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B4A" w:rsidRPr="00694A1B" w:rsidRDefault="00E67B4A" w:rsidP="00E67B4A">
      <w:pPr>
        <w:tabs>
          <w:tab w:val="center" w:pos="4680"/>
        </w:tabs>
        <w:jc w:val="center"/>
        <w:rPr>
          <w:rFonts w:ascii="Arial" w:hAnsi="Arial"/>
          <w:b/>
          <w:sz w:val="28"/>
          <w:szCs w:val="28"/>
        </w:rPr>
      </w:pPr>
      <w:r w:rsidRPr="00694A1B">
        <w:rPr>
          <w:rFonts w:ascii="Arial" w:hAnsi="Arial"/>
          <w:b/>
          <w:sz w:val="28"/>
          <w:szCs w:val="28"/>
        </w:rPr>
        <w:t>REPUBLIQUE D'HAITI</w:t>
      </w:r>
    </w:p>
    <w:p w:rsidR="00C1296A" w:rsidRPr="000B370D" w:rsidRDefault="00C1296A" w:rsidP="008F319D">
      <w:pPr>
        <w:pStyle w:val="NoSpacing"/>
        <w:rPr>
          <w:lang w:val="fr-FR"/>
        </w:rPr>
      </w:pPr>
    </w:p>
    <w:p w:rsidR="00C1296A" w:rsidRPr="0077393D" w:rsidRDefault="00C1296A" w:rsidP="00CE1431">
      <w:pPr>
        <w:tabs>
          <w:tab w:val="center" w:pos="4680"/>
        </w:tabs>
        <w:jc w:val="both"/>
        <w:rPr>
          <w:rFonts w:ascii="Arial" w:hAnsi="Arial"/>
          <w:b/>
        </w:rPr>
      </w:pPr>
      <w:r>
        <w:rPr>
          <w:rFonts w:ascii="Arial" w:hAnsi="Arial"/>
        </w:rPr>
        <w:tab/>
      </w:r>
    </w:p>
    <w:p w:rsidR="00C1296A" w:rsidRPr="0077393D" w:rsidRDefault="00C1296A" w:rsidP="00CE1431">
      <w:pPr>
        <w:jc w:val="both"/>
        <w:rPr>
          <w:rFonts w:ascii="Arial" w:hAnsi="Arial"/>
          <w:b/>
        </w:rPr>
      </w:pPr>
    </w:p>
    <w:p w:rsidR="00C1296A" w:rsidRPr="0077393D" w:rsidRDefault="00C1296A" w:rsidP="00CE1431">
      <w:pPr>
        <w:jc w:val="both"/>
        <w:rPr>
          <w:rFonts w:ascii="Arial" w:hAnsi="Arial"/>
          <w:b/>
        </w:rPr>
      </w:pPr>
    </w:p>
    <w:p w:rsidR="00C1296A" w:rsidRPr="0077393D" w:rsidRDefault="00C1296A" w:rsidP="00CE1431">
      <w:pPr>
        <w:jc w:val="both"/>
        <w:rPr>
          <w:rFonts w:ascii="Arial" w:hAnsi="Arial"/>
          <w:b/>
        </w:rPr>
      </w:pPr>
    </w:p>
    <w:p w:rsidR="00C1296A" w:rsidRPr="0077393D" w:rsidRDefault="00C1296A" w:rsidP="00CE1431">
      <w:pPr>
        <w:jc w:val="both"/>
        <w:rPr>
          <w:rFonts w:ascii="Arial" w:hAnsi="Arial"/>
          <w:b/>
        </w:rPr>
      </w:pPr>
    </w:p>
    <w:p w:rsidR="00C1296A" w:rsidRPr="0077393D" w:rsidRDefault="00C1296A" w:rsidP="00CE1431">
      <w:pPr>
        <w:jc w:val="both"/>
        <w:rPr>
          <w:rFonts w:ascii="Arial" w:hAnsi="Arial"/>
          <w:b/>
        </w:rPr>
      </w:pPr>
    </w:p>
    <w:p w:rsidR="00C1296A" w:rsidRPr="0077393D" w:rsidRDefault="00C1296A" w:rsidP="00CE1431">
      <w:pPr>
        <w:jc w:val="both"/>
        <w:rPr>
          <w:rFonts w:ascii="Arial" w:hAnsi="Arial"/>
          <w:b/>
        </w:rPr>
      </w:pPr>
    </w:p>
    <w:p w:rsidR="00C1296A" w:rsidRPr="0077393D" w:rsidRDefault="00C1296A" w:rsidP="00CE1431">
      <w:pPr>
        <w:jc w:val="both"/>
        <w:rPr>
          <w:rFonts w:ascii="Arial" w:hAnsi="Arial"/>
          <w:b/>
        </w:rPr>
      </w:pPr>
    </w:p>
    <w:p w:rsidR="00C1296A" w:rsidRPr="0077393D" w:rsidRDefault="00C1296A" w:rsidP="00CE1431">
      <w:pPr>
        <w:jc w:val="both"/>
        <w:rPr>
          <w:rFonts w:ascii="Arial" w:hAnsi="Arial"/>
          <w:b/>
        </w:rPr>
      </w:pPr>
    </w:p>
    <w:p w:rsidR="00C1296A" w:rsidRPr="0077393D" w:rsidRDefault="00C1296A" w:rsidP="00CE1431">
      <w:pPr>
        <w:jc w:val="both"/>
        <w:rPr>
          <w:rFonts w:ascii="Arial" w:hAnsi="Arial"/>
          <w:b/>
        </w:rPr>
      </w:pPr>
    </w:p>
    <w:p w:rsidR="00C1296A" w:rsidRPr="0077393D" w:rsidRDefault="00C1296A" w:rsidP="00CE1431">
      <w:pPr>
        <w:jc w:val="both"/>
        <w:rPr>
          <w:rFonts w:ascii="Arial" w:hAnsi="Arial"/>
          <w:b/>
        </w:rPr>
      </w:pPr>
    </w:p>
    <w:p w:rsidR="00C1296A" w:rsidRPr="0077393D" w:rsidRDefault="00C1296A" w:rsidP="00CE1431">
      <w:pPr>
        <w:jc w:val="both"/>
        <w:rPr>
          <w:rFonts w:ascii="Arial" w:hAnsi="Arial"/>
          <w:b/>
        </w:rPr>
      </w:pPr>
    </w:p>
    <w:p w:rsidR="00C1296A" w:rsidRPr="0077393D" w:rsidRDefault="00C1296A" w:rsidP="00CE1431">
      <w:pPr>
        <w:jc w:val="both"/>
        <w:rPr>
          <w:rFonts w:ascii="Arial" w:hAnsi="Arial"/>
          <w:b/>
        </w:rPr>
      </w:pPr>
    </w:p>
    <w:p w:rsidR="00C1296A" w:rsidRPr="0077393D" w:rsidRDefault="00C1296A" w:rsidP="00CE1431">
      <w:pPr>
        <w:jc w:val="both"/>
        <w:rPr>
          <w:rFonts w:ascii="Arial" w:hAnsi="Arial"/>
          <w:b/>
        </w:rPr>
      </w:pPr>
    </w:p>
    <w:p w:rsidR="00C1296A" w:rsidRPr="0077393D" w:rsidRDefault="00C1296A" w:rsidP="00CE1431">
      <w:pPr>
        <w:jc w:val="both"/>
        <w:rPr>
          <w:rFonts w:ascii="Arial" w:hAnsi="Arial"/>
          <w:b/>
        </w:rPr>
      </w:pPr>
    </w:p>
    <w:p w:rsidR="00C1296A" w:rsidRPr="0077393D" w:rsidRDefault="00C1296A" w:rsidP="00CE1431">
      <w:pPr>
        <w:jc w:val="both"/>
        <w:rPr>
          <w:rFonts w:ascii="Arial" w:hAnsi="Arial"/>
          <w:b/>
        </w:rPr>
      </w:pPr>
    </w:p>
    <w:p w:rsidR="00C1296A" w:rsidRPr="0077393D" w:rsidRDefault="00C1296A" w:rsidP="00CE1431">
      <w:pPr>
        <w:tabs>
          <w:tab w:val="center" w:pos="4680"/>
        </w:tabs>
        <w:jc w:val="both"/>
        <w:rPr>
          <w:rFonts w:ascii="Arial" w:hAnsi="Arial"/>
          <w:b/>
        </w:rPr>
      </w:pPr>
      <w:r w:rsidRPr="0077393D">
        <w:rPr>
          <w:rFonts w:ascii="Arial" w:hAnsi="Arial"/>
          <w:b/>
        </w:rPr>
        <w:tab/>
      </w:r>
      <w:r w:rsidRPr="0077393D">
        <w:rPr>
          <w:rFonts w:ascii="Arial" w:hAnsi="Arial"/>
          <w:b/>
          <w:sz w:val="36"/>
        </w:rPr>
        <w:t>PROJET DE LOI MINIERE</w:t>
      </w:r>
    </w:p>
    <w:p w:rsidR="00C1296A" w:rsidRPr="0077393D" w:rsidRDefault="00C1296A" w:rsidP="00CE1431">
      <w:pPr>
        <w:jc w:val="both"/>
        <w:rPr>
          <w:rFonts w:ascii="Arial" w:hAnsi="Arial"/>
          <w:b/>
        </w:rPr>
      </w:pPr>
    </w:p>
    <w:p w:rsidR="00C1296A" w:rsidRPr="0077393D" w:rsidRDefault="00C1296A" w:rsidP="00CE1431">
      <w:pPr>
        <w:jc w:val="both"/>
        <w:rPr>
          <w:rFonts w:ascii="Arial" w:hAnsi="Arial"/>
          <w:b/>
        </w:rPr>
      </w:pPr>
    </w:p>
    <w:p w:rsidR="00C1296A" w:rsidRPr="0077393D" w:rsidRDefault="00C1296A" w:rsidP="00CE1431">
      <w:pPr>
        <w:jc w:val="both"/>
        <w:rPr>
          <w:rFonts w:ascii="Arial" w:hAnsi="Arial"/>
          <w:b/>
        </w:rPr>
      </w:pPr>
    </w:p>
    <w:p w:rsidR="00C1296A" w:rsidRPr="0077393D" w:rsidRDefault="00C1296A" w:rsidP="00CE1431">
      <w:pPr>
        <w:jc w:val="both"/>
        <w:rPr>
          <w:rFonts w:ascii="Arial" w:hAnsi="Arial"/>
          <w:b/>
        </w:rPr>
      </w:pPr>
    </w:p>
    <w:p w:rsidR="00C1296A" w:rsidRPr="0077393D" w:rsidRDefault="00C1296A" w:rsidP="00CE1431">
      <w:pPr>
        <w:jc w:val="both"/>
        <w:rPr>
          <w:rFonts w:ascii="Arial" w:hAnsi="Arial"/>
          <w:b/>
        </w:rPr>
      </w:pPr>
    </w:p>
    <w:p w:rsidR="00C1296A" w:rsidRPr="0077393D" w:rsidRDefault="00C1296A" w:rsidP="00CE1431">
      <w:pPr>
        <w:jc w:val="both"/>
        <w:rPr>
          <w:rFonts w:ascii="Arial" w:hAnsi="Arial"/>
          <w:b/>
        </w:rPr>
      </w:pPr>
    </w:p>
    <w:p w:rsidR="00C1296A" w:rsidRPr="0077393D" w:rsidRDefault="00C1296A" w:rsidP="00CE1431">
      <w:pPr>
        <w:jc w:val="both"/>
        <w:rPr>
          <w:rFonts w:ascii="Arial" w:hAnsi="Arial"/>
          <w:b/>
        </w:rPr>
      </w:pPr>
    </w:p>
    <w:p w:rsidR="00C1296A" w:rsidRPr="0077393D" w:rsidRDefault="00C1296A" w:rsidP="00CE1431">
      <w:pPr>
        <w:jc w:val="both"/>
        <w:rPr>
          <w:rFonts w:ascii="Arial" w:hAnsi="Arial"/>
          <w:b/>
        </w:rPr>
      </w:pPr>
    </w:p>
    <w:p w:rsidR="00C1296A" w:rsidRPr="0077393D" w:rsidRDefault="00C1296A" w:rsidP="00CE1431">
      <w:pPr>
        <w:ind w:firstLine="2160"/>
        <w:jc w:val="both"/>
        <w:rPr>
          <w:rFonts w:ascii="Arial" w:hAnsi="Arial"/>
          <w:b/>
        </w:rPr>
      </w:pPr>
      <w:r w:rsidRPr="0077393D">
        <w:rPr>
          <w:rFonts w:ascii="Arial" w:hAnsi="Arial"/>
          <w:b/>
        </w:rPr>
        <w:t>Elaboré par</w:t>
      </w:r>
      <w:r w:rsidR="00694A1B">
        <w:rPr>
          <w:rFonts w:ascii="Arial" w:hAnsi="Arial"/>
          <w:b/>
        </w:rPr>
        <w:t xml:space="preserve"> un</w:t>
      </w:r>
      <w:r w:rsidR="005576D0">
        <w:rPr>
          <w:rFonts w:ascii="Arial" w:hAnsi="Arial"/>
          <w:b/>
        </w:rPr>
        <w:t xml:space="preserve"> Taskforce</w:t>
      </w:r>
    </w:p>
    <w:p w:rsidR="00C1296A" w:rsidRPr="0077393D" w:rsidRDefault="00C1296A" w:rsidP="00CE1431">
      <w:pPr>
        <w:jc w:val="both"/>
        <w:rPr>
          <w:rFonts w:ascii="Arial" w:hAnsi="Arial"/>
          <w:b/>
        </w:rPr>
      </w:pPr>
    </w:p>
    <w:p w:rsidR="00C1296A" w:rsidRPr="0077393D" w:rsidRDefault="00694A1B" w:rsidP="00CE1431">
      <w:pPr>
        <w:ind w:firstLine="2160"/>
        <w:jc w:val="both"/>
        <w:rPr>
          <w:rFonts w:ascii="Arial" w:hAnsi="Arial"/>
          <w:b/>
        </w:rPr>
      </w:pPr>
      <w:r>
        <w:rPr>
          <w:rFonts w:ascii="Arial" w:hAnsi="Arial"/>
          <w:b/>
        </w:rPr>
        <w:t>Composé</w:t>
      </w:r>
      <w:r w:rsidR="00C1296A" w:rsidRPr="0077393D">
        <w:rPr>
          <w:rFonts w:ascii="Arial" w:hAnsi="Arial"/>
          <w:b/>
        </w:rPr>
        <w:t xml:space="preserve"> de :</w:t>
      </w:r>
    </w:p>
    <w:p w:rsidR="00C1296A" w:rsidRPr="0077393D" w:rsidRDefault="00C1296A" w:rsidP="00CE1431">
      <w:pPr>
        <w:ind w:firstLine="4320"/>
        <w:jc w:val="both"/>
        <w:rPr>
          <w:rFonts w:ascii="Arial" w:hAnsi="Arial"/>
          <w:b/>
          <w:sz w:val="19"/>
        </w:rPr>
      </w:pPr>
      <w:r w:rsidRPr="0077393D">
        <w:rPr>
          <w:rFonts w:ascii="Arial" w:hAnsi="Arial"/>
          <w:b/>
          <w:sz w:val="19"/>
        </w:rPr>
        <w:t>Bureau des Mines et de l'Energie</w:t>
      </w:r>
    </w:p>
    <w:p w:rsidR="00C1296A" w:rsidRDefault="00C1296A" w:rsidP="00CE1431">
      <w:pPr>
        <w:ind w:firstLine="4320"/>
        <w:jc w:val="both"/>
        <w:rPr>
          <w:rFonts w:ascii="Arial" w:hAnsi="Arial"/>
          <w:b/>
          <w:sz w:val="19"/>
        </w:rPr>
      </w:pPr>
      <w:r w:rsidRPr="0077393D">
        <w:rPr>
          <w:rFonts w:ascii="Arial" w:hAnsi="Arial"/>
          <w:b/>
          <w:sz w:val="19"/>
        </w:rPr>
        <w:t>Ministère de l'Economie et des Finances</w:t>
      </w:r>
    </w:p>
    <w:p w:rsidR="00687A19" w:rsidRDefault="00E129B9" w:rsidP="00CE1431">
      <w:pPr>
        <w:ind w:firstLine="4320"/>
        <w:jc w:val="both"/>
        <w:rPr>
          <w:rFonts w:ascii="Arial" w:hAnsi="Arial"/>
          <w:b/>
          <w:sz w:val="19"/>
        </w:rPr>
      </w:pPr>
      <w:r>
        <w:rPr>
          <w:rFonts w:ascii="Arial" w:hAnsi="Arial"/>
          <w:b/>
          <w:sz w:val="19"/>
        </w:rPr>
        <w:t>Ministère de l`Environnement</w:t>
      </w:r>
    </w:p>
    <w:p w:rsidR="00C1296A" w:rsidRPr="0077393D" w:rsidRDefault="00687A19" w:rsidP="00CE1431">
      <w:pPr>
        <w:jc w:val="both"/>
        <w:rPr>
          <w:rFonts w:ascii="Arial" w:hAnsi="Arial"/>
        </w:rPr>
      </w:pPr>
      <w:r>
        <w:rPr>
          <w:rFonts w:ascii="Arial" w:hAnsi="Arial"/>
          <w:b/>
          <w:sz w:val="19"/>
        </w:rPr>
        <w:tab/>
      </w:r>
      <w:r>
        <w:rPr>
          <w:rFonts w:ascii="Arial" w:hAnsi="Arial"/>
          <w:b/>
          <w:sz w:val="19"/>
        </w:rPr>
        <w:tab/>
      </w:r>
      <w:r>
        <w:rPr>
          <w:rFonts w:ascii="Arial" w:hAnsi="Arial"/>
          <w:b/>
          <w:sz w:val="19"/>
        </w:rPr>
        <w:tab/>
      </w:r>
      <w:r>
        <w:rPr>
          <w:rFonts w:ascii="Arial" w:hAnsi="Arial"/>
          <w:b/>
          <w:sz w:val="19"/>
        </w:rPr>
        <w:tab/>
      </w:r>
      <w:r>
        <w:rPr>
          <w:rFonts w:ascii="Arial" w:hAnsi="Arial"/>
          <w:b/>
          <w:sz w:val="19"/>
        </w:rPr>
        <w:tab/>
      </w:r>
      <w:r w:rsidR="001F09A3">
        <w:rPr>
          <w:rFonts w:ascii="Arial" w:hAnsi="Arial"/>
          <w:b/>
          <w:sz w:val="19"/>
        </w:rPr>
        <w:t xml:space="preserve">           </w:t>
      </w:r>
      <w:r w:rsidR="00E92D11">
        <w:rPr>
          <w:rFonts w:ascii="Arial" w:hAnsi="Arial"/>
          <w:b/>
          <w:sz w:val="19"/>
        </w:rPr>
        <w:t xml:space="preserve"> Expert International</w:t>
      </w:r>
    </w:p>
    <w:p w:rsidR="00C1296A" w:rsidRPr="0077393D" w:rsidRDefault="00C1296A" w:rsidP="00CE1431">
      <w:pPr>
        <w:jc w:val="both"/>
        <w:rPr>
          <w:rFonts w:ascii="Arial" w:hAnsi="Arial"/>
        </w:rPr>
      </w:pPr>
    </w:p>
    <w:p w:rsidR="00C1296A" w:rsidRPr="0077393D" w:rsidRDefault="00C1296A" w:rsidP="00CE1431">
      <w:pPr>
        <w:jc w:val="both"/>
        <w:rPr>
          <w:rFonts w:ascii="Arial" w:hAnsi="Arial"/>
        </w:rPr>
      </w:pPr>
    </w:p>
    <w:p w:rsidR="00C1296A" w:rsidRPr="0077393D" w:rsidRDefault="00C1296A" w:rsidP="00CE1431">
      <w:pPr>
        <w:jc w:val="both"/>
        <w:rPr>
          <w:rFonts w:ascii="Arial" w:hAnsi="Arial"/>
        </w:rPr>
      </w:pPr>
    </w:p>
    <w:p w:rsidR="00C1296A" w:rsidRPr="0077393D" w:rsidRDefault="00C1296A" w:rsidP="00CE1431">
      <w:pPr>
        <w:jc w:val="both"/>
        <w:rPr>
          <w:rFonts w:ascii="Arial" w:hAnsi="Arial"/>
        </w:rPr>
      </w:pPr>
    </w:p>
    <w:p w:rsidR="005576D0" w:rsidRDefault="005576D0" w:rsidP="00CE1431">
      <w:pPr>
        <w:jc w:val="both"/>
        <w:rPr>
          <w:rFonts w:ascii="Arial" w:hAnsi="Arial"/>
        </w:rPr>
      </w:pPr>
      <w:bookmarkStart w:id="0" w:name="_GoBack"/>
      <w:bookmarkEnd w:id="0"/>
    </w:p>
    <w:p w:rsidR="00C1296A" w:rsidRDefault="00C1296A" w:rsidP="00CE1431">
      <w:pPr>
        <w:jc w:val="both"/>
        <w:rPr>
          <w:rFonts w:ascii="Arial" w:hAnsi="Arial"/>
        </w:rPr>
      </w:pPr>
    </w:p>
    <w:p w:rsidR="00E67B4A" w:rsidRDefault="001F09A3" w:rsidP="000D68E6">
      <w:pPr>
        <w:jc w:val="both"/>
        <w:rPr>
          <w:rFonts w:ascii="Arial" w:hAnsi="Arial"/>
          <w:b/>
          <w:sz w:val="28"/>
          <w:szCs w:val="28"/>
        </w:rPr>
      </w:pPr>
      <w:r>
        <w:rPr>
          <w:rFonts w:ascii="Arial" w:hAnsi="Arial"/>
          <w:b/>
          <w:sz w:val="28"/>
          <w:szCs w:val="28"/>
        </w:rPr>
        <w:t>AOUT</w:t>
      </w:r>
      <w:r w:rsidR="00027259">
        <w:rPr>
          <w:rFonts w:ascii="Arial" w:hAnsi="Arial"/>
          <w:b/>
          <w:sz w:val="28"/>
          <w:szCs w:val="28"/>
        </w:rPr>
        <w:t xml:space="preserve"> </w:t>
      </w:r>
      <w:r w:rsidR="00AB678F" w:rsidRPr="00430A78">
        <w:rPr>
          <w:rFonts w:ascii="Arial" w:hAnsi="Arial"/>
          <w:b/>
          <w:sz w:val="28"/>
          <w:szCs w:val="28"/>
        </w:rPr>
        <w:t>2</w:t>
      </w:r>
      <w:r w:rsidR="00B31A03">
        <w:rPr>
          <w:rFonts w:ascii="Arial" w:hAnsi="Arial"/>
          <w:b/>
          <w:sz w:val="28"/>
          <w:szCs w:val="28"/>
        </w:rPr>
        <w:t>014</w:t>
      </w:r>
    </w:p>
    <w:p w:rsidR="00E67B4A" w:rsidRPr="00E67B4A" w:rsidRDefault="00E67B4A" w:rsidP="000D68E6">
      <w:pPr>
        <w:jc w:val="both"/>
        <w:rPr>
          <w:rFonts w:ascii="Arial" w:hAnsi="Arial"/>
          <w:b/>
          <w:sz w:val="28"/>
          <w:szCs w:val="28"/>
        </w:rPr>
      </w:pPr>
    </w:p>
    <w:p w:rsidR="00317D8F" w:rsidRDefault="00317D8F" w:rsidP="000D68E6">
      <w:pPr>
        <w:jc w:val="both"/>
        <w:rPr>
          <w:rFonts w:ascii="Arial" w:hAnsi="Arial"/>
          <w:b/>
          <w:sz w:val="28"/>
          <w:u w:val="single"/>
        </w:rPr>
      </w:pPr>
    </w:p>
    <w:p w:rsidR="00DE43E6" w:rsidRDefault="00DE43E6" w:rsidP="000D68E6">
      <w:pPr>
        <w:jc w:val="both"/>
        <w:rPr>
          <w:rFonts w:ascii="Arial" w:hAnsi="Arial"/>
          <w:b/>
          <w:sz w:val="28"/>
          <w:u w:val="single"/>
        </w:rPr>
      </w:pPr>
    </w:p>
    <w:p w:rsidR="004014BD" w:rsidRDefault="004014BD" w:rsidP="000D68E6">
      <w:pPr>
        <w:jc w:val="both"/>
        <w:rPr>
          <w:rFonts w:ascii="Arial" w:hAnsi="Arial"/>
          <w:b/>
          <w:sz w:val="28"/>
          <w:u w:val="single"/>
        </w:rPr>
      </w:pPr>
    </w:p>
    <w:p w:rsidR="000D68E6" w:rsidRPr="0077393D" w:rsidRDefault="000D68E6" w:rsidP="000D68E6">
      <w:pPr>
        <w:jc w:val="both"/>
        <w:rPr>
          <w:rFonts w:ascii="Arial" w:hAnsi="Arial"/>
        </w:rPr>
      </w:pPr>
      <w:r w:rsidRPr="0077393D">
        <w:rPr>
          <w:rFonts w:ascii="Arial" w:hAnsi="Arial"/>
          <w:b/>
          <w:sz w:val="28"/>
          <w:u w:val="single"/>
        </w:rPr>
        <w:lastRenderedPageBreak/>
        <w:t>TABLE DES MATIERES</w:t>
      </w:r>
    </w:p>
    <w:p w:rsidR="000D68E6" w:rsidRPr="0077393D" w:rsidRDefault="000D68E6" w:rsidP="000D68E6">
      <w:pPr>
        <w:jc w:val="both"/>
        <w:rPr>
          <w:rFonts w:ascii="Arial" w:hAnsi="Arial"/>
        </w:rPr>
      </w:pPr>
    </w:p>
    <w:p w:rsidR="000D68E6" w:rsidRPr="0077393D" w:rsidRDefault="000D68E6" w:rsidP="000D68E6">
      <w:pPr>
        <w:ind w:firstLine="7920"/>
        <w:jc w:val="both"/>
        <w:rPr>
          <w:rFonts w:ascii="Arial" w:hAnsi="Arial"/>
        </w:rPr>
      </w:pPr>
      <w:r w:rsidRPr="0077393D">
        <w:rPr>
          <w:rFonts w:ascii="Arial" w:hAnsi="Arial"/>
        </w:rPr>
        <w:t xml:space="preserve">Page   </w:t>
      </w:r>
    </w:p>
    <w:p w:rsidR="000D68E6" w:rsidRPr="0077393D" w:rsidRDefault="001F09A3" w:rsidP="000D68E6">
      <w:pPr>
        <w:jc w:val="both"/>
        <w:rPr>
          <w:rFonts w:ascii="Arial" w:hAnsi="Arial"/>
        </w:rPr>
      </w:pPr>
      <w:r>
        <w:rPr>
          <w:rFonts w:ascii="Arial" w:hAnsi="Arial"/>
        </w:rPr>
        <w:t xml:space="preserve"> </w:t>
      </w:r>
    </w:p>
    <w:p w:rsidR="000D68E6" w:rsidRPr="0077393D" w:rsidRDefault="00DE43E6" w:rsidP="00DE43E6">
      <w:pPr>
        <w:tabs>
          <w:tab w:val="left" w:pos="-1440"/>
        </w:tabs>
        <w:ind w:hanging="1440"/>
        <w:jc w:val="center"/>
        <w:rPr>
          <w:rFonts w:ascii="Arial" w:hAnsi="Arial"/>
        </w:rPr>
      </w:pPr>
      <w:r>
        <w:rPr>
          <w:rFonts w:ascii="Arial" w:hAnsi="Arial"/>
        </w:rPr>
        <w:t xml:space="preserve">           </w:t>
      </w:r>
      <w:r w:rsidR="0014194F">
        <w:rPr>
          <w:rFonts w:ascii="Arial" w:hAnsi="Arial"/>
        </w:rPr>
        <w:t>Titre</w:t>
      </w:r>
      <w:r w:rsidR="000D68E6" w:rsidRPr="0077393D">
        <w:rPr>
          <w:rFonts w:ascii="Arial" w:hAnsi="Arial"/>
        </w:rPr>
        <w:t xml:space="preserve">     I   </w:t>
      </w:r>
      <w:r w:rsidR="000D68E6" w:rsidRPr="0077393D">
        <w:rPr>
          <w:rFonts w:ascii="Arial" w:hAnsi="Arial"/>
        </w:rPr>
        <w:tab/>
      </w:r>
      <w:r w:rsidR="000D68E6" w:rsidRPr="0077393D">
        <w:rPr>
          <w:rFonts w:ascii="Arial" w:hAnsi="Arial"/>
        </w:rPr>
        <w:tab/>
        <w:t>Des Dispositions Générales...................</w:t>
      </w:r>
      <w:r w:rsidR="000D68E6">
        <w:rPr>
          <w:rFonts w:ascii="Arial" w:hAnsi="Arial"/>
        </w:rPr>
        <w:t>.</w:t>
      </w:r>
      <w:r w:rsidR="000D68E6" w:rsidRPr="0077393D">
        <w:rPr>
          <w:rFonts w:ascii="Arial" w:hAnsi="Arial"/>
        </w:rPr>
        <w:t>....................</w:t>
      </w:r>
      <w:r w:rsidR="00615164">
        <w:rPr>
          <w:rFonts w:ascii="Arial" w:hAnsi="Arial"/>
        </w:rPr>
        <w:t>............</w:t>
      </w:r>
    </w:p>
    <w:p w:rsidR="000D68E6" w:rsidRPr="0077393D" w:rsidRDefault="000D68E6" w:rsidP="000D68E6">
      <w:pPr>
        <w:jc w:val="both"/>
        <w:rPr>
          <w:rFonts w:ascii="Arial" w:hAnsi="Arial"/>
        </w:rPr>
      </w:pPr>
    </w:p>
    <w:p w:rsidR="000D68E6" w:rsidRPr="0077393D" w:rsidRDefault="000D68E6" w:rsidP="000D68E6">
      <w:pPr>
        <w:tabs>
          <w:tab w:val="left" w:pos="-1440"/>
        </w:tabs>
        <w:ind w:left="1440" w:hanging="1440"/>
        <w:jc w:val="both"/>
        <w:rPr>
          <w:rFonts w:ascii="Arial" w:hAnsi="Arial"/>
        </w:rPr>
      </w:pPr>
      <w:r w:rsidRPr="0077393D">
        <w:rPr>
          <w:rFonts w:ascii="Arial" w:hAnsi="Arial"/>
        </w:rPr>
        <w:t xml:space="preserve">Chapitre  I   </w:t>
      </w:r>
      <w:r w:rsidRPr="0077393D">
        <w:rPr>
          <w:rFonts w:ascii="Arial" w:hAnsi="Arial"/>
        </w:rPr>
        <w:tab/>
      </w:r>
      <w:r w:rsidRPr="0077393D">
        <w:rPr>
          <w:rFonts w:ascii="Arial" w:hAnsi="Arial"/>
        </w:rPr>
        <w:tab/>
        <w:t>De l'Objet ...................................................................</w:t>
      </w:r>
      <w:r w:rsidR="00615164">
        <w:rPr>
          <w:rFonts w:ascii="Arial" w:hAnsi="Arial"/>
        </w:rPr>
        <w:t>..............</w:t>
      </w:r>
    </w:p>
    <w:p w:rsidR="000D68E6" w:rsidRPr="0077393D" w:rsidRDefault="000D68E6" w:rsidP="000D68E6">
      <w:pPr>
        <w:jc w:val="both"/>
        <w:rPr>
          <w:rFonts w:ascii="Arial" w:hAnsi="Arial"/>
        </w:rPr>
      </w:pPr>
    </w:p>
    <w:p w:rsidR="000D68E6" w:rsidRPr="0077393D" w:rsidRDefault="000D68E6" w:rsidP="000D68E6">
      <w:pPr>
        <w:tabs>
          <w:tab w:val="left" w:pos="-1440"/>
        </w:tabs>
        <w:ind w:left="1440" w:hanging="1440"/>
        <w:jc w:val="both"/>
        <w:rPr>
          <w:rFonts w:ascii="Arial" w:hAnsi="Arial"/>
        </w:rPr>
      </w:pPr>
      <w:r w:rsidRPr="0077393D">
        <w:rPr>
          <w:rFonts w:ascii="Arial" w:hAnsi="Arial"/>
        </w:rPr>
        <w:t xml:space="preserve">Chapitre II   </w:t>
      </w:r>
      <w:r w:rsidRPr="0077393D">
        <w:rPr>
          <w:rFonts w:ascii="Arial" w:hAnsi="Arial"/>
        </w:rPr>
        <w:tab/>
      </w:r>
      <w:r w:rsidRPr="0077393D">
        <w:rPr>
          <w:rFonts w:ascii="Arial" w:hAnsi="Arial"/>
        </w:rPr>
        <w:tab/>
        <w:t>De la Classification et des Définitions.........................</w:t>
      </w:r>
      <w:r w:rsidR="00615164">
        <w:rPr>
          <w:rFonts w:ascii="Arial" w:hAnsi="Arial"/>
        </w:rPr>
        <w:t>..............</w:t>
      </w:r>
    </w:p>
    <w:p w:rsidR="000D68E6" w:rsidRDefault="000D68E6" w:rsidP="000D68E6">
      <w:pPr>
        <w:tabs>
          <w:tab w:val="left" w:pos="2295"/>
        </w:tabs>
        <w:jc w:val="both"/>
        <w:rPr>
          <w:rFonts w:ascii="Arial" w:hAnsi="Arial"/>
        </w:rPr>
      </w:pPr>
    </w:p>
    <w:p w:rsidR="000D68E6" w:rsidRPr="0077393D" w:rsidRDefault="000D68E6" w:rsidP="000D68E6">
      <w:pPr>
        <w:tabs>
          <w:tab w:val="left" w:pos="2295"/>
        </w:tabs>
        <w:jc w:val="both"/>
        <w:rPr>
          <w:rFonts w:ascii="Arial" w:hAnsi="Arial"/>
        </w:rPr>
      </w:pPr>
      <w:r>
        <w:rPr>
          <w:rFonts w:ascii="Arial" w:hAnsi="Arial"/>
        </w:rPr>
        <w:t>Chapitre III               Du Cadastre Minier……………………………………</w:t>
      </w:r>
      <w:r w:rsidR="00615164">
        <w:rPr>
          <w:rFonts w:ascii="Arial" w:hAnsi="Arial"/>
        </w:rPr>
        <w:t>……………</w:t>
      </w:r>
    </w:p>
    <w:p w:rsidR="000D68E6" w:rsidRDefault="000D68E6" w:rsidP="000D68E6">
      <w:pPr>
        <w:tabs>
          <w:tab w:val="left" w:pos="-1440"/>
        </w:tabs>
        <w:ind w:left="2160" w:hanging="2160"/>
        <w:jc w:val="both"/>
        <w:rPr>
          <w:rFonts w:ascii="Arial" w:hAnsi="Arial"/>
        </w:rPr>
      </w:pPr>
    </w:p>
    <w:p w:rsidR="000D68E6" w:rsidRPr="0077393D" w:rsidRDefault="000D68E6" w:rsidP="000D68E6">
      <w:pPr>
        <w:tabs>
          <w:tab w:val="left" w:pos="-1440"/>
        </w:tabs>
        <w:ind w:left="2160" w:hanging="2160"/>
        <w:jc w:val="both"/>
        <w:rPr>
          <w:rFonts w:ascii="Arial" w:hAnsi="Arial"/>
        </w:rPr>
      </w:pPr>
      <w:r>
        <w:rPr>
          <w:rFonts w:ascii="Arial" w:hAnsi="Arial"/>
        </w:rPr>
        <w:t xml:space="preserve">Chapitre IV </w:t>
      </w:r>
      <w:r>
        <w:rPr>
          <w:rFonts w:ascii="Arial" w:hAnsi="Arial"/>
        </w:rPr>
        <w:tab/>
      </w:r>
      <w:r w:rsidRPr="0077393D">
        <w:rPr>
          <w:rFonts w:ascii="Arial" w:hAnsi="Arial"/>
        </w:rPr>
        <w:t>Des Modalités de mise en Valeur des</w:t>
      </w:r>
      <w:r>
        <w:rPr>
          <w:rFonts w:ascii="Arial" w:hAnsi="Arial"/>
        </w:rPr>
        <w:t xml:space="preserve"> Ressources</w:t>
      </w:r>
    </w:p>
    <w:p w:rsidR="000D68E6" w:rsidRPr="0077393D" w:rsidRDefault="000D68E6" w:rsidP="000D68E6">
      <w:pPr>
        <w:ind w:firstLine="2160"/>
        <w:jc w:val="both"/>
        <w:rPr>
          <w:rFonts w:ascii="Arial" w:hAnsi="Arial"/>
        </w:rPr>
      </w:pPr>
      <w:r w:rsidRPr="0077393D">
        <w:rPr>
          <w:rFonts w:ascii="Arial" w:hAnsi="Arial"/>
        </w:rPr>
        <w:t>Minérales.................................................</w:t>
      </w:r>
      <w:r w:rsidR="00615164">
        <w:rPr>
          <w:rFonts w:ascii="Arial" w:hAnsi="Arial"/>
        </w:rPr>
        <w:t>....................................</w:t>
      </w:r>
    </w:p>
    <w:p w:rsidR="000D68E6" w:rsidRDefault="000D68E6" w:rsidP="000D68E6">
      <w:pPr>
        <w:tabs>
          <w:tab w:val="left" w:pos="-1440"/>
        </w:tabs>
        <w:jc w:val="both"/>
        <w:rPr>
          <w:rFonts w:ascii="Arial" w:hAnsi="Arial"/>
        </w:rPr>
      </w:pPr>
    </w:p>
    <w:p w:rsidR="000D68E6" w:rsidRPr="0077393D" w:rsidRDefault="000D68E6" w:rsidP="003F36B4">
      <w:pPr>
        <w:tabs>
          <w:tab w:val="left" w:pos="-1440"/>
        </w:tabs>
        <w:rPr>
          <w:rFonts w:ascii="Arial" w:hAnsi="Arial"/>
        </w:rPr>
      </w:pPr>
      <w:r>
        <w:rPr>
          <w:rFonts w:ascii="Arial" w:hAnsi="Arial"/>
        </w:rPr>
        <w:t>Chapitre V</w:t>
      </w:r>
      <w:r w:rsidR="00DE43E6">
        <w:rPr>
          <w:rFonts w:ascii="Arial" w:hAnsi="Arial"/>
        </w:rPr>
        <w:tab/>
      </w:r>
      <w:r w:rsidR="003F36B4">
        <w:rPr>
          <w:rFonts w:ascii="Arial" w:hAnsi="Arial"/>
        </w:rPr>
        <w:tab/>
      </w:r>
      <w:r w:rsidRPr="0077393D">
        <w:rPr>
          <w:rFonts w:ascii="Arial" w:hAnsi="Arial"/>
        </w:rPr>
        <w:t xml:space="preserve">Des Conditions Générales d'Eligibilité aux </w:t>
      </w:r>
      <w:r w:rsidR="0014194F">
        <w:rPr>
          <w:rFonts w:ascii="Arial" w:hAnsi="Arial"/>
        </w:rPr>
        <w:t>Titre</w:t>
      </w:r>
      <w:r w:rsidRPr="0077393D">
        <w:rPr>
          <w:rFonts w:ascii="Arial" w:hAnsi="Arial"/>
        </w:rPr>
        <w:t>s........</w:t>
      </w:r>
      <w:r w:rsidR="00DE43E6">
        <w:rPr>
          <w:rFonts w:ascii="Arial" w:hAnsi="Arial"/>
        </w:rPr>
        <w:t>...............</w:t>
      </w:r>
    </w:p>
    <w:p w:rsidR="000D68E6" w:rsidRPr="0077393D" w:rsidRDefault="000D68E6" w:rsidP="000D68E6">
      <w:pPr>
        <w:jc w:val="both"/>
        <w:rPr>
          <w:rFonts w:ascii="Arial" w:hAnsi="Arial"/>
        </w:rPr>
      </w:pPr>
    </w:p>
    <w:p w:rsidR="000D68E6" w:rsidRPr="0077393D" w:rsidRDefault="0014194F" w:rsidP="003F36B4">
      <w:pPr>
        <w:tabs>
          <w:tab w:val="left" w:pos="-1440"/>
        </w:tabs>
        <w:ind w:left="1440" w:hanging="1440"/>
        <w:rPr>
          <w:rFonts w:ascii="Arial" w:hAnsi="Arial"/>
        </w:rPr>
      </w:pPr>
      <w:r>
        <w:rPr>
          <w:rFonts w:ascii="Arial" w:hAnsi="Arial"/>
        </w:rPr>
        <w:t>Titre</w:t>
      </w:r>
      <w:r w:rsidR="003F36B4">
        <w:rPr>
          <w:rFonts w:ascii="Arial" w:hAnsi="Arial"/>
        </w:rPr>
        <w:t xml:space="preserve">    II   </w:t>
      </w:r>
      <w:r w:rsidR="003F36B4">
        <w:rPr>
          <w:rFonts w:ascii="Arial" w:hAnsi="Arial"/>
        </w:rPr>
        <w:tab/>
      </w:r>
      <w:r w:rsidR="003F36B4">
        <w:rPr>
          <w:rFonts w:ascii="Arial" w:hAnsi="Arial"/>
        </w:rPr>
        <w:tab/>
      </w:r>
      <w:r w:rsidR="000D68E6">
        <w:rPr>
          <w:rFonts w:ascii="Arial" w:hAnsi="Arial"/>
        </w:rPr>
        <w:t xml:space="preserve">De l’Autorisation de Prospection  et des </w:t>
      </w:r>
      <w:r>
        <w:rPr>
          <w:rFonts w:ascii="Arial" w:hAnsi="Arial"/>
        </w:rPr>
        <w:t>Titre</w:t>
      </w:r>
      <w:r w:rsidR="000D68E6">
        <w:rPr>
          <w:rFonts w:ascii="Arial" w:hAnsi="Arial"/>
        </w:rPr>
        <w:t>s Miniers</w:t>
      </w:r>
      <w:r w:rsidR="00615164">
        <w:rPr>
          <w:rFonts w:ascii="Arial" w:hAnsi="Arial"/>
        </w:rPr>
        <w:t>..................</w:t>
      </w:r>
    </w:p>
    <w:p w:rsidR="000D68E6" w:rsidRPr="0077393D" w:rsidRDefault="000D68E6" w:rsidP="000D68E6">
      <w:pPr>
        <w:jc w:val="both"/>
        <w:rPr>
          <w:rFonts w:ascii="Arial" w:hAnsi="Arial"/>
        </w:rPr>
      </w:pPr>
    </w:p>
    <w:p w:rsidR="000D68E6" w:rsidRPr="0077393D" w:rsidRDefault="000D68E6" w:rsidP="000D68E6">
      <w:pPr>
        <w:tabs>
          <w:tab w:val="left" w:pos="-1440"/>
        </w:tabs>
        <w:ind w:left="1440" w:hanging="1440"/>
        <w:jc w:val="both"/>
        <w:rPr>
          <w:rFonts w:ascii="Arial" w:hAnsi="Arial"/>
        </w:rPr>
      </w:pPr>
      <w:r w:rsidRPr="0077393D">
        <w:rPr>
          <w:rFonts w:ascii="Arial" w:hAnsi="Arial"/>
        </w:rPr>
        <w:t>Chapitre</w:t>
      </w:r>
      <w:r w:rsidR="00694A1B">
        <w:rPr>
          <w:rFonts w:ascii="Arial" w:hAnsi="Arial"/>
        </w:rPr>
        <w:t xml:space="preserve"> I</w:t>
      </w:r>
      <w:r w:rsidR="00694A1B">
        <w:rPr>
          <w:rFonts w:ascii="Arial" w:hAnsi="Arial"/>
        </w:rPr>
        <w:tab/>
      </w:r>
      <w:r w:rsidR="00694A1B">
        <w:rPr>
          <w:rFonts w:ascii="Arial" w:hAnsi="Arial"/>
        </w:rPr>
        <w:tab/>
        <w:t>De l’A</w:t>
      </w:r>
      <w:r>
        <w:rPr>
          <w:rFonts w:ascii="Arial" w:hAnsi="Arial"/>
        </w:rPr>
        <w:t>utorisation de Prospection</w:t>
      </w:r>
      <w:r w:rsidRPr="0077393D">
        <w:rPr>
          <w:rFonts w:ascii="Arial" w:hAnsi="Arial"/>
        </w:rPr>
        <w:t>..........................</w:t>
      </w:r>
      <w:r w:rsidR="00615164">
        <w:rPr>
          <w:rFonts w:ascii="Arial" w:hAnsi="Arial"/>
        </w:rPr>
        <w:t>...........................</w:t>
      </w:r>
    </w:p>
    <w:p w:rsidR="000D68E6" w:rsidRPr="0077393D" w:rsidRDefault="000D68E6" w:rsidP="000D68E6">
      <w:pPr>
        <w:jc w:val="both"/>
        <w:rPr>
          <w:rFonts w:ascii="Arial" w:hAnsi="Arial"/>
        </w:rPr>
      </w:pPr>
    </w:p>
    <w:p w:rsidR="000D68E6" w:rsidRPr="0077393D" w:rsidRDefault="000D68E6" w:rsidP="000D68E6">
      <w:pPr>
        <w:tabs>
          <w:tab w:val="left" w:pos="-1440"/>
        </w:tabs>
        <w:ind w:left="2160" w:hanging="2160"/>
        <w:jc w:val="both"/>
        <w:rPr>
          <w:rFonts w:ascii="Arial" w:hAnsi="Arial"/>
        </w:rPr>
      </w:pPr>
      <w:r>
        <w:rPr>
          <w:rFonts w:ascii="Arial" w:hAnsi="Arial"/>
        </w:rPr>
        <w:t>Chapitre  II</w:t>
      </w:r>
      <w:r w:rsidRPr="0077393D">
        <w:rPr>
          <w:rFonts w:ascii="Arial" w:hAnsi="Arial"/>
        </w:rPr>
        <w:tab/>
      </w:r>
      <w:r>
        <w:rPr>
          <w:rFonts w:ascii="Arial" w:hAnsi="Arial"/>
        </w:rPr>
        <w:t xml:space="preserve">Du </w:t>
      </w:r>
      <w:r w:rsidR="00BB4AB1">
        <w:rPr>
          <w:rFonts w:ascii="Arial" w:hAnsi="Arial"/>
        </w:rPr>
        <w:t>Permis</w:t>
      </w:r>
      <w:r>
        <w:rPr>
          <w:rFonts w:ascii="Arial" w:hAnsi="Arial"/>
        </w:rPr>
        <w:t xml:space="preserve"> d'</w:t>
      </w:r>
      <w:r w:rsidR="0027431E">
        <w:rPr>
          <w:rFonts w:ascii="Arial" w:hAnsi="Arial"/>
        </w:rPr>
        <w:t>Exploration</w:t>
      </w:r>
      <w:r w:rsidRPr="0077393D">
        <w:rPr>
          <w:rFonts w:ascii="Arial" w:hAnsi="Arial"/>
        </w:rPr>
        <w:t>...........................................</w:t>
      </w:r>
      <w:r w:rsidR="00615164">
        <w:rPr>
          <w:rFonts w:ascii="Arial" w:hAnsi="Arial"/>
        </w:rPr>
        <w:t>.........</w:t>
      </w:r>
    </w:p>
    <w:p w:rsidR="000D68E6" w:rsidRPr="0077393D" w:rsidRDefault="000D68E6" w:rsidP="000D68E6">
      <w:pPr>
        <w:jc w:val="both"/>
        <w:rPr>
          <w:rFonts w:ascii="Arial" w:hAnsi="Arial"/>
        </w:rPr>
      </w:pPr>
    </w:p>
    <w:p w:rsidR="000D68E6" w:rsidRDefault="000D68E6" w:rsidP="000D68E6">
      <w:pPr>
        <w:tabs>
          <w:tab w:val="left" w:pos="-1440"/>
        </w:tabs>
        <w:ind w:left="2160" w:hanging="2160"/>
        <w:jc w:val="both"/>
        <w:rPr>
          <w:rFonts w:ascii="Arial" w:hAnsi="Arial"/>
        </w:rPr>
      </w:pPr>
      <w:r>
        <w:rPr>
          <w:rFonts w:ascii="Arial" w:hAnsi="Arial"/>
        </w:rPr>
        <w:t>Chapitre   III</w:t>
      </w:r>
      <w:r w:rsidRPr="0077393D">
        <w:rPr>
          <w:rFonts w:ascii="Arial" w:hAnsi="Arial"/>
        </w:rPr>
        <w:tab/>
      </w:r>
      <w:r>
        <w:rPr>
          <w:rFonts w:ascii="Arial" w:hAnsi="Arial"/>
        </w:rPr>
        <w:t xml:space="preserve">Du </w:t>
      </w:r>
      <w:r w:rsidR="00BB4AB1">
        <w:rPr>
          <w:rFonts w:ascii="Arial" w:hAnsi="Arial"/>
        </w:rPr>
        <w:t>Permis</w:t>
      </w:r>
      <w:r>
        <w:rPr>
          <w:rFonts w:ascii="Arial" w:hAnsi="Arial"/>
        </w:rPr>
        <w:t xml:space="preserve"> d’Exploitation</w:t>
      </w:r>
      <w:r w:rsidRPr="0077393D">
        <w:rPr>
          <w:rFonts w:ascii="Arial" w:hAnsi="Arial"/>
        </w:rPr>
        <w:t>..........................................</w:t>
      </w:r>
      <w:r w:rsidR="00615164">
        <w:rPr>
          <w:rFonts w:ascii="Arial" w:hAnsi="Arial"/>
        </w:rPr>
        <w:t>........</w:t>
      </w:r>
      <w:r w:rsidRPr="0077393D">
        <w:rPr>
          <w:rFonts w:ascii="Arial" w:hAnsi="Arial"/>
        </w:rPr>
        <w:t>.</w:t>
      </w:r>
    </w:p>
    <w:p w:rsidR="000D68E6" w:rsidRDefault="000D68E6" w:rsidP="000D68E6">
      <w:pPr>
        <w:tabs>
          <w:tab w:val="left" w:pos="-1440"/>
        </w:tabs>
        <w:ind w:left="2160" w:hanging="2160"/>
        <w:jc w:val="both"/>
        <w:rPr>
          <w:rFonts w:ascii="Arial" w:hAnsi="Arial"/>
        </w:rPr>
      </w:pPr>
    </w:p>
    <w:p w:rsidR="000D68E6" w:rsidRPr="0077393D" w:rsidRDefault="000D68E6" w:rsidP="000D68E6">
      <w:pPr>
        <w:tabs>
          <w:tab w:val="left" w:pos="-1440"/>
        </w:tabs>
        <w:ind w:left="2160" w:hanging="2160"/>
        <w:jc w:val="both"/>
        <w:rPr>
          <w:rFonts w:ascii="Arial" w:hAnsi="Arial"/>
        </w:rPr>
      </w:pPr>
      <w:r>
        <w:rPr>
          <w:rFonts w:ascii="Arial" w:hAnsi="Arial"/>
        </w:rPr>
        <w:t>Chapitre  IV</w:t>
      </w:r>
      <w:r>
        <w:rPr>
          <w:rFonts w:ascii="Arial" w:hAnsi="Arial"/>
        </w:rPr>
        <w:tab/>
        <w:t>De la Convention Minière</w:t>
      </w:r>
      <w:r w:rsidR="00615164">
        <w:rPr>
          <w:rFonts w:ascii="Arial" w:hAnsi="Arial"/>
        </w:rPr>
        <w:t>…………………………………………….</w:t>
      </w:r>
    </w:p>
    <w:p w:rsidR="000D68E6" w:rsidRDefault="000D68E6" w:rsidP="000D68E6">
      <w:pPr>
        <w:jc w:val="both"/>
        <w:rPr>
          <w:rFonts w:ascii="Arial" w:hAnsi="Arial"/>
        </w:rPr>
      </w:pPr>
    </w:p>
    <w:p w:rsidR="000D68E6" w:rsidRDefault="000D68E6" w:rsidP="000D68E6">
      <w:pPr>
        <w:jc w:val="both"/>
        <w:rPr>
          <w:rFonts w:ascii="Arial" w:hAnsi="Arial"/>
        </w:rPr>
      </w:pPr>
      <w:r>
        <w:rPr>
          <w:rFonts w:ascii="Arial" w:hAnsi="Arial"/>
        </w:rPr>
        <w:t xml:space="preserve">Chapitre V               Du </w:t>
      </w:r>
      <w:r w:rsidR="00BB4AB1">
        <w:rPr>
          <w:rFonts w:ascii="Arial" w:hAnsi="Arial"/>
        </w:rPr>
        <w:t>Permis</w:t>
      </w:r>
      <w:r>
        <w:rPr>
          <w:rFonts w:ascii="Arial" w:hAnsi="Arial"/>
        </w:rPr>
        <w:t xml:space="preserve"> d’Exploitation de </w:t>
      </w:r>
      <w:r w:rsidR="00E67B4A">
        <w:rPr>
          <w:rFonts w:ascii="Arial" w:hAnsi="Arial"/>
        </w:rPr>
        <w:t>C</w:t>
      </w:r>
      <w:r>
        <w:rPr>
          <w:rFonts w:ascii="Arial" w:hAnsi="Arial"/>
        </w:rPr>
        <w:t>arrière………………</w:t>
      </w:r>
      <w:r w:rsidR="00615164">
        <w:rPr>
          <w:rFonts w:ascii="Arial" w:hAnsi="Arial"/>
        </w:rPr>
        <w:t>………………..</w:t>
      </w:r>
    </w:p>
    <w:p w:rsidR="000D68E6" w:rsidRPr="0077393D" w:rsidRDefault="000D68E6" w:rsidP="000D68E6">
      <w:pPr>
        <w:jc w:val="both"/>
        <w:rPr>
          <w:rFonts w:ascii="Arial" w:hAnsi="Arial"/>
        </w:rPr>
      </w:pPr>
    </w:p>
    <w:p w:rsidR="000D68E6" w:rsidRDefault="0014194F" w:rsidP="0014194F">
      <w:pPr>
        <w:jc w:val="center"/>
        <w:rPr>
          <w:rFonts w:ascii="Arial" w:hAnsi="Arial"/>
        </w:rPr>
      </w:pPr>
      <w:r>
        <w:rPr>
          <w:rFonts w:ascii="Arial" w:hAnsi="Arial"/>
        </w:rPr>
        <w:t>Titre</w:t>
      </w:r>
      <w:r w:rsidR="000D68E6">
        <w:rPr>
          <w:rFonts w:ascii="Arial" w:hAnsi="Arial"/>
        </w:rPr>
        <w:t xml:space="preserve">     III</w:t>
      </w:r>
      <w:r w:rsidR="000D68E6" w:rsidRPr="0077393D">
        <w:rPr>
          <w:rFonts w:ascii="Arial" w:hAnsi="Arial"/>
        </w:rPr>
        <w:tab/>
      </w:r>
      <w:r w:rsidR="000D68E6" w:rsidRPr="0077393D">
        <w:rPr>
          <w:rFonts w:ascii="Arial" w:hAnsi="Arial"/>
        </w:rPr>
        <w:tab/>
      </w:r>
      <w:r w:rsidR="000D68E6">
        <w:rPr>
          <w:rFonts w:ascii="Arial" w:hAnsi="Arial"/>
        </w:rPr>
        <w:t xml:space="preserve">De l’Autorisation d’Exploitation Artisanale de l’Or </w:t>
      </w:r>
      <w:r w:rsidR="000D68E6">
        <w:rPr>
          <w:rFonts w:ascii="Arial" w:hAnsi="Arial"/>
        </w:rPr>
        <w:tab/>
      </w:r>
      <w:r w:rsidR="000D68E6">
        <w:rPr>
          <w:rFonts w:ascii="Arial" w:hAnsi="Arial"/>
        </w:rPr>
        <w:tab/>
      </w:r>
      <w:r w:rsidR="000D68E6">
        <w:rPr>
          <w:rFonts w:ascii="Arial" w:hAnsi="Arial"/>
        </w:rPr>
        <w:tab/>
      </w:r>
      <w:r w:rsidR="000D68E6">
        <w:rPr>
          <w:rFonts w:ascii="Arial" w:hAnsi="Arial"/>
        </w:rPr>
        <w:tab/>
      </w:r>
      <w:r w:rsidR="000D68E6">
        <w:rPr>
          <w:rFonts w:ascii="Arial" w:hAnsi="Arial"/>
        </w:rPr>
        <w:tab/>
      </w:r>
      <w:r w:rsidR="00522105">
        <w:rPr>
          <w:rFonts w:ascii="Arial" w:hAnsi="Arial"/>
        </w:rPr>
        <w:t xml:space="preserve">       </w:t>
      </w:r>
      <w:r w:rsidR="000D68E6">
        <w:rPr>
          <w:rFonts w:ascii="Arial" w:hAnsi="Arial"/>
        </w:rPr>
        <w:t>Alluvionnaire……………</w:t>
      </w:r>
      <w:r w:rsidR="00615164">
        <w:rPr>
          <w:rFonts w:ascii="Arial" w:hAnsi="Arial"/>
        </w:rPr>
        <w:t>………………………………………………</w:t>
      </w:r>
    </w:p>
    <w:p w:rsidR="000D68E6" w:rsidRPr="0077393D" w:rsidRDefault="000D68E6" w:rsidP="000D68E6">
      <w:pPr>
        <w:jc w:val="both"/>
        <w:rPr>
          <w:rFonts w:ascii="Arial" w:hAnsi="Arial"/>
        </w:rPr>
      </w:pPr>
    </w:p>
    <w:p w:rsidR="00615164" w:rsidRDefault="000D68E6" w:rsidP="000D68E6">
      <w:pPr>
        <w:jc w:val="both"/>
        <w:rPr>
          <w:rFonts w:ascii="Arial" w:hAnsi="Arial"/>
        </w:rPr>
      </w:pPr>
      <w:r w:rsidRPr="0077393D">
        <w:rPr>
          <w:rFonts w:ascii="Arial" w:hAnsi="Arial"/>
        </w:rPr>
        <w:t xml:space="preserve">Chapitre I  </w:t>
      </w:r>
      <w:r w:rsidRPr="0077393D">
        <w:rPr>
          <w:rFonts w:ascii="Arial" w:hAnsi="Arial"/>
        </w:rPr>
        <w:tab/>
      </w:r>
      <w:r w:rsidRPr="0077393D">
        <w:rPr>
          <w:rFonts w:ascii="Arial" w:hAnsi="Arial"/>
        </w:rPr>
        <w:tab/>
      </w:r>
      <w:r>
        <w:rPr>
          <w:rFonts w:ascii="Arial" w:hAnsi="Arial"/>
        </w:rPr>
        <w:t xml:space="preserve">Des </w:t>
      </w:r>
      <w:r w:rsidR="0027431E">
        <w:rPr>
          <w:rFonts w:ascii="Arial" w:hAnsi="Arial"/>
        </w:rPr>
        <w:t>Périmètre</w:t>
      </w:r>
      <w:r>
        <w:rPr>
          <w:rFonts w:ascii="Arial" w:hAnsi="Arial"/>
        </w:rPr>
        <w:t>s d’Exploitation Artisanale de l’Or</w:t>
      </w:r>
    </w:p>
    <w:p w:rsidR="000D68E6" w:rsidRDefault="00DE43E6" w:rsidP="000D68E6">
      <w:pPr>
        <w:jc w:val="both"/>
        <w:rPr>
          <w:rFonts w:ascii="Arial" w:hAnsi="Arial"/>
        </w:rPr>
      </w:pPr>
      <w:r>
        <w:rPr>
          <w:rFonts w:ascii="Arial" w:hAnsi="Arial"/>
        </w:rPr>
        <w:t xml:space="preserve">                               </w:t>
      </w:r>
      <w:r w:rsidR="000D68E6">
        <w:rPr>
          <w:rFonts w:ascii="Arial" w:hAnsi="Arial"/>
        </w:rPr>
        <w:t xml:space="preserve"> Alluvionnaire……</w:t>
      </w:r>
      <w:r w:rsidR="00615164">
        <w:rPr>
          <w:rFonts w:ascii="Arial" w:hAnsi="Arial"/>
        </w:rPr>
        <w:t>………………………………………………………</w:t>
      </w:r>
    </w:p>
    <w:p w:rsidR="000D68E6" w:rsidRPr="0077393D" w:rsidRDefault="000D68E6" w:rsidP="000D68E6">
      <w:pPr>
        <w:jc w:val="both"/>
        <w:rPr>
          <w:rFonts w:ascii="Arial" w:hAnsi="Arial"/>
        </w:rPr>
      </w:pPr>
    </w:p>
    <w:p w:rsidR="00615164" w:rsidRDefault="00694A1B" w:rsidP="000D68E6">
      <w:pPr>
        <w:tabs>
          <w:tab w:val="left" w:pos="-1440"/>
        </w:tabs>
        <w:ind w:left="2160" w:hanging="2160"/>
        <w:jc w:val="both"/>
        <w:rPr>
          <w:rFonts w:ascii="Arial" w:hAnsi="Arial"/>
        </w:rPr>
      </w:pPr>
      <w:r>
        <w:rPr>
          <w:rFonts w:ascii="Arial" w:hAnsi="Arial"/>
        </w:rPr>
        <w:t xml:space="preserve">Chapitre II  </w:t>
      </w:r>
      <w:r>
        <w:rPr>
          <w:rFonts w:ascii="Arial" w:hAnsi="Arial"/>
        </w:rPr>
        <w:tab/>
        <w:t>De l’E</w:t>
      </w:r>
      <w:r w:rsidR="000D68E6">
        <w:rPr>
          <w:rFonts w:ascii="Arial" w:hAnsi="Arial"/>
        </w:rPr>
        <w:t xml:space="preserve">ncadrement Administratif de l’Exploitation Artisanale </w:t>
      </w:r>
    </w:p>
    <w:p w:rsidR="000D68E6" w:rsidRPr="0077393D" w:rsidRDefault="00DE43E6" w:rsidP="000D68E6">
      <w:pPr>
        <w:tabs>
          <w:tab w:val="left" w:pos="-1440"/>
        </w:tabs>
        <w:ind w:left="2160" w:hanging="2160"/>
        <w:jc w:val="both"/>
        <w:rPr>
          <w:rFonts w:ascii="Arial" w:hAnsi="Arial"/>
        </w:rPr>
      </w:pPr>
      <w:r>
        <w:rPr>
          <w:rFonts w:ascii="Arial" w:hAnsi="Arial"/>
        </w:rPr>
        <w:t xml:space="preserve">                                </w:t>
      </w:r>
      <w:r w:rsidR="000D68E6">
        <w:rPr>
          <w:rFonts w:ascii="Arial" w:hAnsi="Arial"/>
        </w:rPr>
        <w:t>de l’Or Alluvionnaire…………………………………………</w:t>
      </w:r>
      <w:r w:rsidR="00615164">
        <w:rPr>
          <w:rFonts w:ascii="Arial" w:hAnsi="Arial"/>
        </w:rPr>
        <w:t>……….</w:t>
      </w:r>
    </w:p>
    <w:p w:rsidR="000D68E6" w:rsidRPr="0077393D" w:rsidRDefault="000D68E6" w:rsidP="000D68E6">
      <w:pPr>
        <w:jc w:val="both"/>
        <w:rPr>
          <w:rFonts w:ascii="Arial" w:hAnsi="Arial"/>
        </w:rPr>
      </w:pPr>
    </w:p>
    <w:p w:rsidR="00E67B4A" w:rsidRDefault="000D68E6" w:rsidP="000D68E6">
      <w:pPr>
        <w:tabs>
          <w:tab w:val="left" w:pos="-1440"/>
        </w:tabs>
        <w:ind w:left="2160" w:hanging="2160"/>
        <w:jc w:val="both"/>
        <w:rPr>
          <w:rFonts w:ascii="Arial" w:hAnsi="Arial"/>
        </w:rPr>
      </w:pPr>
      <w:r>
        <w:rPr>
          <w:rFonts w:ascii="Arial" w:hAnsi="Arial"/>
        </w:rPr>
        <w:t xml:space="preserve">Chapitre III  </w:t>
      </w:r>
      <w:r>
        <w:rPr>
          <w:rFonts w:ascii="Arial" w:hAnsi="Arial"/>
        </w:rPr>
        <w:tab/>
      </w:r>
      <w:r w:rsidRPr="0077393D">
        <w:rPr>
          <w:rFonts w:ascii="Arial" w:hAnsi="Arial"/>
        </w:rPr>
        <w:t xml:space="preserve">De </w:t>
      </w:r>
      <w:r w:rsidR="00E67B4A">
        <w:rPr>
          <w:rFonts w:ascii="Arial" w:hAnsi="Arial"/>
        </w:rPr>
        <w:t xml:space="preserve">l’Autorisation </w:t>
      </w:r>
      <w:r>
        <w:rPr>
          <w:rFonts w:ascii="Arial" w:hAnsi="Arial"/>
        </w:rPr>
        <w:t xml:space="preserve">d’Exploitation Artisanale de l’Or  </w:t>
      </w:r>
    </w:p>
    <w:p w:rsidR="00DE43E6" w:rsidRDefault="00DE43E6" w:rsidP="00DE43E6">
      <w:pPr>
        <w:tabs>
          <w:tab w:val="left" w:pos="-1440"/>
        </w:tabs>
        <w:ind w:left="2160" w:hanging="2160"/>
        <w:jc w:val="both"/>
        <w:rPr>
          <w:rFonts w:ascii="Arial" w:hAnsi="Arial"/>
        </w:rPr>
      </w:pPr>
      <w:r>
        <w:rPr>
          <w:rFonts w:ascii="Arial" w:hAnsi="Arial"/>
        </w:rPr>
        <w:t xml:space="preserve">                                </w:t>
      </w:r>
      <w:r w:rsidR="000D68E6">
        <w:rPr>
          <w:rFonts w:ascii="Arial" w:hAnsi="Arial"/>
        </w:rPr>
        <w:t>Alluvionnaire</w:t>
      </w:r>
      <w:r w:rsidR="00E67B4A">
        <w:rPr>
          <w:rFonts w:ascii="Arial" w:hAnsi="Arial"/>
        </w:rPr>
        <w:t>.............................................................</w:t>
      </w:r>
      <w:r w:rsidR="00C70CD4">
        <w:rPr>
          <w:rFonts w:ascii="Arial" w:hAnsi="Arial"/>
        </w:rPr>
        <w:t>....................</w:t>
      </w:r>
    </w:p>
    <w:p w:rsidR="00DE43E6" w:rsidRDefault="00DE43E6" w:rsidP="00DE43E6">
      <w:pPr>
        <w:tabs>
          <w:tab w:val="left" w:pos="-1440"/>
        </w:tabs>
        <w:ind w:left="2160" w:hanging="2160"/>
        <w:jc w:val="both"/>
        <w:rPr>
          <w:rFonts w:ascii="Arial" w:hAnsi="Arial"/>
        </w:rPr>
      </w:pPr>
      <w:r>
        <w:rPr>
          <w:rFonts w:ascii="Arial" w:hAnsi="Arial"/>
        </w:rPr>
        <w:t xml:space="preserve">                              </w:t>
      </w:r>
    </w:p>
    <w:p w:rsidR="00C70CD4" w:rsidRDefault="00DE43E6" w:rsidP="00DE43E6">
      <w:pPr>
        <w:tabs>
          <w:tab w:val="left" w:pos="-1440"/>
        </w:tabs>
        <w:ind w:left="2160" w:hanging="2160"/>
        <w:jc w:val="both"/>
        <w:rPr>
          <w:rFonts w:ascii="Arial" w:hAnsi="Arial"/>
        </w:rPr>
      </w:pPr>
      <w:r>
        <w:rPr>
          <w:rFonts w:ascii="Arial" w:hAnsi="Arial"/>
        </w:rPr>
        <w:t xml:space="preserve">Titre IV                    </w:t>
      </w:r>
      <w:r w:rsidR="000D68E6">
        <w:rPr>
          <w:rFonts w:ascii="Arial" w:hAnsi="Arial"/>
        </w:rPr>
        <w:t xml:space="preserve">Du Traitement et de la Commercialisation </w:t>
      </w:r>
    </w:p>
    <w:p w:rsidR="000D68E6" w:rsidRPr="0077393D" w:rsidRDefault="00DE43E6" w:rsidP="000D68E6">
      <w:pPr>
        <w:jc w:val="both"/>
        <w:rPr>
          <w:rFonts w:ascii="Arial" w:hAnsi="Arial"/>
        </w:rPr>
      </w:pPr>
      <w:r>
        <w:rPr>
          <w:rFonts w:ascii="Arial" w:hAnsi="Arial"/>
        </w:rPr>
        <w:t xml:space="preserve">                                </w:t>
      </w:r>
      <w:r w:rsidR="000D68E6">
        <w:rPr>
          <w:rFonts w:ascii="Arial" w:hAnsi="Arial"/>
        </w:rPr>
        <w:t xml:space="preserve">des Produits </w:t>
      </w:r>
      <w:r w:rsidR="00E67B4A">
        <w:rPr>
          <w:rFonts w:ascii="Arial" w:hAnsi="Arial"/>
        </w:rPr>
        <w:t>M</w:t>
      </w:r>
      <w:r w:rsidR="000D68E6">
        <w:rPr>
          <w:rFonts w:ascii="Arial" w:hAnsi="Arial"/>
        </w:rPr>
        <w:t>iniers</w:t>
      </w:r>
      <w:r w:rsidR="00E67B4A">
        <w:rPr>
          <w:rFonts w:ascii="Arial" w:hAnsi="Arial"/>
        </w:rPr>
        <w:t>……</w:t>
      </w:r>
      <w:r w:rsidR="00C70CD4">
        <w:rPr>
          <w:rFonts w:ascii="Arial" w:hAnsi="Arial"/>
        </w:rPr>
        <w:t>……………………………………………</w:t>
      </w:r>
    </w:p>
    <w:p w:rsidR="000D68E6" w:rsidRDefault="000D68E6" w:rsidP="000D68E6">
      <w:pPr>
        <w:jc w:val="both"/>
        <w:rPr>
          <w:rFonts w:ascii="Arial" w:hAnsi="Arial"/>
        </w:rPr>
      </w:pPr>
    </w:p>
    <w:p w:rsidR="000D68E6" w:rsidRPr="0077393D" w:rsidRDefault="000D68E6" w:rsidP="000D68E6">
      <w:pPr>
        <w:jc w:val="both"/>
        <w:rPr>
          <w:rFonts w:ascii="Arial" w:hAnsi="Arial"/>
        </w:rPr>
      </w:pPr>
      <w:r>
        <w:rPr>
          <w:rFonts w:ascii="Arial" w:hAnsi="Arial"/>
        </w:rPr>
        <w:t xml:space="preserve">Chapitre </w:t>
      </w:r>
      <w:r w:rsidRPr="0077393D">
        <w:rPr>
          <w:rFonts w:ascii="Arial" w:hAnsi="Arial"/>
        </w:rPr>
        <w:t>I</w:t>
      </w:r>
      <w:r w:rsidRPr="0077393D">
        <w:rPr>
          <w:rFonts w:ascii="Arial" w:hAnsi="Arial"/>
        </w:rPr>
        <w:tab/>
      </w:r>
      <w:r w:rsidR="00522105">
        <w:rPr>
          <w:rFonts w:ascii="Arial" w:hAnsi="Arial"/>
        </w:rPr>
        <w:t xml:space="preserve">          </w:t>
      </w:r>
      <w:r w:rsidRPr="0077393D">
        <w:rPr>
          <w:rFonts w:ascii="Arial" w:hAnsi="Arial"/>
        </w:rPr>
        <w:t xml:space="preserve">Du </w:t>
      </w:r>
      <w:r>
        <w:rPr>
          <w:rFonts w:ascii="Arial" w:hAnsi="Arial"/>
        </w:rPr>
        <w:t>Traitement des Produits</w:t>
      </w:r>
      <w:r w:rsidRPr="0077393D">
        <w:rPr>
          <w:rFonts w:ascii="Arial" w:hAnsi="Arial"/>
        </w:rPr>
        <w:t xml:space="preserve"> Miniers..............</w:t>
      </w:r>
      <w:r w:rsidR="00C70CD4">
        <w:rPr>
          <w:rFonts w:ascii="Arial" w:hAnsi="Arial"/>
        </w:rPr>
        <w:t>...............................</w:t>
      </w:r>
    </w:p>
    <w:p w:rsidR="000D68E6" w:rsidRPr="0077393D" w:rsidRDefault="000D68E6" w:rsidP="000D68E6">
      <w:pPr>
        <w:jc w:val="both"/>
        <w:rPr>
          <w:rFonts w:ascii="Arial" w:hAnsi="Arial"/>
        </w:rPr>
      </w:pPr>
    </w:p>
    <w:p w:rsidR="000D68E6" w:rsidRDefault="000D68E6" w:rsidP="000D68E6">
      <w:pPr>
        <w:jc w:val="both"/>
        <w:rPr>
          <w:rFonts w:ascii="Arial" w:hAnsi="Arial"/>
        </w:rPr>
      </w:pPr>
      <w:r>
        <w:rPr>
          <w:rFonts w:ascii="Arial" w:hAnsi="Arial"/>
        </w:rPr>
        <w:lastRenderedPageBreak/>
        <w:t xml:space="preserve">Chapitre </w:t>
      </w:r>
      <w:r w:rsidRPr="0077393D">
        <w:rPr>
          <w:rFonts w:ascii="Arial" w:hAnsi="Arial"/>
        </w:rPr>
        <w:t xml:space="preserve">II </w:t>
      </w:r>
      <w:r w:rsidRPr="0077393D">
        <w:rPr>
          <w:rFonts w:ascii="Arial" w:hAnsi="Arial"/>
        </w:rPr>
        <w:tab/>
      </w:r>
      <w:r>
        <w:rPr>
          <w:rFonts w:ascii="Arial" w:hAnsi="Arial"/>
        </w:rPr>
        <w:tab/>
      </w:r>
      <w:r w:rsidRPr="0077393D">
        <w:rPr>
          <w:rFonts w:ascii="Arial" w:hAnsi="Arial"/>
        </w:rPr>
        <w:t xml:space="preserve">De </w:t>
      </w:r>
      <w:r w:rsidR="00694A1B">
        <w:rPr>
          <w:rFonts w:ascii="Arial" w:hAnsi="Arial"/>
        </w:rPr>
        <w:t xml:space="preserve"> la C</w:t>
      </w:r>
      <w:r>
        <w:rPr>
          <w:rFonts w:ascii="Arial" w:hAnsi="Arial"/>
        </w:rPr>
        <w:t>ommercialisation des Produits</w:t>
      </w:r>
      <w:r w:rsidRPr="0077393D">
        <w:rPr>
          <w:rFonts w:ascii="Arial" w:hAnsi="Arial"/>
        </w:rPr>
        <w:t xml:space="preserve"> Miniers.........</w:t>
      </w:r>
      <w:r w:rsidR="00C70CD4">
        <w:rPr>
          <w:rFonts w:ascii="Arial" w:hAnsi="Arial"/>
        </w:rPr>
        <w:t>....................</w:t>
      </w:r>
    </w:p>
    <w:p w:rsidR="000D68E6" w:rsidRDefault="000D68E6" w:rsidP="000D68E6">
      <w:pPr>
        <w:jc w:val="both"/>
        <w:rPr>
          <w:rFonts w:ascii="Arial" w:hAnsi="Arial"/>
        </w:rPr>
      </w:pPr>
    </w:p>
    <w:p w:rsidR="00145000" w:rsidRDefault="000D68E6" w:rsidP="000D68E6">
      <w:pPr>
        <w:jc w:val="both"/>
        <w:rPr>
          <w:rFonts w:ascii="Arial" w:hAnsi="Arial"/>
        </w:rPr>
      </w:pPr>
      <w:r>
        <w:rPr>
          <w:rFonts w:ascii="Arial" w:hAnsi="Arial"/>
        </w:rPr>
        <w:t xml:space="preserve">Chapitre III          </w:t>
      </w:r>
      <w:r w:rsidR="00694A1B">
        <w:rPr>
          <w:rFonts w:ascii="Arial" w:hAnsi="Arial"/>
        </w:rPr>
        <w:t xml:space="preserve">     De la C</w:t>
      </w:r>
      <w:r>
        <w:rPr>
          <w:rFonts w:ascii="Arial" w:hAnsi="Arial"/>
        </w:rPr>
        <w:t>ommercialisation des Produits de l'Exploitation</w:t>
      </w:r>
      <w:r w:rsidR="00145000">
        <w:rPr>
          <w:rFonts w:ascii="Arial" w:hAnsi="Arial"/>
        </w:rPr>
        <w:t xml:space="preserve"> Artisanale</w:t>
      </w:r>
    </w:p>
    <w:p w:rsidR="000D68E6" w:rsidRDefault="00DE43E6" w:rsidP="000D68E6">
      <w:pPr>
        <w:jc w:val="both"/>
        <w:rPr>
          <w:rFonts w:ascii="Arial" w:hAnsi="Arial"/>
        </w:rPr>
      </w:pPr>
      <w:r>
        <w:rPr>
          <w:rFonts w:ascii="Arial" w:hAnsi="Arial"/>
        </w:rPr>
        <w:t xml:space="preserve">                                 </w:t>
      </w:r>
      <w:r w:rsidR="000D68E6">
        <w:rPr>
          <w:rFonts w:ascii="Arial" w:hAnsi="Arial"/>
        </w:rPr>
        <w:t>de</w:t>
      </w:r>
      <w:r>
        <w:rPr>
          <w:rFonts w:ascii="Arial" w:hAnsi="Arial"/>
        </w:rPr>
        <w:t xml:space="preserve"> </w:t>
      </w:r>
      <w:r w:rsidR="00145000">
        <w:rPr>
          <w:rFonts w:ascii="Arial" w:hAnsi="Arial"/>
        </w:rPr>
        <w:t>l'or Alluvionnaire</w:t>
      </w:r>
      <w:r w:rsidR="000D68E6">
        <w:rPr>
          <w:rFonts w:ascii="Arial" w:hAnsi="Arial"/>
        </w:rPr>
        <w:t>………………………</w:t>
      </w:r>
      <w:r w:rsidR="00C70CD4">
        <w:rPr>
          <w:rFonts w:ascii="Arial" w:hAnsi="Arial"/>
        </w:rPr>
        <w:t>………………………………</w:t>
      </w:r>
    </w:p>
    <w:p w:rsidR="00C70CD4" w:rsidRDefault="00C70CD4" w:rsidP="000D68E6">
      <w:pPr>
        <w:jc w:val="both"/>
        <w:rPr>
          <w:rFonts w:ascii="Arial" w:hAnsi="Arial"/>
        </w:rPr>
      </w:pPr>
    </w:p>
    <w:p w:rsidR="000D68E6" w:rsidRPr="0077393D" w:rsidRDefault="0014194F" w:rsidP="003F36B4">
      <w:pPr>
        <w:rPr>
          <w:rFonts w:ascii="Arial" w:hAnsi="Arial"/>
        </w:rPr>
      </w:pPr>
      <w:r>
        <w:rPr>
          <w:rFonts w:ascii="Arial" w:hAnsi="Arial"/>
        </w:rPr>
        <w:t>Titre</w:t>
      </w:r>
      <w:r w:rsidR="000D68E6">
        <w:rPr>
          <w:rFonts w:ascii="Arial" w:hAnsi="Arial"/>
        </w:rPr>
        <w:t xml:space="preserve"> V</w:t>
      </w:r>
      <w:r w:rsidR="000D68E6" w:rsidRPr="0077393D">
        <w:rPr>
          <w:rFonts w:ascii="Arial" w:hAnsi="Arial"/>
        </w:rPr>
        <w:tab/>
      </w:r>
      <w:r w:rsidR="00DE43E6">
        <w:rPr>
          <w:rFonts w:ascii="Arial" w:hAnsi="Arial"/>
        </w:rPr>
        <w:t xml:space="preserve">    </w:t>
      </w:r>
      <w:r w:rsidR="007D6369">
        <w:rPr>
          <w:rFonts w:ascii="Arial" w:hAnsi="Arial"/>
        </w:rPr>
        <w:t xml:space="preserve">  </w:t>
      </w:r>
      <w:r w:rsidR="003F36B4">
        <w:rPr>
          <w:rFonts w:ascii="Arial" w:hAnsi="Arial"/>
        </w:rPr>
        <w:tab/>
      </w:r>
      <w:r w:rsidR="003F36B4">
        <w:rPr>
          <w:rFonts w:ascii="Arial" w:hAnsi="Arial"/>
        </w:rPr>
        <w:tab/>
      </w:r>
      <w:r w:rsidR="007D6369">
        <w:rPr>
          <w:rFonts w:ascii="Arial" w:hAnsi="Arial"/>
        </w:rPr>
        <w:t>Des D</w:t>
      </w:r>
      <w:r w:rsidR="000D68E6">
        <w:rPr>
          <w:rFonts w:ascii="Arial" w:hAnsi="Arial"/>
        </w:rPr>
        <w:t xml:space="preserve">ispositions </w:t>
      </w:r>
      <w:r w:rsidR="007D6369">
        <w:rPr>
          <w:rFonts w:ascii="Arial" w:hAnsi="Arial"/>
        </w:rPr>
        <w:t>C</w:t>
      </w:r>
      <w:r w:rsidR="000D68E6">
        <w:rPr>
          <w:rFonts w:ascii="Arial" w:hAnsi="Arial"/>
        </w:rPr>
        <w:t>ommunes  aux</w:t>
      </w:r>
      <w:r w:rsidR="000D68E6" w:rsidRPr="0077393D">
        <w:rPr>
          <w:rFonts w:ascii="Arial" w:hAnsi="Arial"/>
        </w:rPr>
        <w:t xml:space="preserve"> </w:t>
      </w:r>
      <w:r>
        <w:rPr>
          <w:rFonts w:ascii="Arial" w:hAnsi="Arial"/>
        </w:rPr>
        <w:t>Titre</w:t>
      </w:r>
      <w:r w:rsidR="000D68E6" w:rsidRPr="0077393D">
        <w:rPr>
          <w:rFonts w:ascii="Arial" w:hAnsi="Arial"/>
        </w:rPr>
        <w:t>s</w:t>
      </w:r>
      <w:r w:rsidR="000D68E6">
        <w:rPr>
          <w:rFonts w:ascii="Arial" w:hAnsi="Arial"/>
        </w:rPr>
        <w:t xml:space="preserve"> Miniers…………</w:t>
      </w:r>
      <w:r w:rsidR="00C70CD4">
        <w:rPr>
          <w:rFonts w:ascii="Arial" w:hAnsi="Arial"/>
        </w:rPr>
        <w:t>…….</w:t>
      </w:r>
      <w:r w:rsidR="000D68E6">
        <w:rPr>
          <w:rFonts w:ascii="Arial" w:hAnsi="Arial"/>
        </w:rPr>
        <w:t>.</w:t>
      </w:r>
    </w:p>
    <w:p w:rsidR="00DE43E6" w:rsidRDefault="000D68E6" w:rsidP="00DE43E6">
      <w:pPr>
        <w:jc w:val="both"/>
        <w:rPr>
          <w:rFonts w:ascii="Arial" w:hAnsi="Arial"/>
        </w:rPr>
      </w:pPr>
      <w:r w:rsidRPr="0077393D">
        <w:rPr>
          <w:rFonts w:ascii="Arial" w:hAnsi="Arial"/>
        </w:rPr>
        <w:tab/>
      </w:r>
      <w:r>
        <w:rPr>
          <w:rFonts w:ascii="Arial" w:hAnsi="Arial"/>
        </w:rPr>
        <w:tab/>
      </w:r>
    </w:p>
    <w:p w:rsidR="000D68E6" w:rsidRDefault="000D68E6" w:rsidP="00DE43E6">
      <w:pPr>
        <w:jc w:val="both"/>
        <w:rPr>
          <w:rFonts w:ascii="Arial" w:hAnsi="Arial"/>
        </w:rPr>
      </w:pPr>
      <w:r w:rsidRPr="0077393D">
        <w:rPr>
          <w:rFonts w:ascii="Arial" w:hAnsi="Arial"/>
        </w:rPr>
        <w:t>Chapitre   I</w:t>
      </w:r>
      <w:r w:rsidRPr="0077393D">
        <w:rPr>
          <w:rFonts w:ascii="Arial" w:hAnsi="Arial"/>
        </w:rPr>
        <w:tab/>
      </w:r>
      <w:r>
        <w:rPr>
          <w:rFonts w:ascii="Arial" w:hAnsi="Arial"/>
        </w:rPr>
        <w:t xml:space="preserve">            De l’étendue des droits conférés par les </w:t>
      </w:r>
      <w:r w:rsidR="0014194F">
        <w:rPr>
          <w:rFonts w:ascii="Arial" w:hAnsi="Arial"/>
        </w:rPr>
        <w:t>Titre</w:t>
      </w:r>
      <w:r>
        <w:rPr>
          <w:rFonts w:ascii="Arial" w:hAnsi="Arial"/>
        </w:rPr>
        <w:t xml:space="preserve">s </w:t>
      </w:r>
    </w:p>
    <w:p w:rsidR="000D68E6" w:rsidRDefault="000D68E6" w:rsidP="000D68E6">
      <w:pPr>
        <w:jc w:val="both"/>
        <w:rPr>
          <w:rFonts w:ascii="Arial" w:hAnsi="Arial"/>
        </w:rPr>
      </w:pPr>
      <w:r>
        <w:rPr>
          <w:rFonts w:ascii="Arial" w:hAnsi="Arial"/>
        </w:rPr>
        <w:t xml:space="preserve">                                  Miniers </w:t>
      </w:r>
      <w:r w:rsidRPr="0077393D">
        <w:rPr>
          <w:rFonts w:ascii="Arial" w:hAnsi="Arial"/>
        </w:rPr>
        <w:t>..................</w:t>
      </w:r>
      <w:r w:rsidR="007D6369">
        <w:rPr>
          <w:rFonts w:ascii="Arial" w:hAnsi="Arial"/>
        </w:rPr>
        <w:t>.....................................</w:t>
      </w:r>
      <w:r w:rsidR="00C70CD4">
        <w:rPr>
          <w:rFonts w:ascii="Arial" w:hAnsi="Arial"/>
        </w:rPr>
        <w:t>..............................</w:t>
      </w:r>
      <w:r w:rsidR="007D6369">
        <w:rPr>
          <w:rFonts w:ascii="Arial" w:hAnsi="Arial"/>
        </w:rPr>
        <w:t>.</w:t>
      </w:r>
      <w:r w:rsidRPr="0077393D">
        <w:rPr>
          <w:rFonts w:ascii="Arial" w:hAnsi="Arial"/>
        </w:rPr>
        <w:t>.</w:t>
      </w:r>
    </w:p>
    <w:p w:rsidR="00C70CD4" w:rsidRPr="0077393D" w:rsidRDefault="00C70CD4" w:rsidP="000D68E6">
      <w:pPr>
        <w:jc w:val="both"/>
        <w:rPr>
          <w:rFonts w:ascii="Arial" w:hAnsi="Arial"/>
        </w:rPr>
      </w:pPr>
    </w:p>
    <w:p w:rsidR="000D68E6" w:rsidRDefault="000D68E6" w:rsidP="0014194F">
      <w:pPr>
        <w:jc w:val="center"/>
        <w:rPr>
          <w:rFonts w:ascii="Arial" w:hAnsi="Arial"/>
        </w:rPr>
      </w:pPr>
      <w:r w:rsidRPr="0077393D">
        <w:rPr>
          <w:rFonts w:ascii="Arial" w:hAnsi="Arial"/>
        </w:rPr>
        <w:t>Chapitre  II</w:t>
      </w:r>
      <w:r w:rsidRPr="0077393D">
        <w:rPr>
          <w:rFonts w:ascii="Arial" w:hAnsi="Arial"/>
        </w:rPr>
        <w:tab/>
      </w:r>
      <w:r>
        <w:rPr>
          <w:rFonts w:ascii="Arial" w:hAnsi="Arial"/>
        </w:rPr>
        <w:t xml:space="preserve">            Du Renouvellement et de la Prorogation des </w:t>
      </w:r>
      <w:r w:rsidR="0014194F">
        <w:rPr>
          <w:rFonts w:ascii="Arial" w:hAnsi="Arial"/>
        </w:rPr>
        <w:t>Titre</w:t>
      </w:r>
      <w:r>
        <w:rPr>
          <w:rFonts w:ascii="Arial" w:hAnsi="Arial"/>
        </w:rPr>
        <w:t xml:space="preserve">s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Miniers</w:t>
      </w:r>
      <w:r w:rsidRPr="0077393D">
        <w:rPr>
          <w:rFonts w:ascii="Arial" w:hAnsi="Arial"/>
        </w:rPr>
        <w:t>................</w:t>
      </w:r>
      <w:r w:rsidR="007D6369">
        <w:rPr>
          <w:rFonts w:ascii="Arial" w:hAnsi="Arial"/>
        </w:rPr>
        <w:t>..................................................</w:t>
      </w:r>
      <w:r w:rsidR="00C70CD4">
        <w:rPr>
          <w:rFonts w:ascii="Arial" w:hAnsi="Arial"/>
        </w:rPr>
        <w:t>.....................</w:t>
      </w:r>
    </w:p>
    <w:p w:rsidR="00C70CD4" w:rsidRPr="0077393D" w:rsidRDefault="00C70CD4" w:rsidP="000D68E6">
      <w:pPr>
        <w:jc w:val="both"/>
        <w:rPr>
          <w:rFonts w:ascii="Arial" w:hAnsi="Arial"/>
        </w:rPr>
      </w:pPr>
    </w:p>
    <w:p w:rsidR="000D68E6" w:rsidRPr="0077393D" w:rsidRDefault="000D68E6" w:rsidP="003F36B4">
      <w:pPr>
        <w:rPr>
          <w:rFonts w:ascii="Arial" w:hAnsi="Arial"/>
        </w:rPr>
      </w:pPr>
      <w:r w:rsidRPr="0077393D">
        <w:rPr>
          <w:rFonts w:ascii="Arial" w:hAnsi="Arial"/>
        </w:rPr>
        <w:t>Chapitre III</w:t>
      </w:r>
      <w:r w:rsidRPr="0077393D">
        <w:rPr>
          <w:rFonts w:ascii="Arial" w:hAnsi="Arial"/>
        </w:rPr>
        <w:tab/>
      </w:r>
      <w:r>
        <w:rPr>
          <w:rFonts w:ascii="Arial" w:hAnsi="Arial"/>
        </w:rPr>
        <w:t xml:space="preserve">            De l’Extension des </w:t>
      </w:r>
      <w:r w:rsidR="0014194F">
        <w:rPr>
          <w:rFonts w:ascii="Arial" w:hAnsi="Arial"/>
        </w:rPr>
        <w:t>Titre</w:t>
      </w:r>
      <w:r>
        <w:rPr>
          <w:rFonts w:ascii="Arial" w:hAnsi="Arial"/>
        </w:rPr>
        <w:t>s Miniers</w:t>
      </w:r>
      <w:r w:rsidRPr="0077393D">
        <w:rPr>
          <w:rFonts w:ascii="Arial" w:hAnsi="Arial"/>
        </w:rPr>
        <w:t>......</w:t>
      </w:r>
      <w:r>
        <w:rPr>
          <w:rFonts w:ascii="Arial" w:hAnsi="Arial"/>
        </w:rPr>
        <w:t>.....................</w:t>
      </w:r>
      <w:r w:rsidR="00C70CD4">
        <w:rPr>
          <w:rFonts w:ascii="Arial" w:hAnsi="Arial"/>
        </w:rPr>
        <w:t>................</w:t>
      </w:r>
      <w:r>
        <w:rPr>
          <w:rFonts w:ascii="Arial" w:hAnsi="Arial"/>
        </w:rPr>
        <w:t>..</w:t>
      </w:r>
    </w:p>
    <w:p w:rsidR="000D68E6" w:rsidRPr="0077393D" w:rsidRDefault="000D68E6" w:rsidP="000D68E6">
      <w:pPr>
        <w:jc w:val="both"/>
        <w:rPr>
          <w:rFonts w:ascii="Arial" w:hAnsi="Arial"/>
        </w:rPr>
      </w:pPr>
    </w:p>
    <w:p w:rsidR="000D68E6" w:rsidRPr="0077393D" w:rsidRDefault="000D68E6" w:rsidP="003F36B4">
      <w:pPr>
        <w:rPr>
          <w:rFonts w:ascii="Arial" w:hAnsi="Arial"/>
        </w:rPr>
      </w:pPr>
      <w:r w:rsidRPr="0077393D">
        <w:rPr>
          <w:rFonts w:ascii="Arial" w:hAnsi="Arial"/>
        </w:rPr>
        <w:t>Chapitre IV</w:t>
      </w:r>
      <w:r w:rsidRPr="0077393D">
        <w:rPr>
          <w:rFonts w:ascii="Arial" w:hAnsi="Arial"/>
        </w:rPr>
        <w:tab/>
      </w:r>
      <w:r>
        <w:rPr>
          <w:rFonts w:ascii="Arial" w:hAnsi="Arial"/>
        </w:rPr>
        <w:t xml:space="preserve">            De la Cession, et de la Transmission des </w:t>
      </w:r>
      <w:r w:rsidR="0014194F">
        <w:rPr>
          <w:rFonts w:ascii="Arial" w:hAnsi="Arial"/>
        </w:rPr>
        <w:t>Titre</w:t>
      </w:r>
      <w:r>
        <w:rPr>
          <w:rFonts w:ascii="Arial" w:hAnsi="Arial"/>
        </w:rPr>
        <w:t>s Miniers</w:t>
      </w:r>
      <w:r w:rsidRPr="0077393D">
        <w:rPr>
          <w:rFonts w:ascii="Arial" w:hAnsi="Arial"/>
        </w:rPr>
        <w:t>......</w:t>
      </w:r>
      <w:r w:rsidR="00522105">
        <w:rPr>
          <w:rFonts w:ascii="Arial" w:hAnsi="Arial"/>
        </w:rPr>
        <w:t>.....</w:t>
      </w:r>
      <w:r w:rsidRPr="0077393D">
        <w:rPr>
          <w:rFonts w:ascii="Arial" w:hAnsi="Arial"/>
        </w:rPr>
        <w:t>...</w:t>
      </w:r>
    </w:p>
    <w:p w:rsidR="000D68E6" w:rsidRDefault="000D68E6" w:rsidP="000D68E6">
      <w:pPr>
        <w:jc w:val="both"/>
        <w:rPr>
          <w:rFonts w:ascii="Arial" w:hAnsi="Arial"/>
        </w:rPr>
      </w:pPr>
    </w:p>
    <w:p w:rsidR="000D68E6" w:rsidRPr="0077393D" w:rsidRDefault="000D68E6" w:rsidP="000D68E6">
      <w:pPr>
        <w:jc w:val="both"/>
        <w:rPr>
          <w:rFonts w:ascii="Arial" w:hAnsi="Arial"/>
        </w:rPr>
      </w:pPr>
      <w:r>
        <w:rPr>
          <w:rFonts w:ascii="Arial" w:hAnsi="Arial"/>
        </w:rPr>
        <w:t xml:space="preserve">Chapitre V                De la Fusion des </w:t>
      </w:r>
      <w:r w:rsidR="00BB4AB1">
        <w:rPr>
          <w:rFonts w:ascii="Arial" w:hAnsi="Arial"/>
        </w:rPr>
        <w:t>Permis</w:t>
      </w:r>
      <w:r>
        <w:rPr>
          <w:rFonts w:ascii="Arial" w:hAnsi="Arial"/>
        </w:rPr>
        <w:t xml:space="preserve"> d’</w:t>
      </w:r>
      <w:r w:rsidR="0027431E">
        <w:rPr>
          <w:rFonts w:ascii="Arial" w:hAnsi="Arial"/>
        </w:rPr>
        <w:t>Exploration</w:t>
      </w:r>
      <w:r>
        <w:rPr>
          <w:rFonts w:ascii="Arial" w:hAnsi="Arial"/>
        </w:rPr>
        <w:t>……</w:t>
      </w:r>
      <w:r w:rsidR="00145000">
        <w:rPr>
          <w:rFonts w:ascii="Arial" w:hAnsi="Arial"/>
        </w:rPr>
        <w:t>……………</w:t>
      </w:r>
      <w:r>
        <w:rPr>
          <w:rFonts w:ascii="Arial" w:hAnsi="Arial"/>
        </w:rPr>
        <w:t>……</w:t>
      </w:r>
      <w:r w:rsidR="00522105">
        <w:rPr>
          <w:rFonts w:ascii="Arial" w:hAnsi="Arial"/>
        </w:rPr>
        <w:t>…</w:t>
      </w:r>
      <w:r>
        <w:rPr>
          <w:rFonts w:ascii="Arial" w:hAnsi="Arial"/>
        </w:rPr>
        <w:t>…</w:t>
      </w:r>
    </w:p>
    <w:p w:rsidR="000D68E6" w:rsidRDefault="000D68E6" w:rsidP="000D68E6">
      <w:pPr>
        <w:jc w:val="both"/>
        <w:rPr>
          <w:rFonts w:ascii="Arial" w:hAnsi="Arial"/>
        </w:rPr>
      </w:pPr>
    </w:p>
    <w:p w:rsidR="000D68E6" w:rsidRDefault="000D68E6" w:rsidP="003F36B4">
      <w:pPr>
        <w:rPr>
          <w:rFonts w:ascii="Arial" w:hAnsi="Arial"/>
        </w:rPr>
      </w:pPr>
      <w:r>
        <w:rPr>
          <w:rFonts w:ascii="Arial" w:hAnsi="Arial"/>
        </w:rPr>
        <w:t xml:space="preserve">Chapitre VI               De la Renonciation aux </w:t>
      </w:r>
      <w:r w:rsidR="0014194F">
        <w:rPr>
          <w:rFonts w:ascii="Arial" w:hAnsi="Arial"/>
        </w:rPr>
        <w:t>Titre</w:t>
      </w:r>
      <w:r>
        <w:rPr>
          <w:rFonts w:ascii="Arial" w:hAnsi="Arial"/>
        </w:rPr>
        <w:t>s Miniers……………</w:t>
      </w:r>
      <w:r w:rsidR="00C70CD4">
        <w:rPr>
          <w:rFonts w:ascii="Arial" w:hAnsi="Arial"/>
        </w:rPr>
        <w:t>………….</w:t>
      </w:r>
      <w:r>
        <w:rPr>
          <w:rFonts w:ascii="Arial" w:hAnsi="Arial"/>
        </w:rPr>
        <w:t>..</w:t>
      </w:r>
      <w:r w:rsidR="00522105">
        <w:rPr>
          <w:rFonts w:ascii="Arial" w:hAnsi="Arial"/>
        </w:rPr>
        <w:t>....</w:t>
      </w:r>
    </w:p>
    <w:p w:rsidR="000D68E6" w:rsidRDefault="000D68E6" w:rsidP="000D68E6">
      <w:pPr>
        <w:jc w:val="both"/>
        <w:rPr>
          <w:rFonts w:ascii="Arial" w:hAnsi="Arial"/>
        </w:rPr>
      </w:pPr>
    </w:p>
    <w:p w:rsidR="000D68E6" w:rsidRDefault="000D68E6" w:rsidP="003F36B4">
      <w:pPr>
        <w:rPr>
          <w:rFonts w:ascii="Arial" w:hAnsi="Arial"/>
        </w:rPr>
      </w:pPr>
      <w:r>
        <w:rPr>
          <w:rFonts w:ascii="Arial" w:hAnsi="Arial"/>
        </w:rPr>
        <w:t xml:space="preserve">Chapitre VII              Du Retrait des </w:t>
      </w:r>
      <w:r w:rsidR="0014194F">
        <w:rPr>
          <w:rFonts w:ascii="Arial" w:hAnsi="Arial"/>
        </w:rPr>
        <w:t>Titre</w:t>
      </w:r>
      <w:r>
        <w:rPr>
          <w:rFonts w:ascii="Arial" w:hAnsi="Arial"/>
        </w:rPr>
        <w:t>s Miniers……………………</w:t>
      </w:r>
      <w:r w:rsidR="00C70CD4">
        <w:rPr>
          <w:rFonts w:ascii="Arial" w:hAnsi="Arial"/>
        </w:rPr>
        <w:t>……………</w:t>
      </w:r>
      <w:r w:rsidR="00522105">
        <w:rPr>
          <w:rFonts w:ascii="Arial" w:hAnsi="Arial"/>
        </w:rPr>
        <w:t>…..</w:t>
      </w:r>
    </w:p>
    <w:p w:rsidR="000D68E6" w:rsidRDefault="000D68E6" w:rsidP="000D68E6">
      <w:pPr>
        <w:jc w:val="both"/>
        <w:rPr>
          <w:rFonts w:ascii="Arial" w:hAnsi="Arial"/>
        </w:rPr>
      </w:pPr>
    </w:p>
    <w:p w:rsidR="000D68E6" w:rsidRDefault="000D68E6" w:rsidP="003F36B4">
      <w:pPr>
        <w:rPr>
          <w:rFonts w:ascii="Arial" w:hAnsi="Arial"/>
        </w:rPr>
      </w:pPr>
      <w:r>
        <w:rPr>
          <w:rFonts w:ascii="Arial" w:hAnsi="Arial"/>
        </w:rPr>
        <w:t xml:space="preserve">Chapitre VIII             De l’Extinction des </w:t>
      </w:r>
      <w:r w:rsidR="0014194F">
        <w:rPr>
          <w:rFonts w:ascii="Arial" w:hAnsi="Arial"/>
        </w:rPr>
        <w:t>Titre</w:t>
      </w:r>
      <w:r>
        <w:rPr>
          <w:rFonts w:ascii="Arial" w:hAnsi="Arial"/>
        </w:rPr>
        <w:t>s Miniers………………………</w:t>
      </w:r>
      <w:r w:rsidR="00C70CD4">
        <w:rPr>
          <w:rFonts w:ascii="Arial" w:hAnsi="Arial"/>
        </w:rPr>
        <w:t>……</w:t>
      </w:r>
      <w:r w:rsidR="00522105">
        <w:rPr>
          <w:rFonts w:ascii="Arial" w:hAnsi="Arial"/>
        </w:rPr>
        <w:t>……</w:t>
      </w:r>
      <w:r w:rsidR="00C70CD4">
        <w:rPr>
          <w:rFonts w:ascii="Arial" w:hAnsi="Arial"/>
        </w:rPr>
        <w:t>.</w:t>
      </w:r>
    </w:p>
    <w:p w:rsidR="000D68E6" w:rsidRDefault="000D68E6" w:rsidP="000D68E6">
      <w:pPr>
        <w:jc w:val="both"/>
        <w:rPr>
          <w:rFonts w:ascii="Arial" w:hAnsi="Arial"/>
        </w:rPr>
      </w:pPr>
    </w:p>
    <w:p w:rsidR="000D68E6" w:rsidRDefault="0014194F" w:rsidP="003F36B4">
      <w:pPr>
        <w:rPr>
          <w:rFonts w:ascii="Arial" w:hAnsi="Arial"/>
        </w:rPr>
      </w:pPr>
      <w:r>
        <w:rPr>
          <w:rFonts w:ascii="Arial" w:hAnsi="Arial"/>
        </w:rPr>
        <w:t>Titre</w:t>
      </w:r>
      <w:r w:rsidR="000D68E6" w:rsidRPr="0077393D">
        <w:rPr>
          <w:rFonts w:ascii="Arial" w:hAnsi="Arial"/>
        </w:rPr>
        <w:t xml:space="preserve">    </w:t>
      </w:r>
      <w:r w:rsidR="000D68E6">
        <w:rPr>
          <w:rFonts w:ascii="Arial" w:hAnsi="Arial"/>
        </w:rPr>
        <w:t>VI</w:t>
      </w:r>
      <w:r w:rsidR="000D68E6" w:rsidRPr="0077393D">
        <w:rPr>
          <w:rFonts w:ascii="Arial" w:hAnsi="Arial"/>
        </w:rPr>
        <w:tab/>
      </w:r>
      <w:r w:rsidR="000D68E6">
        <w:rPr>
          <w:rFonts w:ascii="Arial" w:hAnsi="Arial"/>
        </w:rPr>
        <w:t xml:space="preserve">           Rapport des détenteurs de </w:t>
      </w:r>
      <w:r>
        <w:rPr>
          <w:rFonts w:ascii="Arial" w:hAnsi="Arial"/>
        </w:rPr>
        <w:t>Titre</w:t>
      </w:r>
      <w:r w:rsidR="000D68E6">
        <w:rPr>
          <w:rFonts w:ascii="Arial" w:hAnsi="Arial"/>
        </w:rPr>
        <w:t xml:space="preserve">s Miniers avec l’Etat, </w:t>
      </w:r>
    </w:p>
    <w:p w:rsidR="000D68E6" w:rsidRPr="0077393D" w:rsidRDefault="00DE43E6" w:rsidP="000D68E6">
      <w:pPr>
        <w:jc w:val="both"/>
        <w:rPr>
          <w:rFonts w:ascii="Arial" w:hAnsi="Arial"/>
        </w:rPr>
      </w:pPr>
      <w:r>
        <w:rPr>
          <w:rFonts w:ascii="Arial" w:hAnsi="Arial"/>
        </w:rPr>
        <w:t xml:space="preserve">                               </w:t>
      </w:r>
      <w:r w:rsidR="00522105">
        <w:rPr>
          <w:rFonts w:ascii="Arial" w:hAnsi="Arial"/>
        </w:rPr>
        <w:t xml:space="preserve">  </w:t>
      </w:r>
      <w:r w:rsidR="007D6369">
        <w:rPr>
          <w:rFonts w:ascii="Arial" w:hAnsi="Arial"/>
        </w:rPr>
        <w:t>avec les T</w:t>
      </w:r>
      <w:r w:rsidR="000D68E6">
        <w:rPr>
          <w:rFonts w:ascii="Arial" w:hAnsi="Arial"/>
        </w:rPr>
        <w:t>iers et entre eux………………………</w:t>
      </w:r>
      <w:r w:rsidR="00C70CD4">
        <w:rPr>
          <w:rFonts w:ascii="Arial" w:hAnsi="Arial"/>
        </w:rPr>
        <w:t>…………</w:t>
      </w:r>
      <w:r w:rsidR="00522105">
        <w:rPr>
          <w:rFonts w:ascii="Arial" w:hAnsi="Arial"/>
        </w:rPr>
        <w:t>……..</w:t>
      </w:r>
      <w:r w:rsidR="00C70CD4">
        <w:rPr>
          <w:rFonts w:ascii="Arial" w:hAnsi="Arial"/>
        </w:rPr>
        <w:t>.</w:t>
      </w:r>
    </w:p>
    <w:p w:rsidR="000D68E6" w:rsidRDefault="000D68E6" w:rsidP="000D68E6">
      <w:pPr>
        <w:jc w:val="both"/>
        <w:rPr>
          <w:rFonts w:ascii="Arial" w:hAnsi="Arial"/>
        </w:rPr>
      </w:pPr>
    </w:p>
    <w:p w:rsidR="000D68E6" w:rsidRDefault="000D68E6" w:rsidP="000D68E6">
      <w:pPr>
        <w:jc w:val="both"/>
        <w:rPr>
          <w:rFonts w:ascii="Arial" w:hAnsi="Arial"/>
        </w:rPr>
      </w:pPr>
      <w:r>
        <w:rPr>
          <w:rFonts w:ascii="Arial" w:hAnsi="Arial"/>
        </w:rPr>
        <w:t>Chapitre I                Des Rapports avec l’Etat………………</w:t>
      </w:r>
      <w:r w:rsidR="00C70CD4">
        <w:rPr>
          <w:rFonts w:ascii="Arial" w:hAnsi="Arial"/>
        </w:rPr>
        <w:t>……………………</w:t>
      </w:r>
      <w:r w:rsidR="00522105">
        <w:rPr>
          <w:rFonts w:ascii="Arial" w:hAnsi="Arial"/>
        </w:rPr>
        <w:t>……….</w:t>
      </w:r>
    </w:p>
    <w:p w:rsidR="000D68E6" w:rsidRDefault="000D68E6" w:rsidP="000D68E6">
      <w:pPr>
        <w:jc w:val="both"/>
        <w:rPr>
          <w:rFonts w:ascii="Arial" w:hAnsi="Arial"/>
        </w:rPr>
      </w:pPr>
    </w:p>
    <w:p w:rsidR="000D68E6" w:rsidRDefault="000D68E6" w:rsidP="000D68E6">
      <w:pPr>
        <w:jc w:val="both"/>
        <w:rPr>
          <w:rFonts w:ascii="Arial" w:hAnsi="Arial"/>
        </w:rPr>
      </w:pPr>
      <w:r>
        <w:rPr>
          <w:rFonts w:ascii="Arial" w:hAnsi="Arial"/>
        </w:rPr>
        <w:t>Chapitre II               Des Rapports avec les Tiers………………………</w:t>
      </w:r>
      <w:r w:rsidR="00C70CD4">
        <w:rPr>
          <w:rFonts w:ascii="Arial" w:hAnsi="Arial"/>
        </w:rPr>
        <w:t>………</w:t>
      </w:r>
      <w:r w:rsidR="00522105">
        <w:rPr>
          <w:rFonts w:ascii="Arial" w:hAnsi="Arial"/>
        </w:rPr>
        <w:t>…………</w:t>
      </w:r>
      <w:r w:rsidR="00C70CD4">
        <w:rPr>
          <w:rFonts w:ascii="Arial" w:hAnsi="Arial"/>
        </w:rPr>
        <w:t>.</w:t>
      </w:r>
    </w:p>
    <w:p w:rsidR="000D68E6" w:rsidRDefault="000D68E6" w:rsidP="000D68E6">
      <w:pPr>
        <w:jc w:val="both"/>
        <w:rPr>
          <w:rFonts w:ascii="Arial" w:hAnsi="Arial"/>
        </w:rPr>
      </w:pPr>
    </w:p>
    <w:p w:rsidR="000D68E6" w:rsidRDefault="000D68E6" w:rsidP="000D68E6">
      <w:pPr>
        <w:jc w:val="both"/>
        <w:rPr>
          <w:rFonts w:ascii="Arial" w:hAnsi="Arial"/>
        </w:rPr>
      </w:pPr>
      <w:r>
        <w:rPr>
          <w:rFonts w:ascii="Arial" w:hAnsi="Arial"/>
        </w:rPr>
        <w:t>Chapitre III              Des Rapports avec l’Etat et les Tiers…………………</w:t>
      </w:r>
      <w:r w:rsidR="00522105">
        <w:rPr>
          <w:rFonts w:ascii="Arial" w:hAnsi="Arial"/>
        </w:rPr>
        <w:t>…………….</w:t>
      </w:r>
      <w:r>
        <w:rPr>
          <w:rFonts w:ascii="Arial" w:hAnsi="Arial"/>
        </w:rPr>
        <w:t>…</w:t>
      </w:r>
    </w:p>
    <w:p w:rsidR="000D68E6" w:rsidRDefault="000D68E6" w:rsidP="000D68E6">
      <w:pPr>
        <w:jc w:val="both"/>
        <w:rPr>
          <w:rFonts w:ascii="Arial" w:hAnsi="Arial"/>
        </w:rPr>
      </w:pPr>
    </w:p>
    <w:p w:rsidR="000D68E6" w:rsidRPr="0077393D" w:rsidRDefault="000D68E6" w:rsidP="000D68E6">
      <w:pPr>
        <w:jc w:val="both"/>
        <w:rPr>
          <w:rFonts w:ascii="Arial" w:hAnsi="Arial"/>
        </w:rPr>
      </w:pPr>
      <w:r>
        <w:rPr>
          <w:rFonts w:ascii="Arial" w:hAnsi="Arial"/>
        </w:rPr>
        <w:t>Chapitre IV              Des Relations</w:t>
      </w:r>
      <w:r w:rsidR="00694A1B">
        <w:rPr>
          <w:rFonts w:ascii="Arial" w:hAnsi="Arial"/>
        </w:rPr>
        <w:t xml:space="preserve"> entre Mines V</w:t>
      </w:r>
      <w:r>
        <w:rPr>
          <w:rFonts w:ascii="Arial" w:hAnsi="Arial"/>
        </w:rPr>
        <w:t>oisines…………………….</w:t>
      </w:r>
      <w:r w:rsidRPr="0077393D">
        <w:rPr>
          <w:rFonts w:ascii="Arial" w:hAnsi="Arial"/>
        </w:rPr>
        <w:tab/>
      </w:r>
      <w:r w:rsidR="00522105">
        <w:rPr>
          <w:rFonts w:ascii="Arial" w:hAnsi="Arial"/>
        </w:rPr>
        <w:t>………………</w:t>
      </w:r>
    </w:p>
    <w:p w:rsidR="000D68E6" w:rsidRPr="0077393D" w:rsidRDefault="000D68E6" w:rsidP="000D68E6">
      <w:pPr>
        <w:jc w:val="both"/>
        <w:rPr>
          <w:rFonts w:ascii="Arial" w:hAnsi="Arial"/>
        </w:rPr>
      </w:pPr>
    </w:p>
    <w:p w:rsidR="003572F1" w:rsidRDefault="0014194F" w:rsidP="003F36B4">
      <w:pPr>
        <w:jc w:val="center"/>
        <w:rPr>
          <w:rFonts w:ascii="Arial" w:hAnsi="Arial"/>
        </w:rPr>
      </w:pPr>
      <w:r>
        <w:rPr>
          <w:rFonts w:ascii="Arial" w:hAnsi="Arial"/>
        </w:rPr>
        <w:t>Titre</w:t>
      </w:r>
      <w:r w:rsidR="000D68E6" w:rsidRPr="0077393D">
        <w:rPr>
          <w:rFonts w:ascii="Arial" w:hAnsi="Arial"/>
        </w:rPr>
        <w:t xml:space="preserve"> </w:t>
      </w:r>
      <w:r w:rsidR="000D68E6">
        <w:rPr>
          <w:rFonts w:ascii="Arial" w:hAnsi="Arial"/>
        </w:rPr>
        <w:t>VII</w:t>
      </w:r>
      <w:r w:rsidR="000D68E6">
        <w:rPr>
          <w:rFonts w:ascii="Arial" w:hAnsi="Arial"/>
        </w:rPr>
        <w:tab/>
      </w:r>
      <w:r w:rsidR="00522105">
        <w:rPr>
          <w:rFonts w:ascii="Arial" w:hAnsi="Arial"/>
        </w:rPr>
        <w:t xml:space="preserve">          </w:t>
      </w:r>
      <w:r w:rsidR="000D68E6">
        <w:rPr>
          <w:rFonts w:ascii="Arial" w:hAnsi="Arial"/>
        </w:rPr>
        <w:t xml:space="preserve">Des Dispositions Applicables aux zones </w:t>
      </w:r>
      <w:r w:rsidR="0051682C">
        <w:rPr>
          <w:rFonts w:ascii="Arial" w:hAnsi="Arial"/>
        </w:rPr>
        <w:t>interdites</w:t>
      </w:r>
      <w:r w:rsidR="00145000">
        <w:rPr>
          <w:rFonts w:ascii="Arial" w:hAnsi="Arial"/>
        </w:rPr>
        <w:t>,</w:t>
      </w:r>
      <w:r w:rsidR="000D68E6">
        <w:rPr>
          <w:rFonts w:ascii="Arial" w:hAnsi="Arial"/>
        </w:rPr>
        <w:t xml:space="preserve"> aux</w:t>
      </w:r>
      <w:r w:rsidR="00145000">
        <w:rPr>
          <w:rFonts w:ascii="Arial" w:hAnsi="Arial"/>
        </w:rPr>
        <w:t xml:space="preserve"> Zones </w:t>
      </w:r>
      <w:r w:rsidR="00145000">
        <w:rPr>
          <w:rFonts w:ascii="Arial" w:hAnsi="Arial"/>
        </w:rPr>
        <w:tab/>
      </w:r>
      <w:r w:rsidR="00145000">
        <w:rPr>
          <w:rFonts w:ascii="Arial" w:hAnsi="Arial"/>
        </w:rPr>
        <w:tab/>
      </w:r>
      <w:r w:rsidR="00145000">
        <w:rPr>
          <w:rFonts w:ascii="Arial" w:hAnsi="Arial"/>
        </w:rPr>
        <w:tab/>
      </w:r>
      <w:r w:rsidR="00522105">
        <w:rPr>
          <w:rFonts w:ascii="Arial" w:hAnsi="Arial"/>
        </w:rPr>
        <w:t xml:space="preserve">      </w:t>
      </w:r>
      <w:r w:rsidR="00ED0346">
        <w:rPr>
          <w:rFonts w:ascii="Arial" w:hAnsi="Arial"/>
        </w:rPr>
        <w:t>Réservées</w:t>
      </w:r>
      <w:r w:rsidR="00145000">
        <w:rPr>
          <w:rFonts w:ascii="Arial" w:hAnsi="Arial"/>
        </w:rPr>
        <w:t xml:space="preserve"> et aux </w:t>
      </w:r>
      <w:r w:rsidR="001A7029">
        <w:rPr>
          <w:rFonts w:ascii="Arial" w:hAnsi="Arial"/>
        </w:rPr>
        <w:t>Substances</w:t>
      </w:r>
      <w:r w:rsidR="000D68E6">
        <w:rPr>
          <w:rFonts w:ascii="Arial" w:hAnsi="Arial"/>
        </w:rPr>
        <w:t xml:space="preserve"> </w:t>
      </w:r>
      <w:r w:rsidR="007D6369">
        <w:rPr>
          <w:rFonts w:ascii="Arial" w:hAnsi="Arial"/>
        </w:rPr>
        <w:t>d</w:t>
      </w:r>
      <w:r w:rsidR="000D68E6">
        <w:rPr>
          <w:rFonts w:ascii="Arial" w:hAnsi="Arial"/>
        </w:rPr>
        <w:t>i</w:t>
      </w:r>
      <w:r w:rsidR="00145000">
        <w:rPr>
          <w:rFonts w:ascii="Arial" w:hAnsi="Arial"/>
        </w:rPr>
        <w:t>tes Ressources Réservée</w:t>
      </w:r>
      <w:r w:rsidR="00ED0346">
        <w:rPr>
          <w:rFonts w:ascii="Arial" w:hAnsi="Arial"/>
        </w:rPr>
        <w:t>……</w:t>
      </w:r>
      <w:r w:rsidR="00522105">
        <w:rPr>
          <w:rFonts w:ascii="Arial" w:hAnsi="Arial"/>
        </w:rPr>
        <w:t>…</w:t>
      </w:r>
      <w:r w:rsidR="000D68E6">
        <w:rPr>
          <w:rFonts w:ascii="Arial" w:hAnsi="Arial"/>
        </w:rPr>
        <w:t xml:space="preserve">             </w:t>
      </w:r>
    </w:p>
    <w:p w:rsidR="003F36B4" w:rsidRDefault="003F36B4" w:rsidP="003572F1">
      <w:pPr>
        <w:ind w:left="-144" w:right="4032"/>
        <w:jc w:val="center"/>
        <w:rPr>
          <w:rFonts w:ascii="Arial" w:hAnsi="Arial"/>
        </w:rPr>
      </w:pPr>
    </w:p>
    <w:p w:rsidR="000D68E6" w:rsidRPr="0077393D" w:rsidRDefault="003F36B4" w:rsidP="003F36B4">
      <w:pPr>
        <w:ind w:left="2160" w:hanging="2160"/>
        <w:rPr>
          <w:rFonts w:ascii="Arial" w:hAnsi="Arial"/>
        </w:rPr>
      </w:pPr>
      <w:r>
        <w:rPr>
          <w:rFonts w:ascii="Arial" w:hAnsi="Arial"/>
        </w:rPr>
        <w:t xml:space="preserve">Titre VIII </w:t>
      </w:r>
      <w:r>
        <w:rPr>
          <w:rFonts w:ascii="Arial" w:hAnsi="Arial"/>
        </w:rPr>
        <w:tab/>
      </w:r>
      <w:r w:rsidR="000D68E6">
        <w:rPr>
          <w:rFonts w:ascii="Arial" w:hAnsi="Arial"/>
        </w:rPr>
        <w:t>Des Obligations</w:t>
      </w:r>
      <w:r>
        <w:rPr>
          <w:rFonts w:ascii="Arial" w:hAnsi="Arial"/>
        </w:rPr>
        <w:t xml:space="preserve"> Environnementales liées</w:t>
      </w:r>
      <w:r w:rsidR="000D68E6">
        <w:rPr>
          <w:rFonts w:ascii="Arial" w:hAnsi="Arial"/>
        </w:rPr>
        <w:t xml:space="preserve"> </w:t>
      </w:r>
      <w:r w:rsidR="00C70CD4">
        <w:rPr>
          <w:rFonts w:ascii="Arial" w:hAnsi="Arial"/>
        </w:rPr>
        <w:t>aux Operations Minières</w:t>
      </w:r>
      <w:r w:rsidR="003572F1">
        <w:rPr>
          <w:rFonts w:ascii="Arial" w:hAnsi="Arial"/>
        </w:rPr>
        <w:t xml:space="preserve"> et de </w:t>
      </w:r>
      <w:r w:rsidR="007046AC">
        <w:rPr>
          <w:rFonts w:ascii="Arial" w:hAnsi="Arial"/>
        </w:rPr>
        <w:t>Carrière</w:t>
      </w:r>
      <w:r w:rsidR="003572F1">
        <w:rPr>
          <w:rFonts w:ascii="Arial" w:hAnsi="Arial"/>
        </w:rPr>
        <w:t>…………………………………</w:t>
      </w:r>
      <w:r w:rsidR="00522105">
        <w:rPr>
          <w:rFonts w:ascii="Arial" w:hAnsi="Arial"/>
        </w:rPr>
        <w:t>…………………………</w:t>
      </w:r>
      <w:r w:rsidR="003572F1">
        <w:rPr>
          <w:rFonts w:ascii="Arial" w:hAnsi="Arial"/>
        </w:rPr>
        <w:t>.</w:t>
      </w:r>
    </w:p>
    <w:p w:rsidR="000D68E6" w:rsidRDefault="000D68E6" w:rsidP="000D68E6">
      <w:pPr>
        <w:jc w:val="both"/>
        <w:rPr>
          <w:rFonts w:ascii="Arial" w:hAnsi="Arial"/>
        </w:rPr>
      </w:pPr>
    </w:p>
    <w:p w:rsidR="00C70CD4" w:rsidRDefault="000D68E6" w:rsidP="000D68E6">
      <w:pPr>
        <w:jc w:val="both"/>
        <w:rPr>
          <w:rFonts w:ascii="Arial" w:hAnsi="Arial"/>
        </w:rPr>
      </w:pPr>
      <w:r>
        <w:rPr>
          <w:rFonts w:ascii="Arial" w:hAnsi="Arial"/>
        </w:rPr>
        <w:t>Chapitre</w:t>
      </w:r>
      <w:r w:rsidR="007D6369">
        <w:rPr>
          <w:rFonts w:ascii="Arial" w:hAnsi="Arial"/>
        </w:rPr>
        <w:t xml:space="preserve"> I               </w:t>
      </w:r>
      <w:r w:rsidR="00694A1B">
        <w:rPr>
          <w:rFonts w:ascii="Arial" w:hAnsi="Arial"/>
        </w:rPr>
        <w:t xml:space="preserve">  Des Obligations E</w:t>
      </w:r>
      <w:r>
        <w:rPr>
          <w:rFonts w:ascii="Arial" w:hAnsi="Arial"/>
        </w:rPr>
        <w:t>nvironnementales liées</w:t>
      </w:r>
    </w:p>
    <w:p w:rsidR="000D68E6" w:rsidRDefault="00C70CD4" w:rsidP="0014194F">
      <w:pPr>
        <w:jc w:val="center"/>
        <w:rPr>
          <w:rFonts w:ascii="Arial" w:hAnsi="Arial"/>
        </w:rPr>
      </w:pPr>
      <w:r>
        <w:rPr>
          <w:rFonts w:ascii="Arial" w:hAnsi="Arial"/>
        </w:rPr>
        <w:tab/>
      </w:r>
      <w:r w:rsidR="00F81037">
        <w:rPr>
          <w:rFonts w:ascii="Arial" w:hAnsi="Arial"/>
        </w:rPr>
        <w:t xml:space="preserve">            </w:t>
      </w:r>
      <w:r w:rsidR="000D68E6">
        <w:rPr>
          <w:rFonts w:ascii="Arial" w:hAnsi="Arial" w:cs="Arial"/>
        </w:rPr>
        <w:t>à</w:t>
      </w:r>
      <w:r w:rsidR="00694A1B">
        <w:rPr>
          <w:rFonts w:ascii="Arial" w:hAnsi="Arial"/>
        </w:rPr>
        <w:t xml:space="preserve"> tous les </w:t>
      </w:r>
      <w:r w:rsidR="0014194F">
        <w:rPr>
          <w:rFonts w:ascii="Arial" w:hAnsi="Arial"/>
        </w:rPr>
        <w:t>Titre</w:t>
      </w:r>
      <w:r w:rsidR="00145000">
        <w:rPr>
          <w:rFonts w:ascii="Arial" w:hAnsi="Arial"/>
        </w:rPr>
        <w:t>s</w:t>
      </w:r>
      <w:r w:rsidR="007D6369">
        <w:rPr>
          <w:rFonts w:ascii="Arial" w:hAnsi="Arial"/>
        </w:rPr>
        <w:t xml:space="preserve"> M</w:t>
      </w:r>
      <w:r w:rsidR="000D68E6">
        <w:rPr>
          <w:rFonts w:ascii="Arial" w:hAnsi="Arial"/>
        </w:rPr>
        <w:t>iniers………………………</w:t>
      </w:r>
      <w:r w:rsidR="00055023">
        <w:rPr>
          <w:rFonts w:ascii="Arial" w:hAnsi="Arial"/>
        </w:rPr>
        <w:t>……………</w:t>
      </w:r>
      <w:r w:rsidR="00F81037">
        <w:rPr>
          <w:rFonts w:ascii="Arial" w:hAnsi="Arial"/>
        </w:rPr>
        <w:t>……</w:t>
      </w:r>
      <w:r w:rsidR="00055023">
        <w:rPr>
          <w:rFonts w:ascii="Arial" w:hAnsi="Arial"/>
        </w:rPr>
        <w:t>..</w:t>
      </w:r>
    </w:p>
    <w:p w:rsidR="000D68E6" w:rsidRDefault="000D68E6" w:rsidP="000D68E6">
      <w:pPr>
        <w:jc w:val="both"/>
        <w:rPr>
          <w:rFonts w:ascii="Arial" w:hAnsi="Arial"/>
        </w:rPr>
      </w:pPr>
    </w:p>
    <w:p w:rsidR="00055023" w:rsidRDefault="000D68E6" w:rsidP="000D68E6">
      <w:pPr>
        <w:jc w:val="both"/>
        <w:rPr>
          <w:rFonts w:ascii="Arial" w:hAnsi="Arial"/>
        </w:rPr>
      </w:pPr>
      <w:r>
        <w:rPr>
          <w:rFonts w:ascii="Arial" w:hAnsi="Arial"/>
        </w:rPr>
        <w:t xml:space="preserve">Chapitre II      </w:t>
      </w:r>
      <w:r w:rsidR="007D6369">
        <w:rPr>
          <w:rFonts w:ascii="Arial" w:hAnsi="Arial"/>
        </w:rPr>
        <w:t xml:space="preserve">   </w:t>
      </w:r>
      <w:r w:rsidR="00F81037">
        <w:rPr>
          <w:rFonts w:ascii="Arial" w:hAnsi="Arial"/>
        </w:rPr>
        <w:t xml:space="preserve">      </w:t>
      </w:r>
      <w:r w:rsidR="007D6369">
        <w:rPr>
          <w:rFonts w:ascii="Arial" w:hAnsi="Arial"/>
        </w:rPr>
        <w:t xml:space="preserve"> Des Obligations E</w:t>
      </w:r>
      <w:r w:rsidR="00055023">
        <w:rPr>
          <w:rFonts w:ascii="Arial" w:hAnsi="Arial"/>
        </w:rPr>
        <w:t xml:space="preserve">nvironnementales liées </w:t>
      </w:r>
    </w:p>
    <w:p w:rsidR="000D68E6" w:rsidRDefault="00055023" w:rsidP="000D68E6">
      <w:pPr>
        <w:jc w:val="both"/>
        <w:rPr>
          <w:rFonts w:ascii="Arial" w:hAnsi="Arial"/>
        </w:rPr>
      </w:pPr>
      <w:r>
        <w:rPr>
          <w:rFonts w:ascii="Arial" w:hAnsi="Arial"/>
        </w:rPr>
        <w:lastRenderedPageBreak/>
        <w:tab/>
      </w:r>
      <w:r>
        <w:rPr>
          <w:rFonts w:ascii="Arial" w:hAnsi="Arial"/>
        </w:rPr>
        <w:tab/>
      </w:r>
      <w:r>
        <w:rPr>
          <w:rFonts w:ascii="Arial" w:hAnsi="Arial"/>
        </w:rPr>
        <w:tab/>
      </w:r>
      <w:r w:rsidR="000D68E6">
        <w:rPr>
          <w:rFonts w:ascii="Arial" w:hAnsi="Arial"/>
        </w:rPr>
        <w:t>aux</w:t>
      </w:r>
      <w:r w:rsidR="007046AC">
        <w:rPr>
          <w:rFonts w:ascii="Arial" w:hAnsi="Arial"/>
        </w:rPr>
        <w:t xml:space="preserve"> </w:t>
      </w:r>
      <w:r w:rsidR="00BB4AB1">
        <w:rPr>
          <w:rFonts w:ascii="Arial" w:hAnsi="Arial"/>
        </w:rPr>
        <w:t>Permis</w:t>
      </w:r>
      <w:r w:rsidR="000D68E6">
        <w:rPr>
          <w:rFonts w:ascii="Arial" w:hAnsi="Arial"/>
        </w:rPr>
        <w:t xml:space="preserve"> d'</w:t>
      </w:r>
      <w:r w:rsidR="0027431E">
        <w:rPr>
          <w:rFonts w:ascii="Arial" w:hAnsi="Arial"/>
        </w:rPr>
        <w:t>Exploration</w:t>
      </w:r>
      <w:r w:rsidR="000D68E6">
        <w:rPr>
          <w:rFonts w:ascii="Arial" w:hAnsi="Arial"/>
        </w:rPr>
        <w:t>…………………………………</w:t>
      </w:r>
      <w:r w:rsidR="00F81037">
        <w:rPr>
          <w:rFonts w:ascii="Arial" w:hAnsi="Arial"/>
        </w:rPr>
        <w:t>………..</w:t>
      </w:r>
    </w:p>
    <w:p w:rsidR="000D68E6" w:rsidRDefault="000D68E6" w:rsidP="000D68E6">
      <w:pPr>
        <w:jc w:val="both"/>
        <w:rPr>
          <w:rFonts w:ascii="Arial" w:hAnsi="Arial"/>
        </w:rPr>
      </w:pPr>
    </w:p>
    <w:p w:rsidR="00055023" w:rsidRDefault="000D68E6" w:rsidP="000D68E6">
      <w:pPr>
        <w:jc w:val="both"/>
        <w:rPr>
          <w:rFonts w:ascii="Arial" w:hAnsi="Arial"/>
        </w:rPr>
      </w:pPr>
      <w:r>
        <w:rPr>
          <w:rFonts w:ascii="Arial" w:hAnsi="Arial"/>
        </w:rPr>
        <w:t xml:space="preserve">Chapitre III     </w:t>
      </w:r>
      <w:r w:rsidR="00F81037">
        <w:rPr>
          <w:rFonts w:ascii="Arial" w:hAnsi="Arial"/>
        </w:rPr>
        <w:t xml:space="preserve">     </w:t>
      </w:r>
      <w:r>
        <w:rPr>
          <w:rFonts w:ascii="Arial" w:hAnsi="Arial"/>
        </w:rPr>
        <w:t xml:space="preserve">    </w:t>
      </w:r>
      <w:r w:rsidR="007D6369">
        <w:rPr>
          <w:rFonts w:ascii="Arial" w:hAnsi="Arial"/>
        </w:rPr>
        <w:t>Des O</w:t>
      </w:r>
      <w:r>
        <w:rPr>
          <w:rFonts w:ascii="Arial" w:hAnsi="Arial"/>
        </w:rPr>
        <w:t xml:space="preserve">bligations </w:t>
      </w:r>
      <w:r w:rsidR="007D6369">
        <w:rPr>
          <w:rFonts w:ascii="Arial" w:hAnsi="Arial"/>
        </w:rPr>
        <w:t>E</w:t>
      </w:r>
      <w:r>
        <w:rPr>
          <w:rFonts w:ascii="Arial" w:hAnsi="Arial"/>
        </w:rPr>
        <w:t xml:space="preserve">nvironnementales liées </w:t>
      </w:r>
    </w:p>
    <w:p w:rsidR="000D68E6" w:rsidRDefault="00055023" w:rsidP="000D68E6">
      <w:pPr>
        <w:jc w:val="both"/>
        <w:rPr>
          <w:rFonts w:ascii="Arial" w:hAnsi="Arial"/>
        </w:rPr>
      </w:pPr>
      <w:r>
        <w:rPr>
          <w:rFonts w:ascii="Arial" w:hAnsi="Arial"/>
        </w:rPr>
        <w:tab/>
      </w:r>
      <w:r>
        <w:rPr>
          <w:rFonts w:ascii="Arial" w:hAnsi="Arial"/>
        </w:rPr>
        <w:tab/>
      </w:r>
      <w:r w:rsidR="00F81037">
        <w:rPr>
          <w:rFonts w:ascii="Arial" w:hAnsi="Arial"/>
        </w:rPr>
        <w:t xml:space="preserve">          </w:t>
      </w:r>
      <w:r w:rsidR="000D68E6">
        <w:rPr>
          <w:rFonts w:ascii="Arial" w:hAnsi="Arial"/>
        </w:rPr>
        <w:t>aux</w:t>
      </w:r>
      <w:r w:rsidR="007046AC">
        <w:rPr>
          <w:rFonts w:ascii="Arial" w:hAnsi="Arial"/>
        </w:rPr>
        <w:t xml:space="preserve"> </w:t>
      </w:r>
      <w:r w:rsidR="00BB4AB1">
        <w:rPr>
          <w:rFonts w:ascii="Arial" w:hAnsi="Arial"/>
        </w:rPr>
        <w:t>Permis</w:t>
      </w:r>
      <w:r>
        <w:rPr>
          <w:rFonts w:ascii="Arial" w:hAnsi="Arial"/>
        </w:rPr>
        <w:t xml:space="preserve"> </w:t>
      </w:r>
      <w:r w:rsidR="007D6369">
        <w:rPr>
          <w:rFonts w:ascii="Arial" w:hAnsi="Arial"/>
        </w:rPr>
        <w:t>d'E</w:t>
      </w:r>
      <w:r w:rsidR="000D68E6">
        <w:rPr>
          <w:rFonts w:ascii="Arial" w:hAnsi="Arial"/>
        </w:rPr>
        <w:t xml:space="preserve">xploitation </w:t>
      </w:r>
      <w:r w:rsidR="007D6369">
        <w:rPr>
          <w:rFonts w:ascii="Arial" w:hAnsi="Arial"/>
        </w:rPr>
        <w:t>M</w:t>
      </w:r>
      <w:r>
        <w:rPr>
          <w:rFonts w:ascii="Arial" w:hAnsi="Arial"/>
        </w:rPr>
        <w:t>inière…………………………</w:t>
      </w:r>
      <w:r w:rsidR="00F81037">
        <w:rPr>
          <w:rFonts w:ascii="Arial" w:hAnsi="Arial"/>
        </w:rPr>
        <w:t>………</w:t>
      </w:r>
      <w:r w:rsidR="000D68E6">
        <w:rPr>
          <w:rFonts w:ascii="Arial" w:hAnsi="Arial"/>
        </w:rPr>
        <w:t>.</w:t>
      </w:r>
    </w:p>
    <w:p w:rsidR="000D68E6" w:rsidRDefault="000D68E6" w:rsidP="000D68E6">
      <w:pPr>
        <w:jc w:val="both"/>
        <w:rPr>
          <w:rFonts w:ascii="Arial" w:hAnsi="Arial"/>
        </w:rPr>
      </w:pPr>
    </w:p>
    <w:p w:rsidR="000D68E6" w:rsidRDefault="000D68E6" w:rsidP="003F36B4">
      <w:pPr>
        <w:ind w:left="720" w:hanging="720"/>
        <w:jc w:val="both"/>
        <w:rPr>
          <w:rFonts w:ascii="Arial" w:hAnsi="Arial"/>
        </w:rPr>
      </w:pPr>
      <w:r>
        <w:rPr>
          <w:rFonts w:ascii="Arial" w:hAnsi="Arial"/>
        </w:rPr>
        <w:t>Chap</w:t>
      </w:r>
      <w:r w:rsidR="001A4B22">
        <w:rPr>
          <w:rFonts w:ascii="Arial" w:hAnsi="Arial"/>
        </w:rPr>
        <w:t xml:space="preserve">itre IV        </w:t>
      </w:r>
      <w:r w:rsidR="00F81037">
        <w:rPr>
          <w:rFonts w:ascii="Arial" w:hAnsi="Arial"/>
        </w:rPr>
        <w:t xml:space="preserve">    </w:t>
      </w:r>
      <w:r w:rsidR="001A4B22">
        <w:rPr>
          <w:rFonts w:ascii="Arial" w:hAnsi="Arial"/>
        </w:rPr>
        <w:t xml:space="preserve"> </w:t>
      </w:r>
      <w:r w:rsidR="007D6369">
        <w:rPr>
          <w:rFonts w:ascii="Arial" w:hAnsi="Arial"/>
        </w:rPr>
        <w:t>Des O</w:t>
      </w:r>
      <w:r>
        <w:rPr>
          <w:rFonts w:ascii="Arial" w:hAnsi="Arial"/>
        </w:rPr>
        <w:t xml:space="preserve">bligations </w:t>
      </w:r>
      <w:r w:rsidR="007D6369">
        <w:rPr>
          <w:rFonts w:ascii="Arial" w:hAnsi="Arial"/>
        </w:rPr>
        <w:t>E</w:t>
      </w:r>
      <w:r>
        <w:rPr>
          <w:rFonts w:ascii="Arial" w:hAnsi="Arial"/>
        </w:rPr>
        <w:t>nvironnementales</w:t>
      </w:r>
      <w:r w:rsidR="007D6369">
        <w:rPr>
          <w:rFonts w:ascii="Arial" w:hAnsi="Arial"/>
        </w:rPr>
        <w:t xml:space="preserve"> liées aux </w:t>
      </w:r>
      <w:r w:rsidR="00BB4AB1">
        <w:rPr>
          <w:rFonts w:ascii="Arial" w:hAnsi="Arial"/>
        </w:rPr>
        <w:t>Permis</w:t>
      </w:r>
      <w:r w:rsidR="007D6369">
        <w:rPr>
          <w:rFonts w:ascii="Arial" w:hAnsi="Arial"/>
        </w:rPr>
        <w:t xml:space="preserve"> </w:t>
      </w:r>
      <w:r w:rsidR="007D6369">
        <w:rPr>
          <w:rFonts w:ascii="Arial" w:hAnsi="Arial"/>
        </w:rPr>
        <w:tab/>
      </w:r>
      <w:r w:rsidR="007D6369">
        <w:rPr>
          <w:rFonts w:ascii="Arial" w:hAnsi="Arial"/>
        </w:rPr>
        <w:tab/>
      </w:r>
      <w:r w:rsidR="007D6369">
        <w:rPr>
          <w:rFonts w:ascii="Arial" w:hAnsi="Arial"/>
        </w:rPr>
        <w:tab/>
      </w:r>
      <w:r w:rsidR="007D6369">
        <w:rPr>
          <w:rFonts w:ascii="Arial" w:hAnsi="Arial"/>
        </w:rPr>
        <w:tab/>
      </w:r>
      <w:r w:rsidR="00F81037">
        <w:rPr>
          <w:rFonts w:ascii="Arial" w:hAnsi="Arial"/>
        </w:rPr>
        <w:t xml:space="preserve">         </w:t>
      </w:r>
      <w:r w:rsidR="007D6369">
        <w:rPr>
          <w:rFonts w:ascii="Arial" w:hAnsi="Arial"/>
        </w:rPr>
        <w:t>d'Exploitation de Carrière</w:t>
      </w:r>
      <w:r>
        <w:rPr>
          <w:rFonts w:ascii="Arial" w:hAnsi="Arial"/>
        </w:rPr>
        <w:t>……………………………</w:t>
      </w:r>
      <w:r w:rsidR="00055023">
        <w:rPr>
          <w:rFonts w:ascii="Arial" w:hAnsi="Arial"/>
        </w:rPr>
        <w:t>……</w:t>
      </w:r>
      <w:r w:rsidR="00F81037">
        <w:rPr>
          <w:rFonts w:ascii="Arial" w:hAnsi="Arial"/>
        </w:rPr>
        <w:t>…………</w:t>
      </w:r>
      <w:r w:rsidR="00055023">
        <w:rPr>
          <w:rFonts w:ascii="Arial" w:hAnsi="Arial"/>
        </w:rPr>
        <w:t>.</w:t>
      </w:r>
    </w:p>
    <w:p w:rsidR="000D68E6" w:rsidRDefault="000D68E6" w:rsidP="000D68E6">
      <w:pPr>
        <w:jc w:val="both"/>
        <w:rPr>
          <w:rFonts w:ascii="Arial" w:hAnsi="Arial"/>
        </w:rPr>
      </w:pPr>
    </w:p>
    <w:p w:rsidR="000D68E6" w:rsidRDefault="0014194F" w:rsidP="003F36B4">
      <w:pPr>
        <w:tabs>
          <w:tab w:val="left" w:pos="1800"/>
        </w:tabs>
        <w:ind w:left="720" w:hanging="720"/>
        <w:jc w:val="both"/>
        <w:rPr>
          <w:rFonts w:ascii="Arial" w:hAnsi="Arial"/>
        </w:rPr>
      </w:pPr>
      <w:r>
        <w:rPr>
          <w:rFonts w:ascii="Arial" w:hAnsi="Arial"/>
        </w:rPr>
        <w:t>Titre</w:t>
      </w:r>
      <w:r w:rsidR="000D68E6">
        <w:rPr>
          <w:rFonts w:ascii="Arial" w:hAnsi="Arial"/>
        </w:rPr>
        <w:t xml:space="preserve">    IX</w:t>
      </w:r>
      <w:r w:rsidR="003F36B4">
        <w:rPr>
          <w:rFonts w:ascii="Arial" w:hAnsi="Arial"/>
        </w:rPr>
        <w:tab/>
      </w:r>
      <w:r w:rsidR="00F81037">
        <w:rPr>
          <w:rFonts w:ascii="Arial" w:hAnsi="Arial"/>
        </w:rPr>
        <w:t xml:space="preserve">   </w:t>
      </w:r>
      <w:r w:rsidR="000D68E6">
        <w:rPr>
          <w:rFonts w:ascii="Arial" w:hAnsi="Arial"/>
        </w:rPr>
        <w:t xml:space="preserve">Des Obligations </w:t>
      </w:r>
      <w:r w:rsidR="007D6369">
        <w:rPr>
          <w:rFonts w:ascii="Arial" w:hAnsi="Arial"/>
        </w:rPr>
        <w:t>S</w:t>
      </w:r>
      <w:r w:rsidR="000D68E6">
        <w:rPr>
          <w:rFonts w:ascii="Arial" w:hAnsi="Arial"/>
        </w:rPr>
        <w:t>ociales…………………………</w:t>
      </w:r>
      <w:r w:rsidR="00055023">
        <w:rPr>
          <w:rFonts w:ascii="Arial" w:hAnsi="Arial"/>
        </w:rPr>
        <w:t>………</w:t>
      </w:r>
      <w:r w:rsidR="00F81037">
        <w:rPr>
          <w:rFonts w:ascii="Arial" w:hAnsi="Arial"/>
        </w:rPr>
        <w:t>……….</w:t>
      </w:r>
      <w:r w:rsidR="000D68E6">
        <w:rPr>
          <w:rFonts w:ascii="Arial" w:hAnsi="Arial"/>
        </w:rPr>
        <w:t>…</w:t>
      </w:r>
    </w:p>
    <w:p w:rsidR="000D68E6" w:rsidRDefault="000D68E6" w:rsidP="000D68E6">
      <w:pPr>
        <w:jc w:val="both"/>
        <w:rPr>
          <w:rFonts w:ascii="Arial" w:hAnsi="Arial"/>
        </w:rPr>
      </w:pPr>
    </w:p>
    <w:p w:rsidR="000D68E6" w:rsidRDefault="001A4B22" w:rsidP="000D68E6">
      <w:pPr>
        <w:jc w:val="both"/>
        <w:rPr>
          <w:rFonts w:ascii="Arial" w:hAnsi="Arial"/>
        </w:rPr>
      </w:pPr>
      <w:r>
        <w:rPr>
          <w:rFonts w:ascii="Arial" w:hAnsi="Arial"/>
        </w:rPr>
        <w:t xml:space="preserve">Chapitre I           </w:t>
      </w:r>
      <w:r w:rsidR="00F81037">
        <w:rPr>
          <w:rFonts w:ascii="Arial" w:hAnsi="Arial"/>
        </w:rPr>
        <w:t xml:space="preserve">   </w:t>
      </w:r>
      <w:r w:rsidR="007D6369">
        <w:rPr>
          <w:rFonts w:ascii="Arial" w:hAnsi="Arial"/>
        </w:rPr>
        <w:t>Des Obligations liées au D</w:t>
      </w:r>
      <w:r w:rsidR="000D68E6">
        <w:rPr>
          <w:rFonts w:ascii="Arial" w:hAnsi="Arial"/>
        </w:rPr>
        <w:t xml:space="preserve">éveloppement </w:t>
      </w:r>
      <w:r w:rsidR="007D6369">
        <w:rPr>
          <w:rFonts w:ascii="Arial" w:hAnsi="Arial"/>
        </w:rPr>
        <w:t>D</w:t>
      </w:r>
      <w:r w:rsidR="000D68E6">
        <w:rPr>
          <w:rFonts w:ascii="Arial" w:hAnsi="Arial"/>
        </w:rPr>
        <w:t>urable………</w:t>
      </w:r>
      <w:r w:rsidR="00F81037">
        <w:rPr>
          <w:rFonts w:ascii="Arial" w:hAnsi="Arial"/>
        </w:rPr>
        <w:t>………….</w:t>
      </w:r>
      <w:r w:rsidR="000D68E6">
        <w:rPr>
          <w:rFonts w:ascii="Arial" w:hAnsi="Arial"/>
        </w:rPr>
        <w:t xml:space="preserve"> </w:t>
      </w:r>
    </w:p>
    <w:p w:rsidR="000D68E6" w:rsidRDefault="000D68E6" w:rsidP="000D68E6">
      <w:pPr>
        <w:jc w:val="both"/>
        <w:rPr>
          <w:rFonts w:ascii="Arial" w:hAnsi="Arial"/>
        </w:rPr>
      </w:pPr>
    </w:p>
    <w:p w:rsidR="000D68E6" w:rsidRDefault="000D68E6" w:rsidP="000D68E6">
      <w:pPr>
        <w:jc w:val="both"/>
        <w:rPr>
          <w:rFonts w:ascii="Arial" w:hAnsi="Arial"/>
        </w:rPr>
      </w:pPr>
      <w:r>
        <w:rPr>
          <w:rFonts w:ascii="Arial" w:hAnsi="Arial"/>
        </w:rPr>
        <w:t>Chapi</w:t>
      </w:r>
      <w:r w:rsidR="001A4B22">
        <w:rPr>
          <w:rFonts w:ascii="Arial" w:hAnsi="Arial"/>
        </w:rPr>
        <w:t xml:space="preserve">tre II         </w:t>
      </w:r>
      <w:r w:rsidR="00F81037">
        <w:rPr>
          <w:rFonts w:ascii="Arial" w:hAnsi="Arial"/>
        </w:rPr>
        <w:t xml:space="preserve">   </w:t>
      </w:r>
      <w:r w:rsidR="001A4B22">
        <w:rPr>
          <w:rFonts w:ascii="Arial" w:hAnsi="Arial"/>
        </w:rPr>
        <w:t xml:space="preserve"> </w:t>
      </w:r>
      <w:r w:rsidR="007D6369">
        <w:rPr>
          <w:rFonts w:ascii="Arial" w:hAnsi="Arial"/>
        </w:rPr>
        <w:t>Des O</w:t>
      </w:r>
      <w:r>
        <w:rPr>
          <w:rFonts w:ascii="Arial" w:hAnsi="Arial"/>
        </w:rPr>
        <w:t xml:space="preserve">bligations en </w:t>
      </w:r>
      <w:r w:rsidR="007D6369">
        <w:rPr>
          <w:rFonts w:ascii="Arial" w:hAnsi="Arial"/>
        </w:rPr>
        <w:t>M</w:t>
      </w:r>
      <w:r>
        <w:rPr>
          <w:rFonts w:ascii="Arial" w:hAnsi="Arial"/>
        </w:rPr>
        <w:t xml:space="preserve">atière de </w:t>
      </w:r>
      <w:r w:rsidR="007D6369">
        <w:rPr>
          <w:rFonts w:ascii="Arial" w:hAnsi="Arial"/>
        </w:rPr>
        <w:t>T</w:t>
      </w:r>
      <w:r>
        <w:rPr>
          <w:rFonts w:ascii="Arial" w:hAnsi="Arial"/>
        </w:rPr>
        <w:t>ravail………………………</w:t>
      </w:r>
      <w:r w:rsidR="00F81037">
        <w:rPr>
          <w:rFonts w:ascii="Arial" w:hAnsi="Arial"/>
        </w:rPr>
        <w:t>…………</w:t>
      </w:r>
    </w:p>
    <w:p w:rsidR="000D68E6" w:rsidRDefault="000D68E6" w:rsidP="000D68E6">
      <w:pPr>
        <w:jc w:val="both"/>
        <w:rPr>
          <w:rFonts w:ascii="Arial" w:hAnsi="Arial"/>
        </w:rPr>
      </w:pPr>
    </w:p>
    <w:p w:rsidR="00055023" w:rsidRDefault="000D68E6" w:rsidP="003F36B4">
      <w:pPr>
        <w:ind w:left="1440" w:hanging="1440"/>
        <w:jc w:val="both"/>
        <w:rPr>
          <w:rFonts w:ascii="Arial" w:hAnsi="Arial"/>
        </w:rPr>
      </w:pPr>
      <w:r>
        <w:rPr>
          <w:rFonts w:ascii="Arial" w:hAnsi="Arial"/>
        </w:rPr>
        <w:t>Chapi</w:t>
      </w:r>
      <w:r w:rsidR="003F36B4">
        <w:rPr>
          <w:rFonts w:ascii="Arial" w:hAnsi="Arial"/>
        </w:rPr>
        <w:t>tre III</w:t>
      </w:r>
      <w:r w:rsidR="003F36B4">
        <w:rPr>
          <w:rFonts w:ascii="Arial" w:hAnsi="Arial"/>
        </w:rPr>
        <w:tab/>
        <w:t xml:space="preserve">     </w:t>
      </w:r>
      <w:r w:rsidR="00F81037">
        <w:rPr>
          <w:rFonts w:ascii="Arial" w:hAnsi="Arial"/>
        </w:rPr>
        <w:t xml:space="preserve">   </w:t>
      </w:r>
      <w:r w:rsidR="007D6369">
        <w:rPr>
          <w:rFonts w:ascii="Arial" w:hAnsi="Arial"/>
        </w:rPr>
        <w:t>Des O</w:t>
      </w:r>
      <w:r>
        <w:rPr>
          <w:rFonts w:ascii="Arial" w:hAnsi="Arial"/>
        </w:rPr>
        <w:t xml:space="preserve">bligations liées </w:t>
      </w:r>
      <w:r>
        <w:rPr>
          <w:rFonts w:ascii="Arial" w:hAnsi="Arial" w:cs="Arial"/>
        </w:rPr>
        <w:t>à</w:t>
      </w:r>
      <w:r w:rsidR="007D6369">
        <w:rPr>
          <w:rFonts w:ascii="Arial" w:hAnsi="Arial"/>
        </w:rPr>
        <w:t xml:space="preserve"> la S</w:t>
      </w:r>
      <w:r>
        <w:rPr>
          <w:rFonts w:ascii="Arial" w:hAnsi="Arial"/>
        </w:rPr>
        <w:t>ant</w:t>
      </w:r>
      <w:r>
        <w:rPr>
          <w:rFonts w:ascii="Arial" w:hAnsi="Arial" w:cs="Arial"/>
        </w:rPr>
        <w:t>é</w:t>
      </w:r>
      <w:r>
        <w:rPr>
          <w:rFonts w:ascii="Arial" w:hAnsi="Arial"/>
        </w:rPr>
        <w:t xml:space="preserve"> et </w:t>
      </w:r>
      <w:r>
        <w:rPr>
          <w:rFonts w:ascii="Arial" w:hAnsi="Arial" w:cs="Arial"/>
        </w:rPr>
        <w:t>à</w:t>
      </w:r>
    </w:p>
    <w:p w:rsidR="000D68E6" w:rsidRDefault="00055023" w:rsidP="003F36B4">
      <w:pPr>
        <w:ind w:left="1440" w:hanging="1440"/>
        <w:jc w:val="both"/>
        <w:rPr>
          <w:rFonts w:ascii="Arial" w:hAnsi="Arial"/>
        </w:rPr>
      </w:pPr>
      <w:r>
        <w:rPr>
          <w:rFonts w:ascii="Arial" w:hAnsi="Arial"/>
        </w:rPr>
        <w:tab/>
      </w:r>
      <w:r w:rsidR="00F81037">
        <w:rPr>
          <w:rFonts w:ascii="Arial" w:hAnsi="Arial"/>
        </w:rPr>
        <w:t xml:space="preserve">         </w:t>
      </w:r>
      <w:r w:rsidR="00B219F1">
        <w:rPr>
          <w:rFonts w:ascii="Arial" w:hAnsi="Arial"/>
        </w:rPr>
        <w:t>l</w:t>
      </w:r>
      <w:r w:rsidR="000D68E6">
        <w:rPr>
          <w:rFonts w:ascii="Arial" w:hAnsi="Arial"/>
        </w:rPr>
        <w:t>a</w:t>
      </w:r>
      <w:r w:rsidR="00B219F1">
        <w:rPr>
          <w:rFonts w:ascii="Arial" w:hAnsi="Arial"/>
        </w:rPr>
        <w:t xml:space="preserve"> </w:t>
      </w:r>
      <w:r w:rsidR="007D6369">
        <w:rPr>
          <w:rFonts w:ascii="Arial" w:hAnsi="Arial"/>
        </w:rPr>
        <w:t>S</w:t>
      </w:r>
      <w:r w:rsidR="000D68E6">
        <w:rPr>
          <w:rFonts w:ascii="Arial" w:hAnsi="Arial"/>
        </w:rPr>
        <w:t>éc</w:t>
      </w:r>
      <w:r w:rsidR="007D6369">
        <w:rPr>
          <w:rFonts w:ascii="Arial" w:hAnsi="Arial"/>
        </w:rPr>
        <w:t>urité au</w:t>
      </w:r>
      <w:r w:rsidR="00B219F1">
        <w:rPr>
          <w:rFonts w:ascii="Arial" w:hAnsi="Arial"/>
        </w:rPr>
        <w:t xml:space="preserve"> </w:t>
      </w:r>
      <w:r w:rsidR="007D6369">
        <w:rPr>
          <w:rFonts w:ascii="Arial" w:hAnsi="Arial"/>
        </w:rPr>
        <w:t>T</w:t>
      </w:r>
      <w:r w:rsidR="000D68E6">
        <w:rPr>
          <w:rFonts w:ascii="Arial" w:hAnsi="Arial"/>
        </w:rPr>
        <w:t>ravail……………</w:t>
      </w:r>
      <w:r>
        <w:rPr>
          <w:rFonts w:ascii="Arial" w:hAnsi="Arial"/>
        </w:rPr>
        <w:t>………………………………</w:t>
      </w:r>
      <w:r w:rsidR="00F81037">
        <w:rPr>
          <w:rFonts w:ascii="Arial" w:hAnsi="Arial"/>
        </w:rPr>
        <w:t>………</w:t>
      </w:r>
    </w:p>
    <w:p w:rsidR="000D68E6" w:rsidRDefault="000D68E6" w:rsidP="000D68E6">
      <w:pPr>
        <w:jc w:val="both"/>
        <w:rPr>
          <w:rFonts w:ascii="Arial" w:hAnsi="Arial"/>
        </w:rPr>
      </w:pPr>
    </w:p>
    <w:p w:rsidR="000D68E6" w:rsidRDefault="000D68E6" w:rsidP="00B219F1">
      <w:pPr>
        <w:ind w:left="1800" w:hanging="1800"/>
        <w:jc w:val="both"/>
        <w:rPr>
          <w:rFonts w:ascii="Arial" w:hAnsi="Arial"/>
        </w:rPr>
      </w:pPr>
      <w:r>
        <w:rPr>
          <w:rFonts w:ascii="Arial" w:hAnsi="Arial"/>
        </w:rPr>
        <w:t>Chap</w:t>
      </w:r>
      <w:r w:rsidR="00B219F1">
        <w:rPr>
          <w:rFonts w:ascii="Arial" w:hAnsi="Arial"/>
        </w:rPr>
        <w:t>itre IV</w:t>
      </w:r>
      <w:r w:rsidR="00B219F1">
        <w:rPr>
          <w:rFonts w:ascii="Arial" w:hAnsi="Arial"/>
        </w:rPr>
        <w:tab/>
      </w:r>
      <w:r w:rsidR="00F81037">
        <w:rPr>
          <w:rFonts w:ascii="Arial" w:hAnsi="Arial"/>
        </w:rPr>
        <w:t xml:space="preserve">   </w:t>
      </w:r>
      <w:r w:rsidR="003F36B4">
        <w:rPr>
          <w:rFonts w:ascii="Arial" w:hAnsi="Arial"/>
        </w:rPr>
        <w:t>D</w:t>
      </w:r>
      <w:r w:rsidR="007D6369">
        <w:rPr>
          <w:rFonts w:ascii="Arial" w:hAnsi="Arial"/>
        </w:rPr>
        <w:t>es O</w:t>
      </w:r>
      <w:r>
        <w:rPr>
          <w:rFonts w:ascii="Arial" w:hAnsi="Arial"/>
        </w:rPr>
        <w:t xml:space="preserve">bligations liées </w:t>
      </w:r>
      <w:r>
        <w:rPr>
          <w:rFonts w:ascii="Arial" w:hAnsi="Arial" w:cs="Arial"/>
        </w:rPr>
        <w:t>à</w:t>
      </w:r>
      <w:r w:rsidR="007D6369">
        <w:rPr>
          <w:rFonts w:ascii="Arial" w:hAnsi="Arial"/>
        </w:rPr>
        <w:t xml:space="preserve"> l'A</w:t>
      </w:r>
      <w:r>
        <w:rPr>
          <w:rFonts w:ascii="Arial" w:hAnsi="Arial"/>
        </w:rPr>
        <w:t>pprovisionnement………………</w:t>
      </w:r>
      <w:r w:rsidR="00F81037">
        <w:rPr>
          <w:rFonts w:ascii="Arial" w:hAnsi="Arial"/>
        </w:rPr>
        <w:t>………….</w:t>
      </w:r>
    </w:p>
    <w:p w:rsidR="000D68E6" w:rsidRPr="0077393D" w:rsidRDefault="000D68E6" w:rsidP="000D68E6">
      <w:pPr>
        <w:jc w:val="both"/>
        <w:rPr>
          <w:rFonts w:ascii="Arial" w:hAnsi="Arial"/>
        </w:rPr>
      </w:pPr>
    </w:p>
    <w:p w:rsidR="00145000" w:rsidRDefault="0014194F" w:rsidP="00B219F1">
      <w:pPr>
        <w:ind w:left="1800" w:hanging="1800"/>
        <w:rPr>
          <w:rFonts w:ascii="Arial" w:hAnsi="Arial"/>
        </w:rPr>
      </w:pPr>
      <w:r>
        <w:rPr>
          <w:rFonts w:ascii="Arial" w:hAnsi="Arial"/>
        </w:rPr>
        <w:t>Titre</w:t>
      </w:r>
      <w:r w:rsidR="00B219F1">
        <w:rPr>
          <w:rFonts w:ascii="Arial" w:hAnsi="Arial"/>
        </w:rPr>
        <w:t xml:space="preserve">   X</w:t>
      </w:r>
      <w:r w:rsidR="00B219F1">
        <w:rPr>
          <w:rFonts w:ascii="Arial" w:hAnsi="Arial"/>
        </w:rPr>
        <w:tab/>
      </w:r>
      <w:r w:rsidR="00F81037">
        <w:rPr>
          <w:rFonts w:ascii="Arial" w:hAnsi="Arial"/>
        </w:rPr>
        <w:t xml:space="preserve">   </w:t>
      </w:r>
      <w:r w:rsidR="00145000">
        <w:rPr>
          <w:rFonts w:ascii="Arial" w:hAnsi="Arial"/>
        </w:rPr>
        <w:t>De l'</w:t>
      </w:r>
      <w:r w:rsidR="0058140E">
        <w:rPr>
          <w:rFonts w:ascii="Arial" w:hAnsi="Arial"/>
        </w:rPr>
        <w:t>Exécution</w:t>
      </w:r>
      <w:r w:rsidR="00145000">
        <w:rPr>
          <w:rFonts w:ascii="Arial" w:hAnsi="Arial"/>
        </w:rPr>
        <w:t xml:space="preserve"> des Travaux d'</w:t>
      </w:r>
      <w:r w:rsidR="0027431E">
        <w:rPr>
          <w:rFonts w:ascii="Arial" w:hAnsi="Arial"/>
        </w:rPr>
        <w:t>Exploration</w:t>
      </w:r>
      <w:r w:rsidR="00145000">
        <w:rPr>
          <w:rFonts w:ascii="Arial" w:hAnsi="Arial"/>
        </w:rPr>
        <w:t xml:space="preserve"> et d'Exploitation</w:t>
      </w:r>
    </w:p>
    <w:p w:rsidR="00145000" w:rsidRDefault="00145000" w:rsidP="00B219F1">
      <w:pPr>
        <w:ind w:left="1440" w:hanging="1440"/>
        <w:jc w:val="both"/>
        <w:rPr>
          <w:rFonts w:ascii="Arial" w:hAnsi="Arial"/>
        </w:rPr>
      </w:pPr>
      <w:r>
        <w:rPr>
          <w:rFonts w:ascii="Arial" w:hAnsi="Arial"/>
        </w:rPr>
        <w:tab/>
      </w:r>
      <w:r w:rsidR="00F81037">
        <w:rPr>
          <w:rFonts w:ascii="Arial" w:hAnsi="Arial"/>
        </w:rPr>
        <w:t xml:space="preserve">        </w:t>
      </w:r>
      <w:r>
        <w:rPr>
          <w:rFonts w:ascii="Arial" w:hAnsi="Arial"/>
        </w:rPr>
        <w:t>des M</w:t>
      </w:r>
      <w:r w:rsidR="0058140E">
        <w:rPr>
          <w:rFonts w:ascii="Arial" w:hAnsi="Arial"/>
        </w:rPr>
        <w:t>ines et des Travaux d'Exploitation de Carrière…………</w:t>
      </w:r>
      <w:r w:rsidR="003432B7">
        <w:rPr>
          <w:rFonts w:ascii="Arial" w:hAnsi="Arial"/>
        </w:rPr>
        <w:t>……….</w:t>
      </w:r>
    </w:p>
    <w:p w:rsidR="0058140E" w:rsidRDefault="0058140E" w:rsidP="000D68E6">
      <w:pPr>
        <w:jc w:val="both"/>
        <w:rPr>
          <w:rFonts w:ascii="Arial" w:hAnsi="Arial"/>
        </w:rPr>
      </w:pPr>
    </w:p>
    <w:p w:rsidR="004A3D82" w:rsidRDefault="00B219F1" w:rsidP="00B219F1">
      <w:pPr>
        <w:ind w:left="1800" w:hanging="1800"/>
        <w:rPr>
          <w:rFonts w:ascii="Arial" w:hAnsi="Arial"/>
        </w:rPr>
      </w:pPr>
      <w:r>
        <w:rPr>
          <w:rFonts w:ascii="Arial" w:hAnsi="Arial"/>
        </w:rPr>
        <w:t>Chapitre I</w:t>
      </w:r>
      <w:r w:rsidR="003432B7">
        <w:rPr>
          <w:rFonts w:ascii="Arial" w:hAnsi="Arial"/>
        </w:rPr>
        <w:t xml:space="preserve">              </w:t>
      </w:r>
      <w:r w:rsidR="0058140E">
        <w:rPr>
          <w:rFonts w:ascii="Arial" w:hAnsi="Arial"/>
        </w:rPr>
        <w:t>Des Déclaratio</w:t>
      </w:r>
      <w:r>
        <w:rPr>
          <w:rFonts w:ascii="Arial" w:hAnsi="Arial"/>
        </w:rPr>
        <w:t xml:space="preserve">ns d'Ouverture et de Fermeture </w:t>
      </w:r>
      <w:r w:rsidR="0058140E">
        <w:rPr>
          <w:rFonts w:ascii="Arial" w:hAnsi="Arial"/>
        </w:rPr>
        <w:t>des</w:t>
      </w:r>
    </w:p>
    <w:p w:rsidR="0058140E" w:rsidRDefault="004A3D82" w:rsidP="00B219F1">
      <w:pPr>
        <w:ind w:left="1800" w:hanging="1800"/>
        <w:rPr>
          <w:rFonts w:ascii="Arial" w:hAnsi="Arial"/>
        </w:rPr>
      </w:pPr>
      <w:r>
        <w:rPr>
          <w:rFonts w:ascii="Arial" w:hAnsi="Arial"/>
        </w:rPr>
        <w:t xml:space="preserve">                              Travaux……………………………………………………………………..</w:t>
      </w:r>
      <w:r w:rsidR="0058140E">
        <w:rPr>
          <w:rFonts w:ascii="Arial" w:hAnsi="Arial"/>
        </w:rPr>
        <w:t xml:space="preserve"> </w:t>
      </w:r>
      <w:r w:rsidR="003432B7">
        <w:rPr>
          <w:rFonts w:ascii="Arial" w:hAnsi="Arial"/>
        </w:rPr>
        <w:t xml:space="preserve">                          </w:t>
      </w:r>
    </w:p>
    <w:p w:rsidR="0058140E" w:rsidRDefault="0058140E" w:rsidP="000D68E6">
      <w:pPr>
        <w:jc w:val="both"/>
        <w:rPr>
          <w:rFonts w:ascii="Arial" w:hAnsi="Arial"/>
        </w:rPr>
      </w:pPr>
    </w:p>
    <w:p w:rsidR="0058140E" w:rsidRDefault="00B219F1" w:rsidP="00B219F1">
      <w:pPr>
        <w:ind w:left="1800" w:hanging="1800"/>
        <w:jc w:val="both"/>
        <w:rPr>
          <w:rFonts w:ascii="Arial" w:hAnsi="Arial"/>
        </w:rPr>
      </w:pPr>
      <w:r>
        <w:rPr>
          <w:rFonts w:ascii="Arial" w:hAnsi="Arial"/>
        </w:rPr>
        <w:t>Chapitre II</w:t>
      </w:r>
      <w:r>
        <w:rPr>
          <w:rFonts w:ascii="Arial" w:hAnsi="Arial"/>
        </w:rPr>
        <w:tab/>
      </w:r>
      <w:r w:rsidR="003432B7">
        <w:rPr>
          <w:rFonts w:ascii="Arial" w:hAnsi="Arial"/>
        </w:rPr>
        <w:t xml:space="preserve">  </w:t>
      </w:r>
      <w:r>
        <w:rPr>
          <w:rFonts w:ascii="Arial" w:hAnsi="Arial"/>
        </w:rPr>
        <w:t>D</w:t>
      </w:r>
      <w:r w:rsidR="0058140E">
        <w:rPr>
          <w:rFonts w:ascii="Arial" w:hAnsi="Arial"/>
        </w:rPr>
        <w:t xml:space="preserve">es Formalités </w:t>
      </w:r>
      <w:r w:rsidR="0058140E">
        <w:rPr>
          <w:rFonts w:ascii="Arial" w:hAnsi="Arial" w:cs="Arial"/>
        </w:rPr>
        <w:t>à</w:t>
      </w:r>
      <w:r w:rsidR="0058140E">
        <w:rPr>
          <w:rFonts w:ascii="Arial" w:hAnsi="Arial"/>
        </w:rPr>
        <w:t xml:space="preserve"> Remplir…………………………………………</w:t>
      </w:r>
      <w:r w:rsidR="003432B7">
        <w:rPr>
          <w:rFonts w:ascii="Arial" w:hAnsi="Arial"/>
        </w:rPr>
        <w:t>………</w:t>
      </w:r>
    </w:p>
    <w:p w:rsidR="0058140E" w:rsidRDefault="0058140E" w:rsidP="000D68E6">
      <w:pPr>
        <w:jc w:val="both"/>
        <w:rPr>
          <w:rFonts w:ascii="Arial" w:hAnsi="Arial"/>
        </w:rPr>
      </w:pPr>
    </w:p>
    <w:p w:rsidR="000D68E6" w:rsidRDefault="0014194F" w:rsidP="00B219F1">
      <w:pPr>
        <w:tabs>
          <w:tab w:val="left" w:pos="1800"/>
        </w:tabs>
        <w:rPr>
          <w:rFonts w:ascii="Arial" w:hAnsi="Arial"/>
        </w:rPr>
      </w:pPr>
      <w:r>
        <w:rPr>
          <w:rFonts w:ascii="Arial" w:hAnsi="Arial"/>
        </w:rPr>
        <w:t>Titre</w:t>
      </w:r>
      <w:r w:rsidR="00B219F1">
        <w:rPr>
          <w:rFonts w:ascii="Arial" w:hAnsi="Arial"/>
        </w:rPr>
        <w:t xml:space="preserve"> XI</w:t>
      </w:r>
      <w:r w:rsidR="00B219F1">
        <w:rPr>
          <w:rFonts w:ascii="Arial" w:hAnsi="Arial"/>
        </w:rPr>
        <w:tab/>
      </w:r>
      <w:r w:rsidR="004A3D82">
        <w:rPr>
          <w:rFonts w:ascii="Arial" w:hAnsi="Arial"/>
        </w:rPr>
        <w:t xml:space="preserve">  </w:t>
      </w:r>
      <w:r w:rsidR="000D68E6">
        <w:rPr>
          <w:rFonts w:ascii="Arial" w:hAnsi="Arial"/>
        </w:rPr>
        <w:t>Du Régime Fiscal des Mines et Carrières…………………</w:t>
      </w:r>
      <w:r w:rsidR="00055023">
        <w:rPr>
          <w:rFonts w:ascii="Arial" w:hAnsi="Arial"/>
        </w:rPr>
        <w:t>…</w:t>
      </w:r>
      <w:r w:rsidR="004A3D82">
        <w:rPr>
          <w:rFonts w:ascii="Arial" w:hAnsi="Arial"/>
        </w:rPr>
        <w:t>………….</w:t>
      </w:r>
    </w:p>
    <w:p w:rsidR="000D68E6" w:rsidRDefault="000D68E6" w:rsidP="000D68E6">
      <w:pPr>
        <w:jc w:val="both"/>
        <w:rPr>
          <w:rFonts w:ascii="Arial" w:hAnsi="Arial"/>
        </w:rPr>
      </w:pPr>
    </w:p>
    <w:p w:rsidR="004A3D82" w:rsidRDefault="00B219F1" w:rsidP="004A3D82">
      <w:pPr>
        <w:ind w:left="1800" w:hanging="1800"/>
        <w:rPr>
          <w:rFonts w:ascii="Arial" w:hAnsi="Arial"/>
        </w:rPr>
      </w:pPr>
      <w:r>
        <w:rPr>
          <w:rFonts w:ascii="Arial" w:hAnsi="Arial"/>
        </w:rPr>
        <w:t>Chapitre I</w:t>
      </w:r>
      <w:r>
        <w:rPr>
          <w:rFonts w:ascii="Arial" w:hAnsi="Arial"/>
        </w:rPr>
        <w:tab/>
      </w:r>
      <w:r w:rsidR="004A3D82">
        <w:rPr>
          <w:rFonts w:ascii="Arial" w:hAnsi="Arial"/>
        </w:rPr>
        <w:t xml:space="preserve">  </w:t>
      </w:r>
      <w:r w:rsidR="000D68E6">
        <w:rPr>
          <w:rFonts w:ascii="Arial" w:hAnsi="Arial"/>
        </w:rPr>
        <w:t xml:space="preserve">Des Dispositions Fiscal Communes aux Mines et </w:t>
      </w:r>
      <w:r w:rsidR="004A3D82">
        <w:rPr>
          <w:rFonts w:ascii="Arial" w:hAnsi="Arial"/>
        </w:rPr>
        <w:t xml:space="preserve">  </w:t>
      </w:r>
    </w:p>
    <w:p w:rsidR="000D68E6" w:rsidRDefault="004A3D82" w:rsidP="004A3D82">
      <w:pPr>
        <w:ind w:left="1800" w:hanging="1800"/>
        <w:rPr>
          <w:rFonts w:ascii="Arial" w:hAnsi="Arial"/>
        </w:rPr>
      </w:pPr>
      <w:r>
        <w:rPr>
          <w:rFonts w:ascii="Arial" w:hAnsi="Arial"/>
        </w:rPr>
        <w:t xml:space="preserve">                             Carrières…………………………………………………………………….   </w:t>
      </w:r>
    </w:p>
    <w:p w:rsidR="004A3D82" w:rsidRDefault="004A3D82" w:rsidP="004A3D82">
      <w:pPr>
        <w:ind w:left="1800" w:hanging="1800"/>
        <w:rPr>
          <w:rFonts w:ascii="Arial" w:hAnsi="Arial"/>
        </w:rPr>
      </w:pPr>
    </w:p>
    <w:p w:rsidR="000D68E6" w:rsidRDefault="000D68E6" w:rsidP="000D68E6">
      <w:pPr>
        <w:jc w:val="both"/>
        <w:rPr>
          <w:rFonts w:ascii="Arial" w:hAnsi="Arial"/>
        </w:rPr>
      </w:pPr>
      <w:r>
        <w:rPr>
          <w:rFonts w:ascii="Arial" w:hAnsi="Arial"/>
        </w:rPr>
        <w:t>Chap</w:t>
      </w:r>
      <w:r w:rsidR="00687A19">
        <w:rPr>
          <w:rFonts w:ascii="Arial" w:hAnsi="Arial"/>
        </w:rPr>
        <w:t xml:space="preserve">itre II     </w:t>
      </w:r>
      <w:r w:rsidR="004A3D82">
        <w:rPr>
          <w:rFonts w:ascii="Arial" w:hAnsi="Arial"/>
        </w:rPr>
        <w:t xml:space="preserve">   </w:t>
      </w:r>
      <w:r w:rsidR="00687A19">
        <w:rPr>
          <w:rFonts w:ascii="Arial" w:hAnsi="Arial"/>
        </w:rPr>
        <w:t xml:space="preserve">    </w:t>
      </w:r>
      <w:r w:rsidR="007D6369">
        <w:rPr>
          <w:rFonts w:ascii="Arial" w:hAnsi="Arial"/>
        </w:rPr>
        <w:t>Du R</w:t>
      </w:r>
      <w:r>
        <w:rPr>
          <w:rFonts w:ascii="Arial" w:hAnsi="Arial"/>
        </w:rPr>
        <w:t xml:space="preserve">égime </w:t>
      </w:r>
      <w:r w:rsidR="007D6369">
        <w:rPr>
          <w:rFonts w:ascii="Arial" w:hAnsi="Arial"/>
        </w:rPr>
        <w:t>F</w:t>
      </w:r>
      <w:r>
        <w:rPr>
          <w:rFonts w:ascii="Arial" w:hAnsi="Arial"/>
        </w:rPr>
        <w:t xml:space="preserve">iscal des </w:t>
      </w:r>
      <w:r w:rsidR="007D6369">
        <w:rPr>
          <w:rFonts w:ascii="Arial" w:hAnsi="Arial"/>
        </w:rPr>
        <w:t>M</w:t>
      </w:r>
      <w:r>
        <w:rPr>
          <w:rFonts w:ascii="Arial" w:hAnsi="Arial"/>
        </w:rPr>
        <w:t>ines………………………</w:t>
      </w:r>
      <w:r w:rsidR="00055023">
        <w:rPr>
          <w:rFonts w:ascii="Arial" w:hAnsi="Arial"/>
        </w:rPr>
        <w:t>…………</w:t>
      </w:r>
      <w:r w:rsidR="004A3D82">
        <w:rPr>
          <w:rFonts w:ascii="Arial" w:hAnsi="Arial"/>
        </w:rPr>
        <w:t>…………..</w:t>
      </w:r>
    </w:p>
    <w:p w:rsidR="000D68E6" w:rsidRDefault="000D68E6" w:rsidP="000D68E6">
      <w:pPr>
        <w:jc w:val="both"/>
        <w:rPr>
          <w:rFonts w:ascii="Arial" w:hAnsi="Arial"/>
        </w:rPr>
      </w:pPr>
    </w:p>
    <w:p w:rsidR="00DE43E6" w:rsidRDefault="000D68E6" w:rsidP="00DE43E6">
      <w:pPr>
        <w:jc w:val="both"/>
        <w:rPr>
          <w:rFonts w:ascii="Arial" w:hAnsi="Arial"/>
        </w:rPr>
      </w:pPr>
      <w:r>
        <w:rPr>
          <w:rFonts w:ascii="Arial" w:hAnsi="Arial"/>
        </w:rPr>
        <w:t xml:space="preserve">Chapitre III        </w:t>
      </w:r>
      <w:r w:rsidR="004A3D82">
        <w:rPr>
          <w:rFonts w:ascii="Arial" w:hAnsi="Arial"/>
        </w:rPr>
        <w:t xml:space="preserve">   </w:t>
      </w:r>
      <w:r w:rsidR="007D6369">
        <w:rPr>
          <w:rFonts w:ascii="Arial" w:hAnsi="Arial"/>
        </w:rPr>
        <w:t>Du Régime Fiscal des C</w:t>
      </w:r>
      <w:r>
        <w:rPr>
          <w:rFonts w:ascii="Arial" w:hAnsi="Arial"/>
        </w:rPr>
        <w:t>arrières………………………</w:t>
      </w:r>
      <w:r w:rsidR="00055023">
        <w:rPr>
          <w:rFonts w:ascii="Arial" w:hAnsi="Arial"/>
        </w:rPr>
        <w:t>…..</w:t>
      </w:r>
      <w:r>
        <w:rPr>
          <w:rFonts w:ascii="Arial" w:hAnsi="Arial"/>
        </w:rPr>
        <w:t>…</w:t>
      </w:r>
      <w:r w:rsidR="004A3D82">
        <w:rPr>
          <w:rFonts w:ascii="Arial" w:hAnsi="Arial"/>
        </w:rPr>
        <w:t>…………..</w:t>
      </w:r>
    </w:p>
    <w:p w:rsidR="00DE43E6" w:rsidRDefault="00DE43E6" w:rsidP="00DE43E6">
      <w:pPr>
        <w:jc w:val="both"/>
        <w:rPr>
          <w:rFonts w:ascii="Arial" w:hAnsi="Arial"/>
        </w:rPr>
      </w:pPr>
    </w:p>
    <w:p w:rsidR="00B219F1" w:rsidRDefault="0014194F" w:rsidP="00B219F1">
      <w:pPr>
        <w:ind w:left="1440" w:hanging="1440"/>
        <w:jc w:val="both"/>
        <w:rPr>
          <w:rFonts w:ascii="Arial" w:hAnsi="Arial"/>
        </w:rPr>
      </w:pPr>
      <w:r>
        <w:rPr>
          <w:rFonts w:ascii="Arial" w:hAnsi="Arial"/>
        </w:rPr>
        <w:t>Titre</w:t>
      </w:r>
      <w:r w:rsidR="00687A19">
        <w:rPr>
          <w:rFonts w:ascii="Arial" w:hAnsi="Arial"/>
        </w:rPr>
        <w:t xml:space="preserve">   XI</w:t>
      </w:r>
      <w:r w:rsidR="0058140E">
        <w:rPr>
          <w:rFonts w:ascii="Arial" w:hAnsi="Arial"/>
        </w:rPr>
        <w:t>I</w:t>
      </w:r>
      <w:r w:rsidR="00DE43E6">
        <w:rPr>
          <w:rFonts w:ascii="Arial" w:hAnsi="Arial"/>
        </w:rPr>
        <w:t xml:space="preserve">         </w:t>
      </w:r>
      <w:r w:rsidR="004A3D82">
        <w:rPr>
          <w:rFonts w:ascii="Arial" w:hAnsi="Arial"/>
        </w:rPr>
        <w:t xml:space="preserve">   </w:t>
      </w:r>
      <w:r w:rsidR="00DE43E6">
        <w:rPr>
          <w:rFonts w:ascii="Arial" w:hAnsi="Arial"/>
        </w:rPr>
        <w:t xml:space="preserve">  </w:t>
      </w:r>
      <w:r w:rsidR="000D68E6">
        <w:rPr>
          <w:rFonts w:ascii="Arial" w:hAnsi="Arial"/>
        </w:rPr>
        <w:t>Des Dispositions Douanières, Economiques et Financières</w:t>
      </w:r>
    </w:p>
    <w:p w:rsidR="000D68E6" w:rsidRDefault="00B219F1" w:rsidP="00B219F1">
      <w:pPr>
        <w:tabs>
          <w:tab w:val="left" w:pos="2160"/>
        </w:tabs>
        <w:ind w:left="1440" w:hanging="1440"/>
        <w:jc w:val="both"/>
        <w:rPr>
          <w:rFonts w:ascii="Arial" w:hAnsi="Arial"/>
        </w:rPr>
      </w:pPr>
      <w:r>
        <w:rPr>
          <w:rFonts w:ascii="Arial" w:hAnsi="Arial"/>
        </w:rPr>
        <w:tab/>
      </w:r>
      <w:r w:rsidR="004A3D82">
        <w:rPr>
          <w:rFonts w:ascii="Arial" w:hAnsi="Arial"/>
        </w:rPr>
        <w:t xml:space="preserve">       </w:t>
      </w:r>
      <w:r w:rsidR="000D68E6">
        <w:rPr>
          <w:rFonts w:ascii="Arial" w:hAnsi="Arial"/>
        </w:rPr>
        <w:t>et des Garanties Foncières des Mines et Carrières…………</w:t>
      </w:r>
      <w:r w:rsidR="00BE5BC8">
        <w:rPr>
          <w:rFonts w:ascii="Arial" w:hAnsi="Arial"/>
        </w:rPr>
        <w:t>………..</w:t>
      </w:r>
    </w:p>
    <w:p w:rsidR="00055023" w:rsidRDefault="00055023" w:rsidP="000D68E6">
      <w:pPr>
        <w:jc w:val="both"/>
        <w:rPr>
          <w:rFonts w:ascii="Arial" w:hAnsi="Arial"/>
        </w:rPr>
      </w:pPr>
    </w:p>
    <w:p w:rsidR="000D68E6" w:rsidRDefault="000D68E6" w:rsidP="00B219F1">
      <w:pPr>
        <w:rPr>
          <w:rFonts w:ascii="Arial" w:hAnsi="Arial"/>
        </w:rPr>
      </w:pPr>
      <w:r>
        <w:rPr>
          <w:rFonts w:ascii="Arial" w:hAnsi="Arial"/>
        </w:rPr>
        <w:t>Ch</w:t>
      </w:r>
      <w:r w:rsidR="00B219F1">
        <w:rPr>
          <w:rFonts w:ascii="Arial" w:hAnsi="Arial"/>
        </w:rPr>
        <w:t xml:space="preserve">apitre I         </w:t>
      </w:r>
      <w:r w:rsidR="00BE5BC8">
        <w:rPr>
          <w:rFonts w:ascii="Arial" w:hAnsi="Arial"/>
        </w:rPr>
        <w:t xml:space="preserve">   </w:t>
      </w:r>
      <w:r w:rsidR="00B219F1">
        <w:rPr>
          <w:rFonts w:ascii="Arial" w:hAnsi="Arial"/>
        </w:rPr>
        <w:t xml:space="preserve"> </w:t>
      </w:r>
      <w:r>
        <w:rPr>
          <w:rFonts w:ascii="Arial" w:hAnsi="Arial"/>
        </w:rPr>
        <w:t xml:space="preserve">Des </w:t>
      </w:r>
      <w:r w:rsidR="007D6369">
        <w:rPr>
          <w:rFonts w:ascii="Arial" w:hAnsi="Arial"/>
        </w:rPr>
        <w:t>D</w:t>
      </w:r>
      <w:r>
        <w:rPr>
          <w:rFonts w:ascii="Arial" w:hAnsi="Arial"/>
        </w:rPr>
        <w:t xml:space="preserve">ispositions </w:t>
      </w:r>
      <w:r w:rsidR="007D6369">
        <w:rPr>
          <w:rFonts w:ascii="Arial" w:hAnsi="Arial"/>
        </w:rPr>
        <w:t>D</w:t>
      </w:r>
      <w:r>
        <w:rPr>
          <w:rFonts w:ascii="Arial" w:hAnsi="Arial"/>
        </w:rPr>
        <w:t xml:space="preserve">ouanières des </w:t>
      </w:r>
      <w:r w:rsidR="007D6369">
        <w:rPr>
          <w:rFonts w:ascii="Arial" w:hAnsi="Arial"/>
        </w:rPr>
        <w:t>M</w:t>
      </w:r>
      <w:r>
        <w:rPr>
          <w:rFonts w:ascii="Arial" w:hAnsi="Arial"/>
        </w:rPr>
        <w:t xml:space="preserve">ines et </w:t>
      </w:r>
      <w:r w:rsidR="007D6369">
        <w:rPr>
          <w:rFonts w:ascii="Arial" w:hAnsi="Arial"/>
        </w:rPr>
        <w:t>C</w:t>
      </w:r>
      <w:r>
        <w:rPr>
          <w:rFonts w:ascii="Arial" w:hAnsi="Arial"/>
        </w:rPr>
        <w:t>arrières…………</w:t>
      </w:r>
      <w:r w:rsidR="00BE5BC8">
        <w:rPr>
          <w:rFonts w:ascii="Arial" w:hAnsi="Arial"/>
        </w:rPr>
        <w:t>……….</w:t>
      </w:r>
    </w:p>
    <w:p w:rsidR="000D68E6" w:rsidRDefault="000D68E6" w:rsidP="000D68E6">
      <w:pPr>
        <w:jc w:val="both"/>
        <w:rPr>
          <w:rFonts w:ascii="Arial" w:hAnsi="Arial"/>
        </w:rPr>
      </w:pPr>
    </w:p>
    <w:p w:rsidR="000D68E6" w:rsidRDefault="000D68E6" w:rsidP="00B219F1">
      <w:pPr>
        <w:rPr>
          <w:rFonts w:ascii="Arial" w:hAnsi="Arial"/>
        </w:rPr>
      </w:pPr>
      <w:r>
        <w:rPr>
          <w:rFonts w:ascii="Arial" w:hAnsi="Arial"/>
        </w:rPr>
        <w:t>Ch</w:t>
      </w:r>
      <w:r w:rsidR="007D6369">
        <w:rPr>
          <w:rFonts w:ascii="Arial" w:hAnsi="Arial"/>
        </w:rPr>
        <w:t xml:space="preserve">apitre II </w:t>
      </w:r>
      <w:r w:rsidR="00DE43E6">
        <w:rPr>
          <w:rFonts w:ascii="Arial" w:hAnsi="Arial"/>
        </w:rPr>
        <w:t xml:space="preserve">      </w:t>
      </w:r>
      <w:r w:rsidR="00BE5BC8">
        <w:rPr>
          <w:rFonts w:ascii="Arial" w:hAnsi="Arial"/>
        </w:rPr>
        <w:t xml:space="preserve">   </w:t>
      </w:r>
      <w:r w:rsidR="00DE43E6">
        <w:rPr>
          <w:rFonts w:ascii="Arial" w:hAnsi="Arial"/>
        </w:rPr>
        <w:t xml:space="preserve">  </w:t>
      </w:r>
      <w:r w:rsidR="007D6369">
        <w:rPr>
          <w:rFonts w:ascii="Arial" w:hAnsi="Arial"/>
        </w:rPr>
        <w:t>Des Dispositions E</w:t>
      </w:r>
      <w:r>
        <w:rPr>
          <w:rFonts w:ascii="Arial" w:hAnsi="Arial"/>
        </w:rPr>
        <w:t xml:space="preserve">conomiques des </w:t>
      </w:r>
      <w:r w:rsidR="007D6369">
        <w:rPr>
          <w:rFonts w:ascii="Arial" w:hAnsi="Arial"/>
        </w:rPr>
        <w:t>M</w:t>
      </w:r>
      <w:r>
        <w:rPr>
          <w:rFonts w:ascii="Arial" w:hAnsi="Arial"/>
        </w:rPr>
        <w:t xml:space="preserve">ines et </w:t>
      </w:r>
      <w:r w:rsidR="007D6369">
        <w:rPr>
          <w:rFonts w:ascii="Arial" w:hAnsi="Arial"/>
        </w:rPr>
        <w:t>C</w:t>
      </w:r>
      <w:r>
        <w:rPr>
          <w:rFonts w:ascii="Arial" w:hAnsi="Arial"/>
        </w:rPr>
        <w:t>arrières………</w:t>
      </w:r>
      <w:r w:rsidR="001A4B22">
        <w:rPr>
          <w:rFonts w:ascii="Arial" w:hAnsi="Arial"/>
        </w:rPr>
        <w:t>……</w:t>
      </w:r>
      <w:r w:rsidR="00BE5BC8">
        <w:rPr>
          <w:rFonts w:ascii="Arial" w:hAnsi="Arial"/>
        </w:rPr>
        <w:t>….</w:t>
      </w:r>
    </w:p>
    <w:p w:rsidR="000D68E6" w:rsidRDefault="000D68E6" w:rsidP="000D68E6">
      <w:pPr>
        <w:jc w:val="both"/>
        <w:rPr>
          <w:rFonts w:ascii="Arial" w:hAnsi="Arial"/>
        </w:rPr>
      </w:pPr>
    </w:p>
    <w:p w:rsidR="000D68E6" w:rsidRDefault="00694A1B" w:rsidP="00B219F1">
      <w:pPr>
        <w:rPr>
          <w:rFonts w:ascii="Arial" w:hAnsi="Arial"/>
        </w:rPr>
      </w:pPr>
      <w:r>
        <w:rPr>
          <w:rFonts w:ascii="Arial" w:hAnsi="Arial"/>
        </w:rPr>
        <w:t xml:space="preserve">Chapitre </w:t>
      </w:r>
      <w:r w:rsidR="00687A19">
        <w:rPr>
          <w:rFonts w:ascii="Arial" w:hAnsi="Arial"/>
        </w:rPr>
        <w:t xml:space="preserve">III       </w:t>
      </w:r>
      <w:r w:rsidR="00BE5BC8">
        <w:rPr>
          <w:rFonts w:ascii="Arial" w:hAnsi="Arial"/>
        </w:rPr>
        <w:t xml:space="preserve">   </w:t>
      </w:r>
      <w:r w:rsidR="00687A19">
        <w:rPr>
          <w:rFonts w:ascii="Arial" w:hAnsi="Arial"/>
        </w:rPr>
        <w:t xml:space="preserve"> </w:t>
      </w:r>
      <w:r w:rsidR="00211C1F">
        <w:rPr>
          <w:rFonts w:ascii="Arial" w:hAnsi="Arial"/>
        </w:rPr>
        <w:t>Des Dispositions Financières</w:t>
      </w:r>
      <w:r w:rsidR="0058140E">
        <w:rPr>
          <w:rFonts w:ascii="Arial" w:hAnsi="Arial"/>
        </w:rPr>
        <w:t xml:space="preserve"> des Mines et </w:t>
      </w:r>
      <w:r w:rsidR="001A4B22">
        <w:rPr>
          <w:rFonts w:ascii="Arial" w:hAnsi="Arial"/>
        </w:rPr>
        <w:t>Carrières………………</w:t>
      </w:r>
      <w:r w:rsidR="00BE5BC8">
        <w:rPr>
          <w:rFonts w:ascii="Arial" w:hAnsi="Arial"/>
        </w:rPr>
        <w:t>….</w:t>
      </w:r>
      <w:r w:rsidR="001A4B22">
        <w:rPr>
          <w:rFonts w:ascii="Arial" w:hAnsi="Arial"/>
        </w:rPr>
        <w:t>.</w:t>
      </w:r>
    </w:p>
    <w:p w:rsidR="00211C1F" w:rsidRDefault="00211C1F" w:rsidP="000D68E6">
      <w:pPr>
        <w:jc w:val="both"/>
        <w:rPr>
          <w:rFonts w:ascii="Arial" w:hAnsi="Arial"/>
        </w:rPr>
      </w:pPr>
    </w:p>
    <w:p w:rsidR="000D68E6" w:rsidRDefault="000D68E6" w:rsidP="00B219F1">
      <w:pPr>
        <w:rPr>
          <w:rFonts w:ascii="Arial" w:hAnsi="Arial"/>
        </w:rPr>
      </w:pPr>
      <w:r>
        <w:rPr>
          <w:rFonts w:ascii="Arial" w:hAnsi="Arial"/>
        </w:rPr>
        <w:t>C</w:t>
      </w:r>
      <w:r w:rsidR="00B219F1">
        <w:rPr>
          <w:rFonts w:ascii="Arial" w:hAnsi="Arial"/>
        </w:rPr>
        <w:t xml:space="preserve">hapitre IV       </w:t>
      </w:r>
      <w:r w:rsidR="00BE5BC8">
        <w:rPr>
          <w:rFonts w:ascii="Arial" w:hAnsi="Arial"/>
        </w:rPr>
        <w:t xml:space="preserve">  </w:t>
      </w:r>
      <w:r w:rsidR="00B219F1">
        <w:rPr>
          <w:rFonts w:ascii="Arial" w:hAnsi="Arial"/>
        </w:rPr>
        <w:t xml:space="preserve"> </w:t>
      </w:r>
      <w:r>
        <w:rPr>
          <w:rFonts w:ascii="Arial" w:hAnsi="Arial"/>
        </w:rPr>
        <w:t xml:space="preserve">Des </w:t>
      </w:r>
      <w:r w:rsidR="007D6369">
        <w:rPr>
          <w:rFonts w:ascii="Arial" w:hAnsi="Arial"/>
        </w:rPr>
        <w:t>G</w:t>
      </w:r>
      <w:r>
        <w:rPr>
          <w:rFonts w:ascii="Arial" w:hAnsi="Arial"/>
        </w:rPr>
        <w:t xml:space="preserve">aranties </w:t>
      </w:r>
      <w:r w:rsidR="007D6369">
        <w:rPr>
          <w:rFonts w:ascii="Arial" w:hAnsi="Arial"/>
        </w:rPr>
        <w:t>F</w:t>
      </w:r>
      <w:r>
        <w:rPr>
          <w:rFonts w:ascii="Arial" w:hAnsi="Arial"/>
        </w:rPr>
        <w:t>oncières</w:t>
      </w:r>
      <w:r w:rsidR="007D6369">
        <w:rPr>
          <w:rFonts w:ascii="Arial" w:hAnsi="Arial"/>
        </w:rPr>
        <w:t xml:space="preserve"> des Mines et          </w:t>
      </w:r>
      <w:r w:rsidR="007D6369">
        <w:rPr>
          <w:rFonts w:ascii="Arial" w:hAnsi="Arial"/>
        </w:rPr>
        <w:tab/>
      </w:r>
      <w:r w:rsidR="007D6369">
        <w:rPr>
          <w:rFonts w:ascii="Arial" w:hAnsi="Arial"/>
        </w:rPr>
        <w:tab/>
      </w:r>
      <w:r w:rsidR="007D6369">
        <w:rPr>
          <w:rFonts w:ascii="Arial" w:hAnsi="Arial"/>
        </w:rPr>
        <w:tab/>
      </w:r>
      <w:r w:rsidR="007D6369">
        <w:rPr>
          <w:rFonts w:ascii="Arial" w:hAnsi="Arial"/>
        </w:rPr>
        <w:tab/>
      </w:r>
      <w:r w:rsidR="007D6369">
        <w:rPr>
          <w:rFonts w:ascii="Arial" w:hAnsi="Arial"/>
        </w:rPr>
        <w:lastRenderedPageBreak/>
        <w:tab/>
      </w:r>
      <w:r w:rsidR="00DE43E6">
        <w:rPr>
          <w:rFonts w:ascii="Arial" w:hAnsi="Arial"/>
        </w:rPr>
        <w:t xml:space="preserve">                 </w:t>
      </w:r>
      <w:r w:rsidR="007D6369">
        <w:rPr>
          <w:rFonts w:ascii="Arial" w:hAnsi="Arial"/>
        </w:rPr>
        <w:t>C</w:t>
      </w:r>
      <w:r>
        <w:rPr>
          <w:rFonts w:ascii="Arial" w:hAnsi="Arial"/>
        </w:rPr>
        <w:t>arrières………………</w:t>
      </w:r>
      <w:r w:rsidR="007D6369">
        <w:rPr>
          <w:rFonts w:ascii="Arial" w:hAnsi="Arial"/>
        </w:rPr>
        <w:t>…………………………</w:t>
      </w:r>
      <w:r w:rsidR="00055023">
        <w:rPr>
          <w:rFonts w:ascii="Arial" w:hAnsi="Arial"/>
        </w:rPr>
        <w:t>…………….</w:t>
      </w:r>
      <w:r w:rsidR="007D6369">
        <w:rPr>
          <w:rFonts w:ascii="Arial" w:hAnsi="Arial"/>
        </w:rPr>
        <w:t>…..</w:t>
      </w:r>
      <w:r>
        <w:rPr>
          <w:rFonts w:ascii="Arial" w:hAnsi="Arial"/>
        </w:rPr>
        <w:t>..</w:t>
      </w:r>
    </w:p>
    <w:p w:rsidR="000D68E6" w:rsidRDefault="000D68E6" w:rsidP="000D68E6">
      <w:pPr>
        <w:jc w:val="both"/>
        <w:rPr>
          <w:rFonts w:ascii="Arial" w:hAnsi="Arial"/>
        </w:rPr>
      </w:pPr>
    </w:p>
    <w:p w:rsidR="000D68E6" w:rsidRDefault="0014194F" w:rsidP="00B219F1">
      <w:pPr>
        <w:rPr>
          <w:rFonts w:ascii="Arial" w:hAnsi="Arial"/>
        </w:rPr>
      </w:pPr>
      <w:r>
        <w:rPr>
          <w:rFonts w:ascii="Arial" w:hAnsi="Arial"/>
        </w:rPr>
        <w:t>Titre</w:t>
      </w:r>
      <w:r w:rsidR="00B219F1">
        <w:rPr>
          <w:rFonts w:ascii="Arial" w:hAnsi="Arial"/>
        </w:rPr>
        <w:t xml:space="preserve"> XIII             </w:t>
      </w:r>
      <w:r w:rsidR="000D68E6">
        <w:rPr>
          <w:rFonts w:ascii="Arial" w:hAnsi="Arial"/>
        </w:rPr>
        <w:t>De la Police Générale des Mines……………</w:t>
      </w:r>
      <w:r w:rsidR="00F63761">
        <w:rPr>
          <w:rFonts w:ascii="Arial" w:hAnsi="Arial"/>
        </w:rPr>
        <w:t>…………………</w:t>
      </w:r>
      <w:r w:rsidR="00BE5BC8">
        <w:rPr>
          <w:rFonts w:ascii="Arial" w:hAnsi="Arial"/>
        </w:rPr>
        <w:t>……</w:t>
      </w:r>
    </w:p>
    <w:p w:rsidR="000D68E6" w:rsidRDefault="000D68E6" w:rsidP="000D68E6">
      <w:pPr>
        <w:jc w:val="both"/>
        <w:rPr>
          <w:rFonts w:ascii="Arial" w:hAnsi="Arial"/>
        </w:rPr>
      </w:pPr>
    </w:p>
    <w:p w:rsidR="000D68E6" w:rsidRDefault="00C31BEE" w:rsidP="000D68E6">
      <w:pPr>
        <w:jc w:val="both"/>
        <w:rPr>
          <w:rFonts w:ascii="Arial" w:hAnsi="Arial"/>
        </w:rPr>
      </w:pPr>
      <w:r>
        <w:rPr>
          <w:rFonts w:ascii="Arial" w:hAnsi="Arial"/>
        </w:rPr>
        <w:t xml:space="preserve">Chapitre I       </w:t>
      </w:r>
      <w:r w:rsidR="000D68E6">
        <w:rPr>
          <w:rFonts w:ascii="Arial" w:hAnsi="Arial"/>
        </w:rPr>
        <w:t xml:space="preserve">    Des Distances Limites et des Zones de Protection………</w:t>
      </w:r>
      <w:r w:rsidR="00BE5BC8">
        <w:rPr>
          <w:rFonts w:ascii="Arial" w:hAnsi="Arial"/>
        </w:rPr>
        <w:t>………</w:t>
      </w:r>
      <w:r w:rsidR="000D68E6">
        <w:rPr>
          <w:rFonts w:ascii="Arial" w:hAnsi="Arial"/>
        </w:rPr>
        <w:t>….</w:t>
      </w:r>
    </w:p>
    <w:p w:rsidR="000D68E6" w:rsidRDefault="000D68E6" w:rsidP="000D68E6">
      <w:pPr>
        <w:jc w:val="both"/>
        <w:rPr>
          <w:rFonts w:ascii="Arial" w:hAnsi="Arial"/>
        </w:rPr>
      </w:pPr>
    </w:p>
    <w:p w:rsidR="000D68E6" w:rsidRDefault="00C31BEE" w:rsidP="000D68E6">
      <w:pPr>
        <w:jc w:val="both"/>
        <w:rPr>
          <w:rFonts w:ascii="Arial" w:hAnsi="Arial"/>
        </w:rPr>
      </w:pPr>
      <w:r>
        <w:rPr>
          <w:rFonts w:ascii="Arial" w:hAnsi="Arial"/>
        </w:rPr>
        <w:t xml:space="preserve">Chapitre II     </w:t>
      </w:r>
      <w:r w:rsidR="000D68E6">
        <w:rPr>
          <w:rFonts w:ascii="Arial" w:hAnsi="Arial"/>
        </w:rPr>
        <w:t xml:space="preserve"> </w:t>
      </w:r>
      <w:r w:rsidR="00C52AF1">
        <w:rPr>
          <w:rFonts w:ascii="Arial" w:hAnsi="Arial"/>
        </w:rPr>
        <w:t xml:space="preserve">    Des </w:t>
      </w:r>
      <w:r w:rsidR="00F63761">
        <w:rPr>
          <w:rFonts w:ascii="Arial" w:hAnsi="Arial"/>
        </w:rPr>
        <w:t>M</w:t>
      </w:r>
      <w:r w:rsidR="00C52AF1">
        <w:rPr>
          <w:rFonts w:ascii="Arial" w:hAnsi="Arial"/>
        </w:rPr>
        <w:t>esures d'</w:t>
      </w:r>
      <w:r w:rsidR="000D68E6">
        <w:rPr>
          <w:rFonts w:ascii="Arial" w:hAnsi="Arial"/>
        </w:rPr>
        <w:t>Ordre et de Police………………</w:t>
      </w:r>
      <w:r w:rsidR="00F63761">
        <w:rPr>
          <w:rFonts w:ascii="Arial" w:hAnsi="Arial"/>
        </w:rPr>
        <w:t>……………</w:t>
      </w:r>
      <w:r w:rsidR="00BE5BC8">
        <w:rPr>
          <w:rFonts w:ascii="Arial" w:hAnsi="Arial"/>
        </w:rPr>
        <w:t>……….</w:t>
      </w:r>
    </w:p>
    <w:p w:rsidR="000D68E6" w:rsidRDefault="000D68E6" w:rsidP="000D68E6">
      <w:pPr>
        <w:jc w:val="both"/>
        <w:rPr>
          <w:rFonts w:ascii="Arial" w:hAnsi="Arial"/>
        </w:rPr>
      </w:pPr>
    </w:p>
    <w:p w:rsidR="000D68E6" w:rsidRDefault="00C52AF1" w:rsidP="000D68E6">
      <w:pPr>
        <w:jc w:val="both"/>
        <w:rPr>
          <w:rFonts w:ascii="Arial" w:hAnsi="Arial"/>
        </w:rPr>
      </w:pPr>
      <w:r>
        <w:rPr>
          <w:rFonts w:ascii="Arial" w:hAnsi="Arial"/>
        </w:rPr>
        <w:t>Chapitre III</w:t>
      </w:r>
      <w:r w:rsidR="000D68E6">
        <w:rPr>
          <w:rFonts w:ascii="Arial" w:hAnsi="Arial"/>
        </w:rPr>
        <w:t xml:space="preserve"> </w:t>
      </w:r>
      <w:r w:rsidR="00C31BEE">
        <w:rPr>
          <w:rFonts w:ascii="Arial" w:hAnsi="Arial"/>
        </w:rPr>
        <w:t xml:space="preserve">        </w:t>
      </w:r>
      <w:r w:rsidR="000D68E6">
        <w:rPr>
          <w:rFonts w:ascii="Arial" w:hAnsi="Arial"/>
        </w:rPr>
        <w:t xml:space="preserve">De la </w:t>
      </w:r>
      <w:r w:rsidR="00F63761">
        <w:rPr>
          <w:rFonts w:ascii="Arial" w:hAnsi="Arial"/>
        </w:rPr>
        <w:t>S</w:t>
      </w:r>
      <w:r w:rsidR="000D68E6">
        <w:rPr>
          <w:rFonts w:ascii="Arial" w:hAnsi="Arial"/>
        </w:rPr>
        <w:t xml:space="preserve">urveillance et du </w:t>
      </w:r>
      <w:r w:rsidR="00F63761">
        <w:rPr>
          <w:rFonts w:ascii="Arial" w:hAnsi="Arial"/>
        </w:rPr>
        <w:t>C</w:t>
      </w:r>
      <w:r w:rsidR="000D68E6">
        <w:rPr>
          <w:rFonts w:ascii="Arial" w:hAnsi="Arial"/>
        </w:rPr>
        <w:t xml:space="preserve">ontrôle </w:t>
      </w:r>
      <w:r w:rsidR="00F63761">
        <w:rPr>
          <w:rFonts w:ascii="Arial" w:hAnsi="Arial"/>
        </w:rPr>
        <w:t>A</w:t>
      </w:r>
      <w:r w:rsidR="000D68E6">
        <w:rPr>
          <w:rFonts w:ascii="Arial" w:hAnsi="Arial"/>
        </w:rPr>
        <w:t>dministratif…………</w:t>
      </w:r>
      <w:r w:rsidR="00F63761">
        <w:rPr>
          <w:rFonts w:ascii="Arial" w:hAnsi="Arial"/>
        </w:rPr>
        <w:t>…</w:t>
      </w:r>
      <w:r w:rsidR="00BE5BC8">
        <w:rPr>
          <w:rFonts w:ascii="Arial" w:hAnsi="Arial"/>
        </w:rPr>
        <w:t>………</w:t>
      </w:r>
      <w:r w:rsidR="00F63761">
        <w:rPr>
          <w:rFonts w:ascii="Arial" w:hAnsi="Arial"/>
        </w:rPr>
        <w:t>…</w:t>
      </w:r>
    </w:p>
    <w:p w:rsidR="000D68E6" w:rsidRDefault="000D68E6" w:rsidP="000D68E6">
      <w:pPr>
        <w:jc w:val="both"/>
        <w:rPr>
          <w:rFonts w:ascii="Arial" w:hAnsi="Arial"/>
        </w:rPr>
      </w:pPr>
    </w:p>
    <w:p w:rsidR="000D68E6" w:rsidRPr="0077393D" w:rsidRDefault="0014194F" w:rsidP="00B219F1">
      <w:pPr>
        <w:rPr>
          <w:rFonts w:ascii="Arial" w:hAnsi="Arial"/>
        </w:rPr>
      </w:pPr>
      <w:r>
        <w:rPr>
          <w:rFonts w:ascii="Arial" w:hAnsi="Arial"/>
        </w:rPr>
        <w:t>Titre</w:t>
      </w:r>
      <w:r w:rsidR="000D68E6">
        <w:rPr>
          <w:rFonts w:ascii="Arial" w:hAnsi="Arial"/>
        </w:rPr>
        <w:t xml:space="preserve">   XIV </w:t>
      </w:r>
      <w:r w:rsidR="00C31BEE">
        <w:rPr>
          <w:rFonts w:ascii="Arial" w:hAnsi="Arial"/>
        </w:rPr>
        <w:t xml:space="preserve">         </w:t>
      </w:r>
      <w:r w:rsidR="000D68E6" w:rsidRPr="0077393D">
        <w:rPr>
          <w:rFonts w:ascii="Arial" w:hAnsi="Arial"/>
        </w:rPr>
        <w:t>Des Infractions</w:t>
      </w:r>
      <w:r w:rsidR="000D68E6">
        <w:rPr>
          <w:rFonts w:ascii="Arial" w:hAnsi="Arial"/>
        </w:rPr>
        <w:t>,</w:t>
      </w:r>
      <w:r w:rsidR="000D68E6" w:rsidRPr="0077393D">
        <w:rPr>
          <w:rFonts w:ascii="Arial" w:hAnsi="Arial"/>
        </w:rPr>
        <w:t xml:space="preserve"> Sanctions</w:t>
      </w:r>
      <w:r w:rsidR="00C31BEE">
        <w:rPr>
          <w:rFonts w:ascii="Arial" w:hAnsi="Arial"/>
        </w:rPr>
        <w:t>,</w:t>
      </w:r>
      <w:r w:rsidR="000D68E6">
        <w:rPr>
          <w:rFonts w:ascii="Arial" w:hAnsi="Arial"/>
        </w:rPr>
        <w:t xml:space="preserve"> </w:t>
      </w:r>
      <w:r w:rsidR="00F63761">
        <w:rPr>
          <w:rFonts w:ascii="Arial" w:hAnsi="Arial"/>
        </w:rPr>
        <w:t>R</w:t>
      </w:r>
      <w:r w:rsidR="000D68E6">
        <w:rPr>
          <w:rFonts w:ascii="Arial" w:hAnsi="Arial"/>
        </w:rPr>
        <w:t>ecours</w:t>
      </w:r>
      <w:r w:rsidR="00C31BEE">
        <w:rPr>
          <w:rFonts w:ascii="Arial" w:hAnsi="Arial"/>
        </w:rPr>
        <w:t xml:space="preserve"> et Force Majeure</w:t>
      </w:r>
      <w:r w:rsidR="000D68E6" w:rsidRPr="0077393D">
        <w:rPr>
          <w:rFonts w:ascii="Arial" w:hAnsi="Arial"/>
        </w:rPr>
        <w:t>...........</w:t>
      </w:r>
      <w:r w:rsidR="00C31BEE">
        <w:rPr>
          <w:rFonts w:ascii="Arial" w:hAnsi="Arial"/>
        </w:rPr>
        <w:t>..............</w:t>
      </w:r>
    </w:p>
    <w:p w:rsidR="000D68E6" w:rsidRDefault="000D68E6" w:rsidP="000D68E6">
      <w:pPr>
        <w:jc w:val="both"/>
        <w:rPr>
          <w:rFonts w:ascii="Arial" w:hAnsi="Arial"/>
        </w:rPr>
      </w:pPr>
    </w:p>
    <w:p w:rsidR="00C31BEE" w:rsidRDefault="00C31BEE" w:rsidP="000D68E6">
      <w:pPr>
        <w:jc w:val="both"/>
        <w:rPr>
          <w:rFonts w:ascii="Arial" w:hAnsi="Arial"/>
        </w:rPr>
      </w:pPr>
      <w:r>
        <w:rPr>
          <w:rFonts w:ascii="Arial" w:hAnsi="Arial"/>
        </w:rPr>
        <w:t>Chapitre I          Des Infractions et Sanctions…………………………………………</w:t>
      </w:r>
      <w:r w:rsidR="00BE5BC8">
        <w:rPr>
          <w:rFonts w:ascii="Arial" w:hAnsi="Arial"/>
        </w:rPr>
        <w:t>……</w:t>
      </w:r>
    </w:p>
    <w:p w:rsidR="00C31BEE" w:rsidRDefault="00C31BEE" w:rsidP="000D68E6">
      <w:pPr>
        <w:jc w:val="both"/>
        <w:rPr>
          <w:rFonts w:ascii="Arial" w:hAnsi="Arial"/>
        </w:rPr>
      </w:pPr>
    </w:p>
    <w:p w:rsidR="00C31BEE" w:rsidRDefault="00C31BEE" w:rsidP="000D68E6">
      <w:pPr>
        <w:jc w:val="both"/>
        <w:rPr>
          <w:rFonts w:ascii="Arial" w:hAnsi="Arial"/>
        </w:rPr>
      </w:pPr>
      <w:r>
        <w:rPr>
          <w:rFonts w:ascii="Arial" w:hAnsi="Arial"/>
        </w:rPr>
        <w:t>Chapitre II         Des Recours……………………………………………………</w:t>
      </w:r>
      <w:r w:rsidR="00BE5BC8">
        <w:rPr>
          <w:rFonts w:ascii="Arial" w:hAnsi="Arial"/>
        </w:rPr>
        <w:t>……………</w:t>
      </w:r>
    </w:p>
    <w:p w:rsidR="00C31BEE" w:rsidRDefault="00C31BEE" w:rsidP="000D68E6">
      <w:pPr>
        <w:jc w:val="both"/>
        <w:rPr>
          <w:rFonts w:ascii="Arial" w:hAnsi="Arial"/>
        </w:rPr>
      </w:pPr>
    </w:p>
    <w:p w:rsidR="00C31BEE" w:rsidRDefault="00C31BEE" w:rsidP="000D68E6">
      <w:pPr>
        <w:jc w:val="both"/>
        <w:rPr>
          <w:rFonts w:ascii="Arial" w:hAnsi="Arial"/>
        </w:rPr>
      </w:pPr>
      <w:r>
        <w:rPr>
          <w:rFonts w:ascii="Arial" w:hAnsi="Arial"/>
        </w:rPr>
        <w:t>Chapitre III        De la force Majeure………………………………………………</w:t>
      </w:r>
      <w:r w:rsidR="00BE5BC8">
        <w:rPr>
          <w:rFonts w:ascii="Arial" w:hAnsi="Arial"/>
        </w:rPr>
        <w:t>…………..</w:t>
      </w:r>
    </w:p>
    <w:p w:rsidR="00C31BEE" w:rsidRPr="0077393D" w:rsidRDefault="00C31BEE" w:rsidP="000D68E6">
      <w:pPr>
        <w:jc w:val="both"/>
        <w:rPr>
          <w:rFonts w:ascii="Arial" w:hAnsi="Arial"/>
        </w:rPr>
      </w:pPr>
    </w:p>
    <w:p w:rsidR="000D68E6" w:rsidRPr="0077393D" w:rsidRDefault="0014194F" w:rsidP="00B219F1">
      <w:pPr>
        <w:rPr>
          <w:rFonts w:ascii="Arial" w:hAnsi="Arial"/>
        </w:rPr>
      </w:pPr>
      <w:r>
        <w:rPr>
          <w:rFonts w:ascii="Arial" w:hAnsi="Arial"/>
        </w:rPr>
        <w:t>Titre</w:t>
      </w:r>
      <w:r w:rsidR="000D68E6">
        <w:rPr>
          <w:rFonts w:ascii="Arial" w:hAnsi="Arial"/>
        </w:rPr>
        <w:t xml:space="preserve">    X</w:t>
      </w:r>
      <w:r w:rsidR="000D68E6" w:rsidRPr="0077393D">
        <w:rPr>
          <w:rFonts w:ascii="Arial" w:hAnsi="Arial"/>
        </w:rPr>
        <w:t>V</w:t>
      </w:r>
      <w:r w:rsidR="000D68E6" w:rsidRPr="0077393D">
        <w:rPr>
          <w:rFonts w:ascii="Arial" w:hAnsi="Arial"/>
        </w:rPr>
        <w:tab/>
      </w:r>
      <w:r w:rsidR="000D68E6">
        <w:rPr>
          <w:rFonts w:ascii="Arial" w:hAnsi="Arial"/>
        </w:rPr>
        <w:t xml:space="preserve"> </w:t>
      </w:r>
      <w:r w:rsidR="00C31BEE">
        <w:rPr>
          <w:rFonts w:ascii="Arial" w:hAnsi="Arial"/>
        </w:rPr>
        <w:t xml:space="preserve">   </w:t>
      </w:r>
      <w:r w:rsidR="000D68E6">
        <w:rPr>
          <w:rFonts w:ascii="Arial" w:hAnsi="Arial"/>
        </w:rPr>
        <w:t>D</w:t>
      </w:r>
      <w:r w:rsidR="000D68E6" w:rsidRPr="0077393D">
        <w:rPr>
          <w:rFonts w:ascii="Arial" w:hAnsi="Arial"/>
        </w:rPr>
        <w:t xml:space="preserve">es Dispositions </w:t>
      </w:r>
      <w:r w:rsidR="00F63761">
        <w:rPr>
          <w:rFonts w:ascii="Arial" w:hAnsi="Arial"/>
        </w:rPr>
        <w:t>F</w:t>
      </w:r>
      <w:r w:rsidR="000D68E6" w:rsidRPr="0077393D">
        <w:rPr>
          <w:rFonts w:ascii="Arial" w:hAnsi="Arial"/>
        </w:rPr>
        <w:t>inales................</w:t>
      </w:r>
      <w:r w:rsidR="00F63761">
        <w:rPr>
          <w:rFonts w:ascii="Arial" w:hAnsi="Arial"/>
        </w:rPr>
        <w:t>......................................</w:t>
      </w:r>
      <w:r w:rsidR="000D68E6" w:rsidRPr="0077393D">
        <w:rPr>
          <w:rFonts w:ascii="Arial" w:hAnsi="Arial"/>
        </w:rPr>
        <w:t>...</w:t>
      </w:r>
      <w:r w:rsidR="00BE5BC8">
        <w:rPr>
          <w:rFonts w:ascii="Arial" w:hAnsi="Arial"/>
        </w:rPr>
        <w:t>.................</w:t>
      </w:r>
    </w:p>
    <w:p w:rsidR="000D68E6" w:rsidRPr="0077393D" w:rsidRDefault="000D68E6" w:rsidP="000D68E6">
      <w:pPr>
        <w:jc w:val="both"/>
        <w:rPr>
          <w:rFonts w:ascii="Arial" w:hAnsi="Arial"/>
        </w:rPr>
      </w:pPr>
    </w:p>
    <w:p w:rsidR="000D68E6" w:rsidRPr="0077393D" w:rsidRDefault="000D68E6" w:rsidP="000D68E6">
      <w:pPr>
        <w:jc w:val="both"/>
        <w:rPr>
          <w:rFonts w:ascii="Arial" w:hAnsi="Arial"/>
        </w:rPr>
      </w:pPr>
      <w:r w:rsidRPr="0077393D">
        <w:rPr>
          <w:rFonts w:ascii="Arial" w:hAnsi="Arial"/>
        </w:rPr>
        <w:t>Chapitre   I</w:t>
      </w:r>
      <w:r>
        <w:rPr>
          <w:rFonts w:ascii="Arial" w:hAnsi="Arial"/>
        </w:rPr>
        <w:t xml:space="preserve"> </w:t>
      </w:r>
      <w:r w:rsidR="00C31BEE">
        <w:rPr>
          <w:rFonts w:ascii="Arial" w:hAnsi="Arial"/>
        </w:rPr>
        <w:t xml:space="preserve">       </w:t>
      </w:r>
      <w:r>
        <w:rPr>
          <w:rFonts w:ascii="Arial" w:hAnsi="Arial"/>
        </w:rPr>
        <w:t xml:space="preserve">Des </w:t>
      </w:r>
      <w:r w:rsidRPr="0077393D">
        <w:rPr>
          <w:rFonts w:ascii="Arial" w:hAnsi="Arial"/>
        </w:rPr>
        <w:t xml:space="preserve">Dispositions </w:t>
      </w:r>
      <w:r w:rsidR="00F63761">
        <w:rPr>
          <w:rFonts w:ascii="Arial" w:hAnsi="Arial"/>
        </w:rPr>
        <w:t>S</w:t>
      </w:r>
      <w:r w:rsidRPr="0077393D">
        <w:rPr>
          <w:rFonts w:ascii="Arial" w:hAnsi="Arial"/>
        </w:rPr>
        <w:t>péciales</w:t>
      </w:r>
      <w:r w:rsidR="00F63761">
        <w:rPr>
          <w:rFonts w:ascii="Arial" w:hAnsi="Arial"/>
        </w:rPr>
        <w:t>…………………………..</w:t>
      </w:r>
      <w:r w:rsidRPr="0077393D">
        <w:rPr>
          <w:rFonts w:ascii="Arial" w:hAnsi="Arial"/>
        </w:rPr>
        <w:t>...............</w:t>
      </w:r>
      <w:r w:rsidR="00BE5BC8">
        <w:rPr>
          <w:rFonts w:ascii="Arial" w:hAnsi="Arial"/>
        </w:rPr>
        <w:t>..................</w:t>
      </w:r>
    </w:p>
    <w:p w:rsidR="000D68E6" w:rsidRPr="0077393D" w:rsidRDefault="000D68E6" w:rsidP="000D68E6">
      <w:pPr>
        <w:jc w:val="both"/>
        <w:rPr>
          <w:rFonts w:ascii="Arial" w:hAnsi="Arial"/>
        </w:rPr>
      </w:pPr>
    </w:p>
    <w:p w:rsidR="000D68E6" w:rsidRPr="0077393D" w:rsidRDefault="000D68E6" w:rsidP="000D68E6">
      <w:pPr>
        <w:jc w:val="both"/>
        <w:rPr>
          <w:rFonts w:ascii="Arial" w:hAnsi="Arial"/>
        </w:rPr>
      </w:pPr>
      <w:r w:rsidRPr="0077393D">
        <w:rPr>
          <w:rFonts w:ascii="Arial" w:hAnsi="Arial"/>
        </w:rPr>
        <w:t xml:space="preserve">Chapitre  II </w:t>
      </w:r>
      <w:r w:rsidRPr="0077393D">
        <w:rPr>
          <w:rFonts w:ascii="Arial" w:hAnsi="Arial"/>
        </w:rPr>
        <w:tab/>
      </w:r>
      <w:r w:rsidR="00C31BEE">
        <w:rPr>
          <w:rFonts w:ascii="Arial" w:hAnsi="Arial"/>
        </w:rPr>
        <w:t xml:space="preserve">   </w:t>
      </w:r>
      <w:r>
        <w:rPr>
          <w:rFonts w:ascii="Arial" w:hAnsi="Arial"/>
        </w:rPr>
        <w:t xml:space="preserve"> Des </w:t>
      </w:r>
      <w:r w:rsidRPr="0077393D">
        <w:rPr>
          <w:rFonts w:ascii="Arial" w:hAnsi="Arial"/>
        </w:rPr>
        <w:t>D</w:t>
      </w:r>
      <w:r w:rsidR="00F63761">
        <w:rPr>
          <w:rFonts w:ascii="Arial" w:hAnsi="Arial"/>
        </w:rPr>
        <w:t>ispositions T</w:t>
      </w:r>
      <w:r w:rsidRPr="0077393D">
        <w:rPr>
          <w:rFonts w:ascii="Arial" w:hAnsi="Arial"/>
        </w:rPr>
        <w:t>ransitoires..............</w:t>
      </w:r>
      <w:r w:rsidR="00F63761">
        <w:rPr>
          <w:rFonts w:ascii="Arial" w:hAnsi="Arial"/>
        </w:rPr>
        <w:t>....................................</w:t>
      </w:r>
      <w:r w:rsidR="00BE5BC8">
        <w:rPr>
          <w:rFonts w:ascii="Arial" w:hAnsi="Arial"/>
        </w:rPr>
        <w:t>..................</w:t>
      </w:r>
    </w:p>
    <w:p w:rsidR="000D68E6" w:rsidRPr="0077393D" w:rsidRDefault="000D68E6" w:rsidP="000D68E6">
      <w:pPr>
        <w:jc w:val="both"/>
        <w:rPr>
          <w:rFonts w:ascii="Arial" w:hAnsi="Arial"/>
        </w:rPr>
      </w:pPr>
    </w:p>
    <w:p w:rsidR="000D68E6" w:rsidRPr="0077393D" w:rsidRDefault="000D68E6" w:rsidP="000D68E6">
      <w:pPr>
        <w:jc w:val="both"/>
        <w:rPr>
          <w:rFonts w:ascii="Arial" w:hAnsi="Arial"/>
        </w:rPr>
      </w:pPr>
      <w:r w:rsidRPr="0077393D">
        <w:rPr>
          <w:rFonts w:ascii="Arial" w:hAnsi="Arial"/>
        </w:rPr>
        <w:t xml:space="preserve">Chapitre III </w:t>
      </w:r>
      <w:r w:rsidRPr="0077393D">
        <w:rPr>
          <w:rFonts w:ascii="Arial" w:hAnsi="Arial"/>
        </w:rPr>
        <w:tab/>
      </w:r>
      <w:r w:rsidR="00C31BEE">
        <w:rPr>
          <w:rFonts w:ascii="Arial" w:hAnsi="Arial"/>
        </w:rPr>
        <w:t xml:space="preserve">    </w:t>
      </w:r>
      <w:r>
        <w:rPr>
          <w:rFonts w:ascii="Arial" w:hAnsi="Arial"/>
        </w:rPr>
        <w:t xml:space="preserve">Des </w:t>
      </w:r>
      <w:r w:rsidRPr="0077393D">
        <w:rPr>
          <w:rFonts w:ascii="Arial" w:hAnsi="Arial"/>
        </w:rPr>
        <w:t>Clauses d</w:t>
      </w:r>
      <w:r>
        <w:rPr>
          <w:rFonts w:ascii="Arial" w:hAnsi="Arial"/>
        </w:rPr>
        <w:t>'abrogation……………………</w:t>
      </w:r>
      <w:r w:rsidR="008261FC">
        <w:rPr>
          <w:rFonts w:ascii="Arial" w:hAnsi="Arial"/>
        </w:rPr>
        <w:t>…………………</w:t>
      </w:r>
      <w:r w:rsidR="00BE5BC8">
        <w:rPr>
          <w:rFonts w:ascii="Arial" w:hAnsi="Arial"/>
        </w:rPr>
        <w:t>……………</w:t>
      </w:r>
    </w:p>
    <w:p w:rsidR="000D68E6" w:rsidRDefault="000D68E6" w:rsidP="000D68E6">
      <w:pPr>
        <w:jc w:val="both"/>
        <w:rPr>
          <w:rFonts w:ascii="Arial" w:hAnsi="Arial"/>
        </w:rPr>
      </w:pPr>
    </w:p>
    <w:p w:rsidR="00DE43E6" w:rsidRDefault="00DE43E6" w:rsidP="000D68E6">
      <w:pPr>
        <w:jc w:val="both"/>
        <w:rPr>
          <w:rFonts w:ascii="Arial" w:hAnsi="Arial"/>
        </w:rPr>
      </w:pPr>
    </w:p>
    <w:p w:rsidR="00DE43E6" w:rsidRDefault="00DE43E6" w:rsidP="000D68E6">
      <w:pPr>
        <w:jc w:val="both"/>
        <w:rPr>
          <w:rFonts w:ascii="Arial" w:hAnsi="Arial"/>
        </w:rPr>
      </w:pPr>
    </w:p>
    <w:p w:rsidR="000D68E6" w:rsidRDefault="000D68E6" w:rsidP="000D68E6">
      <w:pPr>
        <w:jc w:val="both"/>
        <w:rPr>
          <w:rFonts w:ascii="Arial" w:hAnsi="Arial"/>
          <w:b/>
          <w:sz w:val="36"/>
        </w:rPr>
      </w:pPr>
    </w:p>
    <w:p w:rsidR="000D68E6" w:rsidRDefault="000D68E6" w:rsidP="000D68E6">
      <w:pPr>
        <w:jc w:val="both"/>
        <w:rPr>
          <w:rFonts w:ascii="Arial" w:hAnsi="Arial"/>
          <w:b/>
          <w:sz w:val="36"/>
        </w:rPr>
      </w:pPr>
    </w:p>
    <w:p w:rsidR="000D68E6" w:rsidRDefault="000D68E6" w:rsidP="000D68E6">
      <w:pPr>
        <w:jc w:val="both"/>
        <w:rPr>
          <w:rFonts w:ascii="Arial" w:hAnsi="Arial"/>
          <w:b/>
          <w:sz w:val="36"/>
        </w:rPr>
      </w:pPr>
    </w:p>
    <w:p w:rsidR="000D68E6" w:rsidRDefault="000D68E6" w:rsidP="000D68E6">
      <w:pPr>
        <w:jc w:val="both"/>
        <w:rPr>
          <w:rFonts w:ascii="Arial" w:hAnsi="Arial"/>
          <w:b/>
          <w:sz w:val="36"/>
        </w:rPr>
      </w:pPr>
    </w:p>
    <w:p w:rsidR="000D68E6" w:rsidRDefault="000D68E6" w:rsidP="000D68E6">
      <w:pPr>
        <w:jc w:val="both"/>
        <w:rPr>
          <w:rFonts w:ascii="Arial" w:hAnsi="Arial"/>
          <w:b/>
          <w:sz w:val="36"/>
        </w:rPr>
      </w:pPr>
    </w:p>
    <w:p w:rsidR="00D13FDA" w:rsidRDefault="001F09A3" w:rsidP="00CE1431">
      <w:pPr>
        <w:jc w:val="both"/>
        <w:rPr>
          <w:rFonts w:ascii="Arial" w:hAnsi="Arial"/>
          <w:b/>
          <w:sz w:val="36"/>
        </w:rPr>
      </w:pPr>
      <w:r>
        <w:rPr>
          <w:rFonts w:ascii="Arial" w:hAnsi="Arial"/>
          <w:b/>
          <w:sz w:val="36"/>
        </w:rPr>
        <w:tab/>
      </w:r>
    </w:p>
    <w:p w:rsidR="004014BD" w:rsidRDefault="004014BD" w:rsidP="00CE1431">
      <w:pPr>
        <w:jc w:val="both"/>
        <w:rPr>
          <w:rFonts w:ascii="Arial" w:hAnsi="Arial"/>
          <w:b/>
          <w:sz w:val="36"/>
        </w:rPr>
      </w:pPr>
    </w:p>
    <w:p w:rsidR="004014BD" w:rsidRDefault="004014BD" w:rsidP="00CE1431">
      <w:pPr>
        <w:jc w:val="both"/>
        <w:rPr>
          <w:rFonts w:ascii="Arial" w:hAnsi="Arial"/>
          <w:b/>
          <w:sz w:val="36"/>
        </w:rPr>
      </w:pPr>
    </w:p>
    <w:p w:rsidR="004014BD" w:rsidRDefault="004014BD" w:rsidP="00CE1431">
      <w:pPr>
        <w:jc w:val="both"/>
        <w:rPr>
          <w:rFonts w:ascii="Arial" w:hAnsi="Arial"/>
          <w:b/>
          <w:sz w:val="36"/>
        </w:rPr>
        <w:sectPr w:rsidR="004014BD" w:rsidSect="00E67B4A">
          <w:headerReference w:type="default" r:id="rId8"/>
          <w:endnotePr>
            <w:numFmt w:val="decimal"/>
          </w:endnotePr>
          <w:type w:val="continuous"/>
          <w:pgSz w:w="12240" w:h="15840"/>
          <w:pgMar w:top="1296" w:right="1440" w:bottom="1296" w:left="1440" w:header="1440" w:footer="1440" w:gutter="0"/>
          <w:cols w:space="720"/>
          <w:noEndnote/>
        </w:sectPr>
      </w:pPr>
    </w:p>
    <w:p w:rsidR="005B3C43" w:rsidRDefault="005B3C43" w:rsidP="00892BF9">
      <w:pPr>
        <w:tabs>
          <w:tab w:val="center" w:pos="4680"/>
        </w:tabs>
        <w:jc w:val="center"/>
        <w:rPr>
          <w:rFonts w:ascii="Arial" w:hAnsi="Arial"/>
          <w:b/>
          <w:color w:val="00B0F0"/>
          <w:sz w:val="28"/>
        </w:rPr>
      </w:pPr>
    </w:p>
    <w:p w:rsidR="005B3C43" w:rsidRDefault="005B3C43" w:rsidP="00892BF9">
      <w:pPr>
        <w:tabs>
          <w:tab w:val="center" w:pos="4680"/>
        </w:tabs>
        <w:jc w:val="center"/>
        <w:rPr>
          <w:rFonts w:ascii="Arial" w:hAnsi="Arial"/>
          <w:b/>
          <w:color w:val="00B0F0"/>
          <w:sz w:val="28"/>
        </w:rPr>
      </w:pPr>
    </w:p>
    <w:p w:rsidR="005B3C43" w:rsidRDefault="005B3C43" w:rsidP="00892BF9">
      <w:pPr>
        <w:tabs>
          <w:tab w:val="center" w:pos="4680"/>
        </w:tabs>
        <w:jc w:val="center"/>
        <w:rPr>
          <w:rFonts w:ascii="Arial" w:hAnsi="Arial"/>
          <w:b/>
          <w:color w:val="00B0F0"/>
          <w:sz w:val="28"/>
        </w:rPr>
      </w:pPr>
    </w:p>
    <w:p w:rsidR="00892BF9" w:rsidRDefault="00892BF9" w:rsidP="00892BF9">
      <w:pPr>
        <w:tabs>
          <w:tab w:val="center" w:pos="4680"/>
        </w:tabs>
        <w:jc w:val="center"/>
        <w:rPr>
          <w:rFonts w:ascii="Arial" w:hAnsi="Arial"/>
          <w:b/>
          <w:color w:val="00B0F0"/>
          <w:sz w:val="28"/>
        </w:rPr>
      </w:pPr>
    </w:p>
    <w:p w:rsidR="00892BF9" w:rsidRDefault="00892BF9" w:rsidP="00892BF9">
      <w:pPr>
        <w:tabs>
          <w:tab w:val="center" w:pos="4680"/>
        </w:tabs>
        <w:jc w:val="center"/>
        <w:rPr>
          <w:rFonts w:ascii="Arial" w:hAnsi="Arial"/>
          <w:b/>
          <w:color w:val="00B0F0"/>
          <w:sz w:val="28"/>
        </w:rPr>
      </w:pPr>
    </w:p>
    <w:p w:rsidR="00892BF9" w:rsidRPr="00434F47" w:rsidRDefault="00892BF9" w:rsidP="00892BF9">
      <w:pPr>
        <w:tabs>
          <w:tab w:val="center" w:pos="4680"/>
        </w:tabs>
        <w:rPr>
          <w:rFonts w:ascii="Arial" w:hAnsi="Arial"/>
          <w:b/>
          <w:sz w:val="28"/>
        </w:rPr>
      </w:pPr>
      <w:r w:rsidRPr="00434F47">
        <w:rPr>
          <w:rFonts w:ascii="Arial" w:hAnsi="Arial"/>
          <w:b/>
          <w:sz w:val="28"/>
        </w:rPr>
        <w:lastRenderedPageBreak/>
        <w:t xml:space="preserve">LIBERTE </w:t>
      </w:r>
      <w:r w:rsidRPr="00434F47">
        <w:rPr>
          <w:rFonts w:ascii="Arial" w:hAnsi="Arial"/>
          <w:b/>
          <w:sz w:val="28"/>
        </w:rPr>
        <w:tab/>
        <w:t xml:space="preserve">EGALITE </w:t>
      </w:r>
      <w:r w:rsidRPr="00434F47">
        <w:rPr>
          <w:rFonts w:ascii="Arial" w:hAnsi="Arial"/>
          <w:b/>
          <w:sz w:val="28"/>
        </w:rPr>
        <w:tab/>
      </w:r>
      <w:r w:rsidRPr="00434F47">
        <w:rPr>
          <w:rFonts w:ascii="Arial" w:hAnsi="Arial"/>
          <w:b/>
          <w:sz w:val="28"/>
        </w:rPr>
        <w:tab/>
      </w:r>
      <w:r w:rsidRPr="00434F47">
        <w:rPr>
          <w:rFonts w:ascii="Arial" w:hAnsi="Arial"/>
          <w:b/>
          <w:sz w:val="28"/>
        </w:rPr>
        <w:tab/>
        <w:t>FRATERNITE</w:t>
      </w:r>
    </w:p>
    <w:p w:rsidR="00892BF9" w:rsidRPr="00434F47" w:rsidRDefault="00892BF9" w:rsidP="00892BF9">
      <w:pPr>
        <w:tabs>
          <w:tab w:val="center" w:pos="4680"/>
        </w:tabs>
        <w:jc w:val="center"/>
        <w:rPr>
          <w:rFonts w:ascii="Arial" w:hAnsi="Arial"/>
          <w:b/>
          <w:sz w:val="28"/>
        </w:rPr>
      </w:pPr>
    </w:p>
    <w:p w:rsidR="00434F47" w:rsidRPr="00434F47" w:rsidRDefault="00434F47" w:rsidP="00892BF9">
      <w:pPr>
        <w:tabs>
          <w:tab w:val="center" w:pos="4680"/>
        </w:tabs>
        <w:jc w:val="center"/>
        <w:rPr>
          <w:rFonts w:ascii="Arial" w:hAnsi="Arial"/>
          <w:b/>
          <w:sz w:val="28"/>
        </w:rPr>
      </w:pPr>
    </w:p>
    <w:p w:rsidR="00892BF9" w:rsidRPr="00434F47" w:rsidRDefault="00892BF9" w:rsidP="00892BF9">
      <w:pPr>
        <w:tabs>
          <w:tab w:val="center" w:pos="4680"/>
        </w:tabs>
        <w:jc w:val="center"/>
        <w:rPr>
          <w:rFonts w:ascii="Arial" w:hAnsi="Arial"/>
          <w:b/>
          <w:sz w:val="28"/>
        </w:rPr>
      </w:pPr>
      <w:r w:rsidRPr="00434F47">
        <w:rPr>
          <w:rFonts w:ascii="Arial" w:hAnsi="Arial"/>
          <w:b/>
          <w:sz w:val="28"/>
        </w:rPr>
        <w:t>REPUBLIQUE D’HAÏTI</w:t>
      </w:r>
    </w:p>
    <w:p w:rsidR="00892BF9" w:rsidRDefault="00892BF9" w:rsidP="00892BF9">
      <w:pPr>
        <w:tabs>
          <w:tab w:val="center" w:pos="4680"/>
        </w:tabs>
        <w:jc w:val="center"/>
        <w:rPr>
          <w:rFonts w:ascii="Arial" w:hAnsi="Arial"/>
          <w:b/>
          <w:color w:val="00B0F0"/>
          <w:sz w:val="28"/>
        </w:rPr>
      </w:pPr>
    </w:p>
    <w:p w:rsidR="00892BF9" w:rsidRDefault="00892BF9" w:rsidP="00892BF9">
      <w:pPr>
        <w:tabs>
          <w:tab w:val="center" w:pos="4680"/>
        </w:tabs>
        <w:jc w:val="center"/>
        <w:rPr>
          <w:rFonts w:ascii="Arial" w:hAnsi="Arial"/>
          <w:b/>
          <w:color w:val="00B0F0"/>
          <w:sz w:val="28"/>
        </w:rPr>
      </w:pPr>
    </w:p>
    <w:p w:rsidR="00892BF9" w:rsidRPr="00BE31EA" w:rsidRDefault="00892BF9" w:rsidP="00892BF9">
      <w:pPr>
        <w:tabs>
          <w:tab w:val="center" w:pos="4680"/>
        </w:tabs>
        <w:jc w:val="center"/>
        <w:rPr>
          <w:rFonts w:ascii="Arial" w:hAnsi="Arial"/>
          <w:b/>
          <w:color w:val="00B0F0"/>
          <w:sz w:val="28"/>
        </w:rPr>
      </w:pPr>
    </w:p>
    <w:p w:rsidR="00892BF9" w:rsidRDefault="00892BF9" w:rsidP="00892BF9">
      <w:pPr>
        <w:tabs>
          <w:tab w:val="center" w:pos="4680"/>
        </w:tabs>
        <w:jc w:val="center"/>
        <w:rPr>
          <w:rFonts w:ascii="Arial" w:hAnsi="Arial"/>
          <w:b/>
          <w:sz w:val="28"/>
        </w:rPr>
      </w:pPr>
    </w:p>
    <w:p w:rsidR="00892BF9" w:rsidRPr="0077393D" w:rsidRDefault="00892BF9" w:rsidP="00892BF9">
      <w:pPr>
        <w:tabs>
          <w:tab w:val="center" w:pos="4680"/>
        </w:tabs>
        <w:jc w:val="center"/>
        <w:rPr>
          <w:rFonts w:ascii="Arial" w:hAnsi="Arial"/>
          <w:b/>
          <w:sz w:val="28"/>
        </w:rPr>
      </w:pPr>
      <w:r>
        <w:rPr>
          <w:rFonts w:ascii="Arial" w:hAnsi="Arial"/>
          <w:b/>
          <w:sz w:val="28"/>
        </w:rPr>
        <w:t>MICHEL JOSEPH MARTELLY</w:t>
      </w:r>
    </w:p>
    <w:p w:rsidR="00892BF9" w:rsidRPr="0077393D" w:rsidRDefault="00892BF9" w:rsidP="00892BF9">
      <w:pPr>
        <w:tabs>
          <w:tab w:val="center" w:pos="4680"/>
        </w:tabs>
        <w:jc w:val="both"/>
        <w:rPr>
          <w:rFonts w:ascii="Arial" w:hAnsi="Arial"/>
          <w:sz w:val="28"/>
        </w:rPr>
      </w:pPr>
      <w:r w:rsidRPr="0077393D">
        <w:rPr>
          <w:rFonts w:ascii="Arial" w:hAnsi="Arial"/>
          <w:b/>
          <w:sz w:val="28"/>
        </w:rPr>
        <w:tab/>
        <w:t>PRESIDENT DE LA REPUBLIQUE</w:t>
      </w:r>
    </w:p>
    <w:p w:rsidR="00892BF9" w:rsidRPr="0077393D" w:rsidRDefault="00892BF9" w:rsidP="00892BF9">
      <w:pPr>
        <w:jc w:val="both"/>
        <w:rPr>
          <w:rFonts w:ascii="Arial" w:hAnsi="Arial"/>
          <w:sz w:val="28"/>
        </w:rPr>
      </w:pPr>
    </w:p>
    <w:p w:rsidR="00892BF9" w:rsidRPr="0077393D" w:rsidRDefault="00892BF9" w:rsidP="00892BF9">
      <w:pPr>
        <w:tabs>
          <w:tab w:val="center" w:pos="4680"/>
        </w:tabs>
        <w:jc w:val="both"/>
        <w:rPr>
          <w:rFonts w:ascii="Arial" w:hAnsi="Arial"/>
        </w:rPr>
      </w:pPr>
      <w:r w:rsidRPr="0077393D">
        <w:rPr>
          <w:rFonts w:ascii="Arial" w:hAnsi="Arial"/>
          <w:sz w:val="28"/>
        </w:rPr>
        <w:tab/>
      </w:r>
    </w:p>
    <w:p w:rsidR="00892BF9" w:rsidRPr="0077393D" w:rsidRDefault="00892BF9" w:rsidP="00892BF9">
      <w:pPr>
        <w:jc w:val="both"/>
        <w:rPr>
          <w:rFonts w:ascii="Arial" w:hAnsi="Arial"/>
        </w:rPr>
      </w:pPr>
    </w:p>
    <w:p w:rsidR="00892BF9" w:rsidRPr="0077393D" w:rsidRDefault="00892BF9" w:rsidP="00892BF9">
      <w:pPr>
        <w:jc w:val="both"/>
        <w:rPr>
          <w:rFonts w:ascii="Arial" w:hAnsi="Arial"/>
        </w:rPr>
      </w:pPr>
    </w:p>
    <w:p w:rsidR="00892BF9" w:rsidRPr="00C316F0" w:rsidRDefault="00892BF9" w:rsidP="00892BF9">
      <w:pPr>
        <w:ind w:firstLine="720"/>
        <w:jc w:val="both"/>
        <w:rPr>
          <w:rFonts w:ascii="Arial" w:hAnsi="Arial" w:cs="Arial"/>
          <w:szCs w:val="24"/>
        </w:rPr>
      </w:pPr>
      <w:r w:rsidRPr="00C316F0">
        <w:rPr>
          <w:rFonts w:ascii="Arial" w:hAnsi="Arial" w:cs="Arial"/>
          <w:szCs w:val="24"/>
        </w:rPr>
        <w:t>Vu les Articles 36, 36</w:t>
      </w:r>
      <w:r w:rsidRPr="00C316F0">
        <w:rPr>
          <w:rFonts w:ascii="Arial" w:hAnsi="Arial" w:cs="Arial"/>
          <w:szCs w:val="24"/>
        </w:rPr>
        <w:noBreakHyphen/>
        <w:t>1, 36</w:t>
      </w:r>
      <w:r w:rsidRPr="00C316F0">
        <w:rPr>
          <w:rFonts w:ascii="Arial" w:hAnsi="Arial" w:cs="Arial"/>
          <w:szCs w:val="24"/>
        </w:rPr>
        <w:noBreakHyphen/>
        <w:t>5, 36</w:t>
      </w:r>
      <w:r w:rsidRPr="00C316F0">
        <w:rPr>
          <w:rFonts w:ascii="Arial" w:hAnsi="Arial" w:cs="Arial"/>
          <w:szCs w:val="24"/>
        </w:rPr>
        <w:noBreakHyphen/>
        <w:t>6, 111, 111</w:t>
      </w:r>
      <w:r w:rsidRPr="00C316F0">
        <w:rPr>
          <w:rFonts w:ascii="Arial" w:hAnsi="Arial" w:cs="Arial"/>
          <w:szCs w:val="24"/>
        </w:rPr>
        <w:noBreakHyphen/>
        <w:t>1, 125, 133, 136, 138, 159, 163, 200</w:t>
      </w:r>
      <w:r w:rsidRPr="00C316F0">
        <w:rPr>
          <w:rFonts w:ascii="Arial" w:hAnsi="Arial" w:cs="Arial"/>
          <w:szCs w:val="24"/>
        </w:rPr>
        <w:noBreakHyphen/>
        <w:t>1, 200</w:t>
      </w:r>
      <w:r w:rsidRPr="00C316F0">
        <w:rPr>
          <w:rFonts w:ascii="Arial" w:hAnsi="Arial" w:cs="Arial"/>
          <w:szCs w:val="24"/>
        </w:rPr>
        <w:noBreakHyphen/>
        <w:t>4 et 253 de la Constitution Amendée;</w:t>
      </w:r>
    </w:p>
    <w:p w:rsidR="00892BF9" w:rsidRPr="00C316F0" w:rsidRDefault="00892BF9" w:rsidP="00892BF9">
      <w:pPr>
        <w:ind w:firstLine="720"/>
        <w:jc w:val="both"/>
        <w:rPr>
          <w:rFonts w:ascii="Arial" w:hAnsi="Arial" w:cs="Arial"/>
          <w:szCs w:val="24"/>
        </w:rPr>
      </w:pPr>
    </w:p>
    <w:p w:rsidR="00892BF9" w:rsidRPr="00C316F0" w:rsidRDefault="00892BF9" w:rsidP="00892BF9">
      <w:pPr>
        <w:ind w:firstLine="720"/>
        <w:jc w:val="both"/>
        <w:rPr>
          <w:rFonts w:ascii="Arial" w:hAnsi="Arial" w:cs="Arial"/>
          <w:szCs w:val="24"/>
        </w:rPr>
      </w:pPr>
      <w:r w:rsidRPr="00C316F0">
        <w:rPr>
          <w:rFonts w:ascii="Arial" w:hAnsi="Arial" w:cs="Arial"/>
          <w:szCs w:val="24"/>
        </w:rPr>
        <w:t>Vu les articles 217, 218, 220, 223, 227,227-3, 228, 234-1 de la loi constitutionnelle portant amendement de la Constitution de 1987 ;</w:t>
      </w:r>
    </w:p>
    <w:p w:rsidR="00892BF9" w:rsidRPr="00C316F0" w:rsidRDefault="00892BF9" w:rsidP="00892BF9">
      <w:pPr>
        <w:ind w:firstLine="720"/>
        <w:jc w:val="both"/>
        <w:rPr>
          <w:rFonts w:ascii="Arial" w:hAnsi="Arial" w:cs="Arial"/>
          <w:szCs w:val="24"/>
        </w:rPr>
      </w:pPr>
    </w:p>
    <w:p w:rsidR="00892BF9" w:rsidRPr="00C316F0" w:rsidRDefault="00892BF9" w:rsidP="00892BF9">
      <w:pPr>
        <w:ind w:firstLine="720"/>
        <w:jc w:val="both"/>
        <w:rPr>
          <w:rFonts w:ascii="Arial" w:hAnsi="Arial" w:cs="Arial"/>
          <w:szCs w:val="24"/>
        </w:rPr>
      </w:pPr>
      <w:r w:rsidRPr="00C316F0">
        <w:rPr>
          <w:rFonts w:ascii="Arial" w:hAnsi="Arial" w:cs="Arial"/>
          <w:szCs w:val="24"/>
        </w:rPr>
        <w:t>Vu les articles 130, 131, 132, 133,134,135,136,137,138,139,140 et 141 du code Pénal haïtien ;</w:t>
      </w:r>
    </w:p>
    <w:p w:rsidR="00C65E01" w:rsidRDefault="00C65E01" w:rsidP="00C65E01">
      <w:pPr>
        <w:ind w:firstLine="720"/>
        <w:jc w:val="both"/>
        <w:rPr>
          <w:rFonts w:ascii="Arial" w:hAnsi="Arial" w:cs="Arial"/>
          <w:szCs w:val="24"/>
        </w:rPr>
      </w:pPr>
    </w:p>
    <w:p w:rsidR="00C65E01" w:rsidRPr="00C316F0" w:rsidRDefault="00C65E01" w:rsidP="00C65E01">
      <w:pPr>
        <w:ind w:firstLine="720"/>
        <w:jc w:val="both"/>
        <w:rPr>
          <w:rFonts w:ascii="Arial" w:hAnsi="Arial" w:cs="Arial"/>
          <w:szCs w:val="24"/>
        </w:rPr>
      </w:pPr>
      <w:r w:rsidRPr="00C316F0">
        <w:rPr>
          <w:rFonts w:ascii="Arial" w:hAnsi="Arial" w:cs="Arial"/>
          <w:szCs w:val="24"/>
        </w:rPr>
        <w:t xml:space="preserve">Vu le code de Commerce de 1826 modifié par le Décret-loi du 22 Décembre 1944 : </w:t>
      </w:r>
    </w:p>
    <w:p w:rsidR="00353838" w:rsidRPr="00C316F0" w:rsidRDefault="00353838" w:rsidP="00966B46">
      <w:pPr>
        <w:jc w:val="both"/>
        <w:rPr>
          <w:rFonts w:ascii="Arial" w:hAnsi="Arial" w:cs="Arial"/>
          <w:szCs w:val="24"/>
        </w:rPr>
      </w:pPr>
    </w:p>
    <w:p w:rsidR="00966B46" w:rsidRPr="00C316F0" w:rsidRDefault="00353838" w:rsidP="00966B46">
      <w:pPr>
        <w:jc w:val="both"/>
        <w:rPr>
          <w:rFonts w:ascii="Arial" w:hAnsi="Arial" w:cs="Arial"/>
          <w:szCs w:val="24"/>
        </w:rPr>
      </w:pPr>
      <w:r w:rsidRPr="00C316F0">
        <w:rPr>
          <w:rFonts w:ascii="Arial" w:hAnsi="Arial" w:cs="Arial"/>
          <w:szCs w:val="24"/>
        </w:rPr>
        <w:tab/>
      </w:r>
      <w:r w:rsidR="00966B46" w:rsidRPr="00C316F0">
        <w:rPr>
          <w:rFonts w:ascii="Arial" w:hAnsi="Arial" w:cs="Arial"/>
          <w:szCs w:val="24"/>
        </w:rPr>
        <w:t xml:space="preserve">Vu le décret du 13 </w:t>
      </w:r>
      <w:r w:rsidR="00C835CA">
        <w:rPr>
          <w:rFonts w:ascii="Arial" w:hAnsi="Arial" w:cs="Arial"/>
          <w:szCs w:val="24"/>
        </w:rPr>
        <w:t>S</w:t>
      </w:r>
      <w:r w:rsidR="00966B46" w:rsidRPr="00C316F0">
        <w:rPr>
          <w:rFonts w:ascii="Arial" w:hAnsi="Arial" w:cs="Arial"/>
          <w:szCs w:val="24"/>
        </w:rPr>
        <w:t>eptembre 1962 créant l’Administration Générale des Douanes ;</w:t>
      </w:r>
    </w:p>
    <w:p w:rsidR="00892BF9" w:rsidRPr="00C316F0" w:rsidRDefault="00892BF9" w:rsidP="00892BF9">
      <w:pPr>
        <w:ind w:firstLine="720"/>
        <w:jc w:val="both"/>
        <w:rPr>
          <w:rFonts w:ascii="Arial" w:hAnsi="Arial" w:cs="Arial"/>
          <w:szCs w:val="24"/>
        </w:rPr>
      </w:pPr>
    </w:p>
    <w:p w:rsidR="00892BF9" w:rsidRPr="00C316F0" w:rsidRDefault="00353838" w:rsidP="00892BF9">
      <w:pPr>
        <w:jc w:val="both"/>
        <w:rPr>
          <w:rFonts w:ascii="Arial" w:hAnsi="Arial" w:cs="Arial"/>
          <w:szCs w:val="24"/>
        </w:rPr>
      </w:pPr>
      <w:r w:rsidRPr="00C316F0">
        <w:rPr>
          <w:rFonts w:ascii="Arial" w:hAnsi="Arial" w:cs="Arial"/>
          <w:szCs w:val="24"/>
        </w:rPr>
        <w:tab/>
      </w:r>
      <w:r w:rsidR="00892BF9" w:rsidRPr="00C316F0">
        <w:rPr>
          <w:rFonts w:ascii="Arial" w:hAnsi="Arial" w:cs="Arial"/>
          <w:szCs w:val="24"/>
        </w:rPr>
        <w:t xml:space="preserve">Vu la Vu le décret du 22 </w:t>
      </w:r>
      <w:r w:rsidR="00C835CA">
        <w:rPr>
          <w:rFonts w:ascii="Arial" w:hAnsi="Arial" w:cs="Arial"/>
          <w:szCs w:val="24"/>
        </w:rPr>
        <w:t>S</w:t>
      </w:r>
      <w:r w:rsidR="00892BF9" w:rsidRPr="00C316F0">
        <w:rPr>
          <w:rFonts w:ascii="Arial" w:hAnsi="Arial" w:cs="Arial"/>
          <w:szCs w:val="24"/>
        </w:rPr>
        <w:t>eptembre 1964 sur le fermage et les loyers des biens du domaine privé de l’Etat ;</w:t>
      </w:r>
    </w:p>
    <w:p w:rsidR="00892BF9" w:rsidRPr="00C316F0" w:rsidRDefault="00892BF9" w:rsidP="00892BF9">
      <w:pPr>
        <w:jc w:val="both"/>
        <w:rPr>
          <w:rFonts w:ascii="Arial" w:hAnsi="Arial" w:cs="Arial"/>
          <w:color w:val="00B0F0"/>
          <w:szCs w:val="24"/>
        </w:rPr>
      </w:pPr>
    </w:p>
    <w:p w:rsidR="00966B46" w:rsidRPr="00C316F0" w:rsidRDefault="00966B46" w:rsidP="00966B46">
      <w:pPr>
        <w:ind w:firstLine="720"/>
        <w:jc w:val="both"/>
        <w:rPr>
          <w:rFonts w:ascii="Arial" w:hAnsi="Arial" w:cs="Arial"/>
          <w:color w:val="00B0F0"/>
          <w:szCs w:val="24"/>
        </w:rPr>
      </w:pPr>
      <w:r w:rsidRPr="00C316F0">
        <w:rPr>
          <w:rFonts w:ascii="Arial" w:hAnsi="Arial" w:cs="Arial"/>
          <w:szCs w:val="24"/>
        </w:rPr>
        <w:t>Vu le Décret du 3 Mars 1976 encourageant la Prospection Minière sur toute l'Etendue du Territoire de la République;</w:t>
      </w:r>
    </w:p>
    <w:p w:rsidR="00892BF9" w:rsidRPr="00C316F0" w:rsidRDefault="00892BF9" w:rsidP="00892BF9">
      <w:pPr>
        <w:jc w:val="both"/>
        <w:rPr>
          <w:rFonts w:ascii="Arial" w:hAnsi="Arial" w:cs="Arial"/>
          <w:color w:val="00B0F0"/>
          <w:szCs w:val="24"/>
        </w:rPr>
      </w:pPr>
    </w:p>
    <w:p w:rsidR="00892BF9" w:rsidRPr="00C316F0" w:rsidDel="00966B46" w:rsidRDefault="00353838" w:rsidP="00892BF9">
      <w:pPr>
        <w:jc w:val="both"/>
        <w:rPr>
          <w:rFonts w:ascii="Arial" w:hAnsi="Arial" w:cs="Arial"/>
          <w:szCs w:val="24"/>
        </w:rPr>
      </w:pPr>
      <w:r w:rsidRPr="00C316F0">
        <w:rPr>
          <w:rFonts w:ascii="Arial" w:hAnsi="Arial" w:cs="Arial"/>
          <w:color w:val="00B0F0"/>
          <w:szCs w:val="24"/>
        </w:rPr>
        <w:tab/>
      </w:r>
      <w:r w:rsidR="00892BF9" w:rsidRPr="00C316F0" w:rsidDel="00966B46">
        <w:rPr>
          <w:rFonts w:ascii="Arial" w:hAnsi="Arial" w:cs="Arial"/>
          <w:szCs w:val="24"/>
        </w:rPr>
        <w:t xml:space="preserve">Vu le décret du 28 </w:t>
      </w:r>
      <w:r w:rsidR="00C835CA">
        <w:rPr>
          <w:rFonts w:ascii="Arial" w:hAnsi="Arial" w:cs="Arial"/>
          <w:szCs w:val="24"/>
        </w:rPr>
        <w:t>S</w:t>
      </w:r>
      <w:r w:rsidR="00892BF9" w:rsidRPr="00C316F0" w:rsidDel="00966B46">
        <w:rPr>
          <w:rFonts w:ascii="Arial" w:hAnsi="Arial" w:cs="Arial"/>
          <w:szCs w:val="24"/>
        </w:rPr>
        <w:t>eptembre 1977 portant sur la conservation foncière et l’enregistrement ;</w:t>
      </w:r>
    </w:p>
    <w:p w:rsidR="00353838" w:rsidRPr="00C316F0" w:rsidRDefault="00353838" w:rsidP="00966B46">
      <w:pPr>
        <w:jc w:val="both"/>
        <w:rPr>
          <w:rFonts w:ascii="Arial" w:hAnsi="Arial" w:cs="Arial"/>
          <w:szCs w:val="24"/>
        </w:rPr>
      </w:pPr>
    </w:p>
    <w:p w:rsidR="00966B46" w:rsidRPr="00C316F0" w:rsidRDefault="00353838" w:rsidP="00966B46">
      <w:pPr>
        <w:jc w:val="both"/>
        <w:rPr>
          <w:rFonts w:ascii="Arial" w:hAnsi="Arial" w:cs="Arial"/>
          <w:szCs w:val="24"/>
        </w:rPr>
      </w:pPr>
      <w:r w:rsidRPr="00C316F0">
        <w:rPr>
          <w:rFonts w:ascii="Arial" w:hAnsi="Arial" w:cs="Arial"/>
          <w:szCs w:val="24"/>
        </w:rPr>
        <w:tab/>
      </w:r>
      <w:r w:rsidR="00966B46" w:rsidRPr="00C316F0">
        <w:rPr>
          <w:rFonts w:ascii="Arial" w:hAnsi="Arial" w:cs="Arial"/>
          <w:szCs w:val="24"/>
        </w:rPr>
        <w:t xml:space="preserve">Vu le Décret du 5 </w:t>
      </w:r>
      <w:r w:rsidR="00C835CA">
        <w:rPr>
          <w:rFonts w:ascii="Arial" w:hAnsi="Arial" w:cs="Arial"/>
          <w:szCs w:val="24"/>
        </w:rPr>
        <w:t>A</w:t>
      </w:r>
      <w:r w:rsidR="00966B46" w:rsidRPr="00C316F0">
        <w:rPr>
          <w:rFonts w:ascii="Arial" w:hAnsi="Arial" w:cs="Arial"/>
          <w:szCs w:val="24"/>
        </w:rPr>
        <w:t>vril 1979 modifié par celui du 23 décembre 1981 relatif à la Contribution Foncière sur les Propriétés Bâtie ;</w:t>
      </w:r>
    </w:p>
    <w:p w:rsidR="00892BF9" w:rsidRPr="00C316F0" w:rsidRDefault="00892BF9" w:rsidP="00892BF9">
      <w:pPr>
        <w:jc w:val="both"/>
        <w:rPr>
          <w:rFonts w:ascii="Arial" w:hAnsi="Arial" w:cs="Arial"/>
          <w:szCs w:val="24"/>
        </w:rPr>
      </w:pPr>
    </w:p>
    <w:p w:rsidR="00892BF9" w:rsidRPr="00C316F0" w:rsidRDefault="00353838" w:rsidP="00892BF9">
      <w:pPr>
        <w:jc w:val="both"/>
        <w:rPr>
          <w:rFonts w:ascii="Arial" w:hAnsi="Arial" w:cs="Arial"/>
          <w:szCs w:val="24"/>
        </w:rPr>
      </w:pPr>
      <w:r w:rsidRPr="00C316F0">
        <w:rPr>
          <w:rFonts w:ascii="Arial" w:hAnsi="Arial" w:cs="Arial"/>
          <w:szCs w:val="24"/>
        </w:rPr>
        <w:tab/>
      </w:r>
      <w:r w:rsidR="00892BF9" w:rsidRPr="00C316F0">
        <w:rPr>
          <w:rFonts w:ascii="Arial" w:hAnsi="Arial" w:cs="Arial"/>
          <w:szCs w:val="24"/>
        </w:rPr>
        <w:t>Vu la loi du 17 Ao</w:t>
      </w:r>
      <w:r w:rsidR="00C835CA">
        <w:rPr>
          <w:rFonts w:ascii="Arial" w:hAnsi="Arial" w:cs="Arial"/>
          <w:szCs w:val="24"/>
        </w:rPr>
        <w:t>û</w:t>
      </w:r>
      <w:r w:rsidR="00892BF9" w:rsidRPr="00C316F0">
        <w:rPr>
          <w:rFonts w:ascii="Arial" w:hAnsi="Arial" w:cs="Arial"/>
          <w:szCs w:val="24"/>
        </w:rPr>
        <w:t xml:space="preserve">t 1979 remplaçant la Banque de la République d’Haïti (BNRH) </w:t>
      </w:r>
      <w:r w:rsidR="00892BF9" w:rsidRPr="00C316F0">
        <w:rPr>
          <w:rFonts w:ascii="Arial" w:hAnsi="Arial" w:cs="Arial"/>
          <w:szCs w:val="24"/>
        </w:rPr>
        <w:lastRenderedPageBreak/>
        <w:t>par deux institutions autonomes : la Banque de la République d’Haïti(BRH) et la Banque Nationale de Crédit (BNC)</w:t>
      </w:r>
    </w:p>
    <w:p w:rsidR="00353838" w:rsidRPr="00C316F0" w:rsidRDefault="00353838" w:rsidP="00966B46">
      <w:pPr>
        <w:ind w:firstLine="720"/>
        <w:jc w:val="both"/>
        <w:rPr>
          <w:rFonts w:ascii="Arial" w:hAnsi="Arial" w:cs="Arial"/>
          <w:szCs w:val="24"/>
        </w:rPr>
      </w:pPr>
    </w:p>
    <w:p w:rsidR="00966B46" w:rsidRPr="00C316F0" w:rsidRDefault="00966B46" w:rsidP="00966B46">
      <w:pPr>
        <w:ind w:firstLine="720"/>
        <w:jc w:val="both"/>
        <w:rPr>
          <w:rFonts w:ascii="Arial" w:hAnsi="Arial" w:cs="Arial"/>
          <w:szCs w:val="24"/>
        </w:rPr>
      </w:pPr>
      <w:r w:rsidRPr="00C316F0">
        <w:rPr>
          <w:rFonts w:ascii="Arial" w:hAnsi="Arial" w:cs="Arial"/>
          <w:szCs w:val="24"/>
        </w:rPr>
        <w:t>Vu la Loi du 5 Septembre 1979 sur l'Expropriation pour cause d'utilité publique;</w:t>
      </w:r>
    </w:p>
    <w:p w:rsidR="00966B46" w:rsidRPr="00C316F0" w:rsidRDefault="00966B46" w:rsidP="00966B46">
      <w:pPr>
        <w:jc w:val="both"/>
        <w:rPr>
          <w:rFonts w:ascii="Arial" w:hAnsi="Arial" w:cs="Arial"/>
          <w:szCs w:val="24"/>
        </w:rPr>
      </w:pPr>
    </w:p>
    <w:p w:rsidR="00966B46" w:rsidRPr="00C316F0" w:rsidRDefault="00966B46" w:rsidP="00966B46">
      <w:pPr>
        <w:ind w:firstLine="720"/>
        <w:jc w:val="both"/>
        <w:rPr>
          <w:rFonts w:ascii="Arial" w:hAnsi="Arial" w:cs="Arial"/>
          <w:szCs w:val="24"/>
        </w:rPr>
      </w:pPr>
      <w:r w:rsidRPr="00C316F0">
        <w:rPr>
          <w:rFonts w:ascii="Arial" w:hAnsi="Arial" w:cs="Arial"/>
          <w:szCs w:val="24"/>
        </w:rPr>
        <w:t>Vu la Loi du 6 Septembre 1979 accordant à l'Etat Haïtien le droit de pénétrer provisoirement sur les propriétés privées en vue de  faciliter l'exécution de certains travaux d'intérêt Général;</w:t>
      </w:r>
    </w:p>
    <w:p w:rsidR="00056B1B" w:rsidRPr="00C316F0" w:rsidRDefault="00056B1B" w:rsidP="00353838">
      <w:pPr>
        <w:ind w:firstLine="720"/>
        <w:jc w:val="both"/>
        <w:rPr>
          <w:rFonts w:ascii="Arial" w:hAnsi="Arial" w:cs="Arial"/>
          <w:color w:val="00B0F0"/>
          <w:szCs w:val="24"/>
        </w:rPr>
      </w:pPr>
    </w:p>
    <w:p w:rsidR="00353838" w:rsidRPr="00C316F0" w:rsidRDefault="00353838" w:rsidP="00353838">
      <w:pPr>
        <w:ind w:firstLine="720"/>
        <w:jc w:val="both"/>
        <w:rPr>
          <w:rFonts w:ascii="Arial" w:hAnsi="Arial" w:cs="Arial"/>
          <w:szCs w:val="24"/>
        </w:rPr>
      </w:pPr>
      <w:r w:rsidRPr="00C316F0">
        <w:rPr>
          <w:rFonts w:ascii="Arial" w:hAnsi="Arial" w:cs="Arial"/>
          <w:szCs w:val="24"/>
        </w:rPr>
        <w:t>Vu le Décret du 19 Septembre 1982 sur la Régionalisation et l'Aménagement du Territoire;</w:t>
      </w:r>
    </w:p>
    <w:p w:rsidR="00892BF9" w:rsidRPr="00C316F0" w:rsidRDefault="00892BF9" w:rsidP="00892BF9">
      <w:pPr>
        <w:jc w:val="both"/>
        <w:rPr>
          <w:rFonts w:ascii="Arial" w:hAnsi="Arial" w:cs="Arial"/>
          <w:color w:val="00B0F0"/>
          <w:szCs w:val="24"/>
        </w:rPr>
      </w:pPr>
    </w:p>
    <w:p w:rsidR="00892BF9" w:rsidRPr="00C316F0" w:rsidRDefault="00353838" w:rsidP="00892BF9">
      <w:pPr>
        <w:jc w:val="both"/>
        <w:rPr>
          <w:rFonts w:ascii="Arial" w:hAnsi="Arial" w:cs="Arial"/>
          <w:szCs w:val="24"/>
        </w:rPr>
      </w:pPr>
      <w:r w:rsidRPr="00C316F0">
        <w:rPr>
          <w:rFonts w:ascii="Arial" w:hAnsi="Arial" w:cs="Arial"/>
          <w:color w:val="00B0F0"/>
          <w:szCs w:val="24"/>
        </w:rPr>
        <w:tab/>
      </w:r>
      <w:r w:rsidR="00892BF9" w:rsidRPr="00C316F0">
        <w:rPr>
          <w:rFonts w:ascii="Arial" w:hAnsi="Arial" w:cs="Arial"/>
          <w:szCs w:val="24"/>
        </w:rPr>
        <w:t>Vu la loi du 22 Ao</w:t>
      </w:r>
      <w:r w:rsidR="00C835CA">
        <w:rPr>
          <w:rFonts w:ascii="Arial" w:hAnsi="Arial" w:cs="Arial"/>
          <w:szCs w:val="24"/>
        </w:rPr>
        <w:t>û</w:t>
      </w:r>
      <w:r w:rsidR="00892BF9" w:rsidRPr="00C316F0">
        <w:rPr>
          <w:rFonts w:ascii="Arial" w:hAnsi="Arial" w:cs="Arial"/>
          <w:szCs w:val="24"/>
        </w:rPr>
        <w:t>t 1983 sur le recouvrement forcé des créances de l’Etat ;</w:t>
      </w:r>
    </w:p>
    <w:p w:rsidR="00892BF9" w:rsidRPr="00C316F0" w:rsidRDefault="00892BF9" w:rsidP="00892BF9">
      <w:pPr>
        <w:jc w:val="both"/>
        <w:rPr>
          <w:rFonts w:ascii="Arial" w:hAnsi="Arial" w:cs="Arial"/>
          <w:szCs w:val="24"/>
        </w:rPr>
      </w:pPr>
    </w:p>
    <w:p w:rsidR="00892BF9" w:rsidRPr="00C316F0" w:rsidRDefault="00353838" w:rsidP="00892BF9">
      <w:pPr>
        <w:jc w:val="both"/>
        <w:rPr>
          <w:rFonts w:ascii="Arial" w:hAnsi="Arial" w:cs="Arial"/>
          <w:szCs w:val="24"/>
        </w:rPr>
      </w:pPr>
      <w:r w:rsidRPr="00C316F0">
        <w:rPr>
          <w:rFonts w:ascii="Arial" w:hAnsi="Arial" w:cs="Arial"/>
          <w:szCs w:val="24"/>
        </w:rPr>
        <w:tab/>
      </w:r>
      <w:r w:rsidR="00892BF9" w:rsidRPr="00C316F0">
        <w:rPr>
          <w:rFonts w:ascii="Arial" w:hAnsi="Arial" w:cs="Arial"/>
          <w:szCs w:val="24"/>
        </w:rPr>
        <w:t xml:space="preserve">Vu le Décret du 18 </w:t>
      </w:r>
      <w:r w:rsidR="00C835CA">
        <w:rPr>
          <w:rFonts w:ascii="Arial" w:hAnsi="Arial" w:cs="Arial"/>
          <w:szCs w:val="24"/>
        </w:rPr>
        <w:t>O</w:t>
      </w:r>
      <w:r w:rsidR="00892BF9" w:rsidRPr="00C316F0">
        <w:rPr>
          <w:rFonts w:ascii="Arial" w:hAnsi="Arial" w:cs="Arial"/>
          <w:szCs w:val="24"/>
        </w:rPr>
        <w:t>ctobre 1983  organisant le Département Ministériel des Travaux Publics Transports et Communication ;</w:t>
      </w:r>
    </w:p>
    <w:p w:rsidR="00892BF9" w:rsidRDefault="00892BF9" w:rsidP="00892BF9">
      <w:pPr>
        <w:jc w:val="both"/>
        <w:rPr>
          <w:rFonts w:ascii="Arial" w:hAnsi="Arial" w:cs="Arial"/>
          <w:color w:val="00B0F0"/>
          <w:szCs w:val="24"/>
        </w:rPr>
      </w:pPr>
    </w:p>
    <w:p w:rsidR="00C835CA" w:rsidRPr="00C835CA" w:rsidRDefault="00C835CA" w:rsidP="00C835CA">
      <w:pPr>
        <w:ind w:firstLine="720"/>
        <w:jc w:val="both"/>
        <w:rPr>
          <w:rFonts w:ascii="Arial" w:hAnsi="Arial" w:cs="Arial"/>
          <w:szCs w:val="24"/>
        </w:rPr>
      </w:pPr>
      <w:r w:rsidRPr="00C835CA">
        <w:rPr>
          <w:rFonts w:ascii="Arial" w:hAnsi="Arial" w:cs="Arial"/>
          <w:szCs w:val="24"/>
        </w:rPr>
        <w:t xml:space="preserve">Vu la Loi du 24 </w:t>
      </w:r>
      <w:r>
        <w:rPr>
          <w:rFonts w:ascii="Arial" w:hAnsi="Arial" w:cs="Arial"/>
          <w:szCs w:val="24"/>
        </w:rPr>
        <w:t>N</w:t>
      </w:r>
      <w:r w:rsidRPr="00C835CA">
        <w:rPr>
          <w:rFonts w:ascii="Arial" w:hAnsi="Arial" w:cs="Arial"/>
          <w:szCs w:val="24"/>
        </w:rPr>
        <w:t>ovembre 1983 organisant le fonctionnement et l’organisation du Ministère des Affaires Sociales et du Travail ;</w:t>
      </w:r>
    </w:p>
    <w:p w:rsidR="00C835CA" w:rsidRPr="00C316F0" w:rsidRDefault="00C835CA" w:rsidP="00C835CA">
      <w:pPr>
        <w:ind w:firstLine="720"/>
        <w:jc w:val="both"/>
        <w:rPr>
          <w:rFonts w:ascii="Arial" w:hAnsi="Arial" w:cs="Arial"/>
          <w:color w:val="00B0F0"/>
          <w:szCs w:val="24"/>
        </w:rPr>
      </w:pPr>
    </w:p>
    <w:p w:rsidR="00353838" w:rsidRPr="00C316F0" w:rsidRDefault="00353838" w:rsidP="00353838">
      <w:pPr>
        <w:ind w:firstLine="720"/>
        <w:jc w:val="both"/>
        <w:rPr>
          <w:rFonts w:ascii="Arial" w:hAnsi="Arial" w:cs="Arial"/>
          <w:szCs w:val="24"/>
        </w:rPr>
      </w:pPr>
      <w:r w:rsidRPr="00C316F0">
        <w:rPr>
          <w:rFonts w:ascii="Arial" w:hAnsi="Arial" w:cs="Arial"/>
          <w:szCs w:val="24"/>
        </w:rPr>
        <w:t>Vu le Décret du 24 Février 1984 rénovant le Code du Travail;</w:t>
      </w:r>
    </w:p>
    <w:p w:rsidR="00353838" w:rsidRPr="00C316F0" w:rsidRDefault="00353838" w:rsidP="00353838">
      <w:pPr>
        <w:jc w:val="both"/>
        <w:rPr>
          <w:rFonts w:ascii="Arial" w:hAnsi="Arial" w:cs="Arial"/>
          <w:szCs w:val="24"/>
        </w:rPr>
      </w:pPr>
    </w:p>
    <w:p w:rsidR="00353838" w:rsidRPr="00C316F0" w:rsidRDefault="00353838" w:rsidP="00353838">
      <w:pPr>
        <w:ind w:firstLine="720"/>
        <w:jc w:val="both"/>
        <w:rPr>
          <w:rFonts w:ascii="Arial" w:hAnsi="Arial" w:cs="Arial"/>
          <w:szCs w:val="24"/>
        </w:rPr>
      </w:pPr>
      <w:r w:rsidRPr="00C316F0">
        <w:rPr>
          <w:rFonts w:ascii="Arial" w:hAnsi="Arial" w:cs="Arial"/>
          <w:szCs w:val="24"/>
        </w:rPr>
        <w:t>Vu le Décret du 2 Mars 1984 réglementant les exploitations de carrières sur toute l'Etendue du Territoire National;</w:t>
      </w:r>
    </w:p>
    <w:p w:rsidR="00353838" w:rsidRPr="00C316F0" w:rsidRDefault="00353838" w:rsidP="00892BF9">
      <w:pPr>
        <w:jc w:val="both"/>
        <w:rPr>
          <w:rFonts w:ascii="Arial" w:hAnsi="Arial" w:cs="Arial"/>
          <w:color w:val="00B0F0"/>
          <w:szCs w:val="24"/>
        </w:rPr>
      </w:pPr>
    </w:p>
    <w:p w:rsidR="00260A95" w:rsidRPr="00C316F0" w:rsidRDefault="00260A95" w:rsidP="00260A95">
      <w:pPr>
        <w:ind w:firstLine="720"/>
        <w:jc w:val="both"/>
        <w:rPr>
          <w:rFonts w:ascii="Arial" w:hAnsi="Arial" w:cs="Arial"/>
          <w:szCs w:val="24"/>
        </w:rPr>
      </w:pPr>
      <w:r w:rsidRPr="00C316F0">
        <w:rPr>
          <w:rFonts w:ascii="Arial" w:hAnsi="Arial" w:cs="Arial"/>
          <w:szCs w:val="24"/>
        </w:rPr>
        <w:t>Vu le Décret du 1er Août 1986 créant le Bureau des Mines et de l'Energie (BME) en lieu et place du Ministère des Mines et des Ressources Energétiques;</w:t>
      </w:r>
    </w:p>
    <w:p w:rsidR="00260A95" w:rsidRPr="00C316F0" w:rsidRDefault="00260A95" w:rsidP="00892BF9">
      <w:pPr>
        <w:jc w:val="both"/>
        <w:rPr>
          <w:rFonts w:ascii="Arial" w:hAnsi="Arial" w:cs="Arial"/>
          <w:color w:val="00B0F0"/>
          <w:szCs w:val="24"/>
        </w:rPr>
      </w:pPr>
    </w:p>
    <w:p w:rsidR="00892BF9" w:rsidRPr="00C316F0" w:rsidRDefault="00353838" w:rsidP="00892BF9">
      <w:pPr>
        <w:jc w:val="both"/>
        <w:rPr>
          <w:rFonts w:ascii="Arial" w:hAnsi="Arial" w:cs="Arial"/>
          <w:szCs w:val="24"/>
        </w:rPr>
      </w:pPr>
      <w:r w:rsidRPr="00C316F0">
        <w:rPr>
          <w:rFonts w:ascii="Arial" w:hAnsi="Arial" w:cs="Arial"/>
          <w:color w:val="00B0F0"/>
          <w:szCs w:val="24"/>
        </w:rPr>
        <w:tab/>
      </w:r>
      <w:r w:rsidR="00892BF9" w:rsidRPr="00C316F0">
        <w:rPr>
          <w:rFonts w:ascii="Arial" w:hAnsi="Arial" w:cs="Arial"/>
          <w:szCs w:val="24"/>
        </w:rPr>
        <w:t xml:space="preserve">Vu le Décret du 5 </w:t>
      </w:r>
      <w:r w:rsidR="00C835CA">
        <w:rPr>
          <w:rFonts w:ascii="Arial" w:hAnsi="Arial" w:cs="Arial"/>
          <w:szCs w:val="24"/>
        </w:rPr>
        <w:t>M</w:t>
      </w:r>
      <w:r w:rsidR="00892BF9" w:rsidRPr="00C316F0">
        <w:rPr>
          <w:rFonts w:ascii="Arial" w:hAnsi="Arial" w:cs="Arial"/>
          <w:szCs w:val="24"/>
        </w:rPr>
        <w:t>ars 1987 réorganisant l’office du budget ;</w:t>
      </w:r>
    </w:p>
    <w:p w:rsidR="00892BF9" w:rsidRPr="00C316F0" w:rsidRDefault="00892BF9" w:rsidP="00892BF9">
      <w:pPr>
        <w:jc w:val="both"/>
        <w:rPr>
          <w:rFonts w:ascii="Arial" w:hAnsi="Arial" w:cs="Arial"/>
          <w:szCs w:val="24"/>
        </w:rPr>
      </w:pPr>
    </w:p>
    <w:p w:rsidR="00892BF9" w:rsidRPr="00C316F0" w:rsidRDefault="00353838" w:rsidP="00892BF9">
      <w:pPr>
        <w:jc w:val="both"/>
        <w:rPr>
          <w:rFonts w:ascii="Arial" w:hAnsi="Arial" w:cs="Arial"/>
          <w:szCs w:val="24"/>
        </w:rPr>
      </w:pPr>
      <w:r w:rsidRPr="00C316F0">
        <w:rPr>
          <w:rFonts w:ascii="Arial" w:hAnsi="Arial" w:cs="Arial"/>
          <w:szCs w:val="24"/>
        </w:rPr>
        <w:tab/>
      </w:r>
      <w:r w:rsidR="00892BF9" w:rsidRPr="00C316F0">
        <w:rPr>
          <w:rFonts w:ascii="Arial" w:hAnsi="Arial" w:cs="Arial"/>
          <w:szCs w:val="24"/>
        </w:rPr>
        <w:t xml:space="preserve">Vu le décret du 5 </w:t>
      </w:r>
      <w:r w:rsidR="00C835CA">
        <w:rPr>
          <w:rFonts w:ascii="Arial" w:hAnsi="Arial" w:cs="Arial"/>
          <w:szCs w:val="24"/>
        </w:rPr>
        <w:t>M</w:t>
      </w:r>
      <w:r w:rsidR="00892BF9" w:rsidRPr="00C316F0">
        <w:rPr>
          <w:rFonts w:ascii="Arial" w:hAnsi="Arial" w:cs="Arial"/>
          <w:szCs w:val="24"/>
        </w:rPr>
        <w:t>ars 1987 relatif au code douanier ;</w:t>
      </w:r>
    </w:p>
    <w:p w:rsidR="00892BF9" w:rsidRPr="00C316F0" w:rsidRDefault="00892BF9" w:rsidP="00892BF9">
      <w:pPr>
        <w:jc w:val="both"/>
        <w:rPr>
          <w:rFonts w:ascii="Arial" w:hAnsi="Arial" w:cs="Arial"/>
          <w:szCs w:val="24"/>
        </w:rPr>
      </w:pPr>
    </w:p>
    <w:p w:rsidR="00892BF9" w:rsidRPr="00C316F0" w:rsidRDefault="00353838" w:rsidP="00892BF9">
      <w:pPr>
        <w:jc w:val="both"/>
        <w:rPr>
          <w:rFonts w:ascii="Arial" w:hAnsi="Arial" w:cs="Arial"/>
          <w:szCs w:val="24"/>
        </w:rPr>
      </w:pPr>
      <w:r w:rsidRPr="00C316F0">
        <w:rPr>
          <w:rFonts w:ascii="Arial" w:hAnsi="Arial" w:cs="Arial"/>
          <w:szCs w:val="24"/>
        </w:rPr>
        <w:tab/>
      </w:r>
      <w:r w:rsidR="00892BF9" w:rsidRPr="00C316F0">
        <w:rPr>
          <w:rFonts w:ascii="Arial" w:hAnsi="Arial" w:cs="Arial"/>
          <w:szCs w:val="24"/>
        </w:rPr>
        <w:t xml:space="preserve">Vu le décret du 28 </w:t>
      </w:r>
      <w:r w:rsidR="00C835CA">
        <w:rPr>
          <w:rFonts w:ascii="Arial" w:hAnsi="Arial" w:cs="Arial"/>
          <w:szCs w:val="24"/>
        </w:rPr>
        <w:t>S</w:t>
      </w:r>
      <w:r w:rsidR="00892BF9" w:rsidRPr="00C316F0">
        <w:rPr>
          <w:rFonts w:ascii="Arial" w:hAnsi="Arial" w:cs="Arial"/>
          <w:szCs w:val="24"/>
        </w:rPr>
        <w:t>eptembre 1987 modifiant les structures de la Direction Générale des Impôts;</w:t>
      </w:r>
    </w:p>
    <w:p w:rsidR="00892BF9" w:rsidRPr="00C316F0" w:rsidRDefault="00892BF9" w:rsidP="00892BF9">
      <w:pPr>
        <w:jc w:val="both"/>
        <w:rPr>
          <w:rFonts w:ascii="Arial" w:hAnsi="Arial" w:cs="Arial"/>
          <w:szCs w:val="24"/>
        </w:rPr>
      </w:pPr>
    </w:p>
    <w:p w:rsidR="00892BF9" w:rsidRPr="00C316F0" w:rsidRDefault="00353838" w:rsidP="00892BF9">
      <w:pPr>
        <w:jc w:val="both"/>
        <w:rPr>
          <w:rFonts w:ascii="Arial" w:hAnsi="Arial" w:cs="Arial"/>
          <w:szCs w:val="24"/>
        </w:rPr>
      </w:pPr>
      <w:r w:rsidRPr="00C316F0">
        <w:rPr>
          <w:rFonts w:ascii="Arial" w:hAnsi="Arial" w:cs="Arial"/>
          <w:szCs w:val="24"/>
        </w:rPr>
        <w:tab/>
      </w:r>
      <w:r w:rsidR="00892BF9" w:rsidRPr="00C316F0">
        <w:rPr>
          <w:rFonts w:ascii="Arial" w:hAnsi="Arial" w:cs="Arial"/>
          <w:szCs w:val="24"/>
        </w:rPr>
        <w:t xml:space="preserve">Vu le Décret du 13 </w:t>
      </w:r>
      <w:r w:rsidR="00C835CA">
        <w:rPr>
          <w:rFonts w:ascii="Arial" w:hAnsi="Arial" w:cs="Arial"/>
          <w:szCs w:val="24"/>
        </w:rPr>
        <w:t>M</w:t>
      </w:r>
      <w:r w:rsidR="00892BF9" w:rsidRPr="00C316F0">
        <w:rPr>
          <w:rFonts w:ascii="Arial" w:hAnsi="Arial" w:cs="Arial"/>
          <w:szCs w:val="24"/>
        </w:rPr>
        <w:t xml:space="preserve">ars 1987 modifiant celui du 31 octobre 1983 portant réorganisation du Ministère de l’Economie et des Finances; </w:t>
      </w:r>
    </w:p>
    <w:p w:rsidR="00892BF9" w:rsidRPr="00C316F0" w:rsidRDefault="00892BF9" w:rsidP="00892BF9">
      <w:pPr>
        <w:jc w:val="both"/>
        <w:rPr>
          <w:rFonts w:ascii="Arial" w:hAnsi="Arial" w:cs="Arial"/>
          <w:szCs w:val="24"/>
        </w:rPr>
      </w:pPr>
    </w:p>
    <w:p w:rsidR="00892BF9" w:rsidRPr="00C316F0" w:rsidRDefault="00353838" w:rsidP="00892BF9">
      <w:pPr>
        <w:jc w:val="both"/>
        <w:rPr>
          <w:rFonts w:ascii="Arial" w:hAnsi="Arial" w:cs="Arial"/>
          <w:szCs w:val="24"/>
        </w:rPr>
      </w:pPr>
      <w:r w:rsidRPr="00C316F0">
        <w:rPr>
          <w:rFonts w:ascii="Arial" w:hAnsi="Arial" w:cs="Arial"/>
          <w:szCs w:val="24"/>
        </w:rPr>
        <w:tab/>
      </w:r>
      <w:r w:rsidR="00892BF9" w:rsidRPr="00C316F0">
        <w:rPr>
          <w:rFonts w:ascii="Arial" w:hAnsi="Arial" w:cs="Arial"/>
          <w:szCs w:val="24"/>
        </w:rPr>
        <w:t xml:space="preserve">Vu le décret du 17 </w:t>
      </w:r>
      <w:r w:rsidR="00C835CA">
        <w:rPr>
          <w:rFonts w:ascii="Arial" w:hAnsi="Arial" w:cs="Arial"/>
          <w:szCs w:val="24"/>
        </w:rPr>
        <w:t>M</w:t>
      </w:r>
      <w:r w:rsidR="00892BF9" w:rsidRPr="00C316F0">
        <w:rPr>
          <w:rFonts w:ascii="Arial" w:hAnsi="Arial" w:cs="Arial"/>
          <w:szCs w:val="24"/>
        </w:rPr>
        <w:t>ai 1990 fixant les règles appelées à définir l’organisation et le fonctionnement du Ministère de l’Intérieur et des Collectivités Territoriales ;</w:t>
      </w:r>
    </w:p>
    <w:p w:rsidR="00892BF9" w:rsidRPr="00C316F0" w:rsidRDefault="00892BF9" w:rsidP="00892BF9">
      <w:pPr>
        <w:jc w:val="both"/>
        <w:rPr>
          <w:rFonts w:ascii="Arial" w:hAnsi="Arial" w:cs="Arial"/>
          <w:szCs w:val="24"/>
        </w:rPr>
      </w:pPr>
    </w:p>
    <w:p w:rsidR="00892BF9" w:rsidRPr="00C316F0" w:rsidRDefault="00353838" w:rsidP="00892BF9">
      <w:pPr>
        <w:jc w:val="both"/>
        <w:rPr>
          <w:rFonts w:ascii="Arial" w:hAnsi="Arial" w:cs="Arial"/>
          <w:szCs w:val="24"/>
        </w:rPr>
      </w:pPr>
      <w:r w:rsidRPr="00C316F0">
        <w:rPr>
          <w:rFonts w:ascii="Arial" w:hAnsi="Arial" w:cs="Arial"/>
          <w:szCs w:val="24"/>
        </w:rPr>
        <w:tab/>
      </w:r>
      <w:r w:rsidR="00892BF9" w:rsidRPr="00C316F0">
        <w:rPr>
          <w:rFonts w:ascii="Arial" w:hAnsi="Arial" w:cs="Arial"/>
          <w:szCs w:val="24"/>
        </w:rPr>
        <w:t xml:space="preserve">Vu la Loi du 15 </w:t>
      </w:r>
      <w:r w:rsidR="00C835CA">
        <w:rPr>
          <w:rFonts w:ascii="Arial" w:hAnsi="Arial" w:cs="Arial"/>
          <w:szCs w:val="24"/>
        </w:rPr>
        <w:t>F</w:t>
      </w:r>
      <w:r w:rsidR="00892BF9" w:rsidRPr="00C316F0">
        <w:rPr>
          <w:rFonts w:ascii="Arial" w:hAnsi="Arial" w:cs="Arial"/>
          <w:szCs w:val="24"/>
        </w:rPr>
        <w:t>évrier 1995 portant modification du tarif douanier;</w:t>
      </w:r>
    </w:p>
    <w:p w:rsidR="00892BF9" w:rsidRPr="00C316F0" w:rsidRDefault="00892BF9" w:rsidP="00892BF9">
      <w:pPr>
        <w:jc w:val="both"/>
        <w:rPr>
          <w:rFonts w:ascii="Arial" w:hAnsi="Arial" w:cs="Arial"/>
          <w:szCs w:val="24"/>
        </w:rPr>
      </w:pPr>
    </w:p>
    <w:p w:rsidR="00892BF9" w:rsidRPr="00C316F0" w:rsidRDefault="00353838" w:rsidP="00892BF9">
      <w:pPr>
        <w:jc w:val="both"/>
        <w:rPr>
          <w:rFonts w:ascii="Arial" w:hAnsi="Arial" w:cs="Arial"/>
          <w:szCs w:val="24"/>
        </w:rPr>
      </w:pPr>
      <w:r w:rsidRPr="00C316F0">
        <w:rPr>
          <w:rFonts w:ascii="Arial" w:hAnsi="Arial" w:cs="Arial"/>
          <w:szCs w:val="24"/>
        </w:rPr>
        <w:tab/>
      </w:r>
      <w:r w:rsidR="00892BF9" w:rsidRPr="00C316F0">
        <w:rPr>
          <w:rFonts w:ascii="Arial" w:hAnsi="Arial" w:cs="Arial"/>
          <w:szCs w:val="24"/>
        </w:rPr>
        <w:t xml:space="preserve">Vu le décret du 2 </w:t>
      </w:r>
      <w:r w:rsidR="00C835CA">
        <w:rPr>
          <w:rFonts w:ascii="Arial" w:hAnsi="Arial" w:cs="Arial"/>
          <w:szCs w:val="24"/>
        </w:rPr>
        <w:t>J</w:t>
      </w:r>
      <w:r w:rsidR="00892BF9" w:rsidRPr="00C316F0">
        <w:rPr>
          <w:rFonts w:ascii="Arial" w:hAnsi="Arial" w:cs="Arial"/>
          <w:szCs w:val="24"/>
        </w:rPr>
        <w:t xml:space="preserve">uillet 1997 ratifiant la convention international sur le système </w:t>
      </w:r>
      <w:r w:rsidR="00892BF9" w:rsidRPr="00C316F0">
        <w:rPr>
          <w:rFonts w:ascii="Arial" w:hAnsi="Arial" w:cs="Arial"/>
          <w:szCs w:val="24"/>
        </w:rPr>
        <w:lastRenderedPageBreak/>
        <w:t>harmonisé de désignation et de codification des marchandises ;</w:t>
      </w:r>
    </w:p>
    <w:p w:rsidR="00892BF9" w:rsidRPr="00C316F0" w:rsidRDefault="00892BF9" w:rsidP="00892BF9">
      <w:pPr>
        <w:jc w:val="both"/>
        <w:rPr>
          <w:rFonts w:ascii="Arial" w:hAnsi="Arial" w:cs="Arial"/>
          <w:szCs w:val="24"/>
        </w:rPr>
      </w:pPr>
    </w:p>
    <w:p w:rsidR="00892BF9" w:rsidRPr="00C316F0" w:rsidRDefault="00892BF9" w:rsidP="00892BF9">
      <w:pPr>
        <w:jc w:val="both"/>
        <w:rPr>
          <w:rFonts w:ascii="Arial" w:hAnsi="Arial" w:cs="Arial"/>
          <w:szCs w:val="24"/>
        </w:rPr>
      </w:pPr>
    </w:p>
    <w:p w:rsidR="00892BF9" w:rsidRPr="00C316F0" w:rsidRDefault="00353838" w:rsidP="00892BF9">
      <w:pPr>
        <w:jc w:val="both"/>
        <w:rPr>
          <w:rFonts w:ascii="Arial" w:hAnsi="Arial" w:cs="Arial"/>
          <w:szCs w:val="24"/>
        </w:rPr>
      </w:pPr>
      <w:r w:rsidRPr="00C316F0">
        <w:rPr>
          <w:rFonts w:ascii="Arial" w:hAnsi="Arial" w:cs="Arial"/>
          <w:szCs w:val="24"/>
        </w:rPr>
        <w:tab/>
      </w:r>
      <w:r w:rsidR="00892BF9" w:rsidRPr="00C316F0">
        <w:rPr>
          <w:rFonts w:ascii="Arial" w:hAnsi="Arial" w:cs="Arial"/>
          <w:szCs w:val="24"/>
        </w:rPr>
        <w:t xml:space="preserve">Vu la loi du 18 </w:t>
      </w:r>
      <w:r w:rsidR="00C835CA">
        <w:rPr>
          <w:rFonts w:ascii="Arial" w:hAnsi="Arial" w:cs="Arial"/>
          <w:szCs w:val="24"/>
        </w:rPr>
        <w:t>D</w:t>
      </w:r>
      <w:r w:rsidR="00892BF9" w:rsidRPr="00C316F0">
        <w:rPr>
          <w:rFonts w:ascii="Arial" w:hAnsi="Arial" w:cs="Arial"/>
          <w:szCs w:val="24"/>
        </w:rPr>
        <w:t>écembre 2002 relative au Fonds d’entretien routier (FER) ;</w:t>
      </w:r>
    </w:p>
    <w:p w:rsidR="00892BF9" w:rsidRPr="00C316F0" w:rsidRDefault="00892BF9" w:rsidP="00892BF9">
      <w:pPr>
        <w:jc w:val="both"/>
        <w:rPr>
          <w:rFonts w:ascii="Arial" w:hAnsi="Arial" w:cs="Arial"/>
          <w:szCs w:val="24"/>
        </w:rPr>
      </w:pPr>
    </w:p>
    <w:p w:rsidR="00892BF9" w:rsidRPr="00C316F0" w:rsidRDefault="00353838" w:rsidP="00892BF9">
      <w:pPr>
        <w:jc w:val="both"/>
        <w:rPr>
          <w:rFonts w:ascii="Arial" w:hAnsi="Arial" w:cs="Arial"/>
          <w:szCs w:val="24"/>
        </w:rPr>
      </w:pPr>
      <w:r w:rsidRPr="00C316F0">
        <w:rPr>
          <w:rFonts w:ascii="Arial" w:hAnsi="Arial" w:cs="Arial"/>
          <w:szCs w:val="24"/>
        </w:rPr>
        <w:tab/>
      </w:r>
      <w:r w:rsidR="00892BF9" w:rsidRPr="00C316F0">
        <w:rPr>
          <w:rFonts w:ascii="Arial" w:hAnsi="Arial" w:cs="Arial"/>
          <w:szCs w:val="24"/>
        </w:rPr>
        <w:t xml:space="preserve">Vu le décret du 29 </w:t>
      </w:r>
      <w:r w:rsidR="00C835CA">
        <w:rPr>
          <w:rFonts w:ascii="Arial" w:hAnsi="Arial" w:cs="Arial"/>
          <w:szCs w:val="24"/>
        </w:rPr>
        <w:t>S</w:t>
      </w:r>
      <w:r w:rsidR="00892BF9" w:rsidRPr="00C316F0">
        <w:rPr>
          <w:rFonts w:ascii="Arial" w:hAnsi="Arial" w:cs="Arial"/>
          <w:szCs w:val="24"/>
        </w:rPr>
        <w:t>eptembre 2005 relatif à l’impôt sur le revenu ;</w:t>
      </w:r>
    </w:p>
    <w:p w:rsidR="00892BF9" w:rsidRPr="00C316F0" w:rsidRDefault="00892BF9" w:rsidP="00892BF9">
      <w:pPr>
        <w:jc w:val="both"/>
        <w:rPr>
          <w:rFonts w:ascii="Arial" w:hAnsi="Arial" w:cs="Arial"/>
          <w:szCs w:val="24"/>
        </w:rPr>
      </w:pPr>
    </w:p>
    <w:p w:rsidR="00260A95" w:rsidRPr="00C316F0" w:rsidRDefault="00260A95" w:rsidP="00892BF9">
      <w:pPr>
        <w:jc w:val="both"/>
        <w:rPr>
          <w:rFonts w:ascii="Arial" w:hAnsi="Arial" w:cs="Arial"/>
          <w:color w:val="00B0F0"/>
          <w:szCs w:val="24"/>
        </w:rPr>
      </w:pPr>
      <w:r w:rsidRPr="00C316F0">
        <w:rPr>
          <w:rFonts w:ascii="Arial" w:hAnsi="Arial" w:cs="Arial"/>
          <w:szCs w:val="24"/>
        </w:rPr>
        <w:tab/>
        <w:t>Vu le Décret du 12 Octobre 2005, portant sur la gestion de l'Environnement et de la régulation de la conduite des citoyens et citoyennes pour un développement durable ;</w:t>
      </w:r>
    </w:p>
    <w:p w:rsidR="00260A95" w:rsidRPr="00C316F0" w:rsidRDefault="00353838" w:rsidP="00892BF9">
      <w:pPr>
        <w:jc w:val="both"/>
        <w:rPr>
          <w:rFonts w:ascii="Arial" w:hAnsi="Arial" w:cs="Arial"/>
          <w:color w:val="00B0F0"/>
          <w:szCs w:val="24"/>
        </w:rPr>
      </w:pPr>
      <w:r w:rsidRPr="00C316F0">
        <w:rPr>
          <w:rFonts w:ascii="Arial" w:hAnsi="Arial" w:cs="Arial"/>
          <w:color w:val="00B0F0"/>
          <w:szCs w:val="24"/>
        </w:rPr>
        <w:tab/>
      </w:r>
    </w:p>
    <w:p w:rsidR="00892BF9" w:rsidRPr="00C316F0" w:rsidRDefault="00260A95" w:rsidP="00892BF9">
      <w:pPr>
        <w:jc w:val="both"/>
        <w:rPr>
          <w:rFonts w:ascii="Arial" w:hAnsi="Arial" w:cs="Arial"/>
          <w:szCs w:val="24"/>
        </w:rPr>
      </w:pPr>
      <w:r w:rsidRPr="00C316F0">
        <w:rPr>
          <w:rFonts w:ascii="Arial" w:hAnsi="Arial" w:cs="Arial"/>
          <w:color w:val="00B0F0"/>
          <w:szCs w:val="24"/>
        </w:rPr>
        <w:tab/>
      </w:r>
      <w:r w:rsidR="00892BF9" w:rsidRPr="00C316F0">
        <w:rPr>
          <w:rFonts w:ascii="Arial" w:hAnsi="Arial" w:cs="Arial"/>
          <w:szCs w:val="24"/>
        </w:rPr>
        <w:t xml:space="preserve">Vu le décret du 23 </w:t>
      </w:r>
      <w:r w:rsidR="00C835CA">
        <w:rPr>
          <w:rFonts w:ascii="Arial" w:hAnsi="Arial" w:cs="Arial"/>
          <w:szCs w:val="24"/>
        </w:rPr>
        <w:t>N</w:t>
      </w:r>
      <w:r w:rsidR="00892BF9" w:rsidRPr="00C316F0">
        <w:rPr>
          <w:rFonts w:ascii="Arial" w:hAnsi="Arial" w:cs="Arial"/>
          <w:szCs w:val="24"/>
        </w:rPr>
        <w:t>ovembre 2005 relatif à la taxe sur le chiffre d’affaires ;</w:t>
      </w:r>
    </w:p>
    <w:p w:rsidR="00892BF9" w:rsidRPr="00C316F0" w:rsidRDefault="00892BF9" w:rsidP="00892BF9">
      <w:pPr>
        <w:jc w:val="both"/>
        <w:rPr>
          <w:rFonts w:ascii="Arial" w:hAnsi="Arial" w:cs="Arial"/>
          <w:szCs w:val="24"/>
        </w:rPr>
      </w:pPr>
    </w:p>
    <w:p w:rsidR="00892BF9" w:rsidRPr="00C316F0" w:rsidRDefault="00353838" w:rsidP="00892BF9">
      <w:pPr>
        <w:jc w:val="both"/>
        <w:rPr>
          <w:rFonts w:ascii="Arial" w:hAnsi="Arial" w:cs="Arial"/>
          <w:szCs w:val="24"/>
        </w:rPr>
      </w:pPr>
      <w:r w:rsidRPr="00C316F0">
        <w:rPr>
          <w:rFonts w:ascii="Arial" w:hAnsi="Arial" w:cs="Arial"/>
          <w:szCs w:val="24"/>
        </w:rPr>
        <w:tab/>
      </w:r>
      <w:r w:rsidR="00892BF9" w:rsidRPr="00C316F0">
        <w:rPr>
          <w:rFonts w:ascii="Arial" w:hAnsi="Arial" w:cs="Arial"/>
          <w:szCs w:val="24"/>
        </w:rPr>
        <w:t xml:space="preserve">Vu le Décret du 23 </w:t>
      </w:r>
      <w:r w:rsidR="00C835CA">
        <w:rPr>
          <w:rFonts w:ascii="Arial" w:hAnsi="Arial" w:cs="Arial"/>
          <w:szCs w:val="24"/>
        </w:rPr>
        <w:t>N</w:t>
      </w:r>
      <w:r w:rsidR="00892BF9" w:rsidRPr="00C316F0">
        <w:rPr>
          <w:rFonts w:ascii="Arial" w:hAnsi="Arial" w:cs="Arial"/>
          <w:szCs w:val="24"/>
        </w:rPr>
        <w:t>ovembre 2005 portant organisation et fonctionnement de la Cour Supérieure des Comptes et  du Contentieux Administratif ;</w:t>
      </w:r>
    </w:p>
    <w:p w:rsidR="00892BF9" w:rsidRPr="00C316F0" w:rsidRDefault="00892BF9" w:rsidP="00892BF9">
      <w:pPr>
        <w:jc w:val="both"/>
        <w:rPr>
          <w:rFonts w:ascii="Arial" w:hAnsi="Arial" w:cs="Arial"/>
          <w:szCs w:val="24"/>
        </w:rPr>
      </w:pPr>
    </w:p>
    <w:p w:rsidR="00892BF9" w:rsidRPr="00C316F0" w:rsidRDefault="00353838" w:rsidP="00892BF9">
      <w:pPr>
        <w:jc w:val="both"/>
        <w:rPr>
          <w:rFonts w:ascii="Arial" w:hAnsi="Arial" w:cs="Arial"/>
          <w:szCs w:val="24"/>
        </w:rPr>
      </w:pPr>
      <w:r w:rsidRPr="00C316F0">
        <w:rPr>
          <w:rFonts w:ascii="Arial" w:hAnsi="Arial" w:cs="Arial"/>
          <w:szCs w:val="24"/>
        </w:rPr>
        <w:tab/>
      </w:r>
      <w:r w:rsidR="00892BF9" w:rsidRPr="00C316F0">
        <w:rPr>
          <w:rFonts w:ascii="Arial" w:hAnsi="Arial" w:cs="Arial"/>
          <w:szCs w:val="24"/>
        </w:rPr>
        <w:t xml:space="preserve">Vu la loi du 27 </w:t>
      </w:r>
      <w:r w:rsidR="00C835CA">
        <w:rPr>
          <w:rFonts w:ascii="Arial" w:hAnsi="Arial" w:cs="Arial"/>
          <w:szCs w:val="24"/>
        </w:rPr>
        <w:t>N</w:t>
      </w:r>
      <w:r w:rsidR="00892BF9" w:rsidRPr="00C316F0">
        <w:rPr>
          <w:rFonts w:ascii="Arial" w:hAnsi="Arial" w:cs="Arial"/>
          <w:szCs w:val="24"/>
        </w:rPr>
        <w:t>ovembre 2008 portant sur les gages sans dépossession;</w:t>
      </w:r>
    </w:p>
    <w:p w:rsidR="00892BF9" w:rsidRPr="00C316F0" w:rsidRDefault="00892BF9" w:rsidP="00892BF9">
      <w:pPr>
        <w:jc w:val="both"/>
        <w:rPr>
          <w:rFonts w:ascii="Arial" w:hAnsi="Arial" w:cs="Arial"/>
          <w:szCs w:val="24"/>
        </w:rPr>
      </w:pPr>
    </w:p>
    <w:p w:rsidR="00892BF9" w:rsidRPr="00C316F0" w:rsidRDefault="00353838" w:rsidP="00892BF9">
      <w:pPr>
        <w:jc w:val="both"/>
        <w:rPr>
          <w:rFonts w:ascii="Arial" w:hAnsi="Arial" w:cs="Arial"/>
          <w:szCs w:val="24"/>
        </w:rPr>
      </w:pPr>
      <w:r w:rsidRPr="00C316F0">
        <w:rPr>
          <w:rFonts w:ascii="Arial" w:hAnsi="Arial" w:cs="Arial"/>
          <w:szCs w:val="24"/>
        </w:rPr>
        <w:tab/>
      </w:r>
      <w:r w:rsidR="00892BF9" w:rsidRPr="00C316F0">
        <w:rPr>
          <w:rFonts w:ascii="Arial" w:hAnsi="Arial" w:cs="Arial"/>
          <w:szCs w:val="24"/>
        </w:rPr>
        <w:t xml:space="preserve">Vu la loi du 9 </w:t>
      </w:r>
      <w:r w:rsidR="00C835CA">
        <w:rPr>
          <w:rFonts w:ascii="Arial" w:hAnsi="Arial" w:cs="Arial"/>
          <w:szCs w:val="24"/>
        </w:rPr>
        <w:t>O</w:t>
      </w:r>
      <w:r w:rsidR="00892BF9" w:rsidRPr="00C316F0">
        <w:rPr>
          <w:rFonts w:ascii="Arial" w:hAnsi="Arial" w:cs="Arial"/>
          <w:szCs w:val="24"/>
        </w:rPr>
        <w:t>ctobre 2009 portant modification de certains taux et positions tarifaires ;</w:t>
      </w:r>
    </w:p>
    <w:p w:rsidR="00892BF9" w:rsidRPr="00C316F0" w:rsidRDefault="00892BF9" w:rsidP="00892BF9">
      <w:pPr>
        <w:jc w:val="both"/>
        <w:rPr>
          <w:rFonts w:ascii="Arial" w:hAnsi="Arial" w:cs="Arial"/>
          <w:szCs w:val="24"/>
        </w:rPr>
      </w:pPr>
    </w:p>
    <w:p w:rsidR="00892BF9" w:rsidRPr="00C316F0" w:rsidRDefault="00353838" w:rsidP="00892BF9">
      <w:pPr>
        <w:jc w:val="both"/>
        <w:rPr>
          <w:rFonts w:ascii="Arial" w:hAnsi="Arial" w:cs="Arial"/>
          <w:szCs w:val="24"/>
        </w:rPr>
      </w:pPr>
      <w:r w:rsidRPr="00C316F0">
        <w:rPr>
          <w:rFonts w:ascii="Arial" w:hAnsi="Arial" w:cs="Arial"/>
          <w:szCs w:val="24"/>
        </w:rPr>
        <w:tab/>
      </w:r>
      <w:r w:rsidR="00892BF9" w:rsidRPr="00C316F0">
        <w:rPr>
          <w:rFonts w:ascii="Arial" w:hAnsi="Arial" w:cs="Arial"/>
          <w:szCs w:val="24"/>
        </w:rPr>
        <w:t xml:space="preserve">Vu la loi du 17 </w:t>
      </w:r>
      <w:r w:rsidR="00C835CA">
        <w:rPr>
          <w:rFonts w:ascii="Arial" w:hAnsi="Arial" w:cs="Arial"/>
          <w:szCs w:val="24"/>
        </w:rPr>
        <w:t>J</w:t>
      </w:r>
      <w:r w:rsidR="00892BF9" w:rsidRPr="00C316F0">
        <w:rPr>
          <w:rFonts w:ascii="Arial" w:hAnsi="Arial" w:cs="Arial"/>
          <w:szCs w:val="24"/>
        </w:rPr>
        <w:t>uillet 2012 portant sur les banques et autres institutions financières ;</w:t>
      </w:r>
    </w:p>
    <w:p w:rsidR="00892BF9" w:rsidRPr="00C316F0" w:rsidRDefault="00892BF9" w:rsidP="00892BF9">
      <w:pPr>
        <w:jc w:val="both"/>
        <w:rPr>
          <w:rFonts w:ascii="Arial" w:hAnsi="Arial" w:cs="Arial"/>
          <w:szCs w:val="24"/>
        </w:rPr>
      </w:pPr>
    </w:p>
    <w:p w:rsidR="00892BF9" w:rsidRPr="00C316F0" w:rsidRDefault="00353838" w:rsidP="00C835CA">
      <w:pPr>
        <w:jc w:val="both"/>
        <w:rPr>
          <w:rFonts w:ascii="Arial" w:hAnsi="Arial" w:cs="Arial"/>
          <w:szCs w:val="24"/>
        </w:rPr>
      </w:pPr>
      <w:r w:rsidRPr="00C316F0">
        <w:rPr>
          <w:rFonts w:ascii="Arial" w:hAnsi="Arial" w:cs="Arial"/>
          <w:szCs w:val="24"/>
        </w:rPr>
        <w:tab/>
      </w:r>
      <w:r w:rsidR="00892BF9" w:rsidRPr="00C316F0">
        <w:rPr>
          <w:rFonts w:ascii="Arial" w:hAnsi="Arial" w:cs="Arial"/>
          <w:szCs w:val="24"/>
        </w:rPr>
        <w:t>Vu la loi de finances 2013-2014 ;</w:t>
      </w:r>
    </w:p>
    <w:p w:rsidR="00892BF9" w:rsidRDefault="00892BF9" w:rsidP="00892BF9">
      <w:pPr>
        <w:jc w:val="both"/>
        <w:rPr>
          <w:rFonts w:ascii="Arial" w:hAnsi="Arial" w:cs="Arial"/>
          <w:szCs w:val="24"/>
        </w:rPr>
      </w:pPr>
      <w:r w:rsidRPr="00C316F0">
        <w:rPr>
          <w:rFonts w:ascii="Arial" w:hAnsi="Arial" w:cs="Arial"/>
          <w:szCs w:val="24"/>
        </w:rPr>
        <w:t xml:space="preserve"> </w:t>
      </w:r>
    </w:p>
    <w:p w:rsidR="00C835CA" w:rsidRPr="00C316F0" w:rsidRDefault="00C835CA" w:rsidP="00892BF9">
      <w:pPr>
        <w:jc w:val="both"/>
        <w:rPr>
          <w:rFonts w:ascii="Arial" w:hAnsi="Arial" w:cs="Arial"/>
          <w:szCs w:val="24"/>
        </w:rPr>
      </w:pPr>
    </w:p>
    <w:p w:rsidR="00892BF9" w:rsidRPr="00C316F0" w:rsidRDefault="00892BF9" w:rsidP="00892BF9">
      <w:pPr>
        <w:ind w:firstLine="720"/>
        <w:jc w:val="both"/>
        <w:rPr>
          <w:rFonts w:ascii="Arial" w:hAnsi="Arial" w:cs="Arial"/>
          <w:szCs w:val="24"/>
        </w:rPr>
      </w:pPr>
      <w:r w:rsidRPr="00C316F0">
        <w:rPr>
          <w:rFonts w:ascii="Arial" w:hAnsi="Arial" w:cs="Arial"/>
          <w:szCs w:val="24"/>
        </w:rPr>
        <w:t>Considérant que l'Etat se doit d'encourager les investissements publics et privés dans le domaine minier en vue de favoriser l'essor économique et social de la nation ;</w:t>
      </w:r>
    </w:p>
    <w:p w:rsidR="00892BF9" w:rsidRPr="00C316F0" w:rsidRDefault="00892BF9" w:rsidP="00892BF9">
      <w:pPr>
        <w:ind w:firstLine="720"/>
        <w:jc w:val="both"/>
        <w:rPr>
          <w:rFonts w:ascii="Arial" w:hAnsi="Arial" w:cs="Arial"/>
          <w:szCs w:val="24"/>
        </w:rPr>
      </w:pPr>
    </w:p>
    <w:p w:rsidR="00892BF9" w:rsidRPr="00C316F0" w:rsidRDefault="00056B1B" w:rsidP="00892BF9">
      <w:pPr>
        <w:jc w:val="both"/>
        <w:rPr>
          <w:rFonts w:ascii="Arial" w:hAnsi="Arial" w:cs="Arial"/>
          <w:szCs w:val="24"/>
        </w:rPr>
      </w:pPr>
      <w:r w:rsidRPr="00C316F0">
        <w:rPr>
          <w:rFonts w:ascii="Arial" w:hAnsi="Arial" w:cs="Arial"/>
          <w:szCs w:val="24"/>
        </w:rPr>
        <w:tab/>
      </w:r>
      <w:r w:rsidR="00892BF9" w:rsidRPr="00C316F0">
        <w:rPr>
          <w:rFonts w:ascii="Arial" w:hAnsi="Arial" w:cs="Arial"/>
          <w:szCs w:val="24"/>
        </w:rPr>
        <w:t>Considérant qu'il convient, en conséquence, d'adapter la Législation aux exigences du développement du Secteur Minier National ;</w:t>
      </w:r>
    </w:p>
    <w:p w:rsidR="00892BF9" w:rsidRPr="00C316F0" w:rsidRDefault="00892BF9" w:rsidP="00892BF9">
      <w:pPr>
        <w:jc w:val="both"/>
        <w:rPr>
          <w:rFonts w:ascii="Arial" w:hAnsi="Arial" w:cs="Arial"/>
          <w:szCs w:val="24"/>
        </w:rPr>
      </w:pPr>
    </w:p>
    <w:p w:rsidR="00892BF9" w:rsidRPr="00C316F0" w:rsidRDefault="00056B1B" w:rsidP="00892BF9">
      <w:pPr>
        <w:jc w:val="both"/>
        <w:rPr>
          <w:rFonts w:ascii="Arial" w:hAnsi="Arial" w:cs="Arial"/>
          <w:szCs w:val="24"/>
        </w:rPr>
      </w:pPr>
      <w:r w:rsidRPr="00C316F0">
        <w:rPr>
          <w:rFonts w:ascii="Arial" w:hAnsi="Arial" w:cs="Arial"/>
          <w:color w:val="00B0F0"/>
          <w:szCs w:val="24"/>
        </w:rPr>
        <w:tab/>
      </w:r>
      <w:r w:rsidR="00892BF9" w:rsidRPr="00C316F0">
        <w:rPr>
          <w:rFonts w:ascii="Arial" w:hAnsi="Arial" w:cs="Arial"/>
          <w:szCs w:val="24"/>
        </w:rPr>
        <w:t>Considérant que le Parlement haïtien exerce de plein droit toutes ses attributions ;</w:t>
      </w:r>
    </w:p>
    <w:p w:rsidR="00892BF9" w:rsidRPr="00C316F0" w:rsidRDefault="00892BF9" w:rsidP="00892BF9">
      <w:pPr>
        <w:jc w:val="both"/>
        <w:rPr>
          <w:rFonts w:ascii="Arial" w:hAnsi="Arial" w:cs="Arial"/>
          <w:szCs w:val="24"/>
        </w:rPr>
      </w:pPr>
    </w:p>
    <w:p w:rsidR="00892BF9" w:rsidRPr="00C316F0" w:rsidRDefault="00892BF9" w:rsidP="00892BF9">
      <w:pPr>
        <w:ind w:firstLine="720"/>
        <w:jc w:val="both"/>
        <w:rPr>
          <w:rFonts w:ascii="Arial" w:hAnsi="Arial" w:cs="Arial"/>
          <w:szCs w:val="24"/>
        </w:rPr>
      </w:pPr>
      <w:r w:rsidRPr="00C316F0">
        <w:rPr>
          <w:rFonts w:ascii="Arial" w:hAnsi="Arial" w:cs="Arial"/>
          <w:szCs w:val="24"/>
        </w:rPr>
        <w:t>Sur le rapport du Ministre des Travaux Publics, Transports et Communications,</w:t>
      </w:r>
      <w:r w:rsidRPr="00C316F0">
        <w:rPr>
          <w:rFonts w:ascii="Arial" w:hAnsi="Arial" w:cs="Arial"/>
          <w:color w:val="00B0F0"/>
          <w:szCs w:val="24"/>
        </w:rPr>
        <w:t xml:space="preserve"> </w:t>
      </w:r>
      <w:r w:rsidRPr="00C316F0">
        <w:rPr>
          <w:rFonts w:ascii="Arial" w:hAnsi="Arial" w:cs="Arial"/>
          <w:szCs w:val="24"/>
        </w:rPr>
        <w:t>du Ministre de l’Economie et des Finances et du Ministre de l’Environnement et après délibération en Conseil des Ministres ;</w:t>
      </w:r>
    </w:p>
    <w:p w:rsidR="00892BF9" w:rsidRPr="00C316F0" w:rsidRDefault="00892BF9" w:rsidP="00892BF9">
      <w:pPr>
        <w:ind w:firstLine="720"/>
        <w:jc w:val="both"/>
        <w:rPr>
          <w:rFonts w:ascii="Arial" w:hAnsi="Arial" w:cs="Arial"/>
          <w:szCs w:val="24"/>
        </w:rPr>
      </w:pPr>
    </w:p>
    <w:p w:rsidR="00C316F0" w:rsidRPr="001F09A3" w:rsidRDefault="00892BF9" w:rsidP="001F09A3">
      <w:pPr>
        <w:ind w:firstLine="720"/>
        <w:jc w:val="both"/>
        <w:rPr>
          <w:rFonts w:ascii="Arial" w:hAnsi="Arial" w:cs="Arial"/>
          <w:szCs w:val="24"/>
        </w:rPr>
      </w:pPr>
      <w:r w:rsidRPr="00C316F0">
        <w:rPr>
          <w:rFonts w:ascii="Arial" w:hAnsi="Arial" w:cs="Arial"/>
          <w:szCs w:val="24"/>
        </w:rPr>
        <w:t>L’Exécutif a présenté et le Parlement a voté la loi suivante :</w:t>
      </w:r>
    </w:p>
    <w:p w:rsidR="00C316F0" w:rsidRDefault="00C316F0" w:rsidP="00AB23D2">
      <w:pPr>
        <w:jc w:val="center"/>
        <w:rPr>
          <w:rFonts w:ascii="Arial" w:hAnsi="Arial"/>
          <w:b/>
        </w:rPr>
      </w:pPr>
    </w:p>
    <w:p w:rsidR="00C1296A" w:rsidRPr="0077393D" w:rsidRDefault="0014194F" w:rsidP="0014194F">
      <w:pPr>
        <w:jc w:val="center"/>
        <w:rPr>
          <w:rFonts w:ascii="Arial" w:hAnsi="Arial"/>
          <w:b/>
        </w:rPr>
      </w:pPr>
      <w:r>
        <w:rPr>
          <w:rFonts w:ascii="Arial" w:hAnsi="Arial"/>
          <w:b/>
        </w:rPr>
        <w:t>TITRE</w:t>
      </w:r>
      <w:r w:rsidR="00C1296A" w:rsidRPr="0077393D">
        <w:rPr>
          <w:rFonts w:ascii="Arial" w:hAnsi="Arial"/>
          <w:b/>
        </w:rPr>
        <w:t xml:space="preserve">  I</w:t>
      </w:r>
    </w:p>
    <w:p w:rsidR="00C1296A" w:rsidRPr="0077393D" w:rsidRDefault="00C1296A" w:rsidP="00AB23D2">
      <w:pPr>
        <w:jc w:val="center"/>
        <w:rPr>
          <w:rFonts w:ascii="Arial" w:hAnsi="Arial"/>
          <w:b/>
        </w:rPr>
      </w:pPr>
    </w:p>
    <w:p w:rsidR="00C1296A" w:rsidRPr="0077393D" w:rsidRDefault="00C1296A" w:rsidP="00AB23D2">
      <w:pPr>
        <w:jc w:val="center"/>
        <w:rPr>
          <w:rFonts w:ascii="Arial" w:hAnsi="Arial"/>
          <w:b/>
        </w:rPr>
      </w:pPr>
      <w:r w:rsidRPr="0077393D">
        <w:rPr>
          <w:rFonts w:ascii="Arial" w:hAnsi="Arial"/>
          <w:b/>
        </w:rPr>
        <w:t>DISPOSITIONS  GENERALES</w:t>
      </w:r>
    </w:p>
    <w:p w:rsidR="00C1296A" w:rsidRPr="0077393D" w:rsidRDefault="00C1296A" w:rsidP="00AB23D2">
      <w:pPr>
        <w:jc w:val="center"/>
        <w:rPr>
          <w:rFonts w:ascii="Arial" w:hAnsi="Arial"/>
          <w:b/>
        </w:rPr>
      </w:pPr>
    </w:p>
    <w:p w:rsidR="00C1296A" w:rsidRPr="0077393D" w:rsidRDefault="00C1296A" w:rsidP="00AB23D2">
      <w:pPr>
        <w:jc w:val="center"/>
        <w:rPr>
          <w:rFonts w:ascii="Arial" w:hAnsi="Arial"/>
          <w:b/>
        </w:rPr>
      </w:pPr>
    </w:p>
    <w:p w:rsidR="00C1296A" w:rsidRPr="0077393D" w:rsidRDefault="00C1296A" w:rsidP="00AB23D2">
      <w:pPr>
        <w:jc w:val="center"/>
        <w:rPr>
          <w:rFonts w:ascii="Arial" w:hAnsi="Arial"/>
          <w:b/>
        </w:rPr>
      </w:pPr>
      <w:r w:rsidRPr="0077393D">
        <w:rPr>
          <w:rFonts w:ascii="Arial" w:hAnsi="Arial"/>
          <w:b/>
        </w:rPr>
        <w:t>CHAPITRE I</w:t>
      </w:r>
    </w:p>
    <w:p w:rsidR="00C1296A" w:rsidRPr="0077393D" w:rsidRDefault="00C1296A" w:rsidP="00AB23D2">
      <w:pPr>
        <w:jc w:val="center"/>
        <w:rPr>
          <w:rFonts w:ascii="Arial" w:hAnsi="Arial"/>
          <w:b/>
        </w:rPr>
      </w:pPr>
    </w:p>
    <w:p w:rsidR="00C1296A" w:rsidRPr="0077393D" w:rsidRDefault="00C1296A" w:rsidP="00AB23D2">
      <w:pPr>
        <w:jc w:val="center"/>
        <w:rPr>
          <w:rFonts w:ascii="Arial" w:hAnsi="Arial"/>
        </w:rPr>
      </w:pPr>
      <w:r w:rsidRPr="0077393D">
        <w:rPr>
          <w:rFonts w:ascii="Arial" w:hAnsi="Arial"/>
          <w:b/>
        </w:rPr>
        <w:t>DE L'OBJET</w:t>
      </w:r>
    </w:p>
    <w:p w:rsidR="00C1296A" w:rsidRPr="0077393D" w:rsidRDefault="00C1296A" w:rsidP="00CE1431">
      <w:pPr>
        <w:jc w:val="both"/>
        <w:rPr>
          <w:rFonts w:ascii="Arial" w:hAnsi="Arial"/>
        </w:rPr>
      </w:pPr>
    </w:p>
    <w:p w:rsidR="00C1296A" w:rsidRPr="0077393D" w:rsidRDefault="00C1296A" w:rsidP="00A14A6B">
      <w:pPr>
        <w:jc w:val="both"/>
        <w:rPr>
          <w:rFonts w:ascii="Arial" w:hAnsi="Arial"/>
        </w:rPr>
      </w:pPr>
      <w:r w:rsidRPr="0077393D">
        <w:rPr>
          <w:rFonts w:ascii="Arial" w:hAnsi="Arial"/>
          <w:b/>
          <w:u w:val="single"/>
        </w:rPr>
        <w:t>ARTICLE 1er.</w:t>
      </w:r>
      <w:r w:rsidRPr="0077393D">
        <w:rPr>
          <w:rFonts w:ascii="Arial" w:hAnsi="Arial"/>
          <w:b/>
          <w:u w:val="single"/>
        </w:rPr>
        <w:noBreakHyphen/>
      </w:r>
    </w:p>
    <w:p w:rsidR="00C1296A" w:rsidRPr="0077393D" w:rsidRDefault="00C1296A" w:rsidP="00A14A6B">
      <w:pPr>
        <w:jc w:val="both"/>
        <w:rPr>
          <w:rFonts w:ascii="Arial" w:hAnsi="Arial"/>
        </w:rPr>
      </w:pPr>
    </w:p>
    <w:p w:rsidR="00C1296A" w:rsidRPr="0077393D" w:rsidRDefault="00C1296A" w:rsidP="00A14A6B">
      <w:pPr>
        <w:ind w:firstLine="720"/>
        <w:jc w:val="both"/>
        <w:rPr>
          <w:rFonts w:ascii="Arial" w:hAnsi="Arial"/>
        </w:rPr>
      </w:pPr>
      <w:r w:rsidRPr="0077393D">
        <w:rPr>
          <w:rFonts w:ascii="Arial" w:hAnsi="Arial"/>
        </w:rPr>
        <w:t xml:space="preserve">L'objet de la présente Loi est de définir les principes et les conditions généraux suivant lesquels s'exercent les </w:t>
      </w:r>
      <w:r w:rsidR="000454DF" w:rsidRPr="0077393D">
        <w:rPr>
          <w:rFonts w:ascii="Arial" w:hAnsi="Arial"/>
        </w:rPr>
        <w:t>activités</w:t>
      </w:r>
      <w:r w:rsidR="003B195B">
        <w:rPr>
          <w:rFonts w:ascii="Arial" w:hAnsi="Arial"/>
        </w:rPr>
        <w:t xml:space="preserve"> de </w:t>
      </w:r>
      <w:r w:rsidR="00B219F1">
        <w:rPr>
          <w:rFonts w:ascii="Arial" w:hAnsi="Arial"/>
        </w:rPr>
        <w:t>P</w:t>
      </w:r>
      <w:r w:rsidR="003B195B">
        <w:rPr>
          <w:rFonts w:ascii="Arial" w:hAnsi="Arial"/>
        </w:rPr>
        <w:t>rospection, d’</w:t>
      </w:r>
      <w:r w:rsidR="0027431E">
        <w:rPr>
          <w:rFonts w:ascii="Arial" w:hAnsi="Arial"/>
        </w:rPr>
        <w:t>Exploration</w:t>
      </w:r>
      <w:r w:rsidRPr="0077393D">
        <w:rPr>
          <w:rFonts w:ascii="Arial" w:hAnsi="Arial"/>
        </w:rPr>
        <w:t xml:space="preserve"> et d'</w:t>
      </w:r>
      <w:r w:rsidR="00B219F1">
        <w:rPr>
          <w:rFonts w:ascii="Arial" w:hAnsi="Arial"/>
        </w:rPr>
        <w:t>E</w:t>
      </w:r>
      <w:r w:rsidRPr="0077393D">
        <w:rPr>
          <w:rFonts w:ascii="Arial" w:hAnsi="Arial"/>
        </w:rPr>
        <w:t>xploitation des</w:t>
      </w:r>
      <w:r w:rsidR="004E351C">
        <w:rPr>
          <w:rFonts w:ascii="Arial" w:hAnsi="Arial"/>
        </w:rPr>
        <w:t xml:space="preserve"> </w:t>
      </w:r>
      <w:r w:rsidR="001A7029">
        <w:rPr>
          <w:rFonts w:ascii="Arial" w:hAnsi="Arial" w:cs="Arial"/>
        </w:rPr>
        <w:t>Substances</w:t>
      </w:r>
      <w:r w:rsidR="00CF3280" w:rsidRPr="00E747F0">
        <w:rPr>
          <w:rFonts w:ascii="Arial" w:hAnsi="Arial" w:cs="Arial"/>
        </w:rPr>
        <w:t xml:space="preserve"> Minérales Solides ou des </w:t>
      </w:r>
      <w:r w:rsidR="001A7029">
        <w:rPr>
          <w:rFonts w:ascii="Arial" w:hAnsi="Arial" w:cs="Arial"/>
        </w:rPr>
        <w:t>Substances</w:t>
      </w:r>
      <w:r w:rsidR="00CF3280" w:rsidRPr="00E747F0">
        <w:rPr>
          <w:rFonts w:ascii="Arial" w:hAnsi="Arial" w:cs="Arial"/>
        </w:rPr>
        <w:t xml:space="preserve"> Fossiles Solides</w:t>
      </w:r>
      <w:r w:rsidR="00DB51CE">
        <w:rPr>
          <w:rFonts w:ascii="Arial" w:hAnsi="Arial"/>
        </w:rPr>
        <w:t>,</w:t>
      </w:r>
      <w:r w:rsidR="00DB51CE" w:rsidRPr="0077393D">
        <w:rPr>
          <w:rFonts w:ascii="Arial" w:hAnsi="Arial"/>
        </w:rPr>
        <w:t xml:space="preserve"> sur</w:t>
      </w:r>
      <w:r w:rsidRPr="0077393D">
        <w:rPr>
          <w:rFonts w:ascii="Arial" w:hAnsi="Arial"/>
        </w:rPr>
        <w:t xml:space="preserve"> </w:t>
      </w:r>
      <w:r w:rsidR="00B219F1">
        <w:rPr>
          <w:rFonts w:ascii="Arial" w:hAnsi="Arial"/>
        </w:rPr>
        <w:t>t</w:t>
      </w:r>
      <w:r w:rsidRPr="0077393D">
        <w:rPr>
          <w:rFonts w:ascii="Arial" w:hAnsi="Arial"/>
        </w:rPr>
        <w:t xml:space="preserve">out le </w:t>
      </w:r>
      <w:r w:rsidR="00F37F68">
        <w:rPr>
          <w:rFonts w:ascii="Arial" w:hAnsi="Arial"/>
        </w:rPr>
        <w:t>T</w:t>
      </w:r>
      <w:r w:rsidRPr="0077393D">
        <w:rPr>
          <w:rFonts w:ascii="Arial" w:hAnsi="Arial"/>
        </w:rPr>
        <w:t>erritoire de la République d'</w:t>
      </w:r>
      <w:r w:rsidR="000454DF" w:rsidRPr="0077393D">
        <w:rPr>
          <w:rFonts w:ascii="Arial" w:hAnsi="Arial"/>
        </w:rPr>
        <w:t>Haïti</w:t>
      </w:r>
      <w:r w:rsidR="00667FB1">
        <w:rPr>
          <w:rFonts w:ascii="Arial" w:hAnsi="Arial"/>
        </w:rPr>
        <w:t xml:space="preserve">. </w:t>
      </w:r>
      <w:r w:rsidR="00667FB1" w:rsidRPr="004E47BE">
        <w:rPr>
          <w:rFonts w:ascii="Arial" w:hAnsi="Arial"/>
        </w:rPr>
        <w:t>Les</w:t>
      </w:r>
      <w:r w:rsidRPr="004E47BE">
        <w:rPr>
          <w:rFonts w:ascii="Arial" w:hAnsi="Arial"/>
        </w:rPr>
        <w:t xml:space="preserve"> activités</w:t>
      </w:r>
      <w:r w:rsidR="00667FB1" w:rsidRPr="004E47BE">
        <w:rPr>
          <w:rFonts w:ascii="Arial" w:hAnsi="Arial"/>
        </w:rPr>
        <w:t xml:space="preserve"> minières</w:t>
      </w:r>
      <w:r w:rsidRPr="004E47BE">
        <w:rPr>
          <w:rFonts w:ascii="Arial" w:hAnsi="Arial"/>
        </w:rPr>
        <w:t xml:space="preserve"> sont régies </w:t>
      </w:r>
      <w:r w:rsidR="000454DF" w:rsidRPr="004E47BE">
        <w:rPr>
          <w:rFonts w:ascii="Arial" w:hAnsi="Arial"/>
        </w:rPr>
        <w:t>exclusivement</w:t>
      </w:r>
      <w:r w:rsidRPr="004E47BE">
        <w:rPr>
          <w:rFonts w:ascii="Arial" w:hAnsi="Arial"/>
        </w:rPr>
        <w:t xml:space="preserve"> par la présente Loi, ses Arrêtés et Règlements d'</w:t>
      </w:r>
      <w:r w:rsidR="000454DF" w:rsidRPr="004E47BE">
        <w:rPr>
          <w:rFonts w:ascii="Arial" w:hAnsi="Arial"/>
        </w:rPr>
        <w:t>Application</w:t>
      </w:r>
      <w:r w:rsidRPr="004E47BE">
        <w:rPr>
          <w:rFonts w:ascii="Arial" w:hAnsi="Arial"/>
        </w:rPr>
        <w:t xml:space="preserve"> éventuels, ainsi que les textes législatifs ou </w:t>
      </w:r>
      <w:r w:rsidR="000454DF" w:rsidRPr="004E47BE">
        <w:rPr>
          <w:rFonts w:ascii="Arial" w:hAnsi="Arial"/>
        </w:rPr>
        <w:t>règlementaires</w:t>
      </w:r>
      <w:r w:rsidRPr="004E47BE">
        <w:rPr>
          <w:rFonts w:ascii="Arial" w:hAnsi="Arial"/>
        </w:rPr>
        <w:t xml:space="preserve"> auxquels ils font référence.</w:t>
      </w:r>
    </w:p>
    <w:p w:rsidR="00C1296A" w:rsidRPr="0077393D" w:rsidRDefault="00C1296A" w:rsidP="00A14A6B">
      <w:pPr>
        <w:jc w:val="both"/>
        <w:rPr>
          <w:rFonts w:ascii="Arial" w:hAnsi="Arial"/>
        </w:rPr>
      </w:pPr>
    </w:p>
    <w:p w:rsidR="00C1296A" w:rsidRPr="0077393D" w:rsidRDefault="00C1296A" w:rsidP="00A14A6B">
      <w:pPr>
        <w:jc w:val="both"/>
        <w:rPr>
          <w:rFonts w:ascii="Arial" w:hAnsi="Arial"/>
        </w:rPr>
      </w:pPr>
      <w:r w:rsidRPr="0077393D">
        <w:rPr>
          <w:rFonts w:ascii="Arial" w:hAnsi="Arial"/>
          <w:b/>
          <w:u w:val="single"/>
        </w:rPr>
        <w:t>ARTICLE 2.</w:t>
      </w:r>
      <w:r w:rsidRPr="0077393D">
        <w:rPr>
          <w:rFonts w:ascii="Arial" w:hAnsi="Arial"/>
          <w:b/>
          <w:u w:val="single"/>
        </w:rPr>
        <w:noBreakHyphen/>
      </w:r>
    </w:p>
    <w:p w:rsidR="00C1296A" w:rsidRPr="0077393D" w:rsidRDefault="00C1296A" w:rsidP="00A14A6B">
      <w:pPr>
        <w:jc w:val="both"/>
        <w:rPr>
          <w:rFonts w:ascii="Arial" w:hAnsi="Arial"/>
        </w:rPr>
      </w:pPr>
    </w:p>
    <w:p w:rsidR="00C1296A" w:rsidRPr="0077393D" w:rsidRDefault="00C1296A" w:rsidP="00A14A6B">
      <w:pPr>
        <w:ind w:firstLine="720"/>
        <w:jc w:val="both"/>
        <w:rPr>
          <w:rFonts w:ascii="Arial" w:hAnsi="Arial"/>
        </w:rPr>
      </w:pPr>
      <w:r w:rsidRPr="0077393D">
        <w:rPr>
          <w:rFonts w:ascii="Arial" w:hAnsi="Arial"/>
        </w:rPr>
        <w:t xml:space="preserve">Les gîtes naturels de </w:t>
      </w:r>
      <w:r w:rsidR="001A7029">
        <w:rPr>
          <w:rFonts w:ascii="Arial" w:hAnsi="Arial"/>
        </w:rPr>
        <w:t>Substances</w:t>
      </w:r>
      <w:r w:rsidRPr="0077393D">
        <w:rPr>
          <w:rFonts w:ascii="Arial" w:hAnsi="Arial"/>
        </w:rPr>
        <w:t xml:space="preserve"> </w:t>
      </w:r>
      <w:r w:rsidR="00F37F68">
        <w:rPr>
          <w:rFonts w:ascii="Arial" w:hAnsi="Arial"/>
        </w:rPr>
        <w:t>M</w:t>
      </w:r>
      <w:r w:rsidRPr="0077393D">
        <w:rPr>
          <w:rFonts w:ascii="Arial" w:hAnsi="Arial"/>
        </w:rPr>
        <w:t xml:space="preserve">inérales </w:t>
      </w:r>
      <w:r w:rsidR="00F37F68">
        <w:rPr>
          <w:rFonts w:ascii="Arial" w:hAnsi="Arial"/>
        </w:rPr>
        <w:t>S</w:t>
      </w:r>
      <w:r w:rsidR="00C70AE8">
        <w:rPr>
          <w:rFonts w:ascii="Arial" w:hAnsi="Arial"/>
        </w:rPr>
        <w:t xml:space="preserve">olides </w:t>
      </w:r>
      <w:r w:rsidRPr="0077393D">
        <w:rPr>
          <w:rFonts w:ascii="Arial" w:hAnsi="Arial"/>
        </w:rPr>
        <w:t xml:space="preserve">ou </w:t>
      </w:r>
      <w:r w:rsidR="001A7029">
        <w:rPr>
          <w:rFonts w:ascii="Arial" w:hAnsi="Arial"/>
        </w:rPr>
        <w:t>Substances</w:t>
      </w:r>
      <w:r w:rsidR="00C70AE8">
        <w:rPr>
          <w:rFonts w:ascii="Arial" w:hAnsi="Arial"/>
        </w:rPr>
        <w:t xml:space="preserve"> </w:t>
      </w:r>
      <w:r w:rsidR="00F37F68">
        <w:rPr>
          <w:rFonts w:ascii="Arial" w:hAnsi="Arial"/>
        </w:rPr>
        <w:t>F</w:t>
      </w:r>
      <w:r w:rsidRPr="0077393D">
        <w:rPr>
          <w:rFonts w:ascii="Arial" w:hAnsi="Arial"/>
        </w:rPr>
        <w:t xml:space="preserve">ossiles </w:t>
      </w:r>
      <w:r w:rsidR="00F37F68">
        <w:rPr>
          <w:rFonts w:ascii="Arial" w:hAnsi="Arial"/>
        </w:rPr>
        <w:t>S</w:t>
      </w:r>
      <w:r w:rsidR="00C72569">
        <w:rPr>
          <w:rFonts w:ascii="Arial" w:hAnsi="Arial"/>
        </w:rPr>
        <w:t xml:space="preserve">olides </w:t>
      </w:r>
      <w:r w:rsidRPr="0077393D">
        <w:rPr>
          <w:rFonts w:ascii="Arial" w:hAnsi="Arial"/>
        </w:rPr>
        <w:t>renfermés dans le sein de la t</w:t>
      </w:r>
      <w:r w:rsidR="000C1A11">
        <w:rPr>
          <w:rFonts w:ascii="Arial" w:hAnsi="Arial"/>
        </w:rPr>
        <w:t xml:space="preserve">erre ou existant à sa surface </w:t>
      </w:r>
      <w:r w:rsidR="008D3475" w:rsidRPr="0077393D">
        <w:rPr>
          <w:rFonts w:ascii="Arial" w:hAnsi="Arial"/>
        </w:rPr>
        <w:t xml:space="preserve">sont la propriété exclusive et inaliénable de l'Etat </w:t>
      </w:r>
      <w:r w:rsidR="00CF6780" w:rsidRPr="00510451">
        <w:rPr>
          <w:rFonts w:ascii="Arial" w:hAnsi="Arial"/>
        </w:rPr>
        <w:t xml:space="preserve">et régis par les dispositions de la </w:t>
      </w:r>
      <w:r w:rsidR="00B56AF6">
        <w:rPr>
          <w:rFonts w:ascii="Arial" w:hAnsi="Arial"/>
        </w:rPr>
        <w:t>p</w:t>
      </w:r>
      <w:r w:rsidR="00CF6780" w:rsidRPr="00510451">
        <w:rPr>
          <w:rFonts w:ascii="Arial" w:hAnsi="Arial"/>
        </w:rPr>
        <w:t>résente Loi</w:t>
      </w:r>
      <w:r w:rsidR="008D3475">
        <w:rPr>
          <w:rFonts w:ascii="Arial" w:hAnsi="Arial"/>
        </w:rPr>
        <w:t xml:space="preserve">. </w:t>
      </w:r>
      <w:r w:rsidRPr="0077393D">
        <w:rPr>
          <w:rFonts w:ascii="Arial" w:hAnsi="Arial"/>
        </w:rPr>
        <w:t>Ils sont séparés de la pr</w:t>
      </w:r>
      <w:r w:rsidR="0011296F">
        <w:rPr>
          <w:rFonts w:ascii="Arial" w:hAnsi="Arial"/>
        </w:rPr>
        <w:t>opriété du sol et font partie du domaine public. Leur</w:t>
      </w:r>
      <w:r w:rsidRPr="0077393D">
        <w:rPr>
          <w:rFonts w:ascii="Arial" w:hAnsi="Arial"/>
        </w:rPr>
        <w:t xml:space="preserve"> gestion est assurée par l'Etat qui se réserve le droit d'</w:t>
      </w:r>
      <w:r w:rsidR="000454DF" w:rsidRPr="0077393D">
        <w:rPr>
          <w:rFonts w:ascii="Arial" w:hAnsi="Arial"/>
        </w:rPr>
        <w:t>entreprendre</w:t>
      </w:r>
      <w:r w:rsidR="0011296F">
        <w:rPr>
          <w:rFonts w:ascii="Arial" w:hAnsi="Arial"/>
        </w:rPr>
        <w:t xml:space="preserve"> ou d’autoriser</w:t>
      </w:r>
      <w:r w:rsidRPr="0077393D">
        <w:rPr>
          <w:rFonts w:ascii="Arial" w:hAnsi="Arial"/>
        </w:rPr>
        <w:t xml:space="preserve"> toutes opérati</w:t>
      </w:r>
      <w:r w:rsidR="00F4499B">
        <w:rPr>
          <w:rFonts w:ascii="Arial" w:hAnsi="Arial"/>
        </w:rPr>
        <w:t xml:space="preserve">ons de </w:t>
      </w:r>
      <w:r w:rsidR="00B219F1">
        <w:rPr>
          <w:rFonts w:ascii="Arial" w:hAnsi="Arial"/>
        </w:rPr>
        <w:t>P</w:t>
      </w:r>
      <w:r w:rsidR="00F4499B">
        <w:rPr>
          <w:rFonts w:ascii="Arial" w:hAnsi="Arial"/>
        </w:rPr>
        <w:t>rospection,</w:t>
      </w:r>
      <w:r w:rsidR="003B195B">
        <w:rPr>
          <w:rFonts w:ascii="Arial" w:hAnsi="Arial"/>
        </w:rPr>
        <w:t xml:space="preserve"> d’</w:t>
      </w:r>
      <w:r w:rsidR="0027431E">
        <w:rPr>
          <w:rFonts w:ascii="Arial" w:hAnsi="Arial"/>
        </w:rPr>
        <w:t>Exploration</w:t>
      </w:r>
      <w:r w:rsidR="003B195B">
        <w:rPr>
          <w:rFonts w:ascii="Arial" w:hAnsi="Arial"/>
        </w:rPr>
        <w:t xml:space="preserve"> et</w:t>
      </w:r>
      <w:r w:rsidRPr="0077393D">
        <w:rPr>
          <w:rFonts w:ascii="Arial" w:hAnsi="Arial"/>
        </w:rPr>
        <w:t xml:space="preserve"> d'</w:t>
      </w:r>
      <w:r w:rsidR="00B219F1">
        <w:rPr>
          <w:rFonts w:ascii="Arial" w:hAnsi="Arial"/>
        </w:rPr>
        <w:t>E</w:t>
      </w:r>
      <w:r w:rsidR="000454DF" w:rsidRPr="0077393D">
        <w:rPr>
          <w:rFonts w:ascii="Arial" w:hAnsi="Arial"/>
        </w:rPr>
        <w:t>xploitation</w:t>
      </w:r>
      <w:r w:rsidRPr="0077393D">
        <w:rPr>
          <w:rFonts w:ascii="Arial" w:hAnsi="Arial"/>
        </w:rPr>
        <w:t xml:space="preserve"> y relatives.</w:t>
      </w:r>
    </w:p>
    <w:p w:rsidR="008261FC" w:rsidRDefault="008261FC" w:rsidP="00A14A6B">
      <w:pPr>
        <w:ind w:left="-720" w:firstLine="720"/>
        <w:jc w:val="both"/>
        <w:rPr>
          <w:rFonts w:ascii="Arial" w:hAnsi="Arial"/>
          <w:b/>
          <w:u w:val="single"/>
        </w:rPr>
      </w:pPr>
    </w:p>
    <w:p w:rsidR="00DB0B9C" w:rsidRDefault="00C1296A" w:rsidP="00A14A6B">
      <w:pPr>
        <w:ind w:left="-720" w:firstLine="720"/>
        <w:jc w:val="both"/>
        <w:rPr>
          <w:rFonts w:ascii="Arial" w:hAnsi="Arial"/>
          <w:b/>
          <w:u w:val="single"/>
        </w:rPr>
      </w:pPr>
      <w:r w:rsidRPr="0077393D">
        <w:rPr>
          <w:rFonts w:ascii="Arial" w:hAnsi="Arial"/>
          <w:b/>
          <w:u w:val="single"/>
        </w:rPr>
        <w:t>ARTICLE 3.</w:t>
      </w:r>
      <w:r w:rsidRPr="0077393D">
        <w:rPr>
          <w:rFonts w:ascii="Arial" w:hAnsi="Arial"/>
          <w:b/>
          <w:u w:val="single"/>
        </w:rPr>
        <w:noBreakHyphen/>
      </w:r>
    </w:p>
    <w:p w:rsidR="00DB0B9C" w:rsidRDefault="00DB0B9C" w:rsidP="00A14A6B">
      <w:pPr>
        <w:ind w:firstLine="720"/>
        <w:jc w:val="both"/>
        <w:rPr>
          <w:rFonts w:ascii="Arial" w:hAnsi="Arial"/>
          <w:b/>
          <w:u w:val="single"/>
        </w:rPr>
      </w:pPr>
    </w:p>
    <w:p w:rsidR="00DB0B9C" w:rsidRPr="00A710C0" w:rsidRDefault="00DB0B9C" w:rsidP="00A14A6B">
      <w:pPr>
        <w:ind w:firstLine="720"/>
        <w:jc w:val="both"/>
        <w:rPr>
          <w:rFonts w:ascii="Arial" w:hAnsi="Arial"/>
        </w:rPr>
      </w:pPr>
      <w:r w:rsidRPr="0077393D">
        <w:rPr>
          <w:rFonts w:ascii="Arial" w:hAnsi="Arial"/>
        </w:rPr>
        <w:t xml:space="preserve">La </w:t>
      </w:r>
      <w:r w:rsidR="00F37F68">
        <w:rPr>
          <w:rFonts w:ascii="Arial" w:hAnsi="Arial"/>
        </w:rPr>
        <w:t>P</w:t>
      </w:r>
      <w:r w:rsidRPr="0077393D">
        <w:rPr>
          <w:rFonts w:ascii="Arial" w:hAnsi="Arial"/>
        </w:rPr>
        <w:t>rospection,</w:t>
      </w:r>
      <w:r>
        <w:rPr>
          <w:rFonts w:ascii="Arial" w:hAnsi="Arial"/>
        </w:rPr>
        <w:t xml:space="preserve"> l’</w:t>
      </w:r>
      <w:r w:rsidR="0027431E">
        <w:rPr>
          <w:rFonts w:ascii="Arial" w:hAnsi="Arial"/>
        </w:rPr>
        <w:t>Exploration</w:t>
      </w:r>
      <w:r>
        <w:rPr>
          <w:rFonts w:ascii="Arial" w:hAnsi="Arial"/>
        </w:rPr>
        <w:t xml:space="preserve"> </w:t>
      </w:r>
      <w:r w:rsidRPr="0077393D">
        <w:rPr>
          <w:rFonts w:ascii="Arial" w:hAnsi="Arial"/>
        </w:rPr>
        <w:t>et l'</w:t>
      </w:r>
      <w:r w:rsidR="00F37F68">
        <w:rPr>
          <w:rFonts w:ascii="Arial" w:hAnsi="Arial"/>
        </w:rPr>
        <w:t>E</w:t>
      </w:r>
      <w:r w:rsidRPr="0077393D">
        <w:rPr>
          <w:rFonts w:ascii="Arial" w:hAnsi="Arial"/>
        </w:rPr>
        <w:t xml:space="preserve">xploitation des </w:t>
      </w:r>
      <w:r w:rsidR="001A7029">
        <w:rPr>
          <w:rFonts w:ascii="Arial" w:hAnsi="Arial"/>
        </w:rPr>
        <w:t>Substances</w:t>
      </w:r>
      <w:r w:rsidR="000C1A11">
        <w:rPr>
          <w:rFonts w:ascii="Arial" w:hAnsi="Arial"/>
        </w:rPr>
        <w:t xml:space="preserve"> </w:t>
      </w:r>
      <w:r w:rsidR="00F37F68">
        <w:rPr>
          <w:rFonts w:ascii="Arial" w:hAnsi="Arial"/>
        </w:rPr>
        <w:t>M</w:t>
      </w:r>
      <w:r w:rsidR="000C1A11">
        <w:rPr>
          <w:rFonts w:ascii="Arial" w:hAnsi="Arial"/>
        </w:rPr>
        <w:t xml:space="preserve">inérales </w:t>
      </w:r>
      <w:r w:rsidR="00F37F68">
        <w:rPr>
          <w:rFonts w:ascii="Arial" w:hAnsi="Arial"/>
        </w:rPr>
        <w:t>S</w:t>
      </w:r>
      <w:r w:rsidR="00C70AE8">
        <w:rPr>
          <w:rFonts w:ascii="Arial" w:hAnsi="Arial"/>
        </w:rPr>
        <w:t xml:space="preserve">olides </w:t>
      </w:r>
      <w:r w:rsidR="000C1A11">
        <w:rPr>
          <w:rFonts w:ascii="Arial" w:hAnsi="Arial"/>
        </w:rPr>
        <w:t xml:space="preserve">ou </w:t>
      </w:r>
      <w:r w:rsidR="001A7029">
        <w:rPr>
          <w:rFonts w:ascii="Arial" w:hAnsi="Arial"/>
        </w:rPr>
        <w:t>Substances</w:t>
      </w:r>
      <w:r w:rsidR="00C70AE8">
        <w:rPr>
          <w:rFonts w:ascii="Arial" w:hAnsi="Arial"/>
        </w:rPr>
        <w:t xml:space="preserve"> </w:t>
      </w:r>
      <w:r w:rsidR="00F37F68">
        <w:rPr>
          <w:rFonts w:ascii="Arial" w:hAnsi="Arial"/>
        </w:rPr>
        <w:t>F</w:t>
      </w:r>
      <w:r w:rsidR="000C1A11">
        <w:rPr>
          <w:rFonts w:ascii="Arial" w:hAnsi="Arial"/>
        </w:rPr>
        <w:t>ossiles</w:t>
      </w:r>
      <w:r w:rsidR="004E351C">
        <w:rPr>
          <w:rFonts w:ascii="Arial" w:hAnsi="Arial"/>
        </w:rPr>
        <w:t xml:space="preserve"> </w:t>
      </w:r>
      <w:r w:rsidR="00F37F68">
        <w:rPr>
          <w:rFonts w:ascii="Arial" w:hAnsi="Arial"/>
        </w:rPr>
        <w:t>S</w:t>
      </w:r>
      <w:r w:rsidR="00C72569">
        <w:rPr>
          <w:rFonts w:ascii="Arial" w:hAnsi="Arial"/>
        </w:rPr>
        <w:t xml:space="preserve">olides </w:t>
      </w:r>
      <w:r w:rsidRPr="0077393D">
        <w:rPr>
          <w:rFonts w:ascii="Arial" w:hAnsi="Arial"/>
        </w:rPr>
        <w:t>sont d</w:t>
      </w:r>
      <w:r>
        <w:rPr>
          <w:rFonts w:ascii="Arial" w:hAnsi="Arial"/>
        </w:rPr>
        <w:t>es activités d'utilité publique, lesquelles</w:t>
      </w:r>
      <w:r w:rsidRPr="0077393D">
        <w:rPr>
          <w:rFonts w:ascii="Arial" w:hAnsi="Arial"/>
        </w:rPr>
        <w:t xml:space="preserve"> sont contrôlées par l'Etat, par l'intermédiaire de l'Autorité Minière Nationale (AMN). </w:t>
      </w:r>
      <w:r>
        <w:rPr>
          <w:rFonts w:ascii="Arial" w:hAnsi="Arial"/>
        </w:rPr>
        <w:t>Ces activités</w:t>
      </w:r>
      <w:r w:rsidRPr="0077393D">
        <w:rPr>
          <w:rFonts w:ascii="Arial" w:hAnsi="Arial"/>
        </w:rPr>
        <w:t xml:space="preserve"> peuvent être exercées directement par l'Etat, o</w:t>
      </w:r>
      <w:r>
        <w:rPr>
          <w:rFonts w:ascii="Arial" w:hAnsi="Arial"/>
        </w:rPr>
        <w:t>u bien indirectement au moyen d’</w:t>
      </w:r>
      <w:r w:rsidR="00B219F1">
        <w:rPr>
          <w:rFonts w:ascii="Arial" w:hAnsi="Arial"/>
        </w:rPr>
        <w:t>A</w:t>
      </w:r>
      <w:r>
        <w:rPr>
          <w:rFonts w:ascii="Arial" w:hAnsi="Arial"/>
        </w:rPr>
        <w:t xml:space="preserve">utorisation ou de </w:t>
      </w:r>
      <w:r w:rsidR="00BB4AB1">
        <w:rPr>
          <w:rFonts w:ascii="Arial" w:hAnsi="Arial"/>
        </w:rPr>
        <w:t>Permis</w:t>
      </w:r>
      <w:r>
        <w:rPr>
          <w:rFonts w:ascii="Arial" w:hAnsi="Arial"/>
        </w:rPr>
        <w:t xml:space="preserve"> octroyés </w:t>
      </w:r>
      <w:r>
        <w:rPr>
          <w:rFonts w:ascii="Arial" w:hAnsi="Arial" w:cs="Arial"/>
        </w:rPr>
        <w:t>à</w:t>
      </w:r>
      <w:r>
        <w:rPr>
          <w:rFonts w:ascii="Arial" w:hAnsi="Arial"/>
        </w:rPr>
        <w:t xml:space="preserve"> des personnes physiques ou morales</w:t>
      </w:r>
      <w:r w:rsidRPr="0077393D">
        <w:rPr>
          <w:rFonts w:ascii="Arial" w:hAnsi="Arial"/>
        </w:rPr>
        <w:t xml:space="preserve"> et exécuté</w:t>
      </w:r>
      <w:r w:rsidR="00A560A5">
        <w:rPr>
          <w:rFonts w:ascii="Arial" w:hAnsi="Arial"/>
        </w:rPr>
        <w:t>e</w:t>
      </w:r>
      <w:r w:rsidRPr="0077393D">
        <w:rPr>
          <w:rFonts w:ascii="Arial" w:hAnsi="Arial"/>
        </w:rPr>
        <w:t>s sous sa supervision</w:t>
      </w:r>
      <w:r w:rsidR="002B40D6">
        <w:rPr>
          <w:rFonts w:ascii="Arial" w:hAnsi="Arial"/>
        </w:rPr>
        <w:t xml:space="preserve">, conformément aux dispositions de la présente </w:t>
      </w:r>
      <w:r w:rsidR="00D10736">
        <w:rPr>
          <w:rFonts w:ascii="Arial" w:hAnsi="Arial"/>
        </w:rPr>
        <w:t>L</w:t>
      </w:r>
      <w:r w:rsidR="002B40D6">
        <w:rPr>
          <w:rFonts w:ascii="Arial" w:hAnsi="Arial"/>
        </w:rPr>
        <w:t>oi</w:t>
      </w:r>
      <w:r w:rsidRPr="0077393D">
        <w:rPr>
          <w:rFonts w:ascii="Arial" w:hAnsi="Arial"/>
        </w:rPr>
        <w:t>.</w:t>
      </w:r>
    </w:p>
    <w:p w:rsidR="00C1296A" w:rsidRPr="0077393D" w:rsidRDefault="00C1296A" w:rsidP="00A14A6B">
      <w:pPr>
        <w:jc w:val="both"/>
        <w:rPr>
          <w:rFonts w:ascii="Arial" w:hAnsi="Arial"/>
        </w:rPr>
        <w:sectPr w:rsidR="00C1296A" w:rsidRPr="0077393D">
          <w:footerReference w:type="default" r:id="rId9"/>
          <w:endnotePr>
            <w:numFmt w:val="decimal"/>
          </w:endnotePr>
          <w:type w:val="continuous"/>
          <w:pgSz w:w="12240" w:h="15840"/>
          <w:pgMar w:top="1440" w:right="1440" w:bottom="1440" w:left="1440" w:header="1440" w:footer="1440" w:gutter="0"/>
          <w:pgNumType w:start="1"/>
          <w:cols w:space="720"/>
          <w:noEndnote/>
        </w:sectPr>
      </w:pPr>
    </w:p>
    <w:p w:rsidR="00C1296A" w:rsidRDefault="00C1296A" w:rsidP="00A14A6B">
      <w:pPr>
        <w:jc w:val="both"/>
        <w:rPr>
          <w:rFonts w:ascii="Arial" w:hAnsi="Arial"/>
        </w:rPr>
      </w:pPr>
    </w:p>
    <w:p w:rsidR="00CB0776" w:rsidRPr="0077393D" w:rsidRDefault="00CB0776" w:rsidP="00A14A6B">
      <w:pPr>
        <w:jc w:val="both"/>
        <w:rPr>
          <w:rFonts w:ascii="Arial" w:hAnsi="Arial"/>
        </w:rPr>
      </w:pPr>
      <w:r>
        <w:rPr>
          <w:rFonts w:ascii="Arial" w:hAnsi="Arial"/>
          <w:b/>
          <w:u w:val="single"/>
        </w:rPr>
        <w:t>ARTICLE 4</w:t>
      </w:r>
      <w:r w:rsidRPr="0077393D">
        <w:rPr>
          <w:rFonts w:ascii="Arial" w:hAnsi="Arial"/>
          <w:b/>
          <w:u w:val="single"/>
        </w:rPr>
        <w:t>.</w:t>
      </w:r>
      <w:r w:rsidRPr="0077393D">
        <w:rPr>
          <w:rFonts w:ascii="Arial" w:hAnsi="Arial"/>
          <w:b/>
          <w:u w:val="single"/>
        </w:rPr>
        <w:noBreakHyphen/>
      </w:r>
    </w:p>
    <w:p w:rsidR="00D34FEA" w:rsidRDefault="00D34FEA" w:rsidP="00A14A6B">
      <w:pPr>
        <w:ind w:firstLine="720"/>
        <w:jc w:val="both"/>
        <w:rPr>
          <w:rFonts w:ascii="Arial" w:hAnsi="Arial"/>
        </w:rPr>
      </w:pPr>
    </w:p>
    <w:p w:rsidR="00D34FEA" w:rsidRDefault="00D34FEA" w:rsidP="00A14A6B">
      <w:pPr>
        <w:ind w:firstLine="720"/>
        <w:jc w:val="both"/>
        <w:rPr>
          <w:rFonts w:ascii="Arial" w:hAnsi="Arial"/>
        </w:rPr>
      </w:pPr>
      <w:r w:rsidRPr="0077393D">
        <w:rPr>
          <w:rFonts w:ascii="Arial" w:hAnsi="Arial"/>
        </w:rPr>
        <w:t>L'Autorité Minière Nationale</w:t>
      </w:r>
      <w:r w:rsidR="00A403F3">
        <w:rPr>
          <w:rFonts w:ascii="Arial" w:hAnsi="Arial"/>
        </w:rPr>
        <w:t xml:space="preserve"> (AMN)</w:t>
      </w:r>
      <w:r w:rsidRPr="0077393D">
        <w:rPr>
          <w:rFonts w:ascii="Arial" w:hAnsi="Arial"/>
        </w:rPr>
        <w:t xml:space="preserve"> est exercée par le Bureau des Mines et de l'Energie</w:t>
      </w:r>
      <w:r>
        <w:rPr>
          <w:rFonts w:ascii="Arial" w:hAnsi="Arial"/>
        </w:rPr>
        <w:t xml:space="preserve"> (BME) ou tout autre organisme public appelé à lui</w:t>
      </w:r>
      <w:r w:rsidRPr="0077393D">
        <w:rPr>
          <w:rFonts w:ascii="Arial" w:hAnsi="Arial"/>
        </w:rPr>
        <w:t xml:space="preserve"> succéder</w:t>
      </w:r>
      <w:r w:rsidR="001C2524">
        <w:rPr>
          <w:rFonts w:ascii="Arial" w:hAnsi="Arial"/>
        </w:rPr>
        <w:t>.</w:t>
      </w:r>
      <w:r>
        <w:rPr>
          <w:rFonts w:ascii="Arial" w:hAnsi="Arial"/>
        </w:rPr>
        <w:t xml:space="preserve"> </w:t>
      </w:r>
      <w:r w:rsidR="001C2524">
        <w:rPr>
          <w:rFonts w:ascii="Arial" w:hAnsi="Arial"/>
        </w:rPr>
        <w:t xml:space="preserve"> E</w:t>
      </w:r>
      <w:r>
        <w:rPr>
          <w:rFonts w:ascii="Arial" w:hAnsi="Arial"/>
        </w:rPr>
        <w:t>lle a pour fonction:</w:t>
      </w:r>
    </w:p>
    <w:p w:rsidR="00D34FEA" w:rsidRDefault="00D34FEA" w:rsidP="00A14A6B">
      <w:pPr>
        <w:jc w:val="both"/>
        <w:rPr>
          <w:lang w:val="fr-BE"/>
        </w:rPr>
      </w:pPr>
    </w:p>
    <w:p w:rsidR="001F09A3" w:rsidRDefault="00430A78" w:rsidP="00A14A6B">
      <w:pPr>
        <w:widowControl/>
        <w:jc w:val="both"/>
        <w:rPr>
          <w:rFonts w:ascii="Arial" w:hAnsi="Arial" w:cs="Arial"/>
          <w:lang w:val="fr-BE"/>
        </w:rPr>
      </w:pPr>
      <w:r>
        <w:rPr>
          <w:rFonts w:ascii="Arial" w:hAnsi="Arial" w:cs="Arial"/>
          <w:lang w:val="fr-BE"/>
        </w:rPr>
        <w:tab/>
      </w:r>
    </w:p>
    <w:p w:rsidR="00D34FEA" w:rsidRPr="00FF3362" w:rsidRDefault="00430A78" w:rsidP="001F09A3">
      <w:pPr>
        <w:widowControl/>
        <w:ind w:firstLine="720"/>
        <w:jc w:val="both"/>
        <w:rPr>
          <w:rFonts w:ascii="Arial" w:hAnsi="Arial" w:cs="Arial"/>
          <w:lang w:val="fr-BE"/>
        </w:rPr>
      </w:pPr>
      <w:r>
        <w:rPr>
          <w:rFonts w:ascii="Arial" w:hAnsi="Arial" w:cs="Arial"/>
          <w:lang w:val="fr-BE"/>
        </w:rPr>
        <w:t xml:space="preserve">1) </w:t>
      </w:r>
      <w:r w:rsidR="00D34FEA" w:rsidRPr="00FF3362">
        <w:rPr>
          <w:rFonts w:ascii="Arial" w:hAnsi="Arial" w:cs="Arial"/>
          <w:lang w:val="fr-BE"/>
        </w:rPr>
        <w:t xml:space="preserve">La préparation et l'octroi des </w:t>
      </w:r>
      <w:r w:rsidR="00D10736">
        <w:rPr>
          <w:rFonts w:ascii="Arial" w:hAnsi="Arial" w:cs="Arial"/>
          <w:lang w:val="fr-BE"/>
        </w:rPr>
        <w:t>A</w:t>
      </w:r>
      <w:r w:rsidR="00D34FEA" w:rsidRPr="00FF3362">
        <w:rPr>
          <w:rFonts w:ascii="Arial" w:hAnsi="Arial" w:cs="Arial"/>
          <w:lang w:val="fr-BE"/>
        </w:rPr>
        <w:t xml:space="preserve">utorisations de </w:t>
      </w:r>
      <w:r w:rsidR="00D10736">
        <w:rPr>
          <w:rFonts w:ascii="Arial" w:hAnsi="Arial" w:cs="Arial"/>
          <w:lang w:val="fr-BE"/>
        </w:rPr>
        <w:t>P</w:t>
      </w:r>
      <w:r w:rsidR="00D34FEA" w:rsidRPr="00FF3362">
        <w:rPr>
          <w:rFonts w:ascii="Arial" w:hAnsi="Arial" w:cs="Arial"/>
          <w:lang w:val="fr-BE"/>
        </w:rPr>
        <w:t>rospection;</w:t>
      </w:r>
    </w:p>
    <w:p w:rsidR="00D34FEA" w:rsidRPr="00FF3362" w:rsidRDefault="00430A78" w:rsidP="00A14A6B">
      <w:pPr>
        <w:widowControl/>
        <w:jc w:val="both"/>
        <w:rPr>
          <w:rFonts w:ascii="Arial" w:hAnsi="Arial" w:cs="Arial"/>
          <w:lang w:val="fr-BE"/>
        </w:rPr>
      </w:pPr>
      <w:r>
        <w:rPr>
          <w:rFonts w:ascii="Arial" w:hAnsi="Arial" w:cs="Arial"/>
          <w:lang w:val="fr-BE"/>
        </w:rPr>
        <w:tab/>
        <w:t xml:space="preserve">2) </w:t>
      </w:r>
      <w:r w:rsidR="00D34FEA" w:rsidRPr="00FF3362">
        <w:rPr>
          <w:rFonts w:ascii="Arial" w:hAnsi="Arial" w:cs="Arial"/>
          <w:lang w:val="fr-BE"/>
        </w:rPr>
        <w:t>L'en</w:t>
      </w:r>
      <w:r w:rsidR="00D10736">
        <w:rPr>
          <w:rFonts w:ascii="Arial" w:hAnsi="Arial" w:cs="Arial"/>
          <w:lang w:val="fr-BE"/>
        </w:rPr>
        <w:t>registrement et le maintien du R</w:t>
      </w:r>
      <w:r w:rsidR="00D34FEA" w:rsidRPr="00FF3362">
        <w:rPr>
          <w:rFonts w:ascii="Arial" w:hAnsi="Arial" w:cs="Arial"/>
          <w:lang w:val="fr-BE"/>
        </w:rPr>
        <w:t xml:space="preserve">egistre de </w:t>
      </w:r>
      <w:r w:rsidR="00D10736">
        <w:rPr>
          <w:rFonts w:ascii="Arial" w:hAnsi="Arial" w:cs="Arial"/>
          <w:lang w:val="fr-BE"/>
        </w:rPr>
        <w:t>P</w:t>
      </w:r>
      <w:r w:rsidR="00D34FEA" w:rsidRPr="00FF3362">
        <w:rPr>
          <w:rFonts w:ascii="Arial" w:hAnsi="Arial" w:cs="Arial"/>
          <w:lang w:val="fr-BE"/>
        </w:rPr>
        <w:t>rospection;</w:t>
      </w:r>
    </w:p>
    <w:p w:rsidR="00D34FEA" w:rsidRPr="00FF3362" w:rsidRDefault="00430A78" w:rsidP="00A14A6B">
      <w:pPr>
        <w:widowControl/>
        <w:jc w:val="both"/>
        <w:rPr>
          <w:rFonts w:ascii="Arial" w:hAnsi="Arial" w:cs="Arial"/>
          <w:lang w:val="fr-BE"/>
        </w:rPr>
      </w:pPr>
      <w:r>
        <w:rPr>
          <w:rFonts w:ascii="Arial" w:hAnsi="Arial" w:cs="Arial"/>
          <w:lang w:val="fr-BE"/>
        </w:rPr>
        <w:tab/>
        <w:t xml:space="preserve">3) </w:t>
      </w:r>
      <w:r w:rsidR="00D34FEA">
        <w:rPr>
          <w:rFonts w:ascii="Arial" w:hAnsi="Arial" w:cs="Arial"/>
          <w:lang w:val="fr-BE"/>
        </w:rPr>
        <w:t>L</w:t>
      </w:r>
      <w:r w:rsidR="00D34FEA" w:rsidRPr="00FF3362">
        <w:rPr>
          <w:rFonts w:ascii="Arial" w:hAnsi="Arial" w:cs="Arial"/>
          <w:lang w:val="fr-BE"/>
        </w:rPr>
        <w:t>e maintien du registre des certifications de la capacité technique et financière, l’instruction des demandes et la remise des certificats de capacité technique et financière sollicit</w:t>
      </w:r>
      <w:r w:rsidR="00D34FEA">
        <w:rPr>
          <w:rFonts w:ascii="Arial" w:hAnsi="Arial" w:cs="Arial"/>
          <w:lang w:val="fr-BE"/>
        </w:rPr>
        <w:t>é</w:t>
      </w:r>
      <w:r w:rsidR="00D34FEA" w:rsidRPr="00FF3362">
        <w:rPr>
          <w:rFonts w:ascii="Arial" w:hAnsi="Arial" w:cs="Arial"/>
          <w:lang w:val="fr-BE"/>
        </w:rPr>
        <w:t>s;</w:t>
      </w:r>
    </w:p>
    <w:p w:rsidR="00D34FEA" w:rsidRPr="00FF3362" w:rsidRDefault="00430A78" w:rsidP="00A14A6B">
      <w:pPr>
        <w:widowControl/>
        <w:jc w:val="both"/>
        <w:rPr>
          <w:rFonts w:ascii="Arial" w:hAnsi="Arial" w:cs="Arial"/>
          <w:lang w:val="fr-BE"/>
        </w:rPr>
      </w:pPr>
      <w:r>
        <w:rPr>
          <w:rFonts w:ascii="Arial" w:hAnsi="Arial" w:cs="Arial"/>
          <w:lang w:val="fr-BE"/>
        </w:rPr>
        <w:lastRenderedPageBreak/>
        <w:tab/>
        <w:t xml:space="preserve">4) </w:t>
      </w:r>
      <w:r w:rsidR="00D34FEA">
        <w:rPr>
          <w:rFonts w:ascii="Arial" w:hAnsi="Arial" w:cs="Arial"/>
          <w:lang w:val="fr-BE"/>
        </w:rPr>
        <w:t>L</w:t>
      </w:r>
      <w:r w:rsidR="00D34FEA" w:rsidRPr="00FF3362">
        <w:rPr>
          <w:rFonts w:ascii="Arial" w:hAnsi="Arial" w:cs="Arial"/>
          <w:lang w:val="fr-BE"/>
        </w:rPr>
        <w:t xml:space="preserve">'instruction </w:t>
      </w:r>
      <w:r w:rsidR="00A66371">
        <w:rPr>
          <w:rFonts w:ascii="Arial" w:hAnsi="Arial" w:cs="Arial"/>
          <w:lang w:val="fr-BE"/>
        </w:rPr>
        <w:t xml:space="preserve">cadastrale, </w:t>
      </w:r>
      <w:r w:rsidR="00211C1F">
        <w:rPr>
          <w:rFonts w:ascii="Arial" w:hAnsi="Arial" w:cs="Arial"/>
          <w:lang w:val="fr-BE"/>
        </w:rPr>
        <w:t>t</w:t>
      </w:r>
      <w:r w:rsidR="00D34FEA" w:rsidRPr="00FF3362">
        <w:rPr>
          <w:rFonts w:ascii="Arial" w:hAnsi="Arial" w:cs="Arial"/>
          <w:lang w:val="fr-BE"/>
        </w:rPr>
        <w:t xml:space="preserve">echnique et </w:t>
      </w:r>
      <w:r w:rsidR="00211C1F">
        <w:rPr>
          <w:rFonts w:ascii="Arial" w:hAnsi="Arial" w:cs="Arial"/>
          <w:lang w:val="fr-BE"/>
        </w:rPr>
        <w:t>e</w:t>
      </w:r>
      <w:r w:rsidR="00D34FEA" w:rsidRPr="00FF3362">
        <w:rPr>
          <w:rFonts w:ascii="Arial" w:hAnsi="Arial" w:cs="Arial"/>
          <w:lang w:val="fr-BE"/>
        </w:rPr>
        <w:t>nvironnementale des demandes de</w:t>
      </w:r>
      <w:r w:rsidR="00A66371">
        <w:rPr>
          <w:rFonts w:ascii="Arial" w:hAnsi="Arial" w:cs="Arial"/>
          <w:lang w:val="fr-BE"/>
        </w:rPr>
        <w:t xml:space="preserve"> </w:t>
      </w:r>
      <w:r w:rsidR="0014194F">
        <w:rPr>
          <w:rFonts w:ascii="Arial" w:hAnsi="Arial" w:cs="Arial"/>
          <w:lang w:val="fr-BE"/>
        </w:rPr>
        <w:t>Titre</w:t>
      </w:r>
      <w:r w:rsidR="00A66371">
        <w:rPr>
          <w:rFonts w:ascii="Arial" w:hAnsi="Arial" w:cs="Arial"/>
          <w:lang w:val="fr-BE"/>
        </w:rPr>
        <w:t>s Miniers</w:t>
      </w:r>
      <w:r w:rsidR="00D34FEA" w:rsidRPr="00FF3362">
        <w:rPr>
          <w:rFonts w:ascii="Arial" w:hAnsi="Arial" w:cs="Arial"/>
          <w:lang w:val="fr-BE"/>
        </w:rPr>
        <w:t xml:space="preserve">, </w:t>
      </w:r>
    </w:p>
    <w:p w:rsidR="00D34FEA" w:rsidRPr="00FF3362" w:rsidRDefault="00430A78" w:rsidP="00A14A6B">
      <w:pPr>
        <w:widowControl/>
        <w:jc w:val="both"/>
        <w:rPr>
          <w:rFonts w:ascii="Arial" w:hAnsi="Arial" w:cs="Arial"/>
          <w:lang w:val="fr-BE"/>
        </w:rPr>
      </w:pPr>
      <w:r>
        <w:rPr>
          <w:rFonts w:ascii="Arial" w:hAnsi="Arial" w:cs="Arial"/>
          <w:lang w:val="fr-BE"/>
        </w:rPr>
        <w:tab/>
        <w:t xml:space="preserve">5) </w:t>
      </w:r>
      <w:r w:rsidR="00D34FEA">
        <w:rPr>
          <w:rFonts w:ascii="Arial" w:hAnsi="Arial" w:cs="Arial"/>
          <w:lang w:val="fr-BE"/>
        </w:rPr>
        <w:t>L</w:t>
      </w:r>
      <w:r w:rsidR="00D34FEA" w:rsidRPr="00FF3362">
        <w:rPr>
          <w:rFonts w:ascii="Arial" w:hAnsi="Arial" w:cs="Arial"/>
          <w:lang w:val="fr-BE"/>
        </w:rPr>
        <w:t>'octroi des</w:t>
      </w:r>
      <w:r w:rsidR="00A66371">
        <w:rPr>
          <w:rFonts w:ascii="Arial" w:hAnsi="Arial" w:cs="Arial"/>
          <w:lang w:val="fr-BE"/>
        </w:rPr>
        <w:t xml:space="preserve"> </w:t>
      </w:r>
      <w:r w:rsidR="0014194F">
        <w:rPr>
          <w:rFonts w:ascii="Arial" w:hAnsi="Arial" w:cs="Arial"/>
          <w:lang w:val="fr-BE"/>
        </w:rPr>
        <w:t>Titre</w:t>
      </w:r>
      <w:r w:rsidR="00A66371">
        <w:rPr>
          <w:rFonts w:ascii="Arial" w:hAnsi="Arial" w:cs="Arial"/>
          <w:lang w:val="fr-BE"/>
        </w:rPr>
        <w:t>s Miniers</w:t>
      </w:r>
      <w:r w:rsidR="00D34FEA" w:rsidRPr="00FF3362">
        <w:rPr>
          <w:rFonts w:ascii="Arial" w:hAnsi="Arial" w:cs="Arial"/>
          <w:lang w:val="fr-BE"/>
        </w:rPr>
        <w:t>, avec l'approbation du Ministre de tutelle, le cas échéant</w:t>
      </w:r>
      <w:r w:rsidR="00443059">
        <w:rPr>
          <w:rFonts w:ascii="Arial" w:hAnsi="Arial" w:cs="Arial"/>
          <w:lang w:val="fr-BE"/>
        </w:rPr>
        <w:t>;</w:t>
      </w:r>
    </w:p>
    <w:p w:rsidR="00D34FEA" w:rsidRDefault="00430A78" w:rsidP="00A14A6B">
      <w:pPr>
        <w:widowControl/>
        <w:jc w:val="both"/>
        <w:rPr>
          <w:rFonts w:ascii="Arial" w:hAnsi="Arial" w:cs="Arial"/>
          <w:lang w:val="fr-BE"/>
        </w:rPr>
      </w:pPr>
      <w:r>
        <w:rPr>
          <w:rFonts w:ascii="Arial" w:hAnsi="Arial" w:cs="Arial"/>
          <w:lang w:val="fr-BE"/>
        </w:rPr>
        <w:tab/>
        <w:t xml:space="preserve">6) </w:t>
      </w:r>
      <w:r w:rsidR="00D34FEA">
        <w:rPr>
          <w:rFonts w:ascii="Arial" w:hAnsi="Arial" w:cs="Arial"/>
          <w:lang w:val="fr-BE"/>
        </w:rPr>
        <w:t>Le contrôle des activités minières et de carrières ;</w:t>
      </w:r>
    </w:p>
    <w:p w:rsidR="00BC0C2A" w:rsidRPr="0059591C" w:rsidRDefault="00BC0C2A" w:rsidP="00A14A6B">
      <w:pPr>
        <w:widowControl/>
        <w:jc w:val="both"/>
        <w:rPr>
          <w:rFonts w:ascii="Arial" w:hAnsi="Arial" w:cs="Arial"/>
          <w:lang w:val="fr-BE"/>
        </w:rPr>
      </w:pPr>
      <w:r w:rsidRPr="0059591C">
        <w:rPr>
          <w:rFonts w:ascii="Arial" w:hAnsi="Arial" w:cs="Arial"/>
          <w:lang w:val="fr-BE"/>
        </w:rPr>
        <w:tab/>
        <w:t>7) Le suivi et le d</w:t>
      </w:r>
      <w:r w:rsidR="003C0EC5" w:rsidRPr="003C0EC5">
        <w:rPr>
          <w:rFonts w:ascii="Arial" w:hAnsi="Arial" w:cs="Arial"/>
          <w:lang w:val="fr-BE"/>
        </w:rPr>
        <w:t>é</w:t>
      </w:r>
      <w:r w:rsidRPr="0059591C">
        <w:rPr>
          <w:rFonts w:ascii="Arial" w:hAnsi="Arial" w:cs="Arial"/>
          <w:lang w:val="fr-BE"/>
        </w:rPr>
        <w:t>veloppement de l’information notamment statistique sur le secteur minier</w:t>
      </w:r>
      <w:r w:rsidR="006F13DC">
        <w:rPr>
          <w:rFonts w:ascii="Arial" w:hAnsi="Arial" w:cs="Arial"/>
          <w:lang w:val="fr-BE"/>
        </w:rPr>
        <w:t> ;</w:t>
      </w:r>
    </w:p>
    <w:p w:rsidR="00BC0C2A" w:rsidRPr="0059591C" w:rsidRDefault="006F13DC" w:rsidP="00A14A6B">
      <w:pPr>
        <w:widowControl/>
        <w:jc w:val="both"/>
        <w:rPr>
          <w:rFonts w:ascii="Arial" w:hAnsi="Arial" w:cs="Arial"/>
          <w:lang w:val="fr-BE"/>
        </w:rPr>
      </w:pPr>
      <w:r>
        <w:rPr>
          <w:rFonts w:ascii="Arial" w:hAnsi="Arial" w:cs="Arial"/>
          <w:lang w:val="fr-BE"/>
        </w:rPr>
        <w:tab/>
        <w:t>8) Le dé</w:t>
      </w:r>
      <w:r w:rsidR="00BC0C2A" w:rsidRPr="0059591C">
        <w:rPr>
          <w:rFonts w:ascii="Arial" w:hAnsi="Arial" w:cs="Arial"/>
          <w:lang w:val="fr-BE"/>
        </w:rPr>
        <w:t>veloppement, la gestion et la diffusion de l’information g</w:t>
      </w:r>
      <w:r w:rsidR="003C0EC5" w:rsidRPr="003C0EC5">
        <w:rPr>
          <w:rFonts w:ascii="Arial" w:hAnsi="Arial" w:cs="Arial"/>
          <w:lang w:val="fr-BE"/>
        </w:rPr>
        <w:t>é</w:t>
      </w:r>
      <w:r w:rsidR="00BC0C2A" w:rsidRPr="0059591C">
        <w:rPr>
          <w:rFonts w:ascii="Arial" w:hAnsi="Arial" w:cs="Arial"/>
          <w:lang w:val="fr-BE"/>
        </w:rPr>
        <w:t>ologique</w:t>
      </w:r>
      <w:r w:rsidR="006A7EBE" w:rsidRPr="0059591C">
        <w:rPr>
          <w:rFonts w:ascii="Arial" w:hAnsi="Arial" w:cs="Arial"/>
          <w:lang w:val="fr-BE"/>
        </w:rPr>
        <w:t> ;</w:t>
      </w:r>
    </w:p>
    <w:p w:rsidR="006A7EBE" w:rsidRPr="0059591C" w:rsidRDefault="006A7EBE" w:rsidP="00A14A6B">
      <w:pPr>
        <w:widowControl/>
        <w:jc w:val="both"/>
        <w:rPr>
          <w:rFonts w:ascii="Arial" w:hAnsi="Arial" w:cs="Arial"/>
          <w:lang w:val="fr-BE"/>
        </w:rPr>
      </w:pPr>
      <w:r w:rsidRPr="0059591C">
        <w:rPr>
          <w:rFonts w:ascii="Arial" w:hAnsi="Arial" w:cs="Arial"/>
          <w:lang w:val="fr-BE"/>
        </w:rPr>
        <w:tab/>
        <w:t>9) L’encadrement des exploitants artisan</w:t>
      </w:r>
      <w:r w:rsidRPr="00E838CC">
        <w:rPr>
          <w:rFonts w:ascii="Arial" w:hAnsi="Arial" w:cs="Arial"/>
          <w:lang w:val="fr-BE"/>
        </w:rPr>
        <w:t xml:space="preserve">aux en </w:t>
      </w:r>
      <w:r w:rsidR="003C0EC5" w:rsidRPr="003C0EC5">
        <w:rPr>
          <w:rFonts w:ascii="Arial" w:hAnsi="Arial" w:cs="Arial"/>
          <w:lang w:val="fr-BE"/>
        </w:rPr>
        <w:t>é</w:t>
      </w:r>
      <w:r w:rsidRPr="0059591C">
        <w:rPr>
          <w:rFonts w:ascii="Arial" w:hAnsi="Arial" w:cs="Arial"/>
          <w:lang w:val="fr-BE"/>
        </w:rPr>
        <w:t xml:space="preserve">troite collaboration avec les </w:t>
      </w:r>
      <w:r w:rsidR="006F13DC">
        <w:rPr>
          <w:rFonts w:ascii="Arial" w:hAnsi="Arial" w:cs="Arial"/>
          <w:lang w:val="fr-BE"/>
        </w:rPr>
        <w:t>Autorités Administratives des Collectivités Territoriales ;</w:t>
      </w:r>
    </w:p>
    <w:p w:rsidR="006A7EBE" w:rsidRPr="0059591C" w:rsidRDefault="006F13DC" w:rsidP="00A14A6B">
      <w:pPr>
        <w:widowControl/>
        <w:jc w:val="both"/>
        <w:rPr>
          <w:rFonts w:ascii="Arial" w:hAnsi="Arial" w:cs="Arial"/>
          <w:lang w:val="fr-BE"/>
        </w:rPr>
      </w:pPr>
      <w:r>
        <w:rPr>
          <w:rFonts w:ascii="Arial" w:hAnsi="Arial" w:cs="Arial"/>
          <w:lang w:val="fr-BE"/>
        </w:rPr>
        <w:tab/>
        <w:t xml:space="preserve">10) La </w:t>
      </w:r>
      <w:r w:rsidR="002B40D6">
        <w:rPr>
          <w:rFonts w:ascii="Arial" w:hAnsi="Arial" w:cs="Arial"/>
          <w:lang w:val="fr-BE"/>
        </w:rPr>
        <w:t xml:space="preserve">conclusion </w:t>
      </w:r>
      <w:r w:rsidR="006A7EBE" w:rsidRPr="0059591C">
        <w:rPr>
          <w:rFonts w:ascii="Arial" w:hAnsi="Arial" w:cs="Arial"/>
          <w:lang w:val="fr-BE"/>
        </w:rPr>
        <w:t>des Conventions Mini</w:t>
      </w:r>
      <w:r w:rsidR="00C376EC" w:rsidRPr="00C376EC">
        <w:rPr>
          <w:rFonts w:ascii="Arial" w:hAnsi="Arial" w:cs="Arial"/>
          <w:lang w:val="fr-BE"/>
        </w:rPr>
        <w:t>è</w:t>
      </w:r>
      <w:r w:rsidR="006A7EBE" w:rsidRPr="0059591C">
        <w:rPr>
          <w:rFonts w:ascii="Arial" w:hAnsi="Arial" w:cs="Arial"/>
          <w:lang w:val="fr-BE"/>
        </w:rPr>
        <w:t xml:space="preserve">res en </w:t>
      </w:r>
      <w:r w:rsidR="00C376EC" w:rsidRPr="00C376EC">
        <w:rPr>
          <w:rFonts w:ascii="Arial" w:hAnsi="Arial" w:cs="Arial"/>
          <w:lang w:val="fr-BE"/>
        </w:rPr>
        <w:t>é</w:t>
      </w:r>
      <w:r w:rsidR="006A7EBE" w:rsidRPr="0059591C">
        <w:rPr>
          <w:rFonts w:ascii="Arial" w:hAnsi="Arial" w:cs="Arial"/>
          <w:lang w:val="fr-BE"/>
        </w:rPr>
        <w:t xml:space="preserve">troite collaboration avec les </w:t>
      </w:r>
      <w:r w:rsidR="00D10736">
        <w:rPr>
          <w:rFonts w:ascii="Arial" w:hAnsi="Arial" w:cs="Arial"/>
          <w:lang w:val="fr-BE"/>
        </w:rPr>
        <w:t>M</w:t>
      </w:r>
      <w:r w:rsidR="006A7EBE" w:rsidRPr="0059591C">
        <w:rPr>
          <w:rFonts w:ascii="Arial" w:hAnsi="Arial" w:cs="Arial"/>
          <w:lang w:val="fr-BE"/>
        </w:rPr>
        <w:t>inist</w:t>
      </w:r>
      <w:r w:rsidR="00C376EC" w:rsidRPr="00C376EC">
        <w:rPr>
          <w:rFonts w:ascii="Arial" w:hAnsi="Arial" w:cs="Arial"/>
          <w:lang w:val="fr-BE"/>
        </w:rPr>
        <w:t>è</w:t>
      </w:r>
      <w:r w:rsidR="006A7EBE" w:rsidRPr="0059591C">
        <w:rPr>
          <w:rFonts w:ascii="Arial" w:hAnsi="Arial" w:cs="Arial"/>
          <w:lang w:val="fr-BE"/>
        </w:rPr>
        <w:t>res concern</w:t>
      </w:r>
      <w:r w:rsidR="00C376EC" w:rsidRPr="00C376EC">
        <w:rPr>
          <w:rFonts w:ascii="Arial" w:hAnsi="Arial" w:cs="Arial"/>
          <w:lang w:val="fr-BE"/>
        </w:rPr>
        <w:t>é</w:t>
      </w:r>
      <w:r w:rsidR="006A7EBE" w:rsidRPr="0059591C">
        <w:rPr>
          <w:rFonts w:ascii="Arial" w:hAnsi="Arial" w:cs="Arial"/>
          <w:lang w:val="fr-BE"/>
        </w:rPr>
        <w:t>s ;</w:t>
      </w:r>
    </w:p>
    <w:p w:rsidR="0059591C" w:rsidRPr="0059591C" w:rsidRDefault="0059591C" w:rsidP="00A14A6B">
      <w:pPr>
        <w:widowControl/>
        <w:jc w:val="both"/>
        <w:rPr>
          <w:rFonts w:ascii="Arial" w:hAnsi="Arial" w:cs="Arial"/>
          <w:lang w:val="fr-BE"/>
        </w:rPr>
      </w:pPr>
      <w:r w:rsidRPr="0059591C">
        <w:rPr>
          <w:rFonts w:ascii="Arial" w:hAnsi="Arial" w:cs="Arial"/>
          <w:lang w:val="fr-BE"/>
        </w:rPr>
        <w:tab/>
        <w:t>11) Le conseil au Gouvernement en mati</w:t>
      </w:r>
      <w:r w:rsidR="00C376EC" w:rsidRPr="00C376EC">
        <w:rPr>
          <w:rFonts w:ascii="Arial" w:hAnsi="Arial" w:cs="Arial"/>
          <w:lang w:val="fr-BE"/>
        </w:rPr>
        <w:t>è</w:t>
      </w:r>
      <w:r w:rsidRPr="0059591C">
        <w:rPr>
          <w:rFonts w:ascii="Arial" w:hAnsi="Arial" w:cs="Arial"/>
          <w:lang w:val="fr-BE"/>
        </w:rPr>
        <w:t>re de politique mini</w:t>
      </w:r>
      <w:r w:rsidR="00C376EC" w:rsidRPr="00C376EC">
        <w:rPr>
          <w:rFonts w:ascii="Arial" w:hAnsi="Arial" w:cs="Arial"/>
          <w:lang w:val="fr-BE"/>
        </w:rPr>
        <w:t>è</w:t>
      </w:r>
      <w:r w:rsidR="004B6D5E">
        <w:rPr>
          <w:rFonts w:ascii="Arial" w:hAnsi="Arial" w:cs="Arial"/>
          <w:lang w:val="fr-BE"/>
        </w:rPr>
        <w:t xml:space="preserve">re ; </w:t>
      </w:r>
    </w:p>
    <w:p w:rsidR="00D34FEA" w:rsidRPr="00D34FEA" w:rsidRDefault="00430A78" w:rsidP="00A14A6B">
      <w:pPr>
        <w:widowControl/>
        <w:jc w:val="both"/>
        <w:rPr>
          <w:rFonts w:ascii="Arial" w:hAnsi="Arial" w:cs="Arial"/>
          <w:lang w:val="fr-BE"/>
        </w:rPr>
      </w:pPr>
      <w:r>
        <w:rPr>
          <w:rFonts w:ascii="Arial" w:hAnsi="Arial" w:cs="Arial"/>
          <w:lang w:val="fr-BE"/>
        </w:rPr>
        <w:tab/>
      </w:r>
      <w:r w:rsidR="0059591C">
        <w:rPr>
          <w:rFonts w:ascii="Arial" w:hAnsi="Arial" w:cs="Arial"/>
          <w:lang w:val="fr-BE"/>
        </w:rPr>
        <w:t>12</w:t>
      </w:r>
      <w:r>
        <w:rPr>
          <w:rFonts w:ascii="Arial" w:hAnsi="Arial" w:cs="Arial"/>
          <w:lang w:val="fr-BE"/>
        </w:rPr>
        <w:t>)</w:t>
      </w:r>
      <w:r w:rsidR="00D34FEA" w:rsidRPr="00FF3362">
        <w:rPr>
          <w:rFonts w:ascii="Arial" w:hAnsi="Arial" w:cs="Arial"/>
          <w:lang w:val="fr-BE"/>
        </w:rPr>
        <w:t xml:space="preserve"> Toutes les autres attributions définies dans sa </w:t>
      </w:r>
      <w:r w:rsidR="00D34FEA">
        <w:rPr>
          <w:rFonts w:ascii="Arial" w:hAnsi="Arial" w:cs="Arial"/>
          <w:lang w:val="fr-BE"/>
        </w:rPr>
        <w:t>L</w:t>
      </w:r>
      <w:r w:rsidR="00D34FEA" w:rsidRPr="00FF3362">
        <w:rPr>
          <w:rFonts w:ascii="Arial" w:hAnsi="Arial" w:cs="Arial"/>
          <w:lang w:val="fr-BE"/>
        </w:rPr>
        <w:t xml:space="preserve">oi </w:t>
      </w:r>
      <w:r w:rsidR="00443059">
        <w:rPr>
          <w:rFonts w:ascii="Arial" w:hAnsi="Arial" w:cs="Arial"/>
          <w:lang w:val="fr-BE"/>
        </w:rPr>
        <w:t>O</w:t>
      </w:r>
      <w:r w:rsidR="00D34FEA" w:rsidRPr="00FF3362">
        <w:rPr>
          <w:rFonts w:ascii="Arial" w:hAnsi="Arial" w:cs="Arial"/>
          <w:lang w:val="fr-BE"/>
        </w:rPr>
        <w:t xml:space="preserve">rganique. </w:t>
      </w:r>
    </w:p>
    <w:p w:rsidR="00C01DAD" w:rsidRDefault="00C01DAD" w:rsidP="00A14A6B">
      <w:pPr>
        <w:jc w:val="both"/>
        <w:rPr>
          <w:rFonts w:ascii="Century Schoolbook" w:hAnsi="Century Schoolbook"/>
        </w:rPr>
      </w:pPr>
    </w:p>
    <w:p w:rsidR="00C15E4E" w:rsidRPr="00E751C8" w:rsidRDefault="00C15E4E" w:rsidP="00A14A6B">
      <w:pPr>
        <w:jc w:val="both"/>
        <w:rPr>
          <w:rFonts w:ascii="Arial" w:hAnsi="Arial" w:cs="Arial"/>
          <w:b/>
          <w:u w:val="single"/>
          <w:lang w:val="fr-BE"/>
        </w:rPr>
      </w:pPr>
      <w:r w:rsidRPr="00E751C8">
        <w:rPr>
          <w:rFonts w:ascii="Arial" w:hAnsi="Arial" w:cs="Arial"/>
          <w:b/>
          <w:u w:val="single"/>
          <w:lang w:val="fr-BE"/>
        </w:rPr>
        <w:t xml:space="preserve">ARTICLE </w:t>
      </w:r>
      <w:r>
        <w:rPr>
          <w:rFonts w:ascii="Arial" w:hAnsi="Arial" w:cs="Arial"/>
          <w:b/>
          <w:u w:val="single"/>
          <w:lang w:val="fr-BE"/>
        </w:rPr>
        <w:t>5</w:t>
      </w:r>
      <w:r w:rsidRPr="00E751C8">
        <w:rPr>
          <w:rFonts w:ascii="Arial" w:hAnsi="Arial" w:cs="Arial"/>
          <w:b/>
          <w:u w:val="single"/>
          <w:lang w:val="fr-BE"/>
        </w:rPr>
        <w:t>.-</w:t>
      </w:r>
    </w:p>
    <w:p w:rsidR="00FF3362" w:rsidRDefault="00FF3362" w:rsidP="00A14A6B">
      <w:pPr>
        <w:jc w:val="both"/>
        <w:rPr>
          <w:rFonts w:ascii="Arial" w:hAnsi="Arial"/>
          <w:b/>
        </w:rPr>
      </w:pPr>
    </w:p>
    <w:p w:rsidR="00C15E4E" w:rsidRDefault="00C15E4E" w:rsidP="00A14A6B">
      <w:pPr>
        <w:jc w:val="both"/>
        <w:rPr>
          <w:rFonts w:ascii="Arial" w:hAnsi="Arial" w:cs="Arial"/>
          <w:lang w:val="fr-BE"/>
        </w:rPr>
      </w:pPr>
      <w:r w:rsidRPr="00401F9F">
        <w:rPr>
          <w:rFonts w:ascii="Arial" w:hAnsi="Arial" w:cs="Arial"/>
          <w:lang w:val="fr-BE"/>
        </w:rPr>
        <w:t>Il est établi</w:t>
      </w:r>
      <w:r w:rsidR="00E55BA7" w:rsidRPr="00401F9F">
        <w:rPr>
          <w:rFonts w:ascii="Arial" w:hAnsi="Arial" w:cs="Arial"/>
          <w:lang w:val="fr-BE"/>
        </w:rPr>
        <w:t xml:space="preserve"> au </w:t>
      </w:r>
      <w:r w:rsidR="00A403F3">
        <w:rPr>
          <w:rFonts w:ascii="Arial" w:hAnsi="Arial" w:cs="Arial"/>
          <w:lang w:val="fr-BE"/>
        </w:rPr>
        <w:t>BME</w:t>
      </w:r>
      <w:r w:rsidR="007458AE">
        <w:rPr>
          <w:rFonts w:ascii="Arial" w:hAnsi="Arial" w:cs="Arial"/>
          <w:lang w:val="fr-BE"/>
        </w:rPr>
        <w:t>,</w:t>
      </w:r>
      <w:r w:rsidR="00E55BA7" w:rsidRPr="00401F9F">
        <w:rPr>
          <w:rFonts w:ascii="Arial" w:hAnsi="Arial" w:cs="Arial"/>
          <w:lang w:val="fr-BE"/>
        </w:rPr>
        <w:t xml:space="preserve"> l'Unité</w:t>
      </w:r>
      <w:r w:rsidRPr="00401F9F">
        <w:rPr>
          <w:rFonts w:ascii="Arial" w:hAnsi="Arial" w:cs="Arial"/>
          <w:lang w:val="fr-BE"/>
        </w:rPr>
        <w:t xml:space="preserve"> du Cadastre Minier</w:t>
      </w:r>
      <w:r w:rsidR="00E55BA7" w:rsidRPr="00401F9F">
        <w:rPr>
          <w:rFonts w:ascii="Arial" w:hAnsi="Arial" w:cs="Arial"/>
          <w:lang w:val="fr-BE"/>
        </w:rPr>
        <w:t>(UCM)</w:t>
      </w:r>
      <w:r w:rsidR="001A7FB1">
        <w:rPr>
          <w:rFonts w:ascii="Arial" w:hAnsi="Arial" w:cs="Arial"/>
          <w:lang w:val="fr-BE"/>
        </w:rPr>
        <w:t xml:space="preserve"> avec</w:t>
      </w:r>
      <w:r w:rsidR="00175633">
        <w:rPr>
          <w:rFonts w:ascii="Arial" w:hAnsi="Arial" w:cs="Arial"/>
          <w:lang w:val="fr-BE"/>
        </w:rPr>
        <w:t xml:space="preserve"> les </w:t>
      </w:r>
      <w:r w:rsidR="00E55BA7" w:rsidRPr="00401F9F">
        <w:rPr>
          <w:rFonts w:ascii="Arial" w:hAnsi="Arial" w:cs="Arial"/>
          <w:lang w:val="fr-BE"/>
        </w:rPr>
        <w:t>attribution</w:t>
      </w:r>
      <w:r w:rsidR="00175633">
        <w:rPr>
          <w:rFonts w:ascii="Arial" w:hAnsi="Arial" w:cs="Arial"/>
          <w:lang w:val="fr-BE"/>
        </w:rPr>
        <w:t>s suivantes</w:t>
      </w:r>
      <w:r w:rsidR="00E55BA7" w:rsidRPr="00401F9F">
        <w:rPr>
          <w:rFonts w:ascii="Arial" w:hAnsi="Arial" w:cs="Arial"/>
          <w:lang w:val="fr-BE"/>
        </w:rPr>
        <w:t>:</w:t>
      </w:r>
    </w:p>
    <w:p w:rsidR="008261FC" w:rsidRPr="00401F9F" w:rsidRDefault="008261FC" w:rsidP="00A14A6B">
      <w:pPr>
        <w:jc w:val="both"/>
        <w:rPr>
          <w:rFonts w:ascii="Arial" w:hAnsi="Arial" w:cs="Arial"/>
          <w:lang w:val="fr-BE"/>
        </w:rPr>
      </w:pPr>
    </w:p>
    <w:p w:rsidR="00E55BA7" w:rsidRPr="00401F9F" w:rsidRDefault="001F371B" w:rsidP="00A14A6B">
      <w:pPr>
        <w:widowControl/>
        <w:jc w:val="both"/>
        <w:rPr>
          <w:rFonts w:ascii="Arial" w:hAnsi="Arial" w:cs="Arial"/>
          <w:lang w:val="fr-BE"/>
        </w:rPr>
      </w:pPr>
      <w:r>
        <w:rPr>
          <w:rFonts w:ascii="Arial" w:hAnsi="Arial" w:cs="Arial"/>
          <w:lang w:val="fr-BE"/>
        </w:rPr>
        <w:tab/>
        <w:t xml:space="preserve">1) </w:t>
      </w:r>
      <w:r w:rsidR="00401F9F">
        <w:rPr>
          <w:rFonts w:ascii="Arial" w:hAnsi="Arial" w:cs="Arial"/>
          <w:lang w:val="fr-BE"/>
        </w:rPr>
        <w:t>L</w:t>
      </w:r>
      <w:r w:rsidR="00E55BA7" w:rsidRPr="00401F9F">
        <w:rPr>
          <w:rFonts w:ascii="Arial" w:hAnsi="Arial" w:cs="Arial"/>
          <w:lang w:val="fr-BE"/>
        </w:rPr>
        <w:t xml:space="preserve">a gestion de la cartographie cadastrale comprenant la localisation des zones géographiques qui sont disponibles pour l’octroi des </w:t>
      </w:r>
      <w:r w:rsidR="0014194F">
        <w:rPr>
          <w:rFonts w:ascii="Arial" w:hAnsi="Arial" w:cs="Arial"/>
          <w:lang w:val="fr-BE"/>
        </w:rPr>
        <w:t>Titre</w:t>
      </w:r>
      <w:r w:rsidR="004B6D5E">
        <w:rPr>
          <w:rFonts w:ascii="Arial" w:hAnsi="Arial" w:cs="Arial"/>
          <w:lang w:val="fr-BE"/>
        </w:rPr>
        <w:t xml:space="preserve">s </w:t>
      </w:r>
      <w:r w:rsidR="00D10736">
        <w:rPr>
          <w:rFonts w:ascii="Arial" w:hAnsi="Arial" w:cs="Arial"/>
          <w:lang w:val="fr-BE"/>
        </w:rPr>
        <w:t>et A</w:t>
      </w:r>
      <w:r w:rsidR="00E55BA7" w:rsidRPr="00401F9F">
        <w:rPr>
          <w:rFonts w:ascii="Arial" w:hAnsi="Arial" w:cs="Arial"/>
          <w:lang w:val="fr-BE"/>
        </w:rPr>
        <w:t xml:space="preserve">utorisations </w:t>
      </w:r>
      <w:r w:rsidR="00D10736">
        <w:rPr>
          <w:rFonts w:ascii="Arial" w:hAnsi="Arial" w:cs="Arial"/>
          <w:lang w:val="fr-BE"/>
        </w:rPr>
        <w:t>M</w:t>
      </w:r>
      <w:r w:rsidR="00E55BA7" w:rsidRPr="00401F9F">
        <w:rPr>
          <w:rFonts w:ascii="Arial" w:hAnsi="Arial" w:cs="Arial"/>
          <w:lang w:val="fr-BE"/>
        </w:rPr>
        <w:t xml:space="preserve">iniers, et les zones qui font l’objet de </w:t>
      </w:r>
      <w:r w:rsidR="0014194F">
        <w:rPr>
          <w:rFonts w:ascii="Arial" w:hAnsi="Arial" w:cs="Arial"/>
          <w:lang w:val="fr-BE"/>
        </w:rPr>
        <w:t>Titre</w:t>
      </w:r>
      <w:r w:rsidR="004B6D5E">
        <w:rPr>
          <w:rFonts w:ascii="Arial" w:hAnsi="Arial" w:cs="Arial"/>
          <w:lang w:val="fr-BE"/>
        </w:rPr>
        <w:t>s</w:t>
      </w:r>
      <w:r w:rsidR="00E55BA7" w:rsidRPr="00401F9F">
        <w:rPr>
          <w:rFonts w:ascii="Arial" w:hAnsi="Arial" w:cs="Arial"/>
          <w:lang w:val="fr-BE"/>
        </w:rPr>
        <w:t xml:space="preserve"> ou </w:t>
      </w:r>
      <w:r w:rsidR="00D10736">
        <w:rPr>
          <w:rFonts w:ascii="Arial" w:hAnsi="Arial" w:cs="Arial"/>
          <w:lang w:val="fr-BE"/>
        </w:rPr>
        <w:t>A</w:t>
      </w:r>
      <w:r w:rsidR="00E55BA7" w:rsidRPr="00401F9F">
        <w:rPr>
          <w:rFonts w:ascii="Arial" w:hAnsi="Arial" w:cs="Arial"/>
          <w:lang w:val="fr-BE"/>
        </w:rPr>
        <w:t xml:space="preserve">utorisations </w:t>
      </w:r>
      <w:r w:rsidR="00D10736">
        <w:rPr>
          <w:rFonts w:ascii="Arial" w:hAnsi="Arial" w:cs="Arial"/>
          <w:lang w:val="fr-BE"/>
        </w:rPr>
        <w:t>M</w:t>
      </w:r>
      <w:r w:rsidR="00E55BA7" w:rsidRPr="00401F9F">
        <w:rPr>
          <w:rFonts w:ascii="Arial" w:hAnsi="Arial" w:cs="Arial"/>
          <w:lang w:val="fr-BE"/>
        </w:rPr>
        <w:t>iniers ou de demandes de tels droits ou autorisations</w:t>
      </w:r>
      <w:r w:rsidR="00174E02">
        <w:rPr>
          <w:rFonts w:ascii="Arial" w:hAnsi="Arial" w:cs="Arial"/>
          <w:lang w:val="fr-BE"/>
        </w:rPr>
        <w:t>, ainsi que les zones où l’activité minière est interdite ou restreinte</w:t>
      </w:r>
      <w:r w:rsidR="00E55BA7" w:rsidRPr="00401F9F">
        <w:rPr>
          <w:rFonts w:ascii="Arial" w:hAnsi="Arial" w:cs="Arial"/>
          <w:lang w:val="fr-BE"/>
        </w:rPr>
        <w:t xml:space="preserve"> ; </w:t>
      </w:r>
    </w:p>
    <w:p w:rsidR="00E55BA7" w:rsidRPr="00401F9F" w:rsidRDefault="001F371B" w:rsidP="00A14A6B">
      <w:pPr>
        <w:widowControl/>
        <w:jc w:val="both"/>
        <w:rPr>
          <w:rFonts w:ascii="Arial" w:hAnsi="Arial" w:cs="Arial"/>
          <w:lang w:val="fr-BE"/>
        </w:rPr>
      </w:pPr>
      <w:r>
        <w:rPr>
          <w:rFonts w:ascii="Arial" w:hAnsi="Arial" w:cs="Arial"/>
          <w:lang w:val="fr-BE"/>
        </w:rPr>
        <w:tab/>
        <w:t xml:space="preserve">2) </w:t>
      </w:r>
      <w:r w:rsidR="00401F9F">
        <w:rPr>
          <w:rFonts w:ascii="Arial" w:hAnsi="Arial" w:cs="Arial"/>
          <w:lang w:val="fr-BE"/>
        </w:rPr>
        <w:t>L</w:t>
      </w:r>
      <w:r w:rsidR="00E55BA7" w:rsidRPr="00401F9F">
        <w:rPr>
          <w:rFonts w:ascii="Arial" w:hAnsi="Arial" w:cs="Arial"/>
          <w:lang w:val="fr-BE"/>
        </w:rPr>
        <w:t xml:space="preserve">’inscription de toutes les demandes de </w:t>
      </w:r>
      <w:r w:rsidR="0014194F">
        <w:rPr>
          <w:rFonts w:ascii="Arial" w:hAnsi="Arial" w:cs="Arial"/>
          <w:lang w:val="fr-BE"/>
        </w:rPr>
        <w:t>Titre</w:t>
      </w:r>
      <w:r w:rsidR="004B6D5E">
        <w:rPr>
          <w:rFonts w:ascii="Arial" w:hAnsi="Arial" w:cs="Arial"/>
          <w:lang w:val="fr-BE"/>
        </w:rPr>
        <w:t>s</w:t>
      </w:r>
      <w:r w:rsidR="00E55BA7" w:rsidRPr="00401F9F">
        <w:rPr>
          <w:rFonts w:ascii="Arial" w:hAnsi="Arial" w:cs="Arial"/>
          <w:lang w:val="fr-BE"/>
        </w:rPr>
        <w:t xml:space="preserve"> et </w:t>
      </w:r>
      <w:r w:rsidR="00D10736">
        <w:rPr>
          <w:rFonts w:ascii="Arial" w:hAnsi="Arial" w:cs="Arial"/>
          <w:lang w:val="fr-BE"/>
        </w:rPr>
        <w:t>A</w:t>
      </w:r>
      <w:r w:rsidR="00E55BA7" w:rsidRPr="00401F9F">
        <w:rPr>
          <w:rFonts w:ascii="Arial" w:hAnsi="Arial" w:cs="Arial"/>
          <w:lang w:val="fr-BE"/>
        </w:rPr>
        <w:t xml:space="preserve">utorisations </w:t>
      </w:r>
      <w:r w:rsidR="00D10736">
        <w:rPr>
          <w:rFonts w:ascii="Arial" w:hAnsi="Arial" w:cs="Arial"/>
          <w:lang w:val="fr-BE"/>
        </w:rPr>
        <w:t>M</w:t>
      </w:r>
      <w:r w:rsidR="00E55BA7" w:rsidRPr="00401F9F">
        <w:rPr>
          <w:rFonts w:ascii="Arial" w:hAnsi="Arial" w:cs="Arial"/>
          <w:lang w:val="fr-BE"/>
        </w:rPr>
        <w:t xml:space="preserve">iniers ainsi que des </w:t>
      </w:r>
      <w:r w:rsidR="0014194F">
        <w:rPr>
          <w:rFonts w:ascii="Arial" w:hAnsi="Arial" w:cs="Arial"/>
          <w:lang w:val="fr-BE"/>
        </w:rPr>
        <w:t>Titre</w:t>
      </w:r>
      <w:r w:rsidR="0060153A">
        <w:rPr>
          <w:rFonts w:ascii="Arial" w:hAnsi="Arial" w:cs="Arial"/>
          <w:lang w:val="fr-BE"/>
        </w:rPr>
        <w:t>s</w:t>
      </w:r>
      <w:r w:rsidR="00E55BA7" w:rsidRPr="00401F9F">
        <w:rPr>
          <w:rFonts w:ascii="Arial" w:hAnsi="Arial" w:cs="Arial"/>
          <w:lang w:val="fr-BE"/>
        </w:rPr>
        <w:t xml:space="preserve"> et </w:t>
      </w:r>
      <w:r w:rsidR="00D10736">
        <w:rPr>
          <w:rFonts w:ascii="Arial" w:hAnsi="Arial" w:cs="Arial"/>
          <w:lang w:val="fr-BE"/>
        </w:rPr>
        <w:t>A</w:t>
      </w:r>
      <w:r w:rsidR="00E55BA7" w:rsidRPr="00401F9F">
        <w:rPr>
          <w:rFonts w:ascii="Arial" w:hAnsi="Arial" w:cs="Arial"/>
          <w:lang w:val="fr-BE"/>
        </w:rPr>
        <w:t xml:space="preserve">utorisations </w:t>
      </w:r>
      <w:r w:rsidR="00D10736">
        <w:rPr>
          <w:rFonts w:ascii="Arial" w:hAnsi="Arial" w:cs="Arial"/>
          <w:lang w:val="fr-BE"/>
        </w:rPr>
        <w:t>M</w:t>
      </w:r>
      <w:r w:rsidR="00E55BA7" w:rsidRPr="00401F9F">
        <w:rPr>
          <w:rFonts w:ascii="Arial" w:hAnsi="Arial" w:cs="Arial"/>
          <w:lang w:val="fr-BE"/>
        </w:rPr>
        <w:t>iniers octroyés ;</w:t>
      </w:r>
    </w:p>
    <w:p w:rsidR="00E55BA7" w:rsidRPr="00401F9F" w:rsidRDefault="001F371B" w:rsidP="00A14A6B">
      <w:pPr>
        <w:widowControl/>
        <w:jc w:val="both"/>
        <w:rPr>
          <w:rFonts w:ascii="Arial" w:hAnsi="Arial" w:cs="Arial"/>
          <w:lang w:val="fr-BE"/>
        </w:rPr>
      </w:pPr>
      <w:r>
        <w:rPr>
          <w:rFonts w:ascii="Arial" w:hAnsi="Arial" w:cs="Arial"/>
          <w:lang w:val="fr-BE"/>
        </w:rPr>
        <w:tab/>
        <w:t xml:space="preserve">3) </w:t>
      </w:r>
      <w:r w:rsidR="00401F9F">
        <w:rPr>
          <w:rFonts w:ascii="Arial" w:hAnsi="Arial" w:cs="Arial"/>
          <w:lang w:val="fr-BE"/>
        </w:rPr>
        <w:t>L</w:t>
      </w:r>
      <w:r w:rsidR="00E55BA7" w:rsidRPr="00401F9F">
        <w:rPr>
          <w:rFonts w:ascii="Arial" w:hAnsi="Arial" w:cs="Arial"/>
          <w:lang w:val="fr-BE"/>
        </w:rPr>
        <w:t xml:space="preserve">’inscription de toute cession, hypothèque ou autre transaction ou charge concernant les </w:t>
      </w:r>
      <w:r w:rsidR="0014194F">
        <w:rPr>
          <w:rFonts w:ascii="Arial" w:hAnsi="Arial" w:cs="Arial"/>
          <w:lang w:val="fr-BE"/>
        </w:rPr>
        <w:t>Titre</w:t>
      </w:r>
      <w:r w:rsidR="0060153A">
        <w:rPr>
          <w:rFonts w:ascii="Arial" w:hAnsi="Arial" w:cs="Arial"/>
          <w:lang w:val="fr-BE"/>
        </w:rPr>
        <w:t>s</w:t>
      </w:r>
      <w:r w:rsidR="00E55BA7" w:rsidRPr="00401F9F">
        <w:rPr>
          <w:rFonts w:ascii="Arial" w:hAnsi="Arial" w:cs="Arial"/>
          <w:lang w:val="fr-BE"/>
        </w:rPr>
        <w:t xml:space="preserve"> </w:t>
      </w:r>
      <w:r w:rsidR="00D10736">
        <w:rPr>
          <w:rFonts w:ascii="Arial" w:hAnsi="Arial" w:cs="Arial"/>
          <w:lang w:val="fr-BE"/>
        </w:rPr>
        <w:t>M</w:t>
      </w:r>
      <w:r w:rsidR="00E55BA7" w:rsidRPr="00401F9F">
        <w:rPr>
          <w:rFonts w:ascii="Arial" w:hAnsi="Arial" w:cs="Arial"/>
          <w:lang w:val="fr-BE"/>
        </w:rPr>
        <w:t>iniers ;</w:t>
      </w:r>
    </w:p>
    <w:p w:rsidR="00E55BA7" w:rsidRPr="00401F9F" w:rsidRDefault="001F371B" w:rsidP="00A14A6B">
      <w:pPr>
        <w:widowControl/>
        <w:jc w:val="both"/>
        <w:rPr>
          <w:rFonts w:ascii="Arial" w:hAnsi="Arial" w:cs="Arial"/>
          <w:lang w:val="fr-BE"/>
        </w:rPr>
      </w:pPr>
      <w:r>
        <w:rPr>
          <w:rFonts w:ascii="Arial" w:hAnsi="Arial" w:cs="Arial"/>
          <w:lang w:val="fr-BE"/>
        </w:rPr>
        <w:tab/>
        <w:t xml:space="preserve">4) </w:t>
      </w:r>
      <w:r w:rsidR="00401F9F">
        <w:rPr>
          <w:rFonts w:ascii="Arial" w:hAnsi="Arial" w:cs="Arial"/>
          <w:lang w:val="fr-BE"/>
        </w:rPr>
        <w:t>L</w:t>
      </w:r>
      <w:r w:rsidR="00E55BA7" w:rsidRPr="00401F9F">
        <w:rPr>
          <w:rFonts w:ascii="Arial" w:hAnsi="Arial" w:cs="Arial"/>
          <w:lang w:val="fr-BE"/>
        </w:rPr>
        <w:t xml:space="preserve">’instruction cadastrale des demandes de </w:t>
      </w:r>
      <w:r w:rsidR="0014194F">
        <w:rPr>
          <w:rFonts w:ascii="Arial" w:hAnsi="Arial" w:cs="Arial"/>
          <w:lang w:val="fr-BE"/>
        </w:rPr>
        <w:t>Titre</w:t>
      </w:r>
      <w:r w:rsidR="0060153A">
        <w:rPr>
          <w:rFonts w:ascii="Arial" w:hAnsi="Arial" w:cs="Arial"/>
          <w:lang w:val="fr-BE"/>
        </w:rPr>
        <w:t>s</w:t>
      </w:r>
      <w:r w:rsidR="00E55BA7" w:rsidRPr="00401F9F">
        <w:rPr>
          <w:rFonts w:ascii="Arial" w:hAnsi="Arial" w:cs="Arial"/>
          <w:lang w:val="fr-BE"/>
        </w:rPr>
        <w:t xml:space="preserve"> </w:t>
      </w:r>
      <w:r w:rsidR="00D10736">
        <w:rPr>
          <w:rFonts w:ascii="Arial" w:hAnsi="Arial" w:cs="Arial"/>
          <w:lang w:val="fr-BE"/>
        </w:rPr>
        <w:t>M</w:t>
      </w:r>
      <w:r w:rsidR="00E55BA7" w:rsidRPr="00401F9F">
        <w:rPr>
          <w:rFonts w:ascii="Arial" w:hAnsi="Arial" w:cs="Arial"/>
          <w:lang w:val="fr-BE"/>
        </w:rPr>
        <w:t xml:space="preserve">iniers ou de transactions concernant les </w:t>
      </w:r>
      <w:r w:rsidR="0014194F">
        <w:rPr>
          <w:rFonts w:ascii="Arial" w:hAnsi="Arial" w:cs="Arial"/>
          <w:lang w:val="fr-BE"/>
        </w:rPr>
        <w:t>Titre</w:t>
      </w:r>
      <w:r w:rsidR="0060153A">
        <w:rPr>
          <w:rFonts w:ascii="Arial" w:hAnsi="Arial" w:cs="Arial"/>
          <w:lang w:val="fr-BE"/>
        </w:rPr>
        <w:t>s</w:t>
      </w:r>
      <w:r w:rsidR="00E55BA7" w:rsidRPr="00401F9F">
        <w:rPr>
          <w:rFonts w:ascii="Arial" w:hAnsi="Arial" w:cs="Arial"/>
          <w:lang w:val="fr-BE"/>
        </w:rPr>
        <w:t xml:space="preserve"> </w:t>
      </w:r>
      <w:r w:rsidR="00D10736">
        <w:rPr>
          <w:rFonts w:ascii="Arial" w:hAnsi="Arial" w:cs="Arial"/>
          <w:lang w:val="fr-BE"/>
        </w:rPr>
        <w:t>M</w:t>
      </w:r>
      <w:r w:rsidR="00E55BA7" w:rsidRPr="00401F9F">
        <w:rPr>
          <w:rFonts w:ascii="Arial" w:hAnsi="Arial" w:cs="Arial"/>
          <w:lang w:val="fr-BE"/>
        </w:rPr>
        <w:t>iniers ;</w:t>
      </w:r>
    </w:p>
    <w:p w:rsidR="00E55BA7" w:rsidRPr="00401F9F" w:rsidRDefault="001F371B" w:rsidP="00A14A6B">
      <w:pPr>
        <w:widowControl/>
        <w:jc w:val="both"/>
        <w:rPr>
          <w:rFonts w:ascii="Arial" w:hAnsi="Arial" w:cs="Arial"/>
          <w:lang w:val="fr-BE"/>
        </w:rPr>
      </w:pPr>
      <w:r>
        <w:rPr>
          <w:rFonts w:ascii="Arial" w:hAnsi="Arial" w:cs="Arial"/>
          <w:lang w:val="fr-BE"/>
        </w:rPr>
        <w:tab/>
        <w:t xml:space="preserve">5) </w:t>
      </w:r>
      <w:r w:rsidR="00401F9F">
        <w:rPr>
          <w:rFonts w:ascii="Arial" w:hAnsi="Arial" w:cs="Arial"/>
          <w:lang w:val="fr-BE"/>
        </w:rPr>
        <w:t>L</w:t>
      </w:r>
      <w:r w:rsidR="00E55BA7" w:rsidRPr="00401F9F">
        <w:rPr>
          <w:rFonts w:ascii="Arial" w:hAnsi="Arial" w:cs="Arial"/>
          <w:lang w:val="fr-BE"/>
        </w:rPr>
        <w:t xml:space="preserve">'inscription des </w:t>
      </w:r>
      <w:r w:rsidR="0014194F">
        <w:rPr>
          <w:rFonts w:ascii="Arial" w:hAnsi="Arial" w:cs="Arial"/>
          <w:lang w:val="fr-BE"/>
        </w:rPr>
        <w:t>Titre</w:t>
      </w:r>
      <w:r w:rsidR="0060153A">
        <w:rPr>
          <w:rFonts w:ascii="Arial" w:hAnsi="Arial" w:cs="Arial"/>
          <w:lang w:val="fr-BE"/>
        </w:rPr>
        <w:t>s</w:t>
      </w:r>
      <w:r w:rsidR="00E55BA7" w:rsidRPr="00401F9F">
        <w:rPr>
          <w:rFonts w:ascii="Arial" w:hAnsi="Arial" w:cs="Arial"/>
          <w:lang w:val="fr-BE"/>
        </w:rPr>
        <w:t xml:space="preserve"> </w:t>
      </w:r>
      <w:r w:rsidR="00D10736">
        <w:rPr>
          <w:rFonts w:ascii="Arial" w:hAnsi="Arial" w:cs="Arial"/>
          <w:lang w:val="fr-BE"/>
        </w:rPr>
        <w:t>M</w:t>
      </w:r>
      <w:r w:rsidR="00E55BA7" w:rsidRPr="00401F9F">
        <w:rPr>
          <w:rFonts w:ascii="Arial" w:hAnsi="Arial" w:cs="Arial"/>
          <w:lang w:val="fr-BE"/>
        </w:rPr>
        <w:t>iniers;</w:t>
      </w:r>
    </w:p>
    <w:p w:rsidR="00E55BA7" w:rsidRPr="00401F9F" w:rsidRDefault="001F371B" w:rsidP="00A14A6B">
      <w:pPr>
        <w:widowControl/>
        <w:jc w:val="both"/>
        <w:rPr>
          <w:rFonts w:ascii="Arial" w:hAnsi="Arial" w:cs="Arial"/>
          <w:lang w:val="fr-BE"/>
        </w:rPr>
      </w:pPr>
      <w:r>
        <w:rPr>
          <w:rFonts w:ascii="Arial" w:hAnsi="Arial" w:cs="Arial"/>
          <w:lang w:val="fr-BE"/>
        </w:rPr>
        <w:tab/>
        <w:t xml:space="preserve">6) </w:t>
      </w:r>
      <w:r w:rsidR="00401F9F">
        <w:rPr>
          <w:rFonts w:ascii="Arial" w:hAnsi="Arial" w:cs="Arial"/>
          <w:lang w:val="fr-BE"/>
        </w:rPr>
        <w:t>L</w:t>
      </w:r>
      <w:r w:rsidR="00E55BA7" w:rsidRPr="00401F9F">
        <w:rPr>
          <w:rFonts w:ascii="Arial" w:hAnsi="Arial" w:cs="Arial"/>
          <w:lang w:val="fr-BE"/>
        </w:rPr>
        <w:t xml:space="preserve">e règlement des différends concernant la localisation des </w:t>
      </w:r>
      <w:r w:rsidR="0027431E">
        <w:rPr>
          <w:rFonts w:ascii="Arial" w:hAnsi="Arial" w:cs="Arial"/>
          <w:lang w:val="fr-BE"/>
        </w:rPr>
        <w:t>Périmètre</w:t>
      </w:r>
      <w:r w:rsidR="00E55BA7" w:rsidRPr="00401F9F">
        <w:rPr>
          <w:rFonts w:ascii="Arial" w:hAnsi="Arial" w:cs="Arial"/>
          <w:lang w:val="fr-BE"/>
        </w:rPr>
        <w:t xml:space="preserve">s </w:t>
      </w:r>
      <w:r w:rsidR="00D10736">
        <w:rPr>
          <w:rFonts w:ascii="Arial" w:hAnsi="Arial" w:cs="Arial"/>
          <w:lang w:val="fr-BE"/>
        </w:rPr>
        <w:t>M</w:t>
      </w:r>
      <w:r w:rsidR="00E55BA7" w:rsidRPr="00401F9F">
        <w:rPr>
          <w:rFonts w:ascii="Arial" w:hAnsi="Arial" w:cs="Arial"/>
          <w:lang w:val="fr-BE"/>
        </w:rPr>
        <w:t xml:space="preserve">iniers. </w:t>
      </w:r>
    </w:p>
    <w:p w:rsidR="00E55BA7" w:rsidRPr="00401F9F" w:rsidRDefault="00E55BA7" w:rsidP="00A14A6B">
      <w:pPr>
        <w:ind w:left="1499"/>
        <w:jc w:val="both"/>
        <w:rPr>
          <w:rFonts w:ascii="Arial" w:hAnsi="Arial" w:cs="Arial"/>
          <w:lang w:val="fr-BE"/>
        </w:rPr>
      </w:pPr>
    </w:p>
    <w:p w:rsidR="00C15E4E" w:rsidRDefault="00C15E4E" w:rsidP="00A14A6B">
      <w:pPr>
        <w:jc w:val="both"/>
        <w:rPr>
          <w:lang w:val="fr-BE"/>
        </w:rPr>
      </w:pPr>
    </w:p>
    <w:p w:rsidR="00C15E4E" w:rsidRDefault="00C15E4E" w:rsidP="00C15E4E">
      <w:pPr>
        <w:rPr>
          <w:rFonts w:ascii="Arial" w:hAnsi="Arial"/>
          <w:b/>
        </w:rPr>
      </w:pPr>
    </w:p>
    <w:p w:rsidR="00C316F0" w:rsidRDefault="00C316F0" w:rsidP="001F09A3">
      <w:pPr>
        <w:rPr>
          <w:rFonts w:ascii="Arial" w:hAnsi="Arial"/>
          <w:b/>
        </w:rPr>
      </w:pPr>
    </w:p>
    <w:p w:rsidR="001F09A3" w:rsidRDefault="001F09A3" w:rsidP="001F09A3">
      <w:pPr>
        <w:rPr>
          <w:rFonts w:ascii="Arial" w:hAnsi="Arial"/>
          <w:b/>
        </w:rPr>
      </w:pPr>
    </w:p>
    <w:p w:rsidR="00C316F0" w:rsidRDefault="00C316F0" w:rsidP="0024171A">
      <w:pPr>
        <w:jc w:val="center"/>
        <w:rPr>
          <w:rFonts w:ascii="Arial" w:hAnsi="Arial"/>
          <w:b/>
        </w:rPr>
      </w:pPr>
    </w:p>
    <w:p w:rsidR="00C1296A" w:rsidRPr="0077393D" w:rsidRDefault="00C1296A" w:rsidP="0024171A">
      <w:pPr>
        <w:jc w:val="center"/>
        <w:rPr>
          <w:rFonts w:ascii="Arial" w:hAnsi="Arial"/>
        </w:rPr>
      </w:pPr>
      <w:r w:rsidRPr="0077393D">
        <w:rPr>
          <w:rFonts w:ascii="Arial" w:hAnsi="Arial"/>
          <w:b/>
        </w:rPr>
        <w:t>CHAPITRE  II</w:t>
      </w:r>
    </w:p>
    <w:p w:rsidR="00C1296A" w:rsidRPr="0077393D" w:rsidRDefault="00C1296A" w:rsidP="00AB23D2">
      <w:pPr>
        <w:jc w:val="center"/>
        <w:rPr>
          <w:rFonts w:ascii="Arial" w:hAnsi="Arial"/>
        </w:rPr>
      </w:pPr>
    </w:p>
    <w:p w:rsidR="00C1296A" w:rsidRPr="0077393D" w:rsidRDefault="00C1296A" w:rsidP="00AB23D2">
      <w:pPr>
        <w:jc w:val="center"/>
        <w:rPr>
          <w:rFonts w:ascii="Arial" w:hAnsi="Arial"/>
        </w:rPr>
      </w:pPr>
      <w:r w:rsidRPr="0077393D">
        <w:rPr>
          <w:rFonts w:ascii="Arial" w:hAnsi="Arial"/>
          <w:b/>
        </w:rPr>
        <w:t>DE LA CLASSIFICATION ET DES DEFINITIONS</w:t>
      </w:r>
    </w:p>
    <w:p w:rsidR="00C1296A" w:rsidRPr="0077393D" w:rsidRDefault="00C1296A" w:rsidP="00CE1431">
      <w:pPr>
        <w:jc w:val="both"/>
        <w:rPr>
          <w:rFonts w:ascii="Arial" w:hAnsi="Arial"/>
        </w:rPr>
      </w:pPr>
    </w:p>
    <w:p w:rsidR="00C1296A" w:rsidRPr="0077393D" w:rsidRDefault="00C1296A" w:rsidP="00CE1431">
      <w:pPr>
        <w:jc w:val="both"/>
        <w:rPr>
          <w:rFonts w:ascii="Arial" w:hAnsi="Arial"/>
        </w:rPr>
      </w:pPr>
    </w:p>
    <w:p w:rsidR="00C1296A" w:rsidRPr="0077393D" w:rsidRDefault="00C623E2" w:rsidP="00A14A6B">
      <w:pPr>
        <w:jc w:val="both"/>
        <w:rPr>
          <w:rFonts w:ascii="Arial" w:hAnsi="Arial"/>
        </w:rPr>
      </w:pPr>
      <w:r>
        <w:rPr>
          <w:rFonts w:ascii="Arial" w:hAnsi="Arial"/>
          <w:b/>
          <w:u w:val="single"/>
        </w:rPr>
        <w:t xml:space="preserve">ARTICLE </w:t>
      </w:r>
      <w:r w:rsidR="003B189F">
        <w:rPr>
          <w:rFonts w:ascii="Arial" w:hAnsi="Arial"/>
          <w:b/>
          <w:u w:val="single"/>
        </w:rPr>
        <w:t>6</w:t>
      </w:r>
      <w:r w:rsidR="00C1296A" w:rsidRPr="0077393D">
        <w:rPr>
          <w:rFonts w:ascii="Arial" w:hAnsi="Arial"/>
          <w:b/>
          <w:u w:val="single"/>
        </w:rPr>
        <w:t>.</w:t>
      </w:r>
      <w:r w:rsidR="00C1296A" w:rsidRPr="0077393D">
        <w:rPr>
          <w:rFonts w:ascii="Arial" w:hAnsi="Arial"/>
          <w:b/>
          <w:u w:val="single"/>
        </w:rPr>
        <w:noBreakHyphen/>
      </w:r>
    </w:p>
    <w:p w:rsidR="00C1296A" w:rsidRPr="0077393D" w:rsidRDefault="00C1296A" w:rsidP="00A14A6B">
      <w:pPr>
        <w:jc w:val="both"/>
        <w:rPr>
          <w:rFonts w:ascii="Arial" w:hAnsi="Arial"/>
        </w:rPr>
      </w:pPr>
    </w:p>
    <w:p w:rsidR="00C1296A" w:rsidRPr="005966A4" w:rsidRDefault="0011296F" w:rsidP="00A14A6B">
      <w:pPr>
        <w:ind w:firstLine="720"/>
        <w:jc w:val="both"/>
        <w:rPr>
          <w:rFonts w:ascii="Arial" w:hAnsi="Arial"/>
        </w:rPr>
      </w:pPr>
      <w:r>
        <w:rPr>
          <w:rFonts w:ascii="Arial" w:hAnsi="Arial"/>
        </w:rPr>
        <w:t xml:space="preserve">Les </w:t>
      </w:r>
      <w:r w:rsidR="001A7029">
        <w:rPr>
          <w:rFonts w:ascii="Arial" w:hAnsi="Arial"/>
        </w:rPr>
        <w:t>Substances</w:t>
      </w:r>
      <w:r w:rsidR="00C1296A" w:rsidRPr="0077393D">
        <w:rPr>
          <w:rFonts w:ascii="Arial" w:hAnsi="Arial"/>
        </w:rPr>
        <w:t xml:space="preserve"> </w:t>
      </w:r>
      <w:r w:rsidR="00D10736">
        <w:rPr>
          <w:rFonts w:ascii="Arial" w:hAnsi="Arial"/>
        </w:rPr>
        <w:t>M</w:t>
      </w:r>
      <w:r w:rsidR="00C1296A" w:rsidRPr="0077393D">
        <w:rPr>
          <w:rFonts w:ascii="Arial" w:hAnsi="Arial"/>
        </w:rPr>
        <w:t xml:space="preserve">inérales </w:t>
      </w:r>
      <w:r w:rsidR="00D10736">
        <w:rPr>
          <w:rFonts w:ascii="Arial" w:hAnsi="Arial"/>
        </w:rPr>
        <w:t>S</w:t>
      </w:r>
      <w:r w:rsidR="00FB06A9">
        <w:rPr>
          <w:rFonts w:ascii="Arial" w:hAnsi="Arial"/>
        </w:rPr>
        <w:t xml:space="preserve">olides </w:t>
      </w:r>
      <w:r w:rsidR="00E63AE1">
        <w:rPr>
          <w:rFonts w:ascii="Arial" w:hAnsi="Arial"/>
        </w:rPr>
        <w:t>et</w:t>
      </w:r>
      <w:r w:rsidR="004E351C">
        <w:rPr>
          <w:rFonts w:ascii="Arial" w:hAnsi="Arial"/>
        </w:rPr>
        <w:t xml:space="preserve"> </w:t>
      </w:r>
      <w:r w:rsidR="00B83D69">
        <w:rPr>
          <w:rFonts w:ascii="Arial" w:hAnsi="Arial"/>
        </w:rPr>
        <w:t xml:space="preserve">les </w:t>
      </w:r>
      <w:r w:rsidR="001A7029">
        <w:rPr>
          <w:rFonts w:ascii="Arial" w:hAnsi="Arial"/>
        </w:rPr>
        <w:t>Substances</w:t>
      </w:r>
      <w:r w:rsidR="00B83D69">
        <w:rPr>
          <w:rFonts w:ascii="Arial" w:hAnsi="Arial"/>
        </w:rPr>
        <w:t xml:space="preserve"> </w:t>
      </w:r>
      <w:r w:rsidR="00D10736">
        <w:rPr>
          <w:rFonts w:ascii="Arial" w:hAnsi="Arial"/>
        </w:rPr>
        <w:t>F</w:t>
      </w:r>
      <w:r w:rsidR="00C1296A" w:rsidRPr="0077393D">
        <w:rPr>
          <w:rFonts w:ascii="Arial" w:hAnsi="Arial"/>
        </w:rPr>
        <w:t xml:space="preserve">ossiles </w:t>
      </w:r>
      <w:r w:rsidR="00D10736">
        <w:rPr>
          <w:rFonts w:ascii="Arial" w:hAnsi="Arial"/>
        </w:rPr>
        <w:t>S</w:t>
      </w:r>
      <w:r w:rsidR="000E54BD">
        <w:rPr>
          <w:rFonts w:ascii="Arial" w:hAnsi="Arial"/>
        </w:rPr>
        <w:t xml:space="preserve">olides </w:t>
      </w:r>
      <w:r w:rsidR="00C1296A" w:rsidRPr="0077393D">
        <w:rPr>
          <w:rFonts w:ascii="Arial" w:hAnsi="Arial"/>
        </w:rPr>
        <w:t xml:space="preserve">sont classées pour les besoins de la </w:t>
      </w:r>
      <w:r w:rsidR="00443059">
        <w:rPr>
          <w:rFonts w:ascii="Arial" w:hAnsi="Arial"/>
        </w:rPr>
        <w:t>p</w:t>
      </w:r>
      <w:r w:rsidR="00C1296A" w:rsidRPr="0077393D">
        <w:rPr>
          <w:rFonts w:ascii="Arial" w:hAnsi="Arial"/>
        </w:rPr>
        <w:t>résente Loi en</w:t>
      </w:r>
      <w:r w:rsidR="00195CAB">
        <w:rPr>
          <w:rFonts w:ascii="Arial" w:hAnsi="Arial"/>
        </w:rPr>
        <w:t xml:space="preserve"> « </w:t>
      </w:r>
      <w:r w:rsidR="001A7029">
        <w:rPr>
          <w:rFonts w:ascii="Arial" w:hAnsi="Arial"/>
        </w:rPr>
        <w:t>Substances</w:t>
      </w:r>
      <w:r w:rsidR="00C1296A" w:rsidRPr="0077393D">
        <w:rPr>
          <w:rFonts w:ascii="Arial" w:hAnsi="Arial"/>
        </w:rPr>
        <w:t xml:space="preserve"> minières</w:t>
      </w:r>
      <w:r w:rsidR="008D3475">
        <w:rPr>
          <w:rFonts w:ascii="Arial" w:hAnsi="Arial"/>
        </w:rPr>
        <w:t> »</w:t>
      </w:r>
      <w:r w:rsidR="00C1296A" w:rsidRPr="0077393D">
        <w:rPr>
          <w:rFonts w:ascii="Arial" w:hAnsi="Arial"/>
        </w:rPr>
        <w:t xml:space="preserve"> et en </w:t>
      </w:r>
      <w:r>
        <w:rPr>
          <w:rFonts w:ascii="Arial" w:hAnsi="Arial"/>
        </w:rPr>
        <w:t>« </w:t>
      </w:r>
      <w:r w:rsidR="001A7029">
        <w:rPr>
          <w:rFonts w:ascii="Arial" w:hAnsi="Arial"/>
        </w:rPr>
        <w:t>Substances</w:t>
      </w:r>
      <w:r w:rsidR="004F38F7">
        <w:rPr>
          <w:rFonts w:ascii="Arial" w:hAnsi="Arial"/>
        </w:rPr>
        <w:t xml:space="preserve"> </w:t>
      </w:r>
      <w:r w:rsidR="002F3B4A">
        <w:rPr>
          <w:rFonts w:ascii="Arial" w:hAnsi="Arial"/>
        </w:rPr>
        <w:t>de carrière</w:t>
      </w:r>
      <w:r>
        <w:rPr>
          <w:rFonts w:ascii="Arial" w:hAnsi="Arial"/>
        </w:rPr>
        <w:t> »</w:t>
      </w:r>
      <w:r w:rsidR="00C1296A" w:rsidRPr="0077393D">
        <w:rPr>
          <w:rFonts w:ascii="Arial" w:hAnsi="Arial"/>
        </w:rPr>
        <w:t>.</w:t>
      </w:r>
    </w:p>
    <w:p w:rsidR="00C1296A" w:rsidRPr="0077393D" w:rsidRDefault="00C1296A" w:rsidP="00A14A6B">
      <w:pPr>
        <w:jc w:val="both"/>
        <w:rPr>
          <w:rFonts w:ascii="Arial" w:hAnsi="Arial"/>
        </w:rPr>
      </w:pPr>
    </w:p>
    <w:p w:rsidR="00C1296A" w:rsidRPr="0077393D" w:rsidRDefault="00C623E2" w:rsidP="00A14A6B">
      <w:pPr>
        <w:jc w:val="both"/>
        <w:rPr>
          <w:rFonts w:ascii="Arial" w:hAnsi="Arial"/>
        </w:rPr>
      </w:pPr>
      <w:r>
        <w:rPr>
          <w:rFonts w:ascii="Arial" w:hAnsi="Arial"/>
          <w:b/>
          <w:u w:val="single"/>
        </w:rPr>
        <w:t xml:space="preserve">ARTICLE </w:t>
      </w:r>
      <w:r w:rsidR="003B189F">
        <w:rPr>
          <w:rFonts w:ascii="Arial" w:hAnsi="Arial"/>
          <w:b/>
          <w:u w:val="single"/>
        </w:rPr>
        <w:t>7</w:t>
      </w:r>
      <w:r w:rsidR="00C1296A" w:rsidRPr="0077393D">
        <w:rPr>
          <w:rFonts w:ascii="Arial" w:hAnsi="Arial"/>
          <w:b/>
          <w:u w:val="single"/>
        </w:rPr>
        <w:t>.</w:t>
      </w:r>
      <w:r w:rsidR="00C1296A" w:rsidRPr="0077393D">
        <w:rPr>
          <w:rFonts w:ascii="Arial" w:hAnsi="Arial"/>
          <w:b/>
          <w:u w:val="single"/>
        </w:rPr>
        <w:noBreakHyphen/>
      </w:r>
    </w:p>
    <w:p w:rsidR="00C1296A" w:rsidRPr="0077393D" w:rsidRDefault="00C1296A" w:rsidP="00A14A6B">
      <w:pPr>
        <w:jc w:val="both"/>
        <w:rPr>
          <w:rFonts w:ascii="Arial" w:hAnsi="Arial"/>
        </w:rPr>
      </w:pPr>
    </w:p>
    <w:p w:rsidR="00030277" w:rsidRDefault="00030277" w:rsidP="00A14A6B">
      <w:pPr>
        <w:ind w:firstLine="720"/>
        <w:jc w:val="both"/>
        <w:rPr>
          <w:rFonts w:ascii="Arial" w:hAnsi="Arial"/>
        </w:rPr>
      </w:pPr>
      <w:r>
        <w:rPr>
          <w:rFonts w:ascii="Arial" w:hAnsi="Arial"/>
        </w:rPr>
        <w:t xml:space="preserve"> Aux fins de la </w:t>
      </w:r>
      <w:r w:rsidR="008A1F6D">
        <w:rPr>
          <w:rFonts w:ascii="Arial" w:hAnsi="Arial"/>
        </w:rPr>
        <w:t>présente</w:t>
      </w:r>
      <w:r w:rsidR="004E351C">
        <w:rPr>
          <w:rFonts w:ascii="Arial" w:hAnsi="Arial"/>
        </w:rPr>
        <w:t xml:space="preserve"> </w:t>
      </w:r>
      <w:r w:rsidR="0026022D">
        <w:rPr>
          <w:rFonts w:ascii="Arial" w:hAnsi="Arial"/>
        </w:rPr>
        <w:t>Loi,</w:t>
      </w:r>
      <w:r>
        <w:rPr>
          <w:rFonts w:ascii="Arial" w:hAnsi="Arial"/>
        </w:rPr>
        <w:t xml:space="preserve"> les termes </w:t>
      </w:r>
      <w:r w:rsidR="008A1F6D">
        <w:rPr>
          <w:rFonts w:ascii="Arial" w:hAnsi="Arial"/>
        </w:rPr>
        <w:t>ci-après</w:t>
      </w:r>
      <w:r w:rsidR="004E351C">
        <w:rPr>
          <w:rFonts w:ascii="Arial" w:hAnsi="Arial"/>
        </w:rPr>
        <w:t xml:space="preserve"> </w:t>
      </w:r>
      <w:r w:rsidR="008A1F6D">
        <w:rPr>
          <w:rFonts w:ascii="Arial" w:hAnsi="Arial"/>
        </w:rPr>
        <w:t>énumérés</w:t>
      </w:r>
      <w:r>
        <w:rPr>
          <w:rFonts w:ascii="Arial" w:hAnsi="Arial"/>
        </w:rPr>
        <w:t xml:space="preserve"> auront les </w:t>
      </w:r>
      <w:r w:rsidR="00C31095">
        <w:rPr>
          <w:rFonts w:ascii="Arial" w:hAnsi="Arial"/>
        </w:rPr>
        <w:t>définitions</w:t>
      </w:r>
      <w:r>
        <w:rPr>
          <w:rFonts w:ascii="Arial" w:hAnsi="Arial"/>
        </w:rPr>
        <w:t xml:space="preserve"> suivantes:</w:t>
      </w:r>
    </w:p>
    <w:p w:rsidR="008261FC" w:rsidRDefault="008261FC" w:rsidP="00A14A6B">
      <w:pPr>
        <w:ind w:firstLine="720"/>
        <w:jc w:val="both"/>
        <w:rPr>
          <w:rFonts w:ascii="Arial" w:hAnsi="Arial"/>
        </w:rPr>
      </w:pPr>
    </w:p>
    <w:p w:rsidR="00F331F3" w:rsidRDefault="00F331F3" w:rsidP="00A14A6B">
      <w:pPr>
        <w:ind w:firstLine="720"/>
        <w:jc w:val="both"/>
        <w:rPr>
          <w:rFonts w:ascii="Arial" w:hAnsi="Arial"/>
        </w:rPr>
      </w:pPr>
      <w:r w:rsidRPr="007D2F8B">
        <w:rPr>
          <w:rFonts w:ascii="Arial" w:hAnsi="Arial"/>
          <w:b/>
        </w:rPr>
        <w:t>''AMN"</w:t>
      </w:r>
      <w:r>
        <w:rPr>
          <w:rFonts w:ascii="Arial" w:hAnsi="Arial"/>
        </w:rPr>
        <w:t xml:space="preserve">: </w:t>
      </w:r>
      <w:r w:rsidR="00705A99">
        <w:rPr>
          <w:rFonts w:ascii="Arial" w:hAnsi="Arial"/>
        </w:rPr>
        <w:t>Autorité</w:t>
      </w:r>
      <w:r w:rsidR="004E351C">
        <w:rPr>
          <w:rFonts w:ascii="Arial" w:hAnsi="Arial"/>
        </w:rPr>
        <w:t xml:space="preserve"> </w:t>
      </w:r>
      <w:r w:rsidR="00D10736">
        <w:rPr>
          <w:rFonts w:ascii="Arial" w:hAnsi="Arial"/>
        </w:rPr>
        <w:t>M</w:t>
      </w:r>
      <w:r w:rsidR="00705A99">
        <w:rPr>
          <w:rFonts w:ascii="Arial" w:hAnsi="Arial"/>
        </w:rPr>
        <w:t>inière</w:t>
      </w:r>
      <w:r w:rsidR="00D10736">
        <w:rPr>
          <w:rFonts w:ascii="Arial" w:hAnsi="Arial"/>
        </w:rPr>
        <w:t xml:space="preserve"> N</w:t>
      </w:r>
      <w:r>
        <w:rPr>
          <w:rFonts w:ascii="Arial" w:hAnsi="Arial"/>
        </w:rPr>
        <w:t>ationale</w:t>
      </w:r>
      <w:r w:rsidR="007D2F8B">
        <w:rPr>
          <w:rFonts w:ascii="Arial" w:hAnsi="Arial"/>
        </w:rPr>
        <w:t xml:space="preserve"> s'entend de l'organisme étatique responsable du secteur minier.</w:t>
      </w:r>
    </w:p>
    <w:p w:rsidR="008B5216" w:rsidRDefault="008B5216" w:rsidP="00A14A6B">
      <w:pPr>
        <w:ind w:firstLine="720"/>
        <w:jc w:val="both"/>
        <w:rPr>
          <w:rFonts w:ascii="Arial" w:hAnsi="Arial"/>
        </w:rPr>
      </w:pPr>
    </w:p>
    <w:p w:rsidR="008B5216" w:rsidRDefault="00502973" w:rsidP="00A14A6B">
      <w:pPr>
        <w:jc w:val="both"/>
        <w:rPr>
          <w:rFonts w:ascii="Arial" w:hAnsi="Arial" w:cs="Arial"/>
          <w:lang w:val="fr-BE"/>
        </w:rPr>
      </w:pPr>
      <w:r>
        <w:rPr>
          <w:rFonts w:ascii="Arial" w:hAnsi="Arial"/>
          <w:b/>
        </w:rPr>
        <w:tab/>
      </w:r>
      <w:r w:rsidR="008B5216" w:rsidRPr="008B5216">
        <w:rPr>
          <w:rFonts w:ascii="Arial" w:hAnsi="Arial"/>
          <w:b/>
        </w:rPr>
        <w:t>"</w:t>
      </w:r>
      <w:r w:rsidR="00C22F0D">
        <w:rPr>
          <w:rFonts w:ascii="Arial" w:hAnsi="Arial"/>
          <w:b/>
        </w:rPr>
        <w:t>Autorisation d'</w:t>
      </w:r>
      <w:r w:rsidR="008B5216" w:rsidRPr="008B5216">
        <w:rPr>
          <w:rFonts w:ascii="Arial" w:hAnsi="Arial"/>
          <w:b/>
        </w:rPr>
        <w:t>Op</w:t>
      </w:r>
      <w:r>
        <w:rPr>
          <w:rFonts w:ascii="Arial" w:hAnsi="Arial" w:cs="Arial"/>
          <w:b/>
        </w:rPr>
        <w:t>é</w:t>
      </w:r>
      <w:r w:rsidR="008B5216" w:rsidRPr="008B5216">
        <w:rPr>
          <w:rFonts w:ascii="Arial" w:hAnsi="Arial"/>
          <w:b/>
        </w:rPr>
        <w:t>ration d'Exploitation Minière"</w:t>
      </w:r>
      <w:r w:rsidRPr="00502973">
        <w:rPr>
          <w:rFonts w:ascii="Arial" w:hAnsi="Arial" w:cs="Arial"/>
          <w:lang w:val="fr-BE"/>
        </w:rPr>
        <w:t xml:space="preserve"> </w:t>
      </w:r>
      <w:r>
        <w:rPr>
          <w:rFonts w:ascii="Arial" w:hAnsi="Arial" w:cs="Arial"/>
          <w:lang w:val="fr-BE"/>
        </w:rPr>
        <w:t xml:space="preserve">désigne le </w:t>
      </w:r>
      <w:r w:rsidR="00061194">
        <w:rPr>
          <w:rFonts w:ascii="Arial" w:hAnsi="Arial" w:cs="Arial"/>
          <w:lang w:val="fr-BE"/>
        </w:rPr>
        <w:t>document</w:t>
      </w:r>
      <w:r>
        <w:rPr>
          <w:rFonts w:ascii="Arial" w:hAnsi="Arial" w:cs="Arial"/>
          <w:lang w:val="fr-BE"/>
        </w:rPr>
        <w:t xml:space="preserve"> délivré</w:t>
      </w:r>
      <w:r w:rsidR="00061194">
        <w:rPr>
          <w:rFonts w:ascii="Arial" w:hAnsi="Arial" w:cs="Arial"/>
          <w:lang w:val="fr-BE"/>
        </w:rPr>
        <w:t xml:space="preserve"> par l'AMN au Titulaire de Permis d'Exploitation</w:t>
      </w:r>
      <w:r w:rsidRPr="005736B6">
        <w:rPr>
          <w:rFonts w:ascii="Arial" w:hAnsi="Arial" w:cs="Arial"/>
          <w:lang w:val="fr-BE"/>
        </w:rPr>
        <w:t xml:space="preserve"> lui donnant le droit de réaliser des activités d’</w:t>
      </w:r>
      <w:r>
        <w:rPr>
          <w:rFonts w:ascii="Arial" w:hAnsi="Arial" w:cs="Arial"/>
          <w:lang w:val="fr-BE"/>
        </w:rPr>
        <w:t>E</w:t>
      </w:r>
      <w:r w:rsidRPr="005736B6">
        <w:rPr>
          <w:rFonts w:ascii="Arial" w:hAnsi="Arial" w:cs="Arial"/>
          <w:lang w:val="fr-BE"/>
        </w:rPr>
        <w:t>xploitation</w:t>
      </w:r>
      <w:r>
        <w:rPr>
          <w:rFonts w:ascii="Arial" w:hAnsi="Arial" w:cs="Arial"/>
          <w:lang w:val="fr-BE"/>
        </w:rPr>
        <w:t xml:space="preserve"> Minière</w:t>
      </w:r>
      <w:r w:rsidRPr="005736B6">
        <w:rPr>
          <w:rFonts w:ascii="Arial" w:hAnsi="Arial" w:cs="Arial"/>
          <w:lang w:val="fr-BE"/>
        </w:rPr>
        <w:t xml:space="preserve"> sur </w:t>
      </w:r>
      <w:r w:rsidR="00061194">
        <w:rPr>
          <w:rFonts w:ascii="Arial" w:hAnsi="Arial" w:cs="Arial"/>
          <w:lang w:val="fr-BE"/>
        </w:rPr>
        <w:t xml:space="preserve">son </w:t>
      </w:r>
      <w:r>
        <w:rPr>
          <w:rFonts w:ascii="Arial" w:hAnsi="Arial" w:cs="Arial"/>
          <w:lang w:val="fr-BE"/>
        </w:rPr>
        <w:t>Périmètre</w:t>
      </w:r>
      <w:r w:rsidRPr="005736B6">
        <w:rPr>
          <w:rFonts w:ascii="Arial" w:hAnsi="Arial" w:cs="Arial"/>
          <w:lang w:val="fr-BE"/>
        </w:rPr>
        <w:t>,  conformément aux dispositions de la présente Loi.</w:t>
      </w:r>
    </w:p>
    <w:p w:rsidR="000064AD" w:rsidRDefault="000064AD" w:rsidP="00A14A6B">
      <w:pPr>
        <w:jc w:val="both"/>
        <w:rPr>
          <w:rFonts w:ascii="Arial" w:hAnsi="Arial" w:cs="Arial"/>
          <w:lang w:val="fr-BE"/>
        </w:rPr>
      </w:pPr>
    </w:p>
    <w:p w:rsidR="00477ECA" w:rsidRDefault="000064AD" w:rsidP="00477ECA">
      <w:pPr>
        <w:ind w:firstLine="720"/>
        <w:jc w:val="both"/>
        <w:rPr>
          <w:rFonts w:ascii="Arial" w:hAnsi="Arial" w:cs="Arial"/>
          <w:lang w:val="fr-BE"/>
        </w:rPr>
      </w:pPr>
      <w:r w:rsidRPr="008B5216">
        <w:rPr>
          <w:rFonts w:ascii="Arial" w:hAnsi="Arial"/>
          <w:b/>
        </w:rPr>
        <w:t>"</w:t>
      </w:r>
      <w:r>
        <w:rPr>
          <w:rFonts w:ascii="Arial" w:hAnsi="Arial"/>
          <w:b/>
        </w:rPr>
        <w:t>Autorisation d'</w:t>
      </w:r>
      <w:r w:rsidRPr="008B5216">
        <w:rPr>
          <w:rFonts w:ascii="Arial" w:hAnsi="Arial"/>
          <w:b/>
        </w:rPr>
        <w:t>Op</w:t>
      </w:r>
      <w:r>
        <w:rPr>
          <w:rFonts w:ascii="Arial" w:hAnsi="Arial" w:cs="Arial"/>
          <w:b/>
        </w:rPr>
        <w:t>é</w:t>
      </w:r>
      <w:r>
        <w:rPr>
          <w:rFonts w:ascii="Arial" w:hAnsi="Arial"/>
          <w:b/>
        </w:rPr>
        <w:t>ration d'Exploitation de Carrière</w:t>
      </w:r>
      <w:r w:rsidRPr="008B5216">
        <w:rPr>
          <w:rFonts w:ascii="Arial" w:hAnsi="Arial"/>
          <w:b/>
        </w:rPr>
        <w:t>"</w:t>
      </w:r>
      <w:r w:rsidRPr="00502973">
        <w:rPr>
          <w:rFonts w:ascii="Arial" w:hAnsi="Arial" w:cs="Arial"/>
          <w:lang w:val="fr-BE"/>
        </w:rPr>
        <w:t xml:space="preserve"> </w:t>
      </w:r>
      <w:r>
        <w:rPr>
          <w:rFonts w:ascii="Arial" w:hAnsi="Arial" w:cs="Arial"/>
          <w:lang w:val="fr-BE"/>
        </w:rPr>
        <w:t>désigne le document délivré par l'AMN au Titulaire de Permis d'Exploitation</w:t>
      </w:r>
      <w:r w:rsidRPr="005736B6">
        <w:rPr>
          <w:rFonts w:ascii="Arial" w:hAnsi="Arial" w:cs="Arial"/>
          <w:lang w:val="fr-BE"/>
        </w:rPr>
        <w:t xml:space="preserve"> </w:t>
      </w:r>
      <w:r>
        <w:rPr>
          <w:rFonts w:ascii="Arial" w:hAnsi="Arial" w:cs="Arial"/>
          <w:lang w:val="fr-BE"/>
        </w:rPr>
        <w:t xml:space="preserve">de Carrière </w:t>
      </w:r>
      <w:r w:rsidRPr="005736B6">
        <w:rPr>
          <w:rFonts w:ascii="Arial" w:hAnsi="Arial" w:cs="Arial"/>
          <w:lang w:val="fr-BE"/>
        </w:rPr>
        <w:t>lui donnant le droit de réaliser des activités d’</w:t>
      </w:r>
      <w:r>
        <w:rPr>
          <w:rFonts w:ascii="Arial" w:hAnsi="Arial" w:cs="Arial"/>
          <w:lang w:val="fr-BE"/>
        </w:rPr>
        <w:t>E</w:t>
      </w:r>
      <w:r w:rsidRPr="005736B6">
        <w:rPr>
          <w:rFonts w:ascii="Arial" w:hAnsi="Arial" w:cs="Arial"/>
          <w:lang w:val="fr-BE"/>
        </w:rPr>
        <w:t>xploitation</w:t>
      </w:r>
      <w:r>
        <w:rPr>
          <w:rFonts w:ascii="Arial" w:hAnsi="Arial" w:cs="Arial"/>
          <w:lang w:val="fr-BE"/>
        </w:rPr>
        <w:t xml:space="preserve"> de Carrière </w:t>
      </w:r>
      <w:r w:rsidRPr="005736B6">
        <w:rPr>
          <w:rFonts w:ascii="Arial" w:hAnsi="Arial" w:cs="Arial"/>
          <w:lang w:val="fr-BE"/>
        </w:rPr>
        <w:t xml:space="preserve">sur </w:t>
      </w:r>
      <w:r>
        <w:rPr>
          <w:rFonts w:ascii="Arial" w:hAnsi="Arial" w:cs="Arial"/>
          <w:lang w:val="fr-BE"/>
        </w:rPr>
        <w:t>son Périmètre</w:t>
      </w:r>
      <w:r w:rsidRPr="005736B6">
        <w:rPr>
          <w:rFonts w:ascii="Arial" w:hAnsi="Arial" w:cs="Arial"/>
          <w:lang w:val="fr-BE"/>
        </w:rPr>
        <w:t>,  conformément aux dispositions de la présente Loi.</w:t>
      </w:r>
    </w:p>
    <w:p w:rsidR="00502973" w:rsidRPr="00502973" w:rsidRDefault="00502973" w:rsidP="00A14A6B">
      <w:pPr>
        <w:jc w:val="both"/>
        <w:rPr>
          <w:rFonts w:ascii="Arial" w:hAnsi="Arial" w:cs="Arial"/>
          <w:lang w:val="fr-BE"/>
        </w:rPr>
      </w:pPr>
    </w:p>
    <w:p w:rsidR="00030277" w:rsidRDefault="008B5216" w:rsidP="00A14A6B">
      <w:pPr>
        <w:jc w:val="both"/>
        <w:rPr>
          <w:rFonts w:ascii="Arial" w:hAnsi="Arial" w:cs="Arial"/>
          <w:lang w:val="fr-BE"/>
        </w:rPr>
      </w:pPr>
      <w:r>
        <w:rPr>
          <w:rFonts w:ascii="Arial" w:hAnsi="Arial" w:cs="Arial"/>
          <w:b/>
          <w:lang w:val="fr-BE"/>
        </w:rPr>
        <w:tab/>
      </w:r>
      <w:r w:rsidR="00030277" w:rsidRPr="00030277">
        <w:rPr>
          <w:rFonts w:ascii="Arial" w:hAnsi="Arial" w:cs="Arial"/>
          <w:b/>
          <w:lang w:val="fr-BE"/>
        </w:rPr>
        <w:t>''Autorisation de Prospection''</w:t>
      </w:r>
      <w:r w:rsidR="00030277" w:rsidRPr="005736B6">
        <w:rPr>
          <w:rFonts w:ascii="Arial" w:hAnsi="Arial" w:cs="Arial"/>
          <w:lang w:val="fr-BE"/>
        </w:rPr>
        <w:t xml:space="preserve"> s’entend de l’autorisation délivrée par l’Autorité Minière Nationale</w:t>
      </w:r>
      <w:r w:rsidR="000242A9">
        <w:rPr>
          <w:rFonts w:ascii="Arial" w:hAnsi="Arial" w:cs="Arial"/>
          <w:lang w:val="fr-BE"/>
        </w:rPr>
        <w:t xml:space="preserve"> (AMN)</w:t>
      </w:r>
      <w:r w:rsidR="00D10736">
        <w:rPr>
          <w:rFonts w:ascii="Arial" w:hAnsi="Arial" w:cs="Arial"/>
          <w:lang w:val="fr-BE"/>
        </w:rPr>
        <w:t xml:space="preserve"> </w:t>
      </w:r>
      <w:r w:rsidR="00030277" w:rsidRPr="00794DC6">
        <w:rPr>
          <w:rFonts w:ascii="Arial" w:hAnsi="Arial" w:cs="Arial"/>
          <w:lang w:val="fr-BE"/>
        </w:rPr>
        <w:t>à une personne physique</w:t>
      </w:r>
      <w:r w:rsidR="00030277" w:rsidRPr="005736B6">
        <w:rPr>
          <w:rFonts w:ascii="Arial" w:hAnsi="Arial" w:cs="Arial"/>
          <w:lang w:val="fr-BE"/>
        </w:rPr>
        <w:t xml:space="preserve"> sur sa demande travaillant pour son propre compte ou pour le compte d’une entité et qui s’est inscrite régulièrement au </w:t>
      </w:r>
      <w:r w:rsidR="00D10736">
        <w:rPr>
          <w:rFonts w:ascii="Arial" w:hAnsi="Arial" w:cs="Arial"/>
          <w:lang w:val="fr-BE"/>
        </w:rPr>
        <w:t>R</w:t>
      </w:r>
      <w:r w:rsidR="00030277" w:rsidRPr="005736B6">
        <w:rPr>
          <w:rFonts w:ascii="Arial" w:hAnsi="Arial" w:cs="Arial"/>
          <w:lang w:val="fr-BE"/>
        </w:rPr>
        <w:t xml:space="preserve">egistre de </w:t>
      </w:r>
      <w:r w:rsidR="00D10736">
        <w:rPr>
          <w:rFonts w:ascii="Arial" w:hAnsi="Arial" w:cs="Arial"/>
          <w:lang w:val="fr-BE"/>
        </w:rPr>
        <w:t>P</w:t>
      </w:r>
      <w:r w:rsidR="00030277" w:rsidRPr="005736B6">
        <w:rPr>
          <w:rFonts w:ascii="Arial" w:hAnsi="Arial" w:cs="Arial"/>
          <w:lang w:val="fr-BE"/>
        </w:rPr>
        <w:t xml:space="preserve">rospection tenu par </w:t>
      </w:r>
      <w:r w:rsidR="00A403F3">
        <w:rPr>
          <w:rFonts w:ascii="Arial" w:hAnsi="Arial" w:cs="Arial"/>
          <w:lang w:val="fr-BE"/>
        </w:rPr>
        <w:t>l'AMN</w:t>
      </w:r>
      <w:r w:rsidR="00030277" w:rsidRPr="005736B6">
        <w:rPr>
          <w:rFonts w:ascii="Arial" w:hAnsi="Arial" w:cs="Arial"/>
          <w:lang w:val="fr-BE"/>
        </w:rPr>
        <w:t>.</w:t>
      </w:r>
    </w:p>
    <w:p w:rsidR="00490AE4" w:rsidRDefault="00490AE4" w:rsidP="00A14A6B">
      <w:pPr>
        <w:jc w:val="both"/>
        <w:rPr>
          <w:rFonts w:ascii="Arial" w:hAnsi="Arial" w:cs="Arial"/>
          <w:lang w:val="fr-BE"/>
        </w:rPr>
      </w:pPr>
    </w:p>
    <w:p w:rsidR="00030277" w:rsidRPr="00490AE4" w:rsidRDefault="006B6060" w:rsidP="00A14A6B">
      <w:pPr>
        <w:jc w:val="both"/>
        <w:rPr>
          <w:rFonts w:ascii="Arial" w:hAnsi="Arial" w:cs="Arial"/>
          <w:lang w:val="fr-BE"/>
        </w:rPr>
      </w:pPr>
      <w:r>
        <w:rPr>
          <w:rFonts w:ascii="Arial" w:hAnsi="Arial" w:cs="Arial"/>
          <w:b/>
          <w:lang w:val="fr-BE"/>
        </w:rPr>
        <w:tab/>
      </w:r>
      <w:r w:rsidR="00490AE4" w:rsidRPr="00490AE4">
        <w:rPr>
          <w:rFonts w:ascii="Arial" w:hAnsi="Arial" w:cs="Arial"/>
          <w:b/>
          <w:lang w:val="fr-BE"/>
        </w:rPr>
        <w:t>''</w:t>
      </w:r>
      <w:r w:rsidR="00490AE4">
        <w:rPr>
          <w:rFonts w:ascii="Arial" w:hAnsi="Arial" w:cs="Arial"/>
          <w:b/>
          <w:lang w:val="fr-BE"/>
        </w:rPr>
        <w:t>C</w:t>
      </w:r>
      <w:r w:rsidR="00490AE4" w:rsidRPr="00490AE4">
        <w:rPr>
          <w:rFonts w:ascii="Arial" w:hAnsi="Arial" w:cs="Arial"/>
          <w:b/>
          <w:lang w:val="fr-BE"/>
        </w:rPr>
        <w:t>arré''</w:t>
      </w:r>
      <w:r w:rsidR="00490AE4" w:rsidRPr="001E579F">
        <w:rPr>
          <w:rFonts w:ascii="Arial" w:hAnsi="Arial" w:cs="Arial"/>
          <w:lang w:val="fr-BE"/>
        </w:rPr>
        <w:t xml:space="preserve">  est la configuration géométrique</w:t>
      </w:r>
      <w:r w:rsidR="00490AE4">
        <w:rPr>
          <w:rFonts w:ascii="Arial" w:hAnsi="Arial" w:cs="Arial"/>
          <w:lang w:val="fr-BE"/>
        </w:rPr>
        <w:t xml:space="preserve"> à</w:t>
      </w:r>
      <w:r w:rsidR="00490AE4" w:rsidRPr="001E579F">
        <w:rPr>
          <w:rFonts w:ascii="Arial" w:hAnsi="Arial" w:cs="Arial"/>
          <w:lang w:val="fr-BE"/>
        </w:rPr>
        <w:t xml:space="preserve"> la surface de la terre qui représen</w:t>
      </w:r>
      <w:r w:rsidR="00C31095">
        <w:rPr>
          <w:rFonts w:ascii="Arial" w:hAnsi="Arial" w:cs="Arial"/>
          <w:lang w:val="fr-BE"/>
        </w:rPr>
        <w:t xml:space="preserve">te l’unité de base </w:t>
      </w:r>
      <w:r w:rsidR="007458AE">
        <w:rPr>
          <w:rFonts w:ascii="Arial" w:hAnsi="Arial" w:cs="Arial"/>
          <w:lang w:val="fr-BE"/>
        </w:rPr>
        <w:t>de</w:t>
      </w:r>
      <w:r w:rsidR="00C31095">
        <w:rPr>
          <w:rFonts w:ascii="Arial" w:hAnsi="Arial" w:cs="Arial"/>
          <w:lang w:val="fr-BE"/>
        </w:rPr>
        <w:t xml:space="preserve"> l’espace à</w:t>
      </w:r>
      <w:r w:rsidR="00490AE4" w:rsidRPr="001E579F">
        <w:rPr>
          <w:rFonts w:ascii="Arial" w:hAnsi="Arial" w:cs="Arial"/>
          <w:lang w:val="fr-BE"/>
        </w:rPr>
        <w:t xml:space="preserve"> l’intérieu</w:t>
      </w:r>
      <w:r w:rsidR="00C31095">
        <w:rPr>
          <w:rFonts w:ascii="Arial" w:hAnsi="Arial" w:cs="Arial"/>
          <w:lang w:val="fr-BE"/>
        </w:rPr>
        <w:t xml:space="preserve">r duquel les droits sont </w:t>
      </w:r>
      <w:r w:rsidR="002869DB">
        <w:rPr>
          <w:rFonts w:ascii="Arial" w:hAnsi="Arial" w:cs="Arial"/>
          <w:lang w:val="fr-BE"/>
        </w:rPr>
        <w:t>conférés</w:t>
      </w:r>
      <w:r w:rsidR="001355B9">
        <w:rPr>
          <w:rFonts w:ascii="Arial" w:hAnsi="Arial" w:cs="Arial"/>
          <w:lang w:val="fr-BE"/>
        </w:rPr>
        <w:t xml:space="preserve"> par les </w:t>
      </w:r>
      <w:r w:rsidR="0014194F">
        <w:rPr>
          <w:rFonts w:ascii="Arial" w:hAnsi="Arial" w:cs="Arial"/>
          <w:lang w:val="fr-BE"/>
        </w:rPr>
        <w:t>Titre</w:t>
      </w:r>
      <w:r w:rsidR="001355B9">
        <w:rPr>
          <w:rFonts w:ascii="Arial" w:hAnsi="Arial" w:cs="Arial"/>
          <w:lang w:val="fr-BE"/>
        </w:rPr>
        <w:t>s</w:t>
      </w:r>
      <w:r w:rsidR="00490AE4" w:rsidRPr="001E579F">
        <w:rPr>
          <w:rFonts w:ascii="Arial" w:hAnsi="Arial" w:cs="Arial"/>
          <w:lang w:val="fr-BE"/>
        </w:rPr>
        <w:t xml:space="preserve"> </w:t>
      </w:r>
      <w:r w:rsidR="00D10736">
        <w:rPr>
          <w:rFonts w:ascii="Arial" w:hAnsi="Arial" w:cs="Arial"/>
          <w:lang w:val="fr-BE"/>
        </w:rPr>
        <w:t>M</w:t>
      </w:r>
      <w:r w:rsidR="00490AE4" w:rsidRPr="001E579F">
        <w:rPr>
          <w:rFonts w:ascii="Arial" w:hAnsi="Arial" w:cs="Arial"/>
          <w:lang w:val="fr-BE"/>
        </w:rPr>
        <w:t>iniers</w:t>
      </w:r>
      <w:r w:rsidR="00490AE4">
        <w:rPr>
          <w:rFonts w:ascii="Arial" w:hAnsi="Arial" w:cs="Arial"/>
          <w:lang w:val="fr-BE"/>
        </w:rPr>
        <w:t xml:space="preserve"> ou de </w:t>
      </w:r>
      <w:r w:rsidR="00D10736">
        <w:rPr>
          <w:rFonts w:ascii="Arial" w:hAnsi="Arial" w:cs="Arial"/>
          <w:lang w:val="fr-BE"/>
        </w:rPr>
        <w:t>C</w:t>
      </w:r>
      <w:r w:rsidR="00490AE4">
        <w:rPr>
          <w:rFonts w:ascii="Arial" w:hAnsi="Arial" w:cs="Arial"/>
          <w:lang w:val="fr-BE"/>
        </w:rPr>
        <w:t>arrière</w:t>
      </w:r>
      <w:r w:rsidR="000064AD">
        <w:rPr>
          <w:rFonts w:ascii="Arial" w:hAnsi="Arial" w:cs="Arial"/>
          <w:lang w:val="fr-BE"/>
        </w:rPr>
        <w:t>.</w:t>
      </w:r>
      <w:r w:rsidR="00C31095">
        <w:rPr>
          <w:rFonts w:ascii="Arial" w:hAnsi="Arial" w:cs="Arial"/>
          <w:lang w:val="fr-BE"/>
        </w:rPr>
        <w:t xml:space="preserve"> </w:t>
      </w:r>
      <w:r w:rsidR="000064AD">
        <w:rPr>
          <w:rFonts w:ascii="Arial" w:hAnsi="Arial" w:cs="Arial"/>
          <w:lang w:val="fr-BE"/>
        </w:rPr>
        <w:t xml:space="preserve"> I</w:t>
      </w:r>
      <w:r w:rsidR="00A16C14">
        <w:rPr>
          <w:rFonts w:ascii="Arial" w:hAnsi="Arial" w:cs="Arial"/>
          <w:lang w:val="fr-BE"/>
        </w:rPr>
        <w:t>l est indivisible et représente</w:t>
      </w:r>
      <w:r w:rsidR="007458AE">
        <w:rPr>
          <w:rFonts w:ascii="Arial" w:hAnsi="Arial" w:cs="Arial"/>
          <w:lang w:val="fr-BE"/>
        </w:rPr>
        <w:t xml:space="preserve"> la superficie minimale pouvant</w:t>
      </w:r>
      <w:r w:rsidR="00A16C14">
        <w:rPr>
          <w:rFonts w:ascii="Arial" w:hAnsi="Arial" w:cs="Arial"/>
          <w:lang w:val="fr-BE"/>
        </w:rPr>
        <w:t xml:space="preserve"> faire l’objet d’un </w:t>
      </w:r>
      <w:r w:rsidR="0014194F">
        <w:rPr>
          <w:rFonts w:ascii="Arial" w:hAnsi="Arial" w:cs="Arial"/>
          <w:lang w:val="fr-BE"/>
        </w:rPr>
        <w:t>Titre</w:t>
      </w:r>
      <w:r w:rsidR="0027431E">
        <w:rPr>
          <w:rFonts w:ascii="Arial" w:hAnsi="Arial" w:cs="Arial"/>
          <w:lang w:val="fr-BE"/>
        </w:rPr>
        <w:t xml:space="preserve"> Minier</w:t>
      </w:r>
      <w:r w:rsidR="00A16C14">
        <w:rPr>
          <w:rFonts w:ascii="Arial" w:hAnsi="Arial" w:cs="Arial"/>
          <w:lang w:val="fr-BE"/>
        </w:rPr>
        <w:t xml:space="preserve"> ou de </w:t>
      </w:r>
      <w:r w:rsidR="00D10736">
        <w:rPr>
          <w:rFonts w:ascii="Arial" w:hAnsi="Arial" w:cs="Arial"/>
          <w:lang w:val="fr-BE"/>
        </w:rPr>
        <w:t>C</w:t>
      </w:r>
      <w:r w:rsidR="00A16C14">
        <w:rPr>
          <w:rFonts w:ascii="Arial" w:hAnsi="Arial" w:cs="Arial"/>
          <w:lang w:val="fr-BE"/>
        </w:rPr>
        <w:t>arrière.  C</w:t>
      </w:r>
      <w:r w:rsidR="00C31095">
        <w:rPr>
          <w:rFonts w:ascii="Arial" w:hAnsi="Arial" w:cs="Arial"/>
          <w:lang w:val="fr-BE"/>
        </w:rPr>
        <w:t xml:space="preserve">haque </w:t>
      </w:r>
      <w:r w:rsidR="00D10736">
        <w:rPr>
          <w:rFonts w:ascii="Arial" w:hAnsi="Arial" w:cs="Arial"/>
          <w:lang w:val="fr-BE"/>
        </w:rPr>
        <w:t>C</w:t>
      </w:r>
      <w:r w:rsidR="00C31095">
        <w:rPr>
          <w:rFonts w:ascii="Arial" w:hAnsi="Arial" w:cs="Arial"/>
          <w:lang w:val="fr-BE"/>
        </w:rPr>
        <w:t>arré</w:t>
      </w:r>
      <w:r w:rsidR="00490AE4" w:rsidRPr="001E579F">
        <w:rPr>
          <w:rFonts w:ascii="Arial" w:hAnsi="Arial" w:cs="Arial"/>
          <w:lang w:val="fr-BE"/>
        </w:rPr>
        <w:t xml:space="preserve"> est la base d’un volume solide en forme de pyramide renversée dont le sommet est le centre de la Terre ; les </w:t>
      </w:r>
      <w:r w:rsidR="00490AE4">
        <w:rPr>
          <w:rFonts w:ascii="Arial" w:hAnsi="Arial" w:cs="Arial"/>
          <w:lang w:val="fr-BE"/>
        </w:rPr>
        <w:t>côté</w:t>
      </w:r>
      <w:r w:rsidR="00490AE4" w:rsidRPr="001E579F">
        <w:rPr>
          <w:rFonts w:ascii="Arial" w:hAnsi="Arial" w:cs="Arial"/>
          <w:lang w:val="fr-BE"/>
        </w:rPr>
        <w:t xml:space="preserve">s du </w:t>
      </w:r>
      <w:r w:rsidR="00D10736">
        <w:rPr>
          <w:rFonts w:ascii="Arial" w:hAnsi="Arial" w:cs="Arial"/>
          <w:lang w:val="fr-BE"/>
        </w:rPr>
        <w:t>C</w:t>
      </w:r>
      <w:r w:rsidR="00490AE4" w:rsidRPr="001E579F">
        <w:rPr>
          <w:rFonts w:ascii="Arial" w:hAnsi="Arial" w:cs="Arial"/>
          <w:lang w:val="fr-BE"/>
        </w:rPr>
        <w:t>arr</w:t>
      </w:r>
      <w:r w:rsidR="00443059">
        <w:rPr>
          <w:rFonts w:ascii="Arial" w:hAnsi="Arial" w:cs="Arial"/>
          <w:lang w:val="fr-BE"/>
        </w:rPr>
        <w:t>é</w:t>
      </w:r>
      <w:r w:rsidR="00490AE4" w:rsidRPr="001E579F">
        <w:rPr>
          <w:rFonts w:ascii="Arial" w:hAnsi="Arial" w:cs="Arial"/>
          <w:lang w:val="fr-BE"/>
        </w:rPr>
        <w:t xml:space="preserve"> sont </w:t>
      </w:r>
      <w:r w:rsidR="00490AE4">
        <w:rPr>
          <w:rFonts w:ascii="Arial" w:hAnsi="Arial" w:cs="Arial"/>
          <w:lang w:val="fr-BE"/>
        </w:rPr>
        <w:t>orientés Nord-Sud</w:t>
      </w:r>
      <w:r w:rsidR="00493A7E">
        <w:rPr>
          <w:rFonts w:ascii="Arial" w:hAnsi="Arial" w:cs="Arial"/>
          <w:lang w:val="fr-BE"/>
        </w:rPr>
        <w:t xml:space="preserve"> et </w:t>
      </w:r>
      <w:r w:rsidR="00490AE4" w:rsidRPr="001E579F">
        <w:rPr>
          <w:rFonts w:ascii="Arial" w:hAnsi="Arial" w:cs="Arial"/>
          <w:lang w:val="fr-BE"/>
        </w:rPr>
        <w:t>Est</w:t>
      </w:r>
      <w:r w:rsidR="009F2379">
        <w:rPr>
          <w:rFonts w:ascii="Arial" w:hAnsi="Arial" w:cs="Arial"/>
          <w:lang w:val="fr-BE"/>
        </w:rPr>
        <w:t>-Ouest</w:t>
      </w:r>
      <w:r w:rsidR="00490AE4" w:rsidRPr="001E579F">
        <w:rPr>
          <w:rFonts w:ascii="Arial" w:hAnsi="Arial" w:cs="Arial"/>
          <w:lang w:val="fr-BE"/>
        </w:rPr>
        <w:t xml:space="preserve"> parallèlement aux axes de coordonnées</w:t>
      </w:r>
      <w:r w:rsidR="00C31095">
        <w:rPr>
          <w:rFonts w:ascii="Arial" w:hAnsi="Arial" w:cs="Arial"/>
          <w:lang w:val="fr-BE"/>
        </w:rPr>
        <w:t xml:space="preserve"> UTM (</w:t>
      </w:r>
      <w:r w:rsidR="00D13BFC">
        <w:rPr>
          <w:rFonts w:ascii="Arial" w:hAnsi="Arial" w:cs="Arial"/>
          <w:lang w:val="fr-BE"/>
        </w:rPr>
        <w:t>Universal Transverse Mercator)</w:t>
      </w:r>
      <w:r w:rsidR="00443059">
        <w:rPr>
          <w:rFonts w:ascii="Arial" w:hAnsi="Arial" w:cs="Arial"/>
          <w:lang w:val="fr-BE"/>
        </w:rPr>
        <w:t>.</w:t>
      </w:r>
    </w:p>
    <w:p w:rsidR="00030277" w:rsidRDefault="00030277" w:rsidP="00A14A6B">
      <w:pPr>
        <w:jc w:val="both"/>
        <w:rPr>
          <w:rFonts w:ascii="Arial" w:hAnsi="Arial"/>
          <w:lang w:val="fr-BE"/>
        </w:rPr>
      </w:pPr>
    </w:p>
    <w:p w:rsidR="001F09A3" w:rsidRPr="00C31095" w:rsidRDefault="001F09A3" w:rsidP="00A14A6B">
      <w:pPr>
        <w:jc w:val="both"/>
        <w:rPr>
          <w:rFonts w:ascii="Arial" w:hAnsi="Arial"/>
          <w:lang w:val="fr-BE"/>
        </w:rPr>
      </w:pPr>
    </w:p>
    <w:p w:rsidR="00C1296A" w:rsidRPr="0077393D" w:rsidRDefault="00C1296A" w:rsidP="00A14A6B">
      <w:pPr>
        <w:ind w:firstLine="720"/>
        <w:jc w:val="both"/>
        <w:rPr>
          <w:rFonts w:ascii="Arial" w:hAnsi="Arial"/>
        </w:rPr>
      </w:pPr>
      <w:r w:rsidRPr="00490AE4">
        <w:rPr>
          <w:rFonts w:ascii="Arial" w:hAnsi="Arial"/>
          <w:b/>
        </w:rPr>
        <w:t>"Carrière"</w:t>
      </w:r>
      <w:r w:rsidRPr="0077393D">
        <w:rPr>
          <w:rFonts w:ascii="Arial" w:hAnsi="Arial"/>
        </w:rPr>
        <w:t xml:space="preserve"> </w:t>
      </w:r>
      <w:r w:rsidR="00D10736">
        <w:rPr>
          <w:rFonts w:ascii="Arial" w:hAnsi="Arial"/>
        </w:rPr>
        <w:t xml:space="preserve">désigne </w:t>
      </w:r>
      <w:r w:rsidRPr="0077393D">
        <w:rPr>
          <w:rFonts w:ascii="Arial" w:hAnsi="Arial"/>
        </w:rPr>
        <w:t>tou</w:t>
      </w:r>
      <w:r w:rsidR="000E40D4">
        <w:rPr>
          <w:rFonts w:ascii="Arial" w:hAnsi="Arial"/>
        </w:rPr>
        <w:t>t</w:t>
      </w:r>
      <w:r w:rsidR="004E351C">
        <w:rPr>
          <w:rFonts w:ascii="Arial" w:hAnsi="Arial"/>
        </w:rPr>
        <w:t xml:space="preserve"> </w:t>
      </w:r>
      <w:r w:rsidR="00C50CD1" w:rsidRPr="0077393D">
        <w:rPr>
          <w:rFonts w:ascii="Arial" w:hAnsi="Arial"/>
        </w:rPr>
        <w:t>site</w:t>
      </w:r>
      <w:r w:rsidR="00FB4C1F">
        <w:rPr>
          <w:rFonts w:ascii="Arial" w:hAnsi="Arial"/>
        </w:rPr>
        <w:t xml:space="preserve"> d'extraction </w:t>
      </w:r>
      <w:r w:rsidR="00195CAB">
        <w:rPr>
          <w:rFonts w:ascii="Arial" w:hAnsi="Arial"/>
        </w:rPr>
        <w:t xml:space="preserve">de </w:t>
      </w:r>
      <w:r w:rsidR="001A7029">
        <w:rPr>
          <w:rFonts w:ascii="Arial" w:hAnsi="Arial"/>
        </w:rPr>
        <w:t>Substances</w:t>
      </w:r>
      <w:r w:rsidR="000E40D4">
        <w:rPr>
          <w:rFonts w:ascii="Arial" w:hAnsi="Arial"/>
        </w:rPr>
        <w:t xml:space="preserve"> de </w:t>
      </w:r>
      <w:r w:rsidR="00D10736">
        <w:rPr>
          <w:rFonts w:ascii="Arial" w:hAnsi="Arial"/>
        </w:rPr>
        <w:t>C</w:t>
      </w:r>
      <w:r w:rsidR="000E40D4" w:rsidRPr="004077BF">
        <w:rPr>
          <w:rFonts w:ascii="Arial" w:hAnsi="Arial" w:cs="Arial"/>
        </w:rPr>
        <w:t>arrière</w:t>
      </w:r>
      <w:r w:rsidRPr="0077393D">
        <w:rPr>
          <w:rFonts w:ascii="Arial" w:hAnsi="Arial"/>
        </w:rPr>
        <w:t>, que l'</w:t>
      </w:r>
      <w:r w:rsidR="00C50CD1" w:rsidRPr="0077393D">
        <w:rPr>
          <w:rFonts w:ascii="Arial" w:hAnsi="Arial"/>
        </w:rPr>
        <w:t>exploitation</w:t>
      </w:r>
      <w:r w:rsidRPr="0077393D">
        <w:rPr>
          <w:rFonts w:ascii="Arial" w:hAnsi="Arial"/>
        </w:rPr>
        <w:t xml:space="preserve"> ait lieu à ciel ouvert ou par galeries </w:t>
      </w:r>
      <w:r w:rsidR="00014BF6" w:rsidRPr="0077393D">
        <w:rPr>
          <w:rFonts w:ascii="Arial" w:hAnsi="Arial"/>
        </w:rPr>
        <w:t>souterraines</w:t>
      </w:r>
      <w:r w:rsidRPr="0077393D">
        <w:rPr>
          <w:rFonts w:ascii="Arial" w:hAnsi="Arial"/>
        </w:rPr>
        <w:t>, quel que soit le milieu physiographique (montagnes, plaines, lit</w:t>
      </w:r>
      <w:r w:rsidR="003D5335">
        <w:rPr>
          <w:rFonts w:ascii="Arial" w:hAnsi="Arial"/>
        </w:rPr>
        <w:t>s</w:t>
      </w:r>
      <w:r w:rsidRPr="0077393D">
        <w:rPr>
          <w:rFonts w:ascii="Arial" w:hAnsi="Arial"/>
        </w:rPr>
        <w:t xml:space="preserve"> de cours d'eau, ravine</w:t>
      </w:r>
      <w:r w:rsidR="003D5335">
        <w:rPr>
          <w:rFonts w:ascii="Arial" w:hAnsi="Arial"/>
        </w:rPr>
        <w:t>s</w:t>
      </w:r>
      <w:r w:rsidRPr="0077393D">
        <w:rPr>
          <w:rFonts w:ascii="Arial" w:hAnsi="Arial"/>
        </w:rPr>
        <w:t>, rivage</w:t>
      </w:r>
      <w:r w:rsidR="003D5335">
        <w:rPr>
          <w:rFonts w:ascii="Arial" w:hAnsi="Arial"/>
        </w:rPr>
        <w:t>s</w:t>
      </w:r>
      <w:r w:rsidR="002F3B4A">
        <w:rPr>
          <w:rFonts w:ascii="Arial" w:hAnsi="Arial"/>
        </w:rPr>
        <w:t>,</w:t>
      </w:r>
      <w:r w:rsidR="0033178E">
        <w:rPr>
          <w:rFonts w:ascii="Arial" w:hAnsi="Arial"/>
        </w:rPr>
        <w:t xml:space="preserve"> etc.</w:t>
      </w:r>
      <w:r w:rsidR="00D10736">
        <w:rPr>
          <w:rFonts w:ascii="Arial" w:hAnsi="Arial"/>
        </w:rPr>
        <w:t>).  Est aussi considérée comme C</w:t>
      </w:r>
      <w:r w:rsidRPr="0077393D">
        <w:rPr>
          <w:rFonts w:ascii="Arial" w:hAnsi="Arial"/>
        </w:rPr>
        <w:t>arrière tout</w:t>
      </w:r>
      <w:r w:rsidR="00014BF6">
        <w:rPr>
          <w:rFonts w:ascii="Arial" w:hAnsi="Arial"/>
        </w:rPr>
        <w:t xml:space="preserve">e exploitation de ces matériaux </w:t>
      </w:r>
      <w:r w:rsidRPr="0077393D">
        <w:rPr>
          <w:rFonts w:ascii="Arial" w:hAnsi="Arial"/>
        </w:rPr>
        <w:t xml:space="preserve"> entreprise par dragage sous l'eau ainsi que toutes installations nécessaires</w:t>
      </w:r>
      <w:r w:rsidR="002F3B4A">
        <w:rPr>
          <w:rFonts w:ascii="Arial" w:hAnsi="Arial"/>
        </w:rPr>
        <w:t xml:space="preserve"> à l'extraction, au traitement</w:t>
      </w:r>
      <w:r w:rsidR="00F331F3">
        <w:rPr>
          <w:rFonts w:ascii="Arial" w:hAnsi="Arial"/>
        </w:rPr>
        <w:t>, au transport</w:t>
      </w:r>
      <w:r w:rsidR="002F3B4A">
        <w:rPr>
          <w:rFonts w:ascii="Arial" w:hAnsi="Arial"/>
        </w:rPr>
        <w:t xml:space="preserve"> et </w:t>
      </w:r>
      <w:r w:rsidRPr="0077393D">
        <w:rPr>
          <w:rFonts w:ascii="Arial" w:hAnsi="Arial"/>
        </w:rPr>
        <w:t>au stockage de matériaux</w:t>
      </w:r>
      <w:r w:rsidR="002F3B4A">
        <w:rPr>
          <w:rFonts w:ascii="Arial" w:hAnsi="Arial"/>
        </w:rPr>
        <w:t xml:space="preserve"> de construction</w:t>
      </w:r>
      <w:r w:rsidRPr="0077393D">
        <w:rPr>
          <w:rFonts w:ascii="Arial" w:hAnsi="Arial"/>
        </w:rPr>
        <w:t xml:space="preserve"> exploités</w:t>
      </w:r>
      <w:r w:rsidR="002F3B4A">
        <w:rPr>
          <w:rFonts w:ascii="Arial" w:hAnsi="Arial"/>
        </w:rPr>
        <w:t>.</w:t>
      </w:r>
    </w:p>
    <w:p w:rsidR="00C1296A" w:rsidRPr="0077393D" w:rsidRDefault="00C1296A" w:rsidP="00A14A6B">
      <w:pPr>
        <w:jc w:val="both"/>
        <w:rPr>
          <w:rFonts w:ascii="Arial" w:hAnsi="Arial"/>
        </w:rPr>
      </w:pPr>
    </w:p>
    <w:p w:rsidR="00C1296A" w:rsidRDefault="002F3B4A" w:rsidP="00A14A6B">
      <w:pPr>
        <w:ind w:firstLine="720"/>
        <w:jc w:val="both"/>
        <w:rPr>
          <w:rFonts w:ascii="Arial" w:hAnsi="Arial"/>
        </w:rPr>
      </w:pPr>
      <w:r>
        <w:rPr>
          <w:rFonts w:ascii="Arial" w:hAnsi="Arial"/>
        </w:rPr>
        <w:lastRenderedPageBreak/>
        <w:t>L</w:t>
      </w:r>
      <w:r w:rsidR="00C1296A" w:rsidRPr="0077393D">
        <w:rPr>
          <w:rFonts w:ascii="Arial" w:hAnsi="Arial"/>
        </w:rPr>
        <w:t xml:space="preserve">es </w:t>
      </w:r>
      <w:r w:rsidR="0014194F">
        <w:rPr>
          <w:rFonts w:ascii="Arial" w:hAnsi="Arial"/>
        </w:rPr>
        <w:t>Titre</w:t>
      </w:r>
      <w:r w:rsidR="008E61BF" w:rsidRPr="0077393D">
        <w:rPr>
          <w:rFonts w:ascii="Arial" w:hAnsi="Arial"/>
        </w:rPr>
        <w:t>s qui confèrent des droits d'</w:t>
      </w:r>
      <w:r w:rsidR="00D10736">
        <w:rPr>
          <w:rFonts w:ascii="Arial" w:hAnsi="Arial"/>
        </w:rPr>
        <w:t>E</w:t>
      </w:r>
      <w:r w:rsidR="008E61BF" w:rsidRPr="0077393D">
        <w:rPr>
          <w:rFonts w:ascii="Arial" w:hAnsi="Arial"/>
        </w:rPr>
        <w:t xml:space="preserve">xploitation </w:t>
      </w:r>
      <w:r w:rsidR="008E61BF">
        <w:rPr>
          <w:rFonts w:ascii="Arial" w:hAnsi="Arial"/>
        </w:rPr>
        <w:t xml:space="preserve">des </w:t>
      </w:r>
      <w:r w:rsidR="001A7029">
        <w:rPr>
          <w:rFonts w:ascii="Arial" w:hAnsi="Arial"/>
        </w:rPr>
        <w:t>Substances</w:t>
      </w:r>
      <w:r w:rsidR="008E61BF">
        <w:rPr>
          <w:rFonts w:ascii="Arial" w:hAnsi="Arial"/>
        </w:rPr>
        <w:t xml:space="preserve"> de </w:t>
      </w:r>
      <w:r w:rsidR="00D10736">
        <w:rPr>
          <w:rFonts w:ascii="Arial" w:hAnsi="Arial"/>
        </w:rPr>
        <w:t>C</w:t>
      </w:r>
      <w:r w:rsidR="008E61BF" w:rsidRPr="00F03FF6">
        <w:rPr>
          <w:rFonts w:ascii="Arial" w:hAnsi="Arial" w:cs="Arial"/>
        </w:rPr>
        <w:t>arri</w:t>
      </w:r>
      <w:r w:rsidR="003C0EC5" w:rsidRPr="003C0EC5">
        <w:rPr>
          <w:rFonts w:ascii="Arial" w:hAnsi="Arial" w:cs="Arial"/>
        </w:rPr>
        <w:t>è</w:t>
      </w:r>
      <w:r w:rsidR="008E61BF" w:rsidRPr="00F03FF6">
        <w:rPr>
          <w:rFonts w:ascii="Arial" w:hAnsi="Arial" w:cs="Arial"/>
        </w:rPr>
        <w:t>r</w:t>
      </w:r>
      <w:r w:rsidR="008E61BF" w:rsidRPr="00D81774">
        <w:rPr>
          <w:rFonts w:ascii="Arial" w:hAnsi="Arial" w:cs="Arial"/>
        </w:rPr>
        <w:t xml:space="preserve">e </w:t>
      </w:r>
      <w:r w:rsidR="008E61BF" w:rsidRPr="0077393D">
        <w:rPr>
          <w:rFonts w:ascii="Arial" w:hAnsi="Arial"/>
        </w:rPr>
        <w:t>sont des "</w:t>
      </w:r>
      <w:r w:rsidR="00BB4AB1">
        <w:rPr>
          <w:rFonts w:ascii="Arial" w:hAnsi="Arial"/>
        </w:rPr>
        <w:t>Permis</w:t>
      </w:r>
      <w:r w:rsidR="008E61BF" w:rsidRPr="0077393D">
        <w:rPr>
          <w:rFonts w:ascii="Arial" w:hAnsi="Arial"/>
        </w:rPr>
        <w:t xml:space="preserve"> d'</w:t>
      </w:r>
      <w:r w:rsidR="008E61BF">
        <w:rPr>
          <w:rFonts w:ascii="Arial" w:hAnsi="Arial"/>
        </w:rPr>
        <w:t>E</w:t>
      </w:r>
      <w:r w:rsidR="008E61BF" w:rsidRPr="0077393D">
        <w:rPr>
          <w:rFonts w:ascii="Arial" w:hAnsi="Arial"/>
        </w:rPr>
        <w:t>xploitation de Carrière"</w:t>
      </w:r>
      <w:r w:rsidR="008E61BF">
        <w:rPr>
          <w:rFonts w:ascii="Arial" w:hAnsi="Arial"/>
        </w:rPr>
        <w:t xml:space="preserve"> et les </w:t>
      </w:r>
      <w:r w:rsidR="001A7029">
        <w:rPr>
          <w:rFonts w:ascii="Arial" w:hAnsi="Arial"/>
        </w:rPr>
        <w:t>Substances</w:t>
      </w:r>
      <w:r w:rsidR="00C1296A" w:rsidRPr="0077393D">
        <w:rPr>
          <w:rFonts w:ascii="Arial" w:hAnsi="Arial"/>
        </w:rPr>
        <w:t xml:space="preserve"> </w:t>
      </w:r>
      <w:r w:rsidR="00C70AE8">
        <w:rPr>
          <w:rFonts w:ascii="Arial" w:hAnsi="Arial"/>
        </w:rPr>
        <w:t xml:space="preserve">de </w:t>
      </w:r>
      <w:r w:rsidR="00D10736">
        <w:rPr>
          <w:rFonts w:ascii="Arial" w:hAnsi="Arial"/>
        </w:rPr>
        <w:t>C</w:t>
      </w:r>
      <w:r w:rsidR="00C70AE8">
        <w:rPr>
          <w:rFonts w:ascii="Arial" w:hAnsi="Arial"/>
        </w:rPr>
        <w:t>arrière</w:t>
      </w:r>
      <w:r w:rsidR="004E351C">
        <w:rPr>
          <w:rFonts w:ascii="Arial" w:hAnsi="Arial"/>
        </w:rPr>
        <w:t xml:space="preserve"> </w:t>
      </w:r>
      <w:r>
        <w:rPr>
          <w:rFonts w:ascii="Arial" w:hAnsi="Arial"/>
        </w:rPr>
        <w:t xml:space="preserve">extraites </w:t>
      </w:r>
      <w:r w:rsidR="00C1296A" w:rsidRPr="0077393D">
        <w:rPr>
          <w:rFonts w:ascii="Arial" w:hAnsi="Arial"/>
        </w:rPr>
        <w:t>sont appelées</w:t>
      </w:r>
      <w:r w:rsidR="0011296F">
        <w:rPr>
          <w:rFonts w:ascii="Arial" w:hAnsi="Arial"/>
        </w:rPr>
        <w:t> « </w:t>
      </w:r>
      <w:r w:rsidR="00333D2D">
        <w:rPr>
          <w:rFonts w:ascii="Arial" w:hAnsi="Arial"/>
        </w:rPr>
        <w:t>P</w:t>
      </w:r>
      <w:r w:rsidR="00C1296A" w:rsidRPr="0077393D">
        <w:rPr>
          <w:rFonts w:ascii="Arial" w:hAnsi="Arial"/>
        </w:rPr>
        <w:t xml:space="preserve">roduits de </w:t>
      </w:r>
      <w:r w:rsidR="00D10736">
        <w:rPr>
          <w:rFonts w:ascii="Arial" w:hAnsi="Arial"/>
        </w:rPr>
        <w:t>C</w:t>
      </w:r>
      <w:r w:rsidR="00C1296A" w:rsidRPr="0077393D">
        <w:rPr>
          <w:rFonts w:ascii="Arial" w:hAnsi="Arial"/>
        </w:rPr>
        <w:t>arrière</w:t>
      </w:r>
      <w:r w:rsidR="0011296F">
        <w:rPr>
          <w:rFonts w:ascii="Arial" w:hAnsi="Arial"/>
        </w:rPr>
        <w:t> »</w:t>
      </w:r>
      <w:r w:rsidR="000064AD">
        <w:rPr>
          <w:rFonts w:ascii="Arial" w:hAnsi="Arial"/>
        </w:rPr>
        <w:t>.</w:t>
      </w:r>
    </w:p>
    <w:p w:rsidR="00380742" w:rsidRPr="00D10736" w:rsidRDefault="00380742" w:rsidP="00A14A6B">
      <w:pPr>
        <w:jc w:val="both"/>
        <w:rPr>
          <w:rFonts w:ascii="Arial" w:hAnsi="Arial" w:cs="Arial"/>
        </w:rPr>
      </w:pPr>
    </w:p>
    <w:p w:rsidR="00A7603C" w:rsidRPr="0044794A" w:rsidRDefault="006B6060" w:rsidP="00A14A6B">
      <w:pPr>
        <w:jc w:val="both"/>
        <w:rPr>
          <w:rFonts w:ascii="Arial" w:hAnsi="Arial" w:cs="Arial"/>
          <w:lang w:val="fr-BE"/>
        </w:rPr>
      </w:pPr>
      <w:r>
        <w:rPr>
          <w:rFonts w:ascii="Arial" w:hAnsi="Arial" w:cs="Arial"/>
          <w:b/>
          <w:lang w:val="fr-BE"/>
        </w:rPr>
        <w:tab/>
      </w:r>
      <w:r w:rsidR="00380742">
        <w:rPr>
          <w:rFonts w:ascii="Arial" w:hAnsi="Arial" w:cs="Arial"/>
          <w:b/>
          <w:lang w:val="fr-BE"/>
        </w:rPr>
        <w:t>''</w:t>
      </w:r>
      <w:r w:rsidR="00380742" w:rsidRPr="00380742">
        <w:rPr>
          <w:rFonts w:ascii="Arial" w:hAnsi="Arial" w:cs="Arial"/>
          <w:b/>
          <w:lang w:val="fr-BE"/>
        </w:rPr>
        <w:t xml:space="preserve">Carte d'Exploitant </w:t>
      </w:r>
      <w:r w:rsidR="002869DB" w:rsidRPr="00380742">
        <w:rPr>
          <w:rFonts w:ascii="Arial" w:hAnsi="Arial" w:cs="Arial"/>
          <w:b/>
          <w:lang w:val="fr-BE"/>
        </w:rPr>
        <w:t>Artisanal</w:t>
      </w:r>
      <w:r w:rsidR="002869DB">
        <w:rPr>
          <w:rFonts w:ascii="Arial" w:hAnsi="Arial" w:cs="Arial"/>
          <w:b/>
          <w:lang w:val="fr-BE"/>
        </w:rPr>
        <w:t xml:space="preserve">''  </w:t>
      </w:r>
      <w:r w:rsidR="002869DB" w:rsidRPr="009A3321">
        <w:rPr>
          <w:rFonts w:ascii="Arial" w:hAnsi="Arial" w:cs="Arial"/>
          <w:lang w:val="fr-BE"/>
        </w:rPr>
        <w:t>désigne</w:t>
      </w:r>
      <w:r w:rsidR="00380742">
        <w:rPr>
          <w:rFonts w:ascii="Arial" w:hAnsi="Arial" w:cs="Arial"/>
          <w:lang w:val="fr-BE"/>
        </w:rPr>
        <w:t xml:space="preserve"> la carte délivrée par </w:t>
      </w:r>
      <w:r w:rsidR="00A403F3">
        <w:rPr>
          <w:rFonts w:ascii="Arial" w:hAnsi="Arial" w:cs="Arial"/>
          <w:lang w:val="fr-BE"/>
        </w:rPr>
        <w:t>l'AMN</w:t>
      </w:r>
      <w:r w:rsidR="004E351C">
        <w:rPr>
          <w:rFonts w:ascii="Arial" w:hAnsi="Arial" w:cs="Arial"/>
          <w:lang w:val="fr-BE"/>
        </w:rPr>
        <w:t xml:space="preserve"> </w:t>
      </w:r>
      <w:r w:rsidR="00380742">
        <w:rPr>
          <w:rFonts w:ascii="Arial" w:hAnsi="Arial" w:cs="Arial"/>
          <w:lang w:val="fr-BE"/>
        </w:rPr>
        <w:t>à toute personne</w:t>
      </w:r>
      <w:r w:rsidR="00380742" w:rsidRPr="009A3321">
        <w:rPr>
          <w:rFonts w:ascii="Arial" w:hAnsi="Arial" w:cs="Arial"/>
          <w:lang w:val="fr-BE"/>
        </w:rPr>
        <w:t xml:space="preserve"> physique</w:t>
      </w:r>
      <w:r w:rsidR="00380742">
        <w:rPr>
          <w:rFonts w:ascii="Arial" w:hAnsi="Arial" w:cs="Arial"/>
          <w:lang w:val="fr-BE"/>
        </w:rPr>
        <w:t xml:space="preserve"> éligible qui s'inscrit </w:t>
      </w:r>
      <w:r w:rsidR="00380742" w:rsidRPr="009A3321">
        <w:rPr>
          <w:rFonts w:ascii="Arial" w:hAnsi="Arial" w:cs="Arial"/>
          <w:lang w:val="fr-BE"/>
        </w:rPr>
        <w:t xml:space="preserve">dans </w:t>
      </w:r>
      <w:r w:rsidR="0096400F">
        <w:rPr>
          <w:rFonts w:ascii="Arial" w:hAnsi="Arial" w:cs="Arial"/>
          <w:lang w:val="fr-BE"/>
        </w:rPr>
        <w:t xml:space="preserve">le </w:t>
      </w:r>
      <w:r w:rsidR="00380742">
        <w:rPr>
          <w:rFonts w:ascii="Arial" w:hAnsi="Arial" w:cs="Arial"/>
          <w:lang w:val="fr-BE"/>
        </w:rPr>
        <w:t xml:space="preserve">registre </w:t>
      </w:r>
      <w:r w:rsidR="0096400F">
        <w:rPr>
          <w:rFonts w:ascii="Arial" w:hAnsi="Arial" w:cs="Arial"/>
          <w:lang w:val="fr-BE"/>
        </w:rPr>
        <w:t xml:space="preserve"> des </w:t>
      </w:r>
      <w:r w:rsidR="00380742">
        <w:rPr>
          <w:rFonts w:ascii="Arial" w:hAnsi="Arial" w:cs="Arial"/>
          <w:lang w:val="fr-BE"/>
        </w:rPr>
        <w:t>exploitant</w:t>
      </w:r>
      <w:r w:rsidR="0096400F">
        <w:rPr>
          <w:rFonts w:ascii="Arial" w:hAnsi="Arial" w:cs="Arial"/>
          <w:lang w:val="fr-BE"/>
        </w:rPr>
        <w:t>s</w:t>
      </w:r>
      <w:r w:rsidR="00380742">
        <w:rPr>
          <w:rFonts w:ascii="Arial" w:hAnsi="Arial" w:cs="Arial"/>
          <w:lang w:val="fr-BE"/>
        </w:rPr>
        <w:t xml:space="preserve"> artisana</w:t>
      </w:r>
      <w:r w:rsidR="0096400F">
        <w:rPr>
          <w:rFonts w:ascii="Arial" w:hAnsi="Arial" w:cs="Arial"/>
          <w:lang w:val="fr-BE"/>
        </w:rPr>
        <w:t>ux</w:t>
      </w:r>
      <w:r w:rsidR="00380742">
        <w:rPr>
          <w:rFonts w:ascii="Arial" w:hAnsi="Arial" w:cs="Arial"/>
          <w:lang w:val="fr-BE"/>
        </w:rPr>
        <w:t xml:space="preserve"> conformément aux dispositions de la présente </w:t>
      </w:r>
      <w:r w:rsidR="00443059">
        <w:rPr>
          <w:rFonts w:ascii="Arial" w:hAnsi="Arial" w:cs="Arial"/>
          <w:lang w:val="fr-BE"/>
        </w:rPr>
        <w:t>L</w:t>
      </w:r>
      <w:r w:rsidR="00380742">
        <w:rPr>
          <w:rFonts w:ascii="Arial" w:hAnsi="Arial" w:cs="Arial"/>
          <w:lang w:val="fr-BE"/>
        </w:rPr>
        <w:t>oi.</w:t>
      </w:r>
    </w:p>
    <w:p w:rsidR="00B878C2" w:rsidRPr="008C2F1B" w:rsidRDefault="00B878C2" w:rsidP="00A14A6B">
      <w:pPr>
        <w:jc w:val="both"/>
        <w:rPr>
          <w:rFonts w:ascii="Arial" w:hAnsi="Arial"/>
        </w:rPr>
      </w:pPr>
    </w:p>
    <w:p w:rsidR="00B878C2" w:rsidRDefault="006B6060" w:rsidP="00A14A6B">
      <w:pPr>
        <w:jc w:val="both"/>
        <w:rPr>
          <w:rFonts w:ascii="Arial" w:hAnsi="Arial" w:cs="Arial"/>
          <w:lang w:val="fr-BE"/>
        </w:rPr>
      </w:pPr>
      <w:r>
        <w:rPr>
          <w:rFonts w:ascii="Arial" w:hAnsi="Arial" w:cs="Arial"/>
          <w:lang w:val="fr-BE"/>
        </w:rPr>
        <w:tab/>
      </w:r>
      <w:r w:rsidR="00B878C2">
        <w:rPr>
          <w:rFonts w:ascii="Arial" w:hAnsi="Arial" w:cs="Arial"/>
          <w:lang w:val="fr-BE"/>
        </w:rPr>
        <w:t xml:space="preserve">'' </w:t>
      </w:r>
      <w:r w:rsidR="00B878C2" w:rsidRPr="00B878C2">
        <w:rPr>
          <w:rFonts w:ascii="Arial" w:hAnsi="Arial" w:cs="Arial"/>
          <w:b/>
          <w:lang w:val="fr-BE"/>
        </w:rPr>
        <w:t>Certificat de capacité technique et financière</w:t>
      </w:r>
      <w:r w:rsidR="00B878C2">
        <w:rPr>
          <w:rFonts w:ascii="Arial" w:hAnsi="Arial" w:cs="Arial"/>
          <w:lang w:val="fr-BE"/>
        </w:rPr>
        <w:t>''</w:t>
      </w:r>
      <w:r w:rsidR="00B878C2" w:rsidRPr="004F7BC8">
        <w:rPr>
          <w:rFonts w:ascii="Arial" w:hAnsi="Arial" w:cs="Arial"/>
          <w:lang w:val="fr-BE"/>
        </w:rPr>
        <w:t xml:space="preserve"> désigne le certificat délivré </w:t>
      </w:r>
      <w:r w:rsidR="00A403F3">
        <w:rPr>
          <w:rFonts w:ascii="Arial" w:hAnsi="Arial" w:cs="Arial"/>
          <w:lang w:val="fr-BE"/>
        </w:rPr>
        <w:t>par l’AMN</w:t>
      </w:r>
      <w:r w:rsidR="00B878C2" w:rsidRPr="004F7BC8">
        <w:rPr>
          <w:rFonts w:ascii="Arial" w:hAnsi="Arial" w:cs="Arial"/>
          <w:lang w:val="fr-BE"/>
        </w:rPr>
        <w:t xml:space="preserve">  attestant de la capacité techn</w:t>
      </w:r>
      <w:r w:rsidR="00B878C2">
        <w:rPr>
          <w:rFonts w:ascii="Arial" w:hAnsi="Arial" w:cs="Arial"/>
          <w:lang w:val="fr-BE"/>
        </w:rPr>
        <w:t>ique et financière d’une personne morale</w:t>
      </w:r>
      <w:r w:rsidR="00B878C2" w:rsidRPr="004F7BC8">
        <w:rPr>
          <w:rFonts w:ascii="Arial" w:hAnsi="Arial" w:cs="Arial"/>
          <w:lang w:val="fr-BE"/>
        </w:rPr>
        <w:t xml:space="preserve"> intéressé</w:t>
      </w:r>
      <w:r w:rsidR="00B878C2">
        <w:rPr>
          <w:rFonts w:ascii="Arial" w:hAnsi="Arial" w:cs="Arial"/>
          <w:lang w:val="fr-BE"/>
        </w:rPr>
        <w:t xml:space="preserve">e </w:t>
      </w:r>
      <w:r w:rsidR="00B878C2" w:rsidRPr="004F7BC8">
        <w:rPr>
          <w:rFonts w:ascii="Arial" w:hAnsi="Arial" w:cs="Arial"/>
          <w:lang w:val="fr-BE"/>
        </w:rPr>
        <w:t xml:space="preserve"> à obtenir un ou plusieurs </w:t>
      </w:r>
      <w:r w:rsidR="00BB4AB1">
        <w:rPr>
          <w:rFonts w:ascii="Arial" w:hAnsi="Arial" w:cs="Arial"/>
          <w:lang w:val="fr-BE"/>
        </w:rPr>
        <w:t>Permis</w:t>
      </w:r>
      <w:r w:rsidR="00B878C2" w:rsidRPr="004F7BC8">
        <w:rPr>
          <w:rFonts w:ascii="Arial" w:hAnsi="Arial" w:cs="Arial"/>
          <w:lang w:val="fr-BE"/>
        </w:rPr>
        <w:t xml:space="preserve"> d’</w:t>
      </w:r>
      <w:r w:rsidR="0027431E">
        <w:rPr>
          <w:rFonts w:ascii="Arial" w:hAnsi="Arial" w:cs="Arial"/>
          <w:lang w:val="fr-BE"/>
        </w:rPr>
        <w:t>Exploration</w:t>
      </w:r>
      <w:r w:rsidR="00B878C2" w:rsidRPr="004F7BC8">
        <w:rPr>
          <w:rFonts w:ascii="Arial" w:hAnsi="Arial" w:cs="Arial"/>
          <w:lang w:val="fr-BE"/>
        </w:rPr>
        <w:t>.</w:t>
      </w:r>
    </w:p>
    <w:p w:rsidR="0068256C" w:rsidRDefault="0068256C" w:rsidP="00A14A6B">
      <w:pPr>
        <w:ind w:firstLine="720"/>
        <w:jc w:val="both"/>
        <w:rPr>
          <w:rFonts w:ascii="Arial" w:hAnsi="Arial" w:cs="Arial"/>
          <w:lang w:val="fr-BE"/>
        </w:rPr>
      </w:pPr>
    </w:p>
    <w:p w:rsidR="008C2F1B" w:rsidRDefault="0068256C" w:rsidP="00A14A6B">
      <w:pPr>
        <w:ind w:firstLine="720"/>
        <w:jc w:val="both"/>
        <w:rPr>
          <w:rFonts w:ascii="Arial" w:hAnsi="Arial" w:cs="Arial"/>
          <w:lang w:val="fr-BE"/>
        </w:rPr>
      </w:pPr>
      <w:r w:rsidRPr="0068256C">
        <w:rPr>
          <w:rFonts w:ascii="Arial" w:hAnsi="Arial" w:cs="Arial"/>
          <w:b/>
          <w:lang w:val="fr-BE"/>
        </w:rPr>
        <w:t>''Concentr</w:t>
      </w:r>
      <w:r>
        <w:rPr>
          <w:rFonts w:ascii="Arial" w:hAnsi="Arial" w:cs="Arial"/>
          <w:b/>
          <w:lang w:val="fr-BE"/>
        </w:rPr>
        <w:t>é</w:t>
      </w:r>
      <w:r>
        <w:rPr>
          <w:rFonts w:ascii="Arial" w:hAnsi="Arial" w:cs="Arial"/>
          <w:lang w:val="fr-BE"/>
        </w:rPr>
        <w:t>"</w:t>
      </w:r>
      <w:r w:rsidR="004E351C">
        <w:rPr>
          <w:rFonts w:ascii="Arial" w:hAnsi="Arial" w:cs="Arial"/>
          <w:lang w:val="fr-BE"/>
        </w:rPr>
        <w:t xml:space="preserve"> </w:t>
      </w:r>
      <w:r>
        <w:rPr>
          <w:rFonts w:ascii="Arial" w:hAnsi="Arial" w:cs="Arial"/>
          <w:lang w:val="fr-BE"/>
        </w:rPr>
        <w:t>signifie tout produit dérivé du minerai tout</w:t>
      </w:r>
      <w:r w:rsidR="0044794A">
        <w:rPr>
          <w:rFonts w:ascii="Arial" w:hAnsi="Arial" w:cs="Arial"/>
          <w:lang w:val="fr-BE"/>
        </w:rPr>
        <w:t>-</w:t>
      </w:r>
      <w:r>
        <w:rPr>
          <w:rFonts w:ascii="Arial" w:hAnsi="Arial" w:cs="Arial"/>
          <w:lang w:val="fr-BE"/>
        </w:rPr>
        <w:t xml:space="preserve">venant, </w:t>
      </w:r>
      <w:r w:rsidR="0044794A">
        <w:rPr>
          <w:rFonts w:ascii="Arial" w:hAnsi="Arial" w:cs="Arial"/>
          <w:lang w:val="fr-BE"/>
        </w:rPr>
        <w:t>après</w:t>
      </w:r>
      <w:r>
        <w:rPr>
          <w:rFonts w:ascii="Arial" w:hAnsi="Arial" w:cs="Arial"/>
          <w:lang w:val="fr-BE"/>
        </w:rPr>
        <w:t xml:space="preserve"> concassage, </w:t>
      </w:r>
      <w:r w:rsidR="0044794A">
        <w:rPr>
          <w:rFonts w:ascii="Arial" w:hAnsi="Arial" w:cs="Arial"/>
          <w:lang w:val="fr-BE"/>
        </w:rPr>
        <w:t>broyage, flottation</w:t>
      </w:r>
      <w:r>
        <w:rPr>
          <w:rFonts w:ascii="Arial" w:hAnsi="Arial" w:cs="Arial"/>
          <w:lang w:val="fr-BE"/>
        </w:rPr>
        <w:t xml:space="preserve">, </w:t>
      </w:r>
      <w:r w:rsidR="0044794A">
        <w:rPr>
          <w:rFonts w:ascii="Arial" w:hAnsi="Arial" w:cs="Arial"/>
          <w:lang w:val="fr-BE"/>
        </w:rPr>
        <w:t>séparation</w:t>
      </w:r>
      <w:r w:rsidR="004E351C">
        <w:rPr>
          <w:rFonts w:ascii="Arial" w:hAnsi="Arial" w:cs="Arial"/>
          <w:lang w:val="fr-BE"/>
        </w:rPr>
        <w:t xml:space="preserve"> </w:t>
      </w:r>
      <w:r w:rsidR="0044794A">
        <w:rPr>
          <w:rFonts w:ascii="Arial" w:hAnsi="Arial" w:cs="Arial"/>
          <w:lang w:val="fr-BE"/>
        </w:rPr>
        <w:t>gravimétrique</w:t>
      </w:r>
      <w:r>
        <w:rPr>
          <w:rFonts w:ascii="Arial" w:hAnsi="Arial" w:cs="Arial"/>
          <w:lang w:val="fr-BE"/>
        </w:rPr>
        <w:t xml:space="preserve"> ou autre, </w:t>
      </w:r>
      <w:r w:rsidR="0044794A">
        <w:rPr>
          <w:rFonts w:ascii="Arial" w:hAnsi="Arial" w:cs="Arial"/>
          <w:lang w:val="fr-BE"/>
        </w:rPr>
        <w:t>contenant</w:t>
      </w:r>
      <w:r>
        <w:rPr>
          <w:rFonts w:ascii="Arial" w:hAnsi="Arial" w:cs="Arial"/>
          <w:lang w:val="fr-BE"/>
        </w:rPr>
        <w:t xml:space="preserve"> un pourcentage </w:t>
      </w:r>
      <w:r w:rsidR="0044794A">
        <w:rPr>
          <w:rFonts w:ascii="Arial" w:hAnsi="Arial" w:cs="Arial"/>
          <w:lang w:val="fr-BE"/>
        </w:rPr>
        <w:t>appréciable</w:t>
      </w:r>
      <w:r>
        <w:rPr>
          <w:rFonts w:ascii="Arial" w:hAnsi="Arial" w:cs="Arial"/>
          <w:lang w:val="fr-BE"/>
        </w:rPr>
        <w:t xml:space="preserve"> de </w:t>
      </w:r>
      <w:r w:rsidR="0044794A">
        <w:rPr>
          <w:rFonts w:ascii="Arial" w:hAnsi="Arial" w:cs="Arial"/>
          <w:lang w:val="fr-BE"/>
        </w:rPr>
        <w:t>métaux</w:t>
      </w:r>
      <w:r>
        <w:rPr>
          <w:rFonts w:ascii="Arial" w:hAnsi="Arial" w:cs="Arial"/>
          <w:lang w:val="fr-BE"/>
        </w:rPr>
        <w:t xml:space="preserve"> et/ou de </w:t>
      </w:r>
      <w:r w:rsidR="0044794A">
        <w:rPr>
          <w:rFonts w:ascii="Arial" w:hAnsi="Arial" w:cs="Arial"/>
          <w:lang w:val="fr-BE"/>
        </w:rPr>
        <w:t>minéraux</w:t>
      </w:r>
      <w:r>
        <w:rPr>
          <w:rFonts w:ascii="Arial" w:hAnsi="Arial" w:cs="Arial"/>
          <w:lang w:val="fr-BE"/>
        </w:rPr>
        <w:t xml:space="preserve"> et directement commercialisable sur le march</w:t>
      </w:r>
      <w:r w:rsidR="0044794A">
        <w:rPr>
          <w:rFonts w:ascii="Arial" w:hAnsi="Arial" w:cs="Arial"/>
          <w:lang w:val="fr-BE"/>
        </w:rPr>
        <w:t>é</w:t>
      </w:r>
      <w:r w:rsidR="004E351C">
        <w:rPr>
          <w:rFonts w:ascii="Arial" w:hAnsi="Arial" w:cs="Arial"/>
          <w:lang w:val="fr-BE"/>
        </w:rPr>
        <w:t xml:space="preserve"> </w:t>
      </w:r>
      <w:r w:rsidR="00A710C0">
        <w:rPr>
          <w:rFonts w:ascii="Arial" w:hAnsi="Arial" w:cs="Arial"/>
          <w:lang w:val="fr-BE"/>
        </w:rPr>
        <w:t>mondial</w:t>
      </w:r>
      <w:r>
        <w:rPr>
          <w:rFonts w:ascii="Arial" w:hAnsi="Arial" w:cs="Arial"/>
          <w:lang w:val="fr-BE"/>
        </w:rPr>
        <w:t xml:space="preserve"> des </w:t>
      </w:r>
      <w:r w:rsidR="0044794A">
        <w:rPr>
          <w:rFonts w:ascii="Arial" w:hAnsi="Arial" w:cs="Arial"/>
          <w:lang w:val="fr-BE"/>
        </w:rPr>
        <w:t>matières</w:t>
      </w:r>
      <w:r w:rsidR="004E351C">
        <w:rPr>
          <w:rFonts w:ascii="Arial" w:hAnsi="Arial" w:cs="Arial"/>
          <w:lang w:val="fr-BE"/>
        </w:rPr>
        <w:t xml:space="preserve"> </w:t>
      </w:r>
      <w:r w:rsidR="0044794A">
        <w:rPr>
          <w:rFonts w:ascii="Arial" w:hAnsi="Arial" w:cs="Arial"/>
          <w:lang w:val="fr-BE"/>
        </w:rPr>
        <w:t>premières</w:t>
      </w:r>
      <w:r>
        <w:rPr>
          <w:rFonts w:ascii="Arial" w:hAnsi="Arial" w:cs="Arial"/>
          <w:lang w:val="fr-BE"/>
        </w:rPr>
        <w:t xml:space="preserve"> et </w:t>
      </w:r>
      <w:r w:rsidR="0044794A">
        <w:rPr>
          <w:rFonts w:ascii="Arial" w:hAnsi="Arial" w:cs="Arial"/>
          <w:lang w:val="fr-BE"/>
        </w:rPr>
        <w:t>minérales</w:t>
      </w:r>
      <w:r>
        <w:rPr>
          <w:rFonts w:ascii="Arial" w:hAnsi="Arial" w:cs="Arial"/>
          <w:lang w:val="fr-BE"/>
        </w:rPr>
        <w:t>.</w:t>
      </w:r>
    </w:p>
    <w:p w:rsidR="005A72A4" w:rsidRDefault="005A72A4" w:rsidP="00A14A6B">
      <w:pPr>
        <w:jc w:val="both"/>
        <w:rPr>
          <w:rFonts w:ascii="Arial" w:hAnsi="Arial" w:cs="Arial"/>
          <w:lang w:val="fr-BE"/>
        </w:rPr>
      </w:pPr>
    </w:p>
    <w:p w:rsidR="00B703A3" w:rsidRDefault="005A72A4" w:rsidP="00A14A6B">
      <w:pPr>
        <w:jc w:val="both"/>
        <w:rPr>
          <w:rFonts w:ascii="Arial" w:hAnsi="Arial" w:cs="Arial"/>
          <w:lang w:val="fr-BE"/>
        </w:rPr>
      </w:pPr>
      <w:r>
        <w:rPr>
          <w:rFonts w:ascii="Arial" w:hAnsi="Arial" w:cs="Arial"/>
          <w:lang w:val="fr-BE"/>
        </w:rPr>
        <w:tab/>
      </w:r>
      <w:r w:rsidR="00195CAB">
        <w:rPr>
          <w:rFonts w:ascii="Arial" w:hAnsi="Arial" w:cs="Arial"/>
          <w:lang w:val="fr-BE"/>
        </w:rPr>
        <w:t>"</w:t>
      </w:r>
      <w:r w:rsidRPr="00AC169D">
        <w:rPr>
          <w:rFonts w:ascii="Arial" w:hAnsi="Arial" w:cs="Arial"/>
          <w:b/>
          <w:lang w:val="fr-BE"/>
        </w:rPr>
        <w:t> Convention Minière </w:t>
      </w:r>
      <w:r w:rsidR="00195CAB">
        <w:rPr>
          <w:rFonts w:ascii="Arial" w:hAnsi="Arial" w:cs="Arial"/>
          <w:b/>
          <w:lang w:val="fr-BE"/>
        </w:rPr>
        <w:t>"</w:t>
      </w:r>
      <w:r>
        <w:rPr>
          <w:rFonts w:ascii="Arial" w:hAnsi="Arial" w:cs="Arial"/>
          <w:lang w:val="fr-BE"/>
        </w:rPr>
        <w:t xml:space="preserve"> se dit d’une </w:t>
      </w:r>
      <w:r w:rsidR="0039453A">
        <w:rPr>
          <w:rFonts w:ascii="Arial" w:hAnsi="Arial" w:cs="Arial"/>
          <w:lang w:val="fr-BE"/>
        </w:rPr>
        <w:t>C</w:t>
      </w:r>
      <w:r>
        <w:rPr>
          <w:rFonts w:ascii="Arial" w:hAnsi="Arial" w:cs="Arial"/>
          <w:lang w:val="fr-BE"/>
        </w:rPr>
        <w:t>onvention</w:t>
      </w:r>
      <w:r w:rsidR="00493A7E">
        <w:rPr>
          <w:rFonts w:ascii="Arial" w:hAnsi="Arial" w:cs="Arial"/>
          <w:lang w:val="fr-BE"/>
        </w:rPr>
        <w:t xml:space="preserve"> de </w:t>
      </w:r>
      <w:r w:rsidR="0039453A">
        <w:rPr>
          <w:rFonts w:ascii="Arial" w:hAnsi="Arial" w:cs="Arial"/>
          <w:lang w:val="fr-BE"/>
        </w:rPr>
        <w:t>S</w:t>
      </w:r>
      <w:r w:rsidR="00493A7E">
        <w:rPr>
          <w:rFonts w:ascii="Arial" w:hAnsi="Arial" w:cs="Arial"/>
          <w:lang w:val="fr-BE"/>
        </w:rPr>
        <w:t>tabilité</w:t>
      </w:r>
      <w:r>
        <w:rPr>
          <w:rFonts w:ascii="Arial" w:hAnsi="Arial" w:cs="Arial"/>
          <w:lang w:val="fr-BE"/>
        </w:rPr>
        <w:t xml:space="preserve"> entre l’Etat et le </w:t>
      </w:r>
      <w:r w:rsidR="00EB15D6">
        <w:rPr>
          <w:rFonts w:ascii="Arial" w:hAnsi="Arial" w:cs="Arial"/>
          <w:lang w:val="fr-BE"/>
        </w:rPr>
        <w:t>Bénéficiaire</w:t>
      </w:r>
      <w:r w:rsidR="00B703A3">
        <w:rPr>
          <w:rFonts w:ascii="Arial" w:hAnsi="Arial" w:cs="Arial"/>
          <w:lang w:val="fr-BE"/>
        </w:rPr>
        <w:t xml:space="preserve"> d’un </w:t>
      </w:r>
      <w:r w:rsidR="00BB4AB1">
        <w:rPr>
          <w:rFonts w:ascii="Arial" w:hAnsi="Arial" w:cs="Arial"/>
          <w:lang w:val="fr-BE"/>
        </w:rPr>
        <w:t>Permis</w:t>
      </w:r>
      <w:r w:rsidR="00B703A3">
        <w:rPr>
          <w:rFonts w:ascii="Arial" w:hAnsi="Arial" w:cs="Arial"/>
          <w:lang w:val="fr-BE"/>
        </w:rPr>
        <w:t xml:space="preserve"> d’Exploitation</w:t>
      </w:r>
      <w:r w:rsidR="00493A7E">
        <w:rPr>
          <w:rFonts w:ascii="Arial" w:hAnsi="Arial" w:cs="Arial"/>
          <w:lang w:val="fr-BE"/>
        </w:rPr>
        <w:t>.</w:t>
      </w:r>
    </w:p>
    <w:p w:rsidR="00493A7E" w:rsidRDefault="00493A7E" w:rsidP="00A14A6B">
      <w:pPr>
        <w:jc w:val="both"/>
        <w:rPr>
          <w:rFonts w:ascii="Arial" w:hAnsi="Arial" w:cs="Arial"/>
          <w:lang w:val="fr-BE"/>
        </w:rPr>
      </w:pPr>
    </w:p>
    <w:p w:rsidR="0068256C" w:rsidRPr="00E747F0" w:rsidRDefault="00B703A3" w:rsidP="00A14A6B">
      <w:pPr>
        <w:jc w:val="both"/>
        <w:rPr>
          <w:rFonts w:ascii="Arial" w:hAnsi="Arial"/>
          <w:b/>
          <w:u w:val="single"/>
          <w:lang w:val="fr-BE"/>
        </w:rPr>
      </w:pPr>
      <w:r>
        <w:rPr>
          <w:rFonts w:ascii="Arial" w:hAnsi="Arial" w:cs="Arial"/>
          <w:lang w:val="fr-BE"/>
        </w:rPr>
        <w:tab/>
      </w:r>
      <w:r w:rsidR="00195CAB" w:rsidRPr="00195CAB">
        <w:rPr>
          <w:rFonts w:ascii="Arial" w:hAnsi="Arial" w:cs="Arial"/>
          <w:b/>
          <w:lang w:val="fr-BE"/>
        </w:rPr>
        <w:t>"</w:t>
      </w:r>
      <w:r w:rsidRPr="00AC169D">
        <w:rPr>
          <w:rFonts w:ascii="Arial" w:hAnsi="Arial" w:cs="Arial"/>
          <w:b/>
          <w:lang w:val="fr-BE"/>
        </w:rPr>
        <w:t> Convention Minière Type </w:t>
      </w:r>
      <w:r w:rsidR="00195CAB">
        <w:rPr>
          <w:rFonts w:ascii="Arial" w:hAnsi="Arial" w:cs="Arial"/>
          <w:b/>
          <w:lang w:val="fr-BE"/>
        </w:rPr>
        <w:t>"</w:t>
      </w:r>
      <w:r>
        <w:rPr>
          <w:rFonts w:ascii="Arial" w:hAnsi="Arial" w:cs="Arial"/>
          <w:lang w:val="fr-BE"/>
        </w:rPr>
        <w:t xml:space="preserve"> signifie le modèle de Convention </w:t>
      </w:r>
      <w:r w:rsidR="0026661C">
        <w:rPr>
          <w:rFonts w:ascii="Arial" w:hAnsi="Arial" w:cs="Arial"/>
          <w:lang w:val="fr-BE"/>
        </w:rPr>
        <w:t xml:space="preserve">Minière </w:t>
      </w:r>
      <w:r w:rsidR="00C13EAB">
        <w:rPr>
          <w:rFonts w:ascii="Arial" w:hAnsi="Arial" w:cs="Arial"/>
          <w:lang w:val="fr-BE"/>
        </w:rPr>
        <w:t>a</w:t>
      </w:r>
      <w:r>
        <w:rPr>
          <w:rFonts w:ascii="Arial" w:hAnsi="Arial" w:cs="Arial"/>
          <w:lang w:val="fr-BE"/>
        </w:rPr>
        <w:t>utorisée</w:t>
      </w:r>
      <w:r w:rsidR="0039453A">
        <w:rPr>
          <w:rFonts w:ascii="Arial" w:hAnsi="Arial" w:cs="Arial"/>
          <w:lang w:val="fr-BE"/>
        </w:rPr>
        <w:t>,</w:t>
      </w:r>
      <w:r w:rsidR="00C13EAB">
        <w:rPr>
          <w:rFonts w:ascii="Arial" w:hAnsi="Arial" w:cs="Arial"/>
          <w:lang w:val="fr-BE"/>
        </w:rPr>
        <w:t xml:space="preserve"> annexée à la présente Loi</w:t>
      </w:r>
      <w:r w:rsidR="00CA4030">
        <w:rPr>
          <w:rFonts w:ascii="Arial" w:hAnsi="Arial" w:cs="Arial"/>
          <w:lang w:val="fr-BE"/>
        </w:rPr>
        <w:t>.</w:t>
      </w:r>
    </w:p>
    <w:p w:rsidR="0068256C" w:rsidRPr="00493A7E" w:rsidRDefault="0068256C" w:rsidP="00A14A6B">
      <w:pPr>
        <w:ind w:firstLine="720"/>
        <w:jc w:val="both"/>
        <w:rPr>
          <w:rFonts w:ascii="Arial" w:hAnsi="Arial"/>
          <w:b/>
          <w:lang w:val="fr-BE"/>
        </w:rPr>
      </w:pPr>
    </w:p>
    <w:p w:rsidR="00B878C2" w:rsidRDefault="008C2F1B" w:rsidP="00A14A6B">
      <w:pPr>
        <w:ind w:firstLine="720"/>
        <w:jc w:val="both"/>
        <w:rPr>
          <w:rFonts w:ascii="Arial" w:hAnsi="Arial"/>
        </w:rPr>
      </w:pPr>
      <w:r w:rsidRPr="00B878C2">
        <w:rPr>
          <w:rFonts w:ascii="Arial" w:hAnsi="Arial"/>
          <w:b/>
        </w:rPr>
        <w:t xml:space="preserve">"Date de Première </w:t>
      </w:r>
      <w:r w:rsidR="00D0465C">
        <w:rPr>
          <w:rFonts w:ascii="Arial" w:hAnsi="Arial"/>
          <w:b/>
        </w:rPr>
        <w:t>Production"</w:t>
      </w:r>
      <w:r w:rsidR="00DB51CE">
        <w:rPr>
          <w:rFonts w:ascii="Arial" w:hAnsi="Arial"/>
          <w:b/>
        </w:rPr>
        <w:t>:</w:t>
      </w:r>
      <w:r w:rsidR="00DB51CE" w:rsidRPr="0077393D">
        <w:rPr>
          <w:rFonts w:ascii="Arial" w:hAnsi="Arial"/>
        </w:rPr>
        <w:t xml:space="preserve"> On</w:t>
      </w:r>
      <w:r w:rsidR="00B878C2" w:rsidRPr="0077393D">
        <w:rPr>
          <w:rFonts w:ascii="Arial" w:hAnsi="Arial"/>
        </w:rPr>
        <w:t xml:space="preserve"> entend </w:t>
      </w:r>
      <w:r w:rsidR="00DB51CE" w:rsidRPr="0077393D">
        <w:rPr>
          <w:rFonts w:ascii="Arial" w:hAnsi="Arial"/>
        </w:rPr>
        <w:t>par</w:t>
      </w:r>
      <w:r w:rsidR="00195CAB">
        <w:rPr>
          <w:rFonts w:ascii="Arial" w:hAnsi="Arial"/>
        </w:rPr>
        <w:t xml:space="preserve"> "</w:t>
      </w:r>
      <w:r w:rsidR="00DB51CE" w:rsidRPr="008261FC">
        <w:rPr>
          <w:rFonts w:ascii="Arial" w:hAnsi="Arial"/>
          <w:b/>
        </w:rPr>
        <w:t>Date</w:t>
      </w:r>
      <w:r w:rsidR="008261FC" w:rsidRPr="008261FC">
        <w:rPr>
          <w:rFonts w:ascii="Arial" w:hAnsi="Arial"/>
          <w:b/>
        </w:rPr>
        <w:t xml:space="preserve"> de Première Production</w:t>
      </w:r>
      <w:r w:rsidR="00195CAB">
        <w:rPr>
          <w:rFonts w:ascii="Arial" w:hAnsi="Arial"/>
          <w:b/>
        </w:rPr>
        <w:t xml:space="preserve">" </w:t>
      </w:r>
      <w:r w:rsidR="00B878C2" w:rsidRPr="0077393D">
        <w:rPr>
          <w:rFonts w:ascii="Arial" w:hAnsi="Arial"/>
        </w:rPr>
        <w:t>la date à laquelle a été réalisée la première vente ou livraison</w:t>
      </w:r>
      <w:r w:rsidR="00B878C2">
        <w:rPr>
          <w:rFonts w:ascii="Arial" w:hAnsi="Arial"/>
        </w:rPr>
        <w:t xml:space="preserve"> commerciale</w:t>
      </w:r>
      <w:r w:rsidR="00B878C2" w:rsidRPr="0077393D">
        <w:rPr>
          <w:rFonts w:ascii="Arial" w:hAnsi="Arial"/>
        </w:rPr>
        <w:t xml:space="preserve"> de produits</w:t>
      </w:r>
      <w:r w:rsidR="00B878C2">
        <w:rPr>
          <w:rFonts w:ascii="Arial" w:hAnsi="Arial"/>
        </w:rPr>
        <w:t xml:space="preserve"> miniers,</w:t>
      </w:r>
      <w:r w:rsidR="00B878C2" w:rsidRPr="0077393D">
        <w:rPr>
          <w:rFonts w:ascii="Arial" w:hAnsi="Arial"/>
        </w:rPr>
        <w:t xml:space="preserve"> soit en Haïti, soit à l'étranger à l'exception des opérations  effectuées  à </w:t>
      </w:r>
      <w:r w:rsidR="000064AD">
        <w:rPr>
          <w:rFonts w:ascii="Arial" w:hAnsi="Arial"/>
        </w:rPr>
        <w:t>t</w:t>
      </w:r>
      <w:r w:rsidR="0014194F">
        <w:rPr>
          <w:rFonts w:ascii="Arial" w:hAnsi="Arial"/>
        </w:rPr>
        <w:t>itre</w:t>
      </w:r>
      <w:r w:rsidR="00B878C2" w:rsidRPr="0077393D">
        <w:rPr>
          <w:rFonts w:ascii="Arial" w:hAnsi="Arial"/>
        </w:rPr>
        <w:t xml:space="preserve">  d'essai.  L'</w:t>
      </w:r>
      <w:r w:rsidR="0039453A">
        <w:rPr>
          <w:rFonts w:ascii="Arial" w:hAnsi="Arial"/>
        </w:rPr>
        <w:t>E</w:t>
      </w:r>
      <w:r w:rsidR="00B878C2" w:rsidRPr="0077393D">
        <w:rPr>
          <w:rFonts w:ascii="Arial" w:hAnsi="Arial"/>
        </w:rPr>
        <w:t>xploitation atteint</w:t>
      </w:r>
      <w:r w:rsidR="00B878C2">
        <w:rPr>
          <w:rFonts w:ascii="Arial" w:hAnsi="Arial"/>
        </w:rPr>
        <w:t xml:space="preserve"> a</w:t>
      </w:r>
      <w:r w:rsidR="00B878C2" w:rsidRPr="0077393D">
        <w:rPr>
          <w:rFonts w:ascii="Arial" w:hAnsi="Arial"/>
        </w:rPr>
        <w:t>lors la phase dite de "Production Commerciale".</w:t>
      </w:r>
    </w:p>
    <w:p w:rsidR="005060CB" w:rsidRDefault="005060CB" w:rsidP="00A14A6B">
      <w:pPr>
        <w:ind w:firstLine="720"/>
        <w:jc w:val="both"/>
        <w:rPr>
          <w:rFonts w:ascii="Arial" w:hAnsi="Arial"/>
          <w:b/>
        </w:rPr>
      </w:pPr>
    </w:p>
    <w:p w:rsidR="0053024C" w:rsidRDefault="00D0465C" w:rsidP="00A14A6B">
      <w:pPr>
        <w:ind w:firstLine="720"/>
        <w:jc w:val="both"/>
        <w:rPr>
          <w:rFonts w:ascii="Arial" w:hAnsi="Arial"/>
        </w:rPr>
      </w:pPr>
      <w:r>
        <w:rPr>
          <w:rFonts w:ascii="Arial" w:hAnsi="Arial"/>
          <w:b/>
        </w:rPr>
        <w:t>"Décret Minier de 1976"</w:t>
      </w:r>
      <w:r w:rsidR="0039453A">
        <w:rPr>
          <w:rFonts w:ascii="Arial" w:hAnsi="Arial"/>
          <w:b/>
        </w:rPr>
        <w:t xml:space="preserve"> </w:t>
      </w:r>
      <w:r w:rsidR="005060CB" w:rsidRPr="00A1552A">
        <w:rPr>
          <w:rFonts w:ascii="Arial" w:hAnsi="Arial"/>
        </w:rPr>
        <w:t>signifie le</w:t>
      </w:r>
      <w:r w:rsidR="005060CB">
        <w:rPr>
          <w:rFonts w:ascii="Arial" w:hAnsi="Arial"/>
        </w:rPr>
        <w:t xml:space="preserve"> Décret du 3 mars 1976 encourageant la </w:t>
      </w:r>
      <w:r w:rsidR="0039453A">
        <w:rPr>
          <w:rFonts w:ascii="Arial" w:hAnsi="Arial"/>
        </w:rPr>
        <w:t>P</w:t>
      </w:r>
      <w:r w:rsidR="005060CB">
        <w:rPr>
          <w:rFonts w:ascii="Arial" w:hAnsi="Arial"/>
        </w:rPr>
        <w:t xml:space="preserve">rospection </w:t>
      </w:r>
      <w:r w:rsidR="0039453A">
        <w:rPr>
          <w:rFonts w:ascii="Arial" w:hAnsi="Arial"/>
        </w:rPr>
        <w:t>M</w:t>
      </w:r>
      <w:r w:rsidR="005060CB">
        <w:rPr>
          <w:rFonts w:ascii="Arial" w:hAnsi="Arial"/>
        </w:rPr>
        <w:t xml:space="preserve">inière sur toute l'étendue du territoire de la République </w:t>
      </w:r>
      <w:r w:rsidR="00171A71">
        <w:rPr>
          <w:rFonts w:ascii="Arial" w:hAnsi="Arial"/>
        </w:rPr>
        <w:t xml:space="preserve">et </w:t>
      </w:r>
      <w:r w:rsidR="005060CB">
        <w:rPr>
          <w:rFonts w:ascii="Arial" w:hAnsi="Arial"/>
        </w:rPr>
        <w:t>adaptant  les structures juridiques existant</w:t>
      </w:r>
      <w:r w:rsidR="00443059">
        <w:rPr>
          <w:rFonts w:ascii="Arial" w:hAnsi="Arial"/>
        </w:rPr>
        <w:t>es</w:t>
      </w:r>
      <w:r w:rsidR="005060CB">
        <w:rPr>
          <w:rFonts w:ascii="Arial" w:hAnsi="Arial"/>
        </w:rPr>
        <w:t xml:space="preserve"> au</w:t>
      </w:r>
      <w:r w:rsidR="005B2CC3">
        <w:rPr>
          <w:rFonts w:ascii="Arial" w:hAnsi="Arial"/>
        </w:rPr>
        <w:t>x</w:t>
      </w:r>
      <w:r w:rsidR="005060CB">
        <w:rPr>
          <w:rFonts w:ascii="Arial" w:hAnsi="Arial"/>
        </w:rPr>
        <w:t xml:space="preserve"> réalité</w:t>
      </w:r>
      <w:r w:rsidR="005B2CC3">
        <w:rPr>
          <w:rFonts w:ascii="Arial" w:hAnsi="Arial"/>
        </w:rPr>
        <w:t>s</w:t>
      </w:r>
      <w:r w:rsidR="005060CB">
        <w:rPr>
          <w:rFonts w:ascii="Arial" w:hAnsi="Arial"/>
        </w:rPr>
        <w:t xml:space="preserve"> de l'</w:t>
      </w:r>
      <w:r w:rsidR="0039453A">
        <w:rPr>
          <w:rFonts w:ascii="Arial" w:hAnsi="Arial"/>
        </w:rPr>
        <w:t>I</w:t>
      </w:r>
      <w:r w:rsidR="005060CB">
        <w:rPr>
          <w:rFonts w:ascii="Arial" w:hAnsi="Arial"/>
        </w:rPr>
        <w:t xml:space="preserve">ndustrie </w:t>
      </w:r>
      <w:r w:rsidR="0039453A">
        <w:rPr>
          <w:rFonts w:ascii="Arial" w:hAnsi="Arial"/>
        </w:rPr>
        <w:t>M</w:t>
      </w:r>
      <w:r w:rsidR="005060CB">
        <w:rPr>
          <w:rFonts w:ascii="Arial" w:hAnsi="Arial"/>
        </w:rPr>
        <w:t>inière</w:t>
      </w:r>
      <w:r w:rsidR="00171A71">
        <w:rPr>
          <w:rFonts w:ascii="Arial" w:hAnsi="Arial"/>
        </w:rPr>
        <w:t>.</w:t>
      </w:r>
    </w:p>
    <w:p w:rsidR="005060CB" w:rsidRDefault="005060CB" w:rsidP="00A14A6B">
      <w:pPr>
        <w:ind w:firstLine="720"/>
        <w:jc w:val="both"/>
        <w:rPr>
          <w:rFonts w:ascii="Arial" w:hAnsi="Arial"/>
          <w:b/>
        </w:rPr>
      </w:pPr>
    </w:p>
    <w:p w:rsidR="003D5335" w:rsidRPr="0026661C" w:rsidRDefault="005A72A4" w:rsidP="00A14A6B">
      <w:pPr>
        <w:ind w:firstLine="720"/>
        <w:jc w:val="both"/>
        <w:rPr>
          <w:rFonts w:ascii="Arial" w:hAnsi="Arial"/>
        </w:rPr>
      </w:pPr>
      <w:r>
        <w:rPr>
          <w:rFonts w:ascii="Arial" w:hAnsi="Arial"/>
          <w:b/>
        </w:rPr>
        <w:t> </w:t>
      </w:r>
      <w:r w:rsidR="00D0465C">
        <w:rPr>
          <w:rFonts w:ascii="Arial" w:hAnsi="Arial"/>
          <w:b/>
        </w:rPr>
        <w:t>"</w:t>
      </w:r>
      <w:r w:rsidR="0053024C" w:rsidRPr="00D90E9A">
        <w:rPr>
          <w:rFonts w:ascii="Arial" w:hAnsi="Arial"/>
          <w:b/>
        </w:rPr>
        <w:t>Devise</w:t>
      </w:r>
      <w:r w:rsidR="00D0465C">
        <w:rPr>
          <w:rFonts w:ascii="Arial" w:hAnsi="Arial"/>
          <w:b/>
        </w:rPr>
        <w:t>"</w:t>
      </w:r>
      <w:r w:rsidR="004E351C">
        <w:rPr>
          <w:rFonts w:ascii="Arial" w:hAnsi="Arial"/>
          <w:b/>
        </w:rPr>
        <w:t xml:space="preserve"> </w:t>
      </w:r>
      <w:r w:rsidR="00D90E9A">
        <w:rPr>
          <w:rFonts w:ascii="Arial" w:hAnsi="Arial"/>
        </w:rPr>
        <w:t>désigne</w:t>
      </w:r>
      <w:r w:rsidR="0053024C">
        <w:rPr>
          <w:rFonts w:ascii="Arial" w:hAnsi="Arial"/>
        </w:rPr>
        <w:t xml:space="preserve"> toute monnaie librement convertible autre que la gourde, monnaie officiel</w:t>
      </w:r>
      <w:r w:rsidR="00443059">
        <w:rPr>
          <w:rFonts w:ascii="Arial" w:hAnsi="Arial"/>
        </w:rPr>
        <w:t>le</w:t>
      </w:r>
      <w:r w:rsidR="0053024C">
        <w:rPr>
          <w:rFonts w:ascii="Arial" w:hAnsi="Arial"/>
        </w:rPr>
        <w:t xml:space="preserve"> de l'Etat.</w:t>
      </w:r>
    </w:p>
    <w:p w:rsidR="0053024C" w:rsidRPr="003D5335" w:rsidRDefault="0053024C" w:rsidP="00A14A6B">
      <w:pPr>
        <w:ind w:firstLine="720"/>
        <w:jc w:val="both"/>
        <w:rPr>
          <w:rFonts w:ascii="Arial" w:hAnsi="Arial"/>
          <w:lang w:val="fr-BE"/>
        </w:rPr>
      </w:pPr>
    </w:p>
    <w:p w:rsidR="0053024C" w:rsidRDefault="0053024C" w:rsidP="00A14A6B">
      <w:pPr>
        <w:ind w:firstLine="720"/>
        <w:jc w:val="both"/>
        <w:rPr>
          <w:rFonts w:ascii="Arial" w:hAnsi="Arial"/>
        </w:rPr>
      </w:pPr>
      <w:r w:rsidRPr="00D90E9A">
        <w:rPr>
          <w:rFonts w:ascii="Arial" w:hAnsi="Arial"/>
          <w:b/>
        </w:rPr>
        <w:t>"Etat"</w:t>
      </w:r>
      <w:r>
        <w:rPr>
          <w:rFonts w:ascii="Arial" w:hAnsi="Arial"/>
        </w:rPr>
        <w:t xml:space="preserve"> signifie l'Etat </w:t>
      </w:r>
      <w:r w:rsidR="00D90E9A">
        <w:rPr>
          <w:rFonts w:ascii="Arial" w:hAnsi="Arial"/>
        </w:rPr>
        <w:t>haïtien</w:t>
      </w:r>
      <w:r>
        <w:rPr>
          <w:rFonts w:ascii="Arial" w:hAnsi="Arial"/>
        </w:rPr>
        <w:t>.</w:t>
      </w:r>
    </w:p>
    <w:p w:rsidR="0053024C" w:rsidRDefault="0053024C" w:rsidP="00A14A6B">
      <w:pPr>
        <w:ind w:firstLine="720"/>
        <w:jc w:val="both"/>
        <w:rPr>
          <w:rFonts w:ascii="Arial" w:hAnsi="Arial"/>
        </w:rPr>
      </w:pPr>
    </w:p>
    <w:p w:rsidR="00B878C2" w:rsidRDefault="006B6060" w:rsidP="00A14A6B">
      <w:pPr>
        <w:jc w:val="both"/>
        <w:rPr>
          <w:rFonts w:ascii="Arial" w:hAnsi="Arial" w:cs="Arial"/>
          <w:lang w:val="fr-BE"/>
        </w:rPr>
      </w:pPr>
      <w:r>
        <w:rPr>
          <w:rFonts w:ascii="Arial" w:hAnsi="Arial" w:cs="Arial"/>
          <w:lang w:val="fr-BE"/>
        </w:rPr>
        <w:tab/>
      </w:r>
      <w:r w:rsidR="00B878C2" w:rsidRPr="0026661C">
        <w:rPr>
          <w:rFonts w:ascii="Arial" w:hAnsi="Arial" w:cs="Arial"/>
          <w:b/>
          <w:lang w:val="fr-BE"/>
        </w:rPr>
        <w:t>''</w:t>
      </w:r>
      <w:r w:rsidR="00C47EE7">
        <w:rPr>
          <w:rFonts w:ascii="Arial" w:hAnsi="Arial" w:cs="Arial"/>
          <w:b/>
          <w:lang w:val="fr-BE"/>
        </w:rPr>
        <w:t>E</w:t>
      </w:r>
      <w:r w:rsidR="00B878C2" w:rsidRPr="00B878C2">
        <w:rPr>
          <w:rFonts w:ascii="Arial" w:hAnsi="Arial" w:cs="Arial"/>
          <w:b/>
          <w:lang w:val="fr-BE"/>
        </w:rPr>
        <w:t>tude de Faisabilité</w:t>
      </w:r>
      <w:r w:rsidR="00B878C2">
        <w:rPr>
          <w:rFonts w:ascii="Arial" w:hAnsi="Arial" w:cs="Arial"/>
          <w:b/>
          <w:lang w:val="fr-BE"/>
        </w:rPr>
        <w:t>''</w:t>
      </w:r>
      <w:r w:rsidR="00B878C2">
        <w:rPr>
          <w:rFonts w:ascii="Arial" w:hAnsi="Arial" w:cs="Arial"/>
          <w:lang w:val="fr-BE"/>
        </w:rPr>
        <w:t xml:space="preserve"> s'entend d'une étude comprenant au moins des volets géologique, technique, environnemental et social, financier et commercial réalisée par des personnes qualifiées dans les matières, dont l'objet est de présenter les éléments suivants:</w:t>
      </w:r>
    </w:p>
    <w:p w:rsidR="00B878C2" w:rsidRDefault="00B878C2" w:rsidP="00A14A6B">
      <w:pPr>
        <w:jc w:val="both"/>
        <w:rPr>
          <w:rFonts w:ascii="Arial" w:hAnsi="Arial" w:cs="Arial"/>
          <w:lang w:val="fr-BE"/>
        </w:rPr>
      </w:pPr>
    </w:p>
    <w:p w:rsidR="00477ECA" w:rsidRDefault="00EC0D8B" w:rsidP="00477ECA">
      <w:pPr>
        <w:rPr>
          <w:rFonts w:ascii="Arial" w:hAnsi="Arial" w:cs="Arial"/>
          <w:lang w:val="fr-BE"/>
        </w:rPr>
      </w:pPr>
      <w:r>
        <w:rPr>
          <w:rFonts w:ascii="Arial" w:hAnsi="Arial" w:cs="Arial"/>
          <w:lang w:val="fr-BE"/>
        </w:rPr>
        <w:tab/>
      </w:r>
      <w:r w:rsidR="001F371B">
        <w:rPr>
          <w:rFonts w:ascii="Arial" w:hAnsi="Arial" w:cs="Arial"/>
          <w:lang w:val="fr-BE"/>
        </w:rPr>
        <w:t xml:space="preserve">1) </w:t>
      </w:r>
      <w:r w:rsidR="00B878C2">
        <w:rPr>
          <w:rFonts w:ascii="Arial" w:hAnsi="Arial" w:cs="Arial"/>
          <w:lang w:val="fr-BE"/>
        </w:rPr>
        <w:t xml:space="preserve">Les réserves prouvées et probables d'un gisement </w:t>
      </w:r>
      <w:r w:rsidR="002869DB">
        <w:rPr>
          <w:rFonts w:ascii="Arial" w:hAnsi="Arial" w:cs="Arial"/>
          <w:lang w:val="fr-BE"/>
        </w:rPr>
        <w:t>confirmé</w:t>
      </w:r>
      <w:r w:rsidR="00B878C2">
        <w:rPr>
          <w:rFonts w:ascii="Arial" w:hAnsi="Arial" w:cs="Arial"/>
          <w:lang w:val="fr-BE"/>
        </w:rPr>
        <w:t xml:space="preserve"> par expertise;</w:t>
      </w:r>
    </w:p>
    <w:p w:rsidR="00B878C2" w:rsidRDefault="00EC0D8B" w:rsidP="00A14A6B">
      <w:pPr>
        <w:jc w:val="both"/>
        <w:rPr>
          <w:rFonts w:ascii="Arial" w:hAnsi="Arial" w:cs="Arial"/>
          <w:lang w:val="fr-BE"/>
        </w:rPr>
      </w:pPr>
      <w:r>
        <w:rPr>
          <w:rFonts w:ascii="Arial" w:hAnsi="Arial" w:cs="Arial"/>
          <w:lang w:val="fr-BE"/>
        </w:rPr>
        <w:tab/>
      </w:r>
      <w:r w:rsidR="001F371B">
        <w:rPr>
          <w:rFonts w:ascii="Arial" w:hAnsi="Arial" w:cs="Arial"/>
          <w:lang w:val="fr-BE"/>
        </w:rPr>
        <w:t xml:space="preserve">2) </w:t>
      </w:r>
      <w:r w:rsidR="00B878C2">
        <w:rPr>
          <w:rFonts w:ascii="Arial" w:hAnsi="Arial" w:cs="Arial"/>
          <w:lang w:val="fr-BE"/>
        </w:rPr>
        <w:t xml:space="preserve">Le plan d'exploitation comprenant les méthodes proposées pour l'extraction, le </w:t>
      </w:r>
      <w:r w:rsidR="00B878C2">
        <w:rPr>
          <w:rFonts w:ascii="Arial" w:hAnsi="Arial" w:cs="Arial"/>
          <w:lang w:val="fr-BE"/>
        </w:rPr>
        <w:lastRenderedPageBreak/>
        <w:t xml:space="preserve">traitement, la transformation, le stockage et le transport des </w:t>
      </w:r>
      <w:r w:rsidR="001A7029">
        <w:rPr>
          <w:rFonts w:ascii="Arial" w:hAnsi="Arial" w:cs="Arial"/>
          <w:lang w:val="fr-BE"/>
        </w:rPr>
        <w:t>Substances</w:t>
      </w:r>
      <w:r w:rsidR="00B878C2">
        <w:rPr>
          <w:rFonts w:ascii="Arial" w:hAnsi="Arial" w:cs="Arial"/>
          <w:lang w:val="fr-BE"/>
        </w:rPr>
        <w:t xml:space="preserve"> </w:t>
      </w:r>
      <w:r w:rsidR="00C22F0D">
        <w:rPr>
          <w:rFonts w:ascii="Arial" w:hAnsi="Arial" w:cs="Arial"/>
          <w:lang w:val="fr-BE"/>
        </w:rPr>
        <w:t>M</w:t>
      </w:r>
      <w:r w:rsidR="00A21554">
        <w:rPr>
          <w:rFonts w:ascii="Arial" w:hAnsi="Arial" w:cs="Arial"/>
          <w:lang w:val="fr-BE"/>
        </w:rPr>
        <w:t xml:space="preserve">inières </w:t>
      </w:r>
      <w:r w:rsidR="00B878C2">
        <w:rPr>
          <w:rFonts w:ascii="Arial" w:hAnsi="Arial" w:cs="Arial"/>
          <w:lang w:val="fr-BE"/>
        </w:rPr>
        <w:t>visées;</w:t>
      </w:r>
    </w:p>
    <w:p w:rsidR="00B878C2" w:rsidRDefault="00EC0D8B" w:rsidP="00A14A6B">
      <w:pPr>
        <w:jc w:val="both"/>
        <w:rPr>
          <w:rFonts w:ascii="Arial" w:hAnsi="Arial" w:cs="Arial"/>
          <w:lang w:val="fr-BE"/>
        </w:rPr>
      </w:pPr>
      <w:r>
        <w:rPr>
          <w:rFonts w:ascii="Arial" w:hAnsi="Arial" w:cs="Arial"/>
          <w:lang w:val="fr-BE"/>
        </w:rPr>
        <w:tab/>
      </w:r>
      <w:r w:rsidR="001F371B">
        <w:rPr>
          <w:rFonts w:ascii="Arial" w:hAnsi="Arial" w:cs="Arial"/>
          <w:lang w:val="fr-BE"/>
        </w:rPr>
        <w:t xml:space="preserve">3) </w:t>
      </w:r>
      <w:r w:rsidR="00B878C2">
        <w:rPr>
          <w:rFonts w:ascii="Arial" w:hAnsi="Arial" w:cs="Arial"/>
          <w:lang w:val="fr-BE"/>
        </w:rPr>
        <w:t>Le plan de construction d'infrastructures, d'usines, d'entrepôts, de bureaux, de logements, de services sociaux, médicaux et éducationnels, et</w:t>
      </w:r>
      <w:r w:rsidR="0039453A">
        <w:rPr>
          <w:rFonts w:ascii="Arial" w:hAnsi="Arial" w:cs="Arial"/>
          <w:lang w:val="fr-BE"/>
        </w:rPr>
        <w:t xml:space="preserve"> de tout</w:t>
      </w:r>
      <w:r w:rsidR="00B878C2">
        <w:rPr>
          <w:rFonts w:ascii="Arial" w:hAnsi="Arial" w:cs="Arial"/>
          <w:lang w:val="fr-BE"/>
        </w:rPr>
        <w:t xml:space="preserve"> autre type de bâtiment envisagé;</w:t>
      </w:r>
    </w:p>
    <w:p w:rsidR="00957444" w:rsidRDefault="00EC0D8B" w:rsidP="00477ECA">
      <w:pPr>
        <w:rPr>
          <w:rFonts w:ascii="Arial" w:hAnsi="Arial" w:cs="Arial"/>
        </w:rPr>
      </w:pPr>
      <w:r>
        <w:rPr>
          <w:rFonts w:ascii="Arial" w:hAnsi="Arial" w:cs="Arial"/>
          <w:lang w:val="fr-BE"/>
        </w:rPr>
        <w:tab/>
      </w:r>
      <w:r w:rsidR="001F371B">
        <w:rPr>
          <w:rFonts w:ascii="Arial" w:hAnsi="Arial" w:cs="Arial"/>
          <w:lang w:val="fr-BE"/>
        </w:rPr>
        <w:t>4)</w:t>
      </w:r>
      <w:r w:rsidR="00E1468E" w:rsidRPr="00E1468E">
        <w:rPr>
          <w:rFonts w:ascii="Arial" w:hAnsi="Arial" w:cs="Arial"/>
          <w:lang w:val="fr-BE"/>
        </w:rPr>
        <w:t xml:space="preserve"> </w:t>
      </w:r>
      <w:r w:rsidR="00E1468E" w:rsidRPr="00E1468E">
        <w:rPr>
          <w:rFonts w:ascii="Arial" w:hAnsi="Arial" w:cs="Arial"/>
        </w:rPr>
        <w:t xml:space="preserve">Les résultats </w:t>
      </w:r>
      <w:r w:rsidR="00952458">
        <w:rPr>
          <w:rFonts w:ascii="Arial" w:hAnsi="Arial" w:cs="Arial"/>
        </w:rPr>
        <w:t xml:space="preserve">des études </w:t>
      </w:r>
      <w:r w:rsidR="00E1468E" w:rsidRPr="00E1468E">
        <w:rPr>
          <w:rFonts w:ascii="Arial" w:hAnsi="Arial" w:cs="Arial"/>
        </w:rPr>
        <w:t xml:space="preserve">nécessaires  au  Protocole de Développement Communautaire  avec les Communautés avoisinantes, ainsi que le plan pour sa mise </w:t>
      </w:r>
      <w:r w:rsidR="006A769E" w:rsidRPr="00E1468E">
        <w:rPr>
          <w:rFonts w:ascii="Arial" w:hAnsi="Arial" w:cs="Arial"/>
        </w:rPr>
        <w:t>en œuvre</w:t>
      </w:r>
      <w:r w:rsidR="00E1468E" w:rsidRPr="00E1468E">
        <w:rPr>
          <w:rFonts w:ascii="Arial" w:hAnsi="Arial" w:cs="Arial"/>
        </w:rPr>
        <w:t>,</w:t>
      </w:r>
      <w:r w:rsidR="006A769E">
        <w:rPr>
          <w:rFonts w:ascii="Arial" w:hAnsi="Arial" w:cs="Arial"/>
        </w:rPr>
        <w:t xml:space="preserve"> l'encadrement et le budget </w:t>
      </w:r>
      <w:r w:rsidR="00952458">
        <w:rPr>
          <w:rFonts w:ascii="Arial" w:hAnsi="Arial" w:cs="Arial"/>
        </w:rPr>
        <w:t>afférents</w:t>
      </w:r>
      <w:r w:rsidR="00E1468E" w:rsidRPr="00E1468E">
        <w:rPr>
          <w:rFonts w:ascii="Arial" w:hAnsi="Arial" w:cs="Arial"/>
        </w:rPr>
        <w:t xml:space="preserve">; </w:t>
      </w:r>
    </w:p>
    <w:p w:rsidR="00477ECA" w:rsidRDefault="00EC0D8B" w:rsidP="00477ECA">
      <w:pPr>
        <w:rPr>
          <w:rFonts w:ascii="Arial" w:hAnsi="Arial" w:cs="Arial"/>
          <w:lang w:val="fr-BE"/>
        </w:rPr>
      </w:pPr>
      <w:r>
        <w:rPr>
          <w:rFonts w:ascii="Arial" w:hAnsi="Arial" w:cs="Arial"/>
          <w:lang w:val="fr-BE"/>
        </w:rPr>
        <w:tab/>
      </w:r>
      <w:r w:rsidR="001F371B">
        <w:rPr>
          <w:rFonts w:ascii="Arial" w:hAnsi="Arial" w:cs="Arial"/>
          <w:lang w:val="fr-BE"/>
        </w:rPr>
        <w:t>5)</w:t>
      </w:r>
      <w:r w:rsidR="008165DC">
        <w:rPr>
          <w:rFonts w:ascii="Arial" w:hAnsi="Arial" w:cs="Arial"/>
          <w:lang w:val="fr-BE"/>
        </w:rPr>
        <w:t xml:space="preserve"> </w:t>
      </w:r>
      <w:r w:rsidR="00B878C2">
        <w:rPr>
          <w:rFonts w:ascii="Arial" w:hAnsi="Arial" w:cs="Arial"/>
          <w:lang w:val="fr-BE"/>
        </w:rPr>
        <w:t>Les résultats de</w:t>
      </w:r>
      <w:r w:rsidR="006A769E">
        <w:rPr>
          <w:rFonts w:ascii="Arial" w:hAnsi="Arial" w:cs="Arial"/>
          <w:lang w:val="fr-BE"/>
        </w:rPr>
        <w:t>s études de base nécessaire à l'Etude</w:t>
      </w:r>
      <w:r w:rsidR="00B878C2">
        <w:rPr>
          <w:rFonts w:ascii="Arial" w:hAnsi="Arial" w:cs="Arial"/>
          <w:lang w:val="fr-BE"/>
        </w:rPr>
        <w:t xml:space="preserve"> d'Impact Environnement</w:t>
      </w:r>
      <w:r w:rsidR="006A769E">
        <w:rPr>
          <w:rFonts w:ascii="Arial" w:hAnsi="Arial" w:cs="Arial"/>
          <w:lang w:val="fr-BE"/>
        </w:rPr>
        <w:t>al et Social (EIES), au</w:t>
      </w:r>
      <w:r w:rsidR="00B878C2">
        <w:rPr>
          <w:rFonts w:ascii="Arial" w:hAnsi="Arial" w:cs="Arial"/>
          <w:lang w:val="fr-BE"/>
        </w:rPr>
        <w:t xml:space="preserve"> Plan de Gestion Environnementa</w:t>
      </w:r>
      <w:r w:rsidR="000242A9">
        <w:rPr>
          <w:rFonts w:ascii="Arial" w:hAnsi="Arial" w:cs="Arial"/>
          <w:lang w:val="fr-BE"/>
        </w:rPr>
        <w:t>l</w:t>
      </w:r>
      <w:r w:rsidR="00936415">
        <w:rPr>
          <w:rFonts w:ascii="Arial" w:hAnsi="Arial" w:cs="Arial"/>
          <w:lang w:val="fr-BE"/>
        </w:rPr>
        <w:t xml:space="preserve"> et Social</w:t>
      </w:r>
      <w:r w:rsidR="000242A9">
        <w:rPr>
          <w:rFonts w:ascii="Arial" w:hAnsi="Arial" w:cs="Arial"/>
          <w:lang w:val="fr-BE"/>
        </w:rPr>
        <w:t xml:space="preserve"> (PGE</w:t>
      </w:r>
      <w:r w:rsidR="00936415">
        <w:rPr>
          <w:rFonts w:ascii="Arial" w:hAnsi="Arial" w:cs="Arial"/>
          <w:lang w:val="fr-BE"/>
        </w:rPr>
        <w:t>S</w:t>
      </w:r>
      <w:r w:rsidR="000242A9">
        <w:rPr>
          <w:rFonts w:ascii="Arial" w:hAnsi="Arial" w:cs="Arial"/>
          <w:lang w:val="fr-BE"/>
        </w:rPr>
        <w:t>)</w:t>
      </w:r>
      <w:r w:rsidR="006A769E">
        <w:rPr>
          <w:rFonts w:ascii="Arial" w:hAnsi="Arial" w:cs="Arial"/>
          <w:lang w:val="fr-BE"/>
        </w:rPr>
        <w:t>, au</w:t>
      </w:r>
      <w:r w:rsidR="00B878C2">
        <w:rPr>
          <w:rFonts w:ascii="Arial" w:hAnsi="Arial" w:cs="Arial"/>
          <w:lang w:val="fr-BE"/>
        </w:rPr>
        <w:t xml:space="preserve"> Plan de Réhabilitation du site, ainsi que l'encadrement et le budget pour la mise en œuvre du PGE</w:t>
      </w:r>
      <w:r w:rsidR="00936415">
        <w:rPr>
          <w:rFonts w:ascii="Arial" w:hAnsi="Arial" w:cs="Arial"/>
          <w:lang w:val="fr-BE"/>
        </w:rPr>
        <w:t>S</w:t>
      </w:r>
      <w:r w:rsidR="00B878C2">
        <w:rPr>
          <w:rFonts w:ascii="Arial" w:hAnsi="Arial" w:cs="Arial"/>
          <w:lang w:val="fr-BE"/>
        </w:rPr>
        <w:t xml:space="preserve"> et du Plan de Réhabilitation du site;</w:t>
      </w:r>
    </w:p>
    <w:p w:rsidR="00B878C2" w:rsidRDefault="00952458" w:rsidP="00A14A6B">
      <w:pPr>
        <w:jc w:val="both"/>
        <w:rPr>
          <w:rFonts w:ascii="Arial" w:hAnsi="Arial" w:cs="Arial"/>
          <w:lang w:val="fr-BE"/>
        </w:rPr>
      </w:pPr>
      <w:r>
        <w:rPr>
          <w:rFonts w:ascii="Arial" w:hAnsi="Arial" w:cs="Arial"/>
          <w:lang w:val="fr-BE"/>
        </w:rPr>
        <w:tab/>
        <w:t>6</w:t>
      </w:r>
      <w:r w:rsidR="00EC0D8B">
        <w:rPr>
          <w:rFonts w:ascii="Arial" w:hAnsi="Arial" w:cs="Arial"/>
          <w:lang w:val="fr-BE"/>
        </w:rPr>
        <w:t xml:space="preserve">) </w:t>
      </w:r>
      <w:r w:rsidR="00B878C2">
        <w:rPr>
          <w:rFonts w:ascii="Arial" w:hAnsi="Arial" w:cs="Arial"/>
          <w:lang w:val="fr-BE"/>
        </w:rPr>
        <w:t>L'évaluation des coûts déjà consentis en</w:t>
      </w:r>
      <w:r w:rsidR="0099383F">
        <w:rPr>
          <w:rFonts w:ascii="Arial" w:hAnsi="Arial" w:cs="Arial"/>
          <w:lang w:val="fr-BE"/>
        </w:rPr>
        <w:t xml:space="preserve"> Exploration Minière</w:t>
      </w:r>
      <w:r w:rsidR="00B878C2">
        <w:rPr>
          <w:rFonts w:ascii="Arial" w:hAnsi="Arial" w:cs="Arial"/>
          <w:lang w:val="fr-BE"/>
        </w:rPr>
        <w:t xml:space="preserve">, l'estimation des coûts de la construction de la </w:t>
      </w:r>
      <w:r w:rsidR="002869DB">
        <w:rPr>
          <w:rFonts w:ascii="Arial" w:hAnsi="Arial" w:cs="Arial"/>
          <w:lang w:val="fr-BE"/>
        </w:rPr>
        <w:t>mine,</w:t>
      </w:r>
      <w:r w:rsidR="00B878C2">
        <w:rPr>
          <w:rFonts w:ascii="Arial" w:hAnsi="Arial" w:cs="Arial"/>
          <w:lang w:val="fr-BE"/>
        </w:rPr>
        <w:t xml:space="preserve"> des infrastructures et bâtiments auxiliaires, de l'acquisition du matériel et des équipements et de tous les coûts généralement quelconques d'opérations et également de la réalisation du </w:t>
      </w:r>
      <w:r w:rsidR="000242A9">
        <w:rPr>
          <w:rFonts w:ascii="Arial" w:hAnsi="Arial" w:cs="Arial"/>
          <w:lang w:val="fr-BE"/>
        </w:rPr>
        <w:t>PGE</w:t>
      </w:r>
      <w:r w:rsidR="00936415">
        <w:rPr>
          <w:rFonts w:ascii="Arial" w:hAnsi="Arial" w:cs="Arial"/>
          <w:lang w:val="fr-BE"/>
        </w:rPr>
        <w:t>S</w:t>
      </w:r>
      <w:r w:rsidR="00B878C2">
        <w:rPr>
          <w:rFonts w:ascii="Arial" w:hAnsi="Arial" w:cs="Arial"/>
          <w:lang w:val="fr-BE"/>
        </w:rPr>
        <w:t xml:space="preserve"> et du Plan de Réhabilitation du </w:t>
      </w:r>
      <w:r w:rsidR="000242A9">
        <w:rPr>
          <w:rFonts w:ascii="Arial" w:hAnsi="Arial" w:cs="Arial"/>
          <w:lang w:val="fr-BE"/>
        </w:rPr>
        <w:t>S</w:t>
      </w:r>
      <w:r w:rsidR="00B878C2">
        <w:rPr>
          <w:rFonts w:ascii="Arial" w:hAnsi="Arial" w:cs="Arial"/>
          <w:lang w:val="fr-BE"/>
        </w:rPr>
        <w:t>ite</w:t>
      </w:r>
      <w:r w:rsidR="000242A9">
        <w:rPr>
          <w:rFonts w:ascii="Arial" w:hAnsi="Arial" w:cs="Arial"/>
          <w:lang w:val="fr-BE"/>
        </w:rPr>
        <w:t xml:space="preserve"> (PRS)</w:t>
      </w:r>
      <w:r w:rsidR="00B878C2">
        <w:rPr>
          <w:rFonts w:ascii="Arial" w:hAnsi="Arial" w:cs="Arial"/>
          <w:lang w:val="fr-BE"/>
        </w:rPr>
        <w:t xml:space="preserve"> ainsi que la contribution à la réalisation du Plan de Développement Communautaire</w:t>
      </w:r>
      <w:r w:rsidR="000242A9">
        <w:rPr>
          <w:rFonts w:ascii="Arial" w:hAnsi="Arial" w:cs="Arial"/>
          <w:lang w:val="fr-BE"/>
        </w:rPr>
        <w:t xml:space="preserve"> (PDC)</w:t>
      </w:r>
      <w:r w:rsidR="00395027">
        <w:rPr>
          <w:rFonts w:ascii="Arial" w:hAnsi="Arial" w:cs="Arial"/>
          <w:lang w:val="fr-BE"/>
        </w:rPr>
        <w:t xml:space="preserve"> ; </w:t>
      </w:r>
    </w:p>
    <w:p w:rsidR="00171A71" w:rsidRPr="00A717D0" w:rsidRDefault="00952458" w:rsidP="00A14A6B">
      <w:pPr>
        <w:jc w:val="both"/>
        <w:rPr>
          <w:rFonts w:ascii="Arial" w:hAnsi="Arial" w:cs="Arial"/>
          <w:lang w:val="fr-BE"/>
        </w:rPr>
      </w:pPr>
      <w:r>
        <w:rPr>
          <w:rFonts w:ascii="Arial" w:hAnsi="Arial" w:cs="Arial"/>
          <w:lang w:val="fr-BE"/>
        </w:rPr>
        <w:tab/>
        <w:t>7</w:t>
      </w:r>
      <w:r w:rsidR="00171A71" w:rsidRPr="00A717D0">
        <w:rPr>
          <w:rFonts w:ascii="Arial" w:hAnsi="Arial" w:cs="Arial"/>
          <w:lang w:val="fr-BE"/>
        </w:rPr>
        <w:t xml:space="preserve">) Le </w:t>
      </w:r>
      <w:r w:rsidR="0039453A">
        <w:rPr>
          <w:rFonts w:ascii="Arial" w:hAnsi="Arial" w:cs="Arial"/>
          <w:lang w:val="fr-BE"/>
        </w:rPr>
        <w:t>P</w:t>
      </w:r>
      <w:r w:rsidR="00171A71" w:rsidRPr="00A717D0">
        <w:rPr>
          <w:rFonts w:ascii="Arial" w:hAnsi="Arial" w:cs="Arial"/>
          <w:lang w:val="fr-BE"/>
        </w:rPr>
        <w:t xml:space="preserve">lan de </w:t>
      </w:r>
      <w:r w:rsidR="0039453A">
        <w:rPr>
          <w:rFonts w:ascii="Arial" w:hAnsi="Arial" w:cs="Arial"/>
          <w:lang w:val="fr-BE"/>
        </w:rPr>
        <w:t>C</w:t>
      </w:r>
      <w:r w:rsidR="00171A71" w:rsidRPr="00A717D0">
        <w:rPr>
          <w:rFonts w:ascii="Arial" w:hAnsi="Arial" w:cs="Arial"/>
          <w:lang w:val="fr-BE"/>
        </w:rPr>
        <w:t>ommercialisation</w:t>
      </w:r>
      <w:r w:rsidR="00115B44" w:rsidRPr="00A717D0">
        <w:rPr>
          <w:rFonts w:ascii="Arial" w:hAnsi="Arial" w:cs="Arial"/>
          <w:lang w:val="fr-BE"/>
        </w:rPr>
        <w:t xml:space="preserve"> des p</w:t>
      </w:r>
      <w:r w:rsidR="0039453A">
        <w:rPr>
          <w:rFonts w:ascii="Arial" w:hAnsi="Arial" w:cs="Arial"/>
          <w:lang w:val="fr-BE"/>
        </w:rPr>
        <w:t>roduits de l’E</w:t>
      </w:r>
      <w:r w:rsidR="00115B44" w:rsidRPr="00BD6A7D">
        <w:rPr>
          <w:rFonts w:ascii="Arial" w:hAnsi="Arial" w:cs="Arial"/>
          <w:lang w:val="fr-BE"/>
        </w:rPr>
        <w:t>xploitation</w:t>
      </w:r>
      <w:r w:rsidR="0099383F">
        <w:rPr>
          <w:rFonts w:ascii="Arial" w:hAnsi="Arial" w:cs="Arial"/>
          <w:lang w:val="fr-BE"/>
        </w:rPr>
        <w:t xml:space="preserve"> Minière</w:t>
      </w:r>
      <w:r w:rsidR="00171A71" w:rsidRPr="00BD6A7D">
        <w:rPr>
          <w:rFonts w:ascii="Arial" w:hAnsi="Arial" w:cs="Arial"/>
          <w:lang w:val="fr-BE"/>
        </w:rPr>
        <w:t xml:space="preserve">, y compris les prix de vente </w:t>
      </w:r>
      <w:r w:rsidR="00115B44" w:rsidRPr="00BD6A7D">
        <w:rPr>
          <w:rFonts w:ascii="Arial" w:hAnsi="Arial" w:cs="Arial"/>
          <w:lang w:val="fr-BE"/>
        </w:rPr>
        <w:t>pré</w:t>
      </w:r>
      <w:r w:rsidR="00115B44" w:rsidRPr="00A717D0">
        <w:rPr>
          <w:rFonts w:ascii="Arial" w:hAnsi="Arial" w:cs="Arial"/>
          <w:lang w:val="fr-BE"/>
        </w:rPr>
        <w:t>vu</w:t>
      </w:r>
      <w:r w:rsidR="0039453A">
        <w:rPr>
          <w:rFonts w:ascii="Arial" w:hAnsi="Arial" w:cs="Arial"/>
          <w:lang w:val="fr-BE"/>
        </w:rPr>
        <w:t>s</w:t>
      </w:r>
      <w:r w:rsidR="00115B44" w:rsidRPr="00A717D0">
        <w:rPr>
          <w:rFonts w:ascii="Arial" w:hAnsi="Arial" w:cs="Arial"/>
          <w:lang w:val="fr-BE"/>
        </w:rPr>
        <w:t>.</w:t>
      </w:r>
    </w:p>
    <w:p w:rsidR="00B878C2" w:rsidRPr="00115B44" w:rsidRDefault="00B878C2" w:rsidP="00A14A6B">
      <w:pPr>
        <w:jc w:val="both"/>
        <w:rPr>
          <w:rFonts w:ascii="Arial" w:hAnsi="Arial"/>
          <w:lang w:val="fr-BE"/>
        </w:rPr>
      </w:pPr>
    </w:p>
    <w:p w:rsidR="00D34FEA" w:rsidRPr="00D34FEA" w:rsidRDefault="006B6060" w:rsidP="00A14A6B">
      <w:pPr>
        <w:jc w:val="both"/>
        <w:rPr>
          <w:rFonts w:ascii="Arial" w:hAnsi="Arial" w:cs="Arial"/>
          <w:lang w:val="fr-BE"/>
        </w:rPr>
      </w:pPr>
      <w:r>
        <w:rPr>
          <w:rFonts w:ascii="Arial" w:hAnsi="Arial" w:cs="Arial"/>
          <w:b/>
          <w:lang w:val="fr-BE"/>
        </w:rPr>
        <w:tab/>
      </w:r>
      <w:r w:rsidR="004B2A5C">
        <w:rPr>
          <w:rFonts w:ascii="Arial" w:hAnsi="Arial" w:cs="Arial"/>
          <w:b/>
          <w:lang w:val="fr-BE"/>
        </w:rPr>
        <w:t>"</w:t>
      </w:r>
      <w:r w:rsidR="003D5335">
        <w:rPr>
          <w:rFonts w:ascii="Arial" w:hAnsi="Arial" w:cs="Arial"/>
          <w:b/>
          <w:color w:val="000000"/>
          <w:lang w:val="fr-BE"/>
        </w:rPr>
        <w:t> Etude d’Impact Environnemental et Social</w:t>
      </w:r>
      <w:r w:rsidR="004B2A5C">
        <w:rPr>
          <w:rFonts w:ascii="Arial" w:hAnsi="Arial" w:cs="Arial"/>
          <w:b/>
          <w:color w:val="000000"/>
          <w:lang w:val="fr-BE"/>
        </w:rPr>
        <w:t xml:space="preserve">" </w:t>
      </w:r>
      <w:r w:rsidR="003D5335" w:rsidRPr="007272EF">
        <w:rPr>
          <w:rFonts w:ascii="Arial" w:hAnsi="Arial" w:cs="Arial"/>
          <w:color w:val="000000"/>
          <w:lang w:val="fr-BE"/>
        </w:rPr>
        <w:t>désigne</w:t>
      </w:r>
      <w:r w:rsidR="004E351C">
        <w:rPr>
          <w:rFonts w:ascii="Arial" w:hAnsi="Arial" w:cs="Arial"/>
          <w:color w:val="000000"/>
          <w:lang w:val="fr-BE"/>
        </w:rPr>
        <w:t xml:space="preserve"> </w:t>
      </w:r>
      <w:r w:rsidR="003D5335" w:rsidRPr="007272EF">
        <w:rPr>
          <w:rFonts w:ascii="Arial" w:hAnsi="Arial" w:cs="Arial"/>
          <w:color w:val="000000"/>
          <w:lang w:val="fr-BE"/>
        </w:rPr>
        <w:t>toute</w:t>
      </w:r>
      <w:r w:rsidR="004E351C">
        <w:rPr>
          <w:rFonts w:ascii="Arial" w:hAnsi="Arial" w:cs="Arial"/>
          <w:color w:val="000000"/>
          <w:lang w:val="fr-BE"/>
        </w:rPr>
        <w:t xml:space="preserve"> </w:t>
      </w:r>
      <w:r w:rsidR="003D5335" w:rsidRPr="007272EF">
        <w:rPr>
          <w:rFonts w:ascii="Arial" w:hAnsi="Arial" w:cs="Arial"/>
          <w:color w:val="000000"/>
          <w:lang w:val="fr-BE"/>
        </w:rPr>
        <w:t>étude technique</w:t>
      </w:r>
      <w:r w:rsidR="003D5335">
        <w:rPr>
          <w:rFonts w:ascii="Arial" w:hAnsi="Arial" w:cs="Arial"/>
          <w:color w:val="000000"/>
          <w:lang w:val="fr-BE"/>
        </w:rPr>
        <w:t xml:space="preserve"> visant à apprécier les conséquences de toute nature, notamment environnementales et sociales, d’un projet pour tenter d’éliminer, de limiter, d’atténuer ou de compenser les impacts négatifs conformément aux normes en vigueur.</w:t>
      </w:r>
      <w:r w:rsidR="00936415">
        <w:rPr>
          <w:rFonts w:ascii="Arial" w:hAnsi="Arial" w:cs="Arial"/>
          <w:color w:val="000000"/>
          <w:lang w:val="fr-BE"/>
        </w:rPr>
        <w:t xml:space="preserve"> Cette étude doit renfermer obligatoirement un </w:t>
      </w:r>
      <w:r w:rsidR="0039453A">
        <w:rPr>
          <w:rFonts w:ascii="Arial" w:hAnsi="Arial" w:cs="Arial"/>
          <w:color w:val="000000"/>
          <w:lang w:val="fr-BE"/>
        </w:rPr>
        <w:t>P</w:t>
      </w:r>
      <w:r w:rsidR="00936415">
        <w:rPr>
          <w:rFonts w:ascii="Arial" w:hAnsi="Arial" w:cs="Arial"/>
          <w:color w:val="000000"/>
          <w:lang w:val="fr-BE"/>
        </w:rPr>
        <w:t xml:space="preserve">lan de </w:t>
      </w:r>
      <w:r w:rsidR="0039453A">
        <w:rPr>
          <w:rFonts w:ascii="Arial" w:hAnsi="Arial" w:cs="Arial"/>
          <w:color w:val="000000"/>
          <w:lang w:val="fr-BE"/>
        </w:rPr>
        <w:t>G</w:t>
      </w:r>
      <w:r w:rsidR="00936415">
        <w:rPr>
          <w:rFonts w:ascii="Arial" w:hAnsi="Arial" w:cs="Arial"/>
          <w:color w:val="000000"/>
          <w:lang w:val="fr-BE"/>
        </w:rPr>
        <w:t xml:space="preserve">estion </w:t>
      </w:r>
      <w:r w:rsidR="0039453A">
        <w:rPr>
          <w:rFonts w:ascii="Arial" w:hAnsi="Arial" w:cs="Arial"/>
          <w:color w:val="000000"/>
          <w:lang w:val="fr-BE"/>
        </w:rPr>
        <w:t>Environnemental et S</w:t>
      </w:r>
      <w:r w:rsidR="00936415">
        <w:rPr>
          <w:rFonts w:ascii="Arial" w:hAnsi="Arial" w:cs="Arial"/>
          <w:color w:val="000000"/>
          <w:lang w:val="fr-BE"/>
        </w:rPr>
        <w:t xml:space="preserve">ocial (PGES) et un </w:t>
      </w:r>
      <w:r w:rsidR="0039453A">
        <w:rPr>
          <w:rFonts w:ascii="Arial" w:hAnsi="Arial" w:cs="Arial"/>
          <w:color w:val="000000"/>
          <w:lang w:val="fr-BE"/>
        </w:rPr>
        <w:t>P</w:t>
      </w:r>
      <w:r w:rsidR="00761742">
        <w:rPr>
          <w:rFonts w:ascii="Arial" w:hAnsi="Arial" w:cs="Arial"/>
          <w:color w:val="000000"/>
          <w:lang w:val="fr-BE"/>
        </w:rPr>
        <w:t>lan de R</w:t>
      </w:r>
      <w:r w:rsidR="00936415">
        <w:rPr>
          <w:rFonts w:ascii="Arial" w:hAnsi="Arial" w:cs="Arial"/>
          <w:color w:val="000000"/>
          <w:lang w:val="fr-BE"/>
        </w:rPr>
        <w:t xml:space="preserve">éhabilitation du </w:t>
      </w:r>
      <w:r w:rsidR="00761742">
        <w:rPr>
          <w:rFonts w:ascii="Arial" w:hAnsi="Arial" w:cs="Arial"/>
          <w:color w:val="000000"/>
          <w:lang w:val="fr-BE"/>
        </w:rPr>
        <w:t>S</w:t>
      </w:r>
      <w:r w:rsidR="00936415">
        <w:rPr>
          <w:rFonts w:ascii="Arial" w:hAnsi="Arial" w:cs="Arial"/>
          <w:color w:val="000000"/>
          <w:lang w:val="fr-BE"/>
        </w:rPr>
        <w:t>ite (PRS)</w:t>
      </w:r>
    </w:p>
    <w:p w:rsidR="003D5B67" w:rsidRDefault="003D5B67" w:rsidP="00A14A6B">
      <w:pPr>
        <w:jc w:val="both"/>
        <w:rPr>
          <w:rFonts w:ascii="Arial" w:hAnsi="Arial" w:cs="Arial"/>
          <w:b/>
          <w:color w:val="000000"/>
          <w:lang w:val="fr-BE"/>
        </w:rPr>
      </w:pPr>
    </w:p>
    <w:p w:rsidR="008C2F1B" w:rsidRDefault="00B878C2" w:rsidP="00A14A6B">
      <w:pPr>
        <w:ind w:firstLine="720"/>
        <w:jc w:val="both"/>
        <w:rPr>
          <w:rFonts w:ascii="Arial" w:hAnsi="Arial" w:cs="Arial"/>
          <w:color w:val="000000"/>
          <w:lang w:val="fr-BE"/>
        </w:rPr>
      </w:pPr>
      <w:r>
        <w:rPr>
          <w:rFonts w:ascii="Arial" w:hAnsi="Arial" w:cs="Arial"/>
          <w:b/>
          <w:color w:val="000000"/>
          <w:lang w:val="fr-BE"/>
        </w:rPr>
        <w:t>''</w:t>
      </w:r>
      <w:r w:rsidRPr="00B878C2">
        <w:rPr>
          <w:rFonts w:ascii="Arial" w:hAnsi="Arial" w:cs="Arial"/>
          <w:b/>
          <w:color w:val="000000"/>
          <w:lang w:val="fr-BE"/>
        </w:rPr>
        <w:t>Exploitation Artisanale</w:t>
      </w:r>
      <w:r>
        <w:rPr>
          <w:rFonts w:ascii="Arial" w:hAnsi="Arial" w:cs="Arial"/>
          <w:color w:val="000000"/>
          <w:lang w:val="fr-BE"/>
        </w:rPr>
        <w:t>''</w:t>
      </w:r>
      <w:r w:rsidRPr="00197AA7">
        <w:rPr>
          <w:rFonts w:ascii="Arial" w:hAnsi="Arial" w:cs="Arial"/>
          <w:color w:val="000000"/>
          <w:lang w:val="fr-BE"/>
        </w:rPr>
        <w:t xml:space="preserve"> signifie</w:t>
      </w:r>
      <w:r w:rsidR="004E351C">
        <w:rPr>
          <w:rFonts w:ascii="Arial" w:hAnsi="Arial" w:cs="Arial"/>
          <w:color w:val="000000"/>
          <w:lang w:val="fr-BE"/>
        </w:rPr>
        <w:t xml:space="preserve"> </w:t>
      </w:r>
      <w:r w:rsidRPr="00197AA7">
        <w:rPr>
          <w:rFonts w:ascii="Arial" w:hAnsi="Arial" w:cs="Arial"/>
          <w:color w:val="000000"/>
          <w:lang w:val="fr-BE"/>
        </w:rPr>
        <w:t>l</w:t>
      </w:r>
      <w:r>
        <w:rPr>
          <w:rFonts w:ascii="Arial" w:hAnsi="Arial" w:cs="Arial"/>
          <w:color w:val="000000"/>
          <w:lang w:val="fr-BE"/>
        </w:rPr>
        <w:t>'</w:t>
      </w:r>
      <w:r w:rsidR="00437F19">
        <w:rPr>
          <w:rFonts w:ascii="Arial" w:hAnsi="Arial" w:cs="Arial"/>
          <w:color w:val="000000"/>
          <w:lang w:val="fr-BE"/>
        </w:rPr>
        <w:t>e</w:t>
      </w:r>
      <w:r>
        <w:rPr>
          <w:rFonts w:ascii="Arial" w:hAnsi="Arial" w:cs="Arial"/>
          <w:color w:val="000000"/>
          <w:lang w:val="fr-BE"/>
        </w:rPr>
        <w:t xml:space="preserve">xploitation de </w:t>
      </w:r>
      <w:r w:rsidR="001A7029">
        <w:rPr>
          <w:rFonts w:ascii="Arial" w:hAnsi="Arial" w:cs="Arial"/>
          <w:color w:val="000000"/>
          <w:lang w:val="fr-BE"/>
        </w:rPr>
        <w:t>Substances</w:t>
      </w:r>
      <w:r>
        <w:rPr>
          <w:rFonts w:ascii="Arial" w:hAnsi="Arial" w:cs="Arial"/>
          <w:color w:val="000000"/>
          <w:lang w:val="fr-BE"/>
        </w:rPr>
        <w:t xml:space="preserve"> </w:t>
      </w:r>
      <w:r w:rsidR="00761742">
        <w:rPr>
          <w:rFonts w:ascii="Arial" w:hAnsi="Arial" w:cs="Arial"/>
          <w:color w:val="000000"/>
          <w:lang w:val="fr-BE"/>
        </w:rPr>
        <w:t>M</w:t>
      </w:r>
      <w:r>
        <w:rPr>
          <w:rFonts w:ascii="Arial" w:hAnsi="Arial" w:cs="Arial"/>
          <w:color w:val="000000"/>
          <w:lang w:val="fr-BE"/>
        </w:rPr>
        <w:t xml:space="preserve">inérales </w:t>
      </w:r>
      <w:r w:rsidR="00761742">
        <w:rPr>
          <w:rFonts w:ascii="Arial" w:hAnsi="Arial" w:cs="Arial"/>
          <w:color w:val="000000"/>
          <w:lang w:val="fr-BE"/>
        </w:rPr>
        <w:t>S</w:t>
      </w:r>
      <w:r w:rsidR="00A21554">
        <w:rPr>
          <w:rFonts w:ascii="Arial" w:hAnsi="Arial" w:cs="Arial"/>
          <w:color w:val="000000"/>
          <w:lang w:val="fr-BE"/>
        </w:rPr>
        <w:t xml:space="preserve">olides </w:t>
      </w:r>
      <w:r>
        <w:rPr>
          <w:rFonts w:ascii="Arial" w:hAnsi="Arial" w:cs="Arial"/>
          <w:color w:val="000000"/>
          <w:lang w:val="fr-BE"/>
        </w:rPr>
        <w:t>par des méthodes manuelles</w:t>
      </w:r>
      <w:r w:rsidR="00115B44">
        <w:rPr>
          <w:rFonts w:ascii="Arial" w:hAnsi="Arial" w:cs="Arial"/>
          <w:color w:val="000000"/>
          <w:lang w:val="fr-BE"/>
        </w:rPr>
        <w:t>, principalement</w:t>
      </w:r>
      <w:r>
        <w:rPr>
          <w:rFonts w:ascii="Arial" w:hAnsi="Arial" w:cs="Arial"/>
          <w:color w:val="000000"/>
          <w:lang w:val="fr-BE"/>
        </w:rPr>
        <w:t xml:space="preserve">.  </w:t>
      </w:r>
    </w:p>
    <w:p w:rsidR="00D25A5D" w:rsidRPr="00D25A5D" w:rsidRDefault="00D25A5D" w:rsidP="00A14A6B">
      <w:pPr>
        <w:ind w:firstLine="720"/>
        <w:jc w:val="both"/>
        <w:rPr>
          <w:rFonts w:ascii="Arial" w:hAnsi="Arial" w:cs="Arial"/>
          <w:color w:val="000000"/>
          <w:lang w:val="fr-BE"/>
        </w:rPr>
      </w:pPr>
    </w:p>
    <w:p w:rsidR="009C7259" w:rsidRPr="008165DC" w:rsidRDefault="006B6060" w:rsidP="00A14A6B">
      <w:pPr>
        <w:jc w:val="both"/>
        <w:rPr>
          <w:rFonts w:ascii="Arial" w:hAnsi="Arial" w:cs="Arial"/>
          <w:lang w:val="fr-BE"/>
        </w:rPr>
      </w:pPr>
      <w:r>
        <w:rPr>
          <w:rFonts w:ascii="Arial" w:hAnsi="Arial" w:cs="Arial"/>
          <w:b/>
          <w:lang w:val="fr-BE"/>
        </w:rPr>
        <w:tab/>
      </w:r>
      <w:r w:rsidR="008C2F1B" w:rsidRPr="00B878C2">
        <w:rPr>
          <w:rFonts w:ascii="Arial" w:hAnsi="Arial" w:cs="Arial"/>
          <w:b/>
          <w:lang w:val="fr-BE"/>
        </w:rPr>
        <w:t>''</w:t>
      </w:r>
      <w:r w:rsidR="008C2F1B" w:rsidRPr="00E91A9F">
        <w:rPr>
          <w:rFonts w:ascii="Arial" w:hAnsi="Arial" w:cs="Arial"/>
          <w:b/>
          <w:lang w:val="fr-BE"/>
        </w:rPr>
        <w:t>Exploitant</w:t>
      </w:r>
      <w:r w:rsidR="008C2F1B" w:rsidRPr="00B878C2">
        <w:rPr>
          <w:rFonts w:ascii="Arial" w:hAnsi="Arial" w:cs="Arial"/>
          <w:b/>
          <w:lang w:val="fr-BE"/>
        </w:rPr>
        <w:t xml:space="preserve"> Artisanal </w:t>
      </w:r>
      <w:r w:rsidR="00D0465C">
        <w:rPr>
          <w:rFonts w:ascii="Arial" w:hAnsi="Arial" w:cs="Arial"/>
          <w:b/>
          <w:lang w:val="fr-BE"/>
        </w:rPr>
        <w:t xml:space="preserve">Autorisé" </w:t>
      </w:r>
      <w:r w:rsidR="00DB51CE" w:rsidRPr="00D97E8B">
        <w:rPr>
          <w:rFonts w:ascii="Arial" w:hAnsi="Arial" w:cs="Arial"/>
          <w:lang w:val="fr-BE"/>
        </w:rPr>
        <w:t>se</w:t>
      </w:r>
      <w:r w:rsidR="008C2F1B" w:rsidRPr="00D97E8B">
        <w:rPr>
          <w:rFonts w:ascii="Arial" w:hAnsi="Arial" w:cs="Arial"/>
          <w:lang w:val="fr-BE"/>
        </w:rPr>
        <w:t xml:space="preserve"> dit de t</w:t>
      </w:r>
      <w:r w:rsidR="008C2F1B">
        <w:rPr>
          <w:rFonts w:ascii="Arial" w:hAnsi="Arial" w:cs="Arial"/>
          <w:lang w:val="fr-BE"/>
        </w:rPr>
        <w:t xml:space="preserve">oute personne inscrite au registre des exploitants artisanaux, détenant la </w:t>
      </w:r>
      <w:r w:rsidR="00437F19">
        <w:rPr>
          <w:rFonts w:ascii="Arial" w:hAnsi="Arial" w:cs="Arial"/>
          <w:lang w:val="fr-BE"/>
        </w:rPr>
        <w:t>C</w:t>
      </w:r>
      <w:r w:rsidR="008C2F1B">
        <w:rPr>
          <w:rFonts w:ascii="Arial" w:hAnsi="Arial" w:cs="Arial"/>
          <w:lang w:val="fr-BE"/>
        </w:rPr>
        <w:t xml:space="preserve">arte d'Exploitant  </w:t>
      </w:r>
      <w:r w:rsidR="00342C92">
        <w:rPr>
          <w:rFonts w:ascii="Arial" w:hAnsi="Arial" w:cs="Arial"/>
          <w:lang w:val="fr-BE"/>
        </w:rPr>
        <w:t>A</w:t>
      </w:r>
      <w:r w:rsidR="008C2F1B">
        <w:rPr>
          <w:rFonts w:ascii="Arial" w:hAnsi="Arial" w:cs="Arial"/>
          <w:lang w:val="fr-BE"/>
        </w:rPr>
        <w:t>rtisanal lui</w:t>
      </w:r>
      <w:r w:rsidR="008C2F1B" w:rsidRPr="00D97E8B">
        <w:rPr>
          <w:rFonts w:ascii="Arial" w:hAnsi="Arial" w:cs="Arial"/>
          <w:lang w:val="fr-BE"/>
        </w:rPr>
        <w:t xml:space="preserve"> permettant d’</w:t>
      </w:r>
      <w:r w:rsidR="008C2F1B">
        <w:rPr>
          <w:rFonts w:ascii="Arial" w:hAnsi="Arial" w:cs="Arial"/>
          <w:lang w:val="fr-BE"/>
        </w:rPr>
        <w:t>exer</w:t>
      </w:r>
      <w:r w:rsidR="008C2F1B" w:rsidRPr="00D97E8B">
        <w:rPr>
          <w:rFonts w:ascii="Arial" w:hAnsi="Arial" w:cs="Arial"/>
          <w:lang w:val="fr-BE"/>
        </w:rPr>
        <w:t>cer</w:t>
      </w:r>
      <w:r w:rsidR="00761742">
        <w:rPr>
          <w:rFonts w:ascii="Arial" w:hAnsi="Arial" w:cs="Arial"/>
          <w:lang w:val="fr-BE"/>
        </w:rPr>
        <w:t xml:space="preserve"> l'activité d'E</w:t>
      </w:r>
      <w:r w:rsidR="008C2F1B">
        <w:rPr>
          <w:rFonts w:ascii="Arial" w:hAnsi="Arial" w:cs="Arial"/>
          <w:lang w:val="fr-BE"/>
        </w:rPr>
        <w:t xml:space="preserve">xploitation </w:t>
      </w:r>
      <w:r w:rsidR="00761742">
        <w:rPr>
          <w:rFonts w:ascii="Arial" w:hAnsi="Arial" w:cs="Arial"/>
          <w:lang w:val="fr-BE"/>
        </w:rPr>
        <w:t>A</w:t>
      </w:r>
      <w:r w:rsidR="008C2F1B">
        <w:rPr>
          <w:rFonts w:ascii="Arial" w:hAnsi="Arial" w:cs="Arial"/>
          <w:lang w:val="fr-BE"/>
        </w:rPr>
        <w:t xml:space="preserve">rtisanale. </w:t>
      </w:r>
    </w:p>
    <w:p w:rsidR="009C7259" w:rsidRPr="009C7259" w:rsidRDefault="009C7259" w:rsidP="00A14A6B">
      <w:pPr>
        <w:jc w:val="both"/>
        <w:rPr>
          <w:rFonts w:ascii="Arial" w:hAnsi="Arial" w:cs="Arial"/>
          <w:color w:val="000000"/>
          <w:lang w:val="fr-BE"/>
        </w:rPr>
      </w:pPr>
      <w:r>
        <w:rPr>
          <w:rFonts w:ascii="Arial" w:hAnsi="Arial" w:cs="Arial"/>
          <w:color w:val="000000"/>
          <w:lang w:val="fr-BE"/>
        </w:rPr>
        <w:tab/>
      </w:r>
      <w:r w:rsidRPr="009C7259">
        <w:rPr>
          <w:rFonts w:ascii="Arial" w:hAnsi="Arial" w:cs="Arial"/>
          <w:color w:val="000000"/>
          <w:lang w:val="fr-BE"/>
        </w:rPr>
        <w:t>"</w:t>
      </w:r>
      <w:r w:rsidRPr="009C7259">
        <w:rPr>
          <w:rFonts w:ascii="Arial" w:hAnsi="Arial" w:cs="Arial"/>
          <w:b/>
        </w:rPr>
        <w:t> Exploitation de Carrière'' </w:t>
      </w:r>
      <w:r w:rsidRPr="009C7259">
        <w:rPr>
          <w:rFonts w:ascii="Arial" w:hAnsi="Arial" w:cs="Arial"/>
        </w:rPr>
        <w:t>s'entend de l’ensemble des activités comprises dans la prépar</w:t>
      </w:r>
      <w:r w:rsidR="00761742">
        <w:rPr>
          <w:rFonts w:ascii="Arial" w:hAnsi="Arial" w:cs="Arial"/>
        </w:rPr>
        <w:t>ation et la construction d’une C</w:t>
      </w:r>
      <w:r w:rsidRPr="009C7259">
        <w:rPr>
          <w:rFonts w:ascii="Arial" w:hAnsi="Arial" w:cs="Arial"/>
        </w:rPr>
        <w:t xml:space="preserve">arrière, l’extraction, le traitement, le stockage, le transport et la commercialisation des </w:t>
      </w:r>
      <w:r w:rsidR="00761742">
        <w:rPr>
          <w:rFonts w:ascii="Arial" w:hAnsi="Arial" w:cs="Arial"/>
        </w:rPr>
        <w:t>P</w:t>
      </w:r>
      <w:r w:rsidR="00936415">
        <w:rPr>
          <w:rFonts w:ascii="Arial" w:hAnsi="Arial" w:cs="Arial"/>
        </w:rPr>
        <w:t>roduits</w:t>
      </w:r>
      <w:r w:rsidRPr="009C7259">
        <w:rPr>
          <w:rFonts w:ascii="Arial" w:hAnsi="Arial" w:cs="Arial"/>
        </w:rPr>
        <w:t xml:space="preserve"> de </w:t>
      </w:r>
      <w:r w:rsidR="00761742">
        <w:rPr>
          <w:rFonts w:ascii="Arial" w:hAnsi="Arial" w:cs="Arial"/>
        </w:rPr>
        <w:t>Carrière et la R</w:t>
      </w:r>
      <w:r w:rsidRPr="009C7259">
        <w:rPr>
          <w:rFonts w:ascii="Arial" w:hAnsi="Arial" w:cs="Arial"/>
        </w:rPr>
        <w:t xml:space="preserve">éhabilitation du </w:t>
      </w:r>
      <w:r w:rsidR="00761742">
        <w:rPr>
          <w:rFonts w:ascii="Arial" w:hAnsi="Arial" w:cs="Arial"/>
        </w:rPr>
        <w:t>S</w:t>
      </w:r>
      <w:r w:rsidRPr="009C7259">
        <w:rPr>
          <w:rFonts w:ascii="Arial" w:hAnsi="Arial" w:cs="Arial"/>
        </w:rPr>
        <w:t>it</w:t>
      </w:r>
      <w:r w:rsidR="00761742">
        <w:rPr>
          <w:rFonts w:ascii="Arial" w:hAnsi="Arial" w:cs="Arial"/>
        </w:rPr>
        <w:t>e de la C</w:t>
      </w:r>
      <w:r w:rsidRPr="009C7259">
        <w:rPr>
          <w:rFonts w:ascii="Arial" w:hAnsi="Arial" w:cs="Arial"/>
        </w:rPr>
        <w:t>arrière.</w:t>
      </w:r>
    </w:p>
    <w:p w:rsidR="00402467" w:rsidRDefault="00EF79C3" w:rsidP="00A14A6B">
      <w:pPr>
        <w:jc w:val="both"/>
        <w:rPr>
          <w:rFonts w:ascii="Arial" w:hAnsi="Arial" w:cs="Arial"/>
          <w:b/>
          <w:color w:val="000000"/>
          <w:lang w:val="fr-BE"/>
        </w:rPr>
      </w:pPr>
      <w:r>
        <w:rPr>
          <w:rFonts w:ascii="Arial" w:hAnsi="Arial" w:cs="Arial"/>
          <w:b/>
          <w:color w:val="000000"/>
          <w:lang w:val="fr-BE"/>
        </w:rPr>
        <w:tab/>
      </w:r>
    </w:p>
    <w:p w:rsidR="00B878C2" w:rsidRDefault="00402467" w:rsidP="00A14A6B">
      <w:pPr>
        <w:jc w:val="both"/>
        <w:rPr>
          <w:rFonts w:ascii="Arial" w:hAnsi="Arial" w:cs="Arial"/>
          <w:color w:val="000000"/>
          <w:lang w:val="fr-BE"/>
        </w:rPr>
      </w:pPr>
      <w:r>
        <w:rPr>
          <w:rFonts w:ascii="Arial" w:hAnsi="Arial" w:cs="Arial"/>
          <w:b/>
          <w:color w:val="000000"/>
          <w:lang w:val="fr-BE"/>
        </w:rPr>
        <w:tab/>
      </w:r>
      <w:r w:rsidR="00B878C2">
        <w:rPr>
          <w:rFonts w:ascii="Arial" w:hAnsi="Arial" w:cs="Arial"/>
          <w:b/>
          <w:color w:val="000000"/>
          <w:lang w:val="fr-BE"/>
        </w:rPr>
        <w:t xml:space="preserve">  ''</w:t>
      </w:r>
      <w:r w:rsidR="00B878C2" w:rsidRPr="00B878C2">
        <w:rPr>
          <w:rFonts w:ascii="Arial" w:hAnsi="Arial" w:cs="Arial"/>
          <w:b/>
          <w:color w:val="000000"/>
          <w:lang w:val="fr-BE"/>
        </w:rPr>
        <w:t xml:space="preserve">Exploitation </w:t>
      </w:r>
      <w:r w:rsidR="00761742">
        <w:rPr>
          <w:rFonts w:ascii="Arial" w:hAnsi="Arial" w:cs="Arial"/>
          <w:b/>
          <w:color w:val="000000"/>
          <w:lang w:val="fr-BE"/>
        </w:rPr>
        <w:t>M</w:t>
      </w:r>
      <w:r w:rsidR="00B878C2" w:rsidRPr="00B878C2">
        <w:rPr>
          <w:rFonts w:ascii="Arial" w:hAnsi="Arial" w:cs="Arial"/>
          <w:b/>
          <w:color w:val="000000"/>
          <w:lang w:val="fr-BE"/>
        </w:rPr>
        <w:t>écanique</w:t>
      </w:r>
      <w:r w:rsidR="00B878C2">
        <w:rPr>
          <w:rFonts w:ascii="Arial" w:hAnsi="Arial" w:cs="Arial"/>
          <w:b/>
          <w:color w:val="000000"/>
          <w:lang w:val="fr-BE"/>
        </w:rPr>
        <w:t>''</w:t>
      </w:r>
      <w:r w:rsidR="00761742">
        <w:rPr>
          <w:rFonts w:ascii="Arial" w:hAnsi="Arial" w:cs="Arial"/>
          <w:color w:val="000000"/>
          <w:lang w:val="fr-BE"/>
        </w:rPr>
        <w:t xml:space="preserve"> se dit de l’E</w:t>
      </w:r>
      <w:r w:rsidR="00B878C2">
        <w:rPr>
          <w:rFonts w:ascii="Arial" w:hAnsi="Arial" w:cs="Arial"/>
          <w:color w:val="000000"/>
          <w:lang w:val="fr-BE"/>
        </w:rPr>
        <w:t xml:space="preserve">xploitation de </w:t>
      </w:r>
      <w:r w:rsidR="001A7029">
        <w:rPr>
          <w:rFonts w:ascii="Arial" w:hAnsi="Arial" w:cs="Arial"/>
          <w:color w:val="000000"/>
          <w:lang w:val="fr-BE"/>
        </w:rPr>
        <w:t>Substances</w:t>
      </w:r>
      <w:r w:rsidR="00B878C2">
        <w:rPr>
          <w:rFonts w:ascii="Arial" w:hAnsi="Arial" w:cs="Arial"/>
          <w:color w:val="000000"/>
          <w:lang w:val="fr-BE"/>
        </w:rPr>
        <w:t xml:space="preserve"> </w:t>
      </w:r>
      <w:r w:rsidR="00761742">
        <w:rPr>
          <w:rFonts w:ascii="Arial" w:hAnsi="Arial" w:cs="Arial"/>
          <w:color w:val="000000"/>
          <w:lang w:val="fr-BE"/>
        </w:rPr>
        <w:t>M</w:t>
      </w:r>
      <w:r w:rsidR="00B878C2">
        <w:rPr>
          <w:rFonts w:ascii="Arial" w:hAnsi="Arial" w:cs="Arial"/>
          <w:color w:val="000000"/>
          <w:lang w:val="fr-BE"/>
        </w:rPr>
        <w:t xml:space="preserve">inérales </w:t>
      </w:r>
      <w:r w:rsidR="00761742">
        <w:rPr>
          <w:rFonts w:ascii="Arial" w:hAnsi="Arial" w:cs="Arial"/>
          <w:color w:val="000000"/>
          <w:lang w:val="fr-BE"/>
        </w:rPr>
        <w:t>S</w:t>
      </w:r>
      <w:r w:rsidR="00A21554">
        <w:rPr>
          <w:rFonts w:ascii="Arial" w:hAnsi="Arial" w:cs="Arial"/>
          <w:color w:val="000000"/>
          <w:lang w:val="fr-BE"/>
        </w:rPr>
        <w:t xml:space="preserve">olides </w:t>
      </w:r>
      <w:r w:rsidR="00B878C2">
        <w:rPr>
          <w:rFonts w:ascii="Arial" w:hAnsi="Arial" w:cs="Arial"/>
          <w:color w:val="000000"/>
          <w:lang w:val="fr-BE"/>
        </w:rPr>
        <w:t>par des méthodes mécaniques, c’est-</w:t>
      </w:r>
      <w:r w:rsidR="00733FAA">
        <w:rPr>
          <w:rFonts w:ascii="Arial" w:hAnsi="Arial" w:cs="Arial"/>
          <w:color w:val="000000"/>
          <w:lang w:val="fr-BE"/>
        </w:rPr>
        <w:t>à</w:t>
      </w:r>
      <w:r w:rsidR="00B878C2">
        <w:rPr>
          <w:rFonts w:ascii="Arial" w:hAnsi="Arial" w:cs="Arial"/>
          <w:color w:val="000000"/>
          <w:lang w:val="fr-BE"/>
        </w:rPr>
        <w:t>-dire, par l’utilisation non exhaustive et non exclusive des</w:t>
      </w:r>
      <w:r w:rsidR="004E351C">
        <w:rPr>
          <w:rFonts w:ascii="Arial" w:hAnsi="Arial" w:cs="Arial"/>
          <w:color w:val="000000"/>
          <w:lang w:val="fr-BE"/>
        </w:rPr>
        <w:t xml:space="preserve"> </w:t>
      </w:r>
      <w:r w:rsidR="00B878C2">
        <w:rPr>
          <w:rFonts w:ascii="Arial" w:hAnsi="Arial" w:cs="Arial"/>
          <w:color w:val="000000"/>
          <w:lang w:val="fr-BE"/>
        </w:rPr>
        <w:t xml:space="preserve">engins mécaniques. </w:t>
      </w:r>
    </w:p>
    <w:p w:rsidR="00B878C2" w:rsidRDefault="00B878C2" w:rsidP="00A14A6B">
      <w:pPr>
        <w:jc w:val="both"/>
        <w:rPr>
          <w:rFonts w:ascii="Arial" w:hAnsi="Arial" w:cs="Arial"/>
          <w:color w:val="000000"/>
          <w:lang w:val="fr-BE"/>
        </w:rPr>
      </w:pPr>
    </w:p>
    <w:p w:rsidR="00B878C2" w:rsidRDefault="00D90E9A" w:rsidP="00A14A6B">
      <w:pPr>
        <w:ind w:firstLine="720"/>
        <w:jc w:val="both"/>
        <w:rPr>
          <w:rFonts w:ascii="Arial" w:hAnsi="Arial" w:cs="Arial"/>
          <w:lang w:val="fr-BE"/>
        </w:rPr>
      </w:pPr>
      <w:r>
        <w:rPr>
          <w:rFonts w:ascii="Arial" w:hAnsi="Arial" w:cs="Arial"/>
          <w:b/>
        </w:rPr>
        <w:t>"</w:t>
      </w:r>
      <w:r w:rsidR="008C2F1B" w:rsidRPr="00B878C2">
        <w:rPr>
          <w:rFonts w:ascii="Arial" w:hAnsi="Arial" w:cs="Arial"/>
          <w:b/>
        </w:rPr>
        <w:t xml:space="preserve">Exploitation </w:t>
      </w:r>
      <w:r w:rsidR="00AC73B4">
        <w:rPr>
          <w:rFonts w:ascii="Arial" w:hAnsi="Arial" w:cs="Arial"/>
          <w:b/>
        </w:rPr>
        <w:t>M</w:t>
      </w:r>
      <w:r w:rsidR="00AC73B4" w:rsidRPr="00B878C2">
        <w:rPr>
          <w:rFonts w:ascii="Arial" w:hAnsi="Arial" w:cs="Arial"/>
          <w:b/>
        </w:rPr>
        <w:t>inière</w:t>
      </w:r>
      <w:r w:rsidR="00D0465C">
        <w:rPr>
          <w:rFonts w:ascii="Arial" w:hAnsi="Arial" w:cs="Arial"/>
          <w:b/>
        </w:rPr>
        <w:t>"</w:t>
      </w:r>
      <w:r w:rsidR="00AC73B4" w:rsidRPr="005736B6">
        <w:rPr>
          <w:rFonts w:ascii="Arial" w:hAnsi="Arial" w:cs="Arial"/>
        </w:rPr>
        <w:t xml:space="preserve"> On</w:t>
      </w:r>
      <w:r w:rsidR="00B878C2" w:rsidRPr="005736B6">
        <w:rPr>
          <w:rFonts w:ascii="Arial" w:hAnsi="Arial" w:cs="Arial"/>
        </w:rPr>
        <w:t xml:space="preserve"> entend par</w:t>
      </w:r>
      <w:r w:rsidR="004E351C">
        <w:rPr>
          <w:rFonts w:ascii="Arial" w:hAnsi="Arial" w:cs="Arial"/>
        </w:rPr>
        <w:t xml:space="preserve"> </w:t>
      </w:r>
      <w:r w:rsidR="00395027" w:rsidRPr="00395027">
        <w:rPr>
          <w:rFonts w:ascii="Arial" w:hAnsi="Arial" w:cs="Arial"/>
          <w:b/>
        </w:rPr>
        <w:t>"</w:t>
      </w:r>
      <w:r w:rsidR="00B878C2" w:rsidRPr="00B878C2">
        <w:rPr>
          <w:rFonts w:ascii="Arial" w:hAnsi="Arial" w:cs="Arial"/>
          <w:b/>
        </w:rPr>
        <w:t xml:space="preserve">Exploitation </w:t>
      </w:r>
      <w:r w:rsidR="00B878C2">
        <w:rPr>
          <w:rFonts w:ascii="Arial" w:hAnsi="Arial" w:cs="Arial"/>
          <w:b/>
        </w:rPr>
        <w:t>M</w:t>
      </w:r>
      <w:r w:rsidR="00B878C2" w:rsidRPr="00B878C2">
        <w:rPr>
          <w:rFonts w:ascii="Arial" w:hAnsi="Arial" w:cs="Arial"/>
          <w:b/>
        </w:rPr>
        <w:t>inière</w:t>
      </w:r>
      <w:r w:rsidR="00395027">
        <w:rPr>
          <w:rFonts w:ascii="Arial" w:hAnsi="Arial" w:cs="Arial"/>
          <w:b/>
        </w:rPr>
        <w:t>"</w:t>
      </w:r>
      <w:r w:rsidR="00D0465C">
        <w:rPr>
          <w:rFonts w:ascii="Arial" w:hAnsi="Arial" w:cs="Arial"/>
          <w:b/>
        </w:rPr>
        <w:t> </w:t>
      </w:r>
      <w:r w:rsidR="00B878C2" w:rsidRPr="005736B6">
        <w:rPr>
          <w:rFonts w:ascii="Arial" w:hAnsi="Arial" w:cs="Arial"/>
          <w:lang w:val="fr-BE"/>
        </w:rPr>
        <w:t xml:space="preserve">l’ensemble des activités comprises dans la préparation et la construction d’une mine, l’extraction, la </w:t>
      </w:r>
      <w:r w:rsidR="00B878C2" w:rsidRPr="005736B6">
        <w:rPr>
          <w:rFonts w:ascii="Arial" w:hAnsi="Arial" w:cs="Arial"/>
          <w:lang w:val="fr-BE"/>
        </w:rPr>
        <w:lastRenderedPageBreak/>
        <w:t xml:space="preserve">concentration, le traitement, la transformation, le transport et la commercialisation des </w:t>
      </w:r>
      <w:r w:rsidR="001A7029">
        <w:rPr>
          <w:rFonts w:ascii="Arial" w:hAnsi="Arial" w:cs="Arial"/>
          <w:lang w:val="fr-BE"/>
        </w:rPr>
        <w:t>Substances</w:t>
      </w:r>
      <w:r w:rsidR="00B878C2" w:rsidRPr="005736B6">
        <w:rPr>
          <w:rFonts w:ascii="Arial" w:hAnsi="Arial" w:cs="Arial"/>
          <w:lang w:val="fr-BE"/>
        </w:rPr>
        <w:t xml:space="preserve"> </w:t>
      </w:r>
      <w:r w:rsidR="00761742">
        <w:rPr>
          <w:rFonts w:ascii="Arial" w:hAnsi="Arial" w:cs="Arial"/>
          <w:lang w:val="fr-BE"/>
        </w:rPr>
        <w:t>M</w:t>
      </w:r>
      <w:r w:rsidR="00A21554">
        <w:rPr>
          <w:rFonts w:ascii="Arial" w:hAnsi="Arial" w:cs="Arial"/>
          <w:lang w:val="fr-BE"/>
        </w:rPr>
        <w:t xml:space="preserve">inières </w:t>
      </w:r>
      <w:r w:rsidR="00B878C2" w:rsidRPr="005736B6">
        <w:rPr>
          <w:rFonts w:ascii="Arial" w:hAnsi="Arial" w:cs="Arial"/>
          <w:lang w:val="fr-BE"/>
        </w:rPr>
        <w:t xml:space="preserve">et la </w:t>
      </w:r>
      <w:r w:rsidR="00761742">
        <w:rPr>
          <w:rFonts w:ascii="Arial" w:hAnsi="Arial" w:cs="Arial"/>
          <w:lang w:val="fr-BE"/>
        </w:rPr>
        <w:t>R</w:t>
      </w:r>
      <w:r w:rsidR="00B878C2" w:rsidRPr="005736B6">
        <w:rPr>
          <w:rFonts w:ascii="Arial" w:hAnsi="Arial" w:cs="Arial"/>
          <w:lang w:val="fr-BE"/>
        </w:rPr>
        <w:t xml:space="preserve">éhabilitation du </w:t>
      </w:r>
      <w:r w:rsidR="00761742">
        <w:rPr>
          <w:rFonts w:ascii="Arial" w:hAnsi="Arial" w:cs="Arial"/>
          <w:lang w:val="fr-BE"/>
        </w:rPr>
        <w:t>S</w:t>
      </w:r>
      <w:r w:rsidR="00B878C2" w:rsidRPr="005736B6">
        <w:rPr>
          <w:rFonts w:ascii="Arial" w:hAnsi="Arial" w:cs="Arial"/>
          <w:lang w:val="fr-BE"/>
        </w:rPr>
        <w:t xml:space="preserve">ite de la </w:t>
      </w:r>
      <w:r w:rsidR="00761742">
        <w:rPr>
          <w:rFonts w:ascii="Arial" w:hAnsi="Arial" w:cs="Arial"/>
          <w:lang w:val="fr-BE"/>
        </w:rPr>
        <w:t>M</w:t>
      </w:r>
      <w:r w:rsidR="00B878C2" w:rsidRPr="005736B6">
        <w:rPr>
          <w:rFonts w:ascii="Arial" w:hAnsi="Arial" w:cs="Arial"/>
          <w:lang w:val="fr-BE"/>
        </w:rPr>
        <w:t>ine.</w:t>
      </w:r>
    </w:p>
    <w:p w:rsidR="008C2F1B" w:rsidRDefault="008C2F1B" w:rsidP="00A14A6B">
      <w:pPr>
        <w:ind w:firstLine="720"/>
        <w:jc w:val="both"/>
        <w:rPr>
          <w:rFonts w:ascii="Arial" w:hAnsi="Arial" w:cs="Arial"/>
          <w:lang w:val="fr-BE"/>
        </w:rPr>
      </w:pPr>
    </w:p>
    <w:p w:rsidR="00E91A9F" w:rsidRDefault="00D90E9A" w:rsidP="00A14A6B">
      <w:pPr>
        <w:ind w:firstLine="720"/>
        <w:jc w:val="both"/>
        <w:rPr>
          <w:rFonts w:ascii="Arial" w:hAnsi="Arial"/>
        </w:rPr>
      </w:pPr>
      <w:r>
        <w:rPr>
          <w:rFonts w:ascii="Arial" w:hAnsi="Arial"/>
          <w:b/>
        </w:rPr>
        <w:t>"</w:t>
      </w:r>
      <w:r w:rsidR="0027431E">
        <w:rPr>
          <w:rFonts w:ascii="Arial" w:hAnsi="Arial"/>
          <w:b/>
        </w:rPr>
        <w:t>Exploration</w:t>
      </w:r>
      <w:r w:rsidR="008C2F1B" w:rsidRPr="00E91A9F">
        <w:rPr>
          <w:rFonts w:ascii="Arial" w:hAnsi="Arial"/>
          <w:b/>
        </w:rPr>
        <w:t xml:space="preserve"> </w:t>
      </w:r>
      <w:r w:rsidR="008C2F1B">
        <w:rPr>
          <w:rFonts w:ascii="Arial" w:hAnsi="Arial"/>
          <w:b/>
        </w:rPr>
        <w:t>M</w:t>
      </w:r>
      <w:r w:rsidR="008C2F1B" w:rsidRPr="00E91A9F">
        <w:rPr>
          <w:rFonts w:ascii="Arial" w:hAnsi="Arial"/>
          <w:b/>
        </w:rPr>
        <w:t>inière</w:t>
      </w:r>
      <w:r>
        <w:rPr>
          <w:rFonts w:ascii="Arial" w:hAnsi="Arial"/>
          <w:b/>
        </w:rPr>
        <w:t>"</w:t>
      </w:r>
      <w:r w:rsidR="004E351C">
        <w:rPr>
          <w:rFonts w:ascii="Arial" w:hAnsi="Arial"/>
          <w:b/>
        </w:rPr>
        <w:t xml:space="preserve"> </w:t>
      </w:r>
      <w:r w:rsidR="00E91A9F">
        <w:rPr>
          <w:rFonts w:ascii="Arial" w:hAnsi="Arial"/>
        </w:rPr>
        <w:t xml:space="preserve">On entend par </w:t>
      </w:r>
      <w:r w:rsidR="00395027">
        <w:rPr>
          <w:rFonts w:ascii="Arial" w:hAnsi="Arial"/>
        </w:rPr>
        <w:t>"</w:t>
      </w:r>
      <w:r w:rsidR="0027431E">
        <w:rPr>
          <w:rFonts w:ascii="Arial" w:hAnsi="Arial"/>
          <w:b/>
        </w:rPr>
        <w:t>Exploration</w:t>
      </w:r>
      <w:r w:rsidR="00E91A9F" w:rsidRPr="00E91A9F">
        <w:rPr>
          <w:rFonts w:ascii="Arial" w:hAnsi="Arial"/>
          <w:b/>
        </w:rPr>
        <w:t xml:space="preserve"> </w:t>
      </w:r>
      <w:r w:rsidR="00C47EE7">
        <w:rPr>
          <w:rFonts w:ascii="Arial" w:hAnsi="Arial"/>
          <w:b/>
        </w:rPr>
        <w:t>M</w:t>
      </w:r>
      <w:r w:rsidR="00E91A9F" w:rsidRPr="00E91A9F">
        <w:rPr>
          <w:rFonts w:ascii="Arial" w:hAnsi="Arial"/>
          <w:b/>
        </w:rPr>
        <w:t>inière</w:t>
      </w:r>
      <w:r w:rsidR="00395027">
        <w:rPr>
          <w:rFonts w:ascii="Arial" w:hAnsi="Arial"/>
          <w:b/>
        </w:rPr>
        <w:t>"</w:t>
      </w:r>
      <w:r w:rsidR="00E91A9F">
        <w:rPr>
          <w:rFonts w:ascii="Arial" w:hAnsi="Arial"/>
        </w:rPr>
        <w:t xml:space="preserve"> l'ensemble des travaux géologiques, géophysiques, géochimiques, techniques, financiers et autres dont l'objectif est d'identifier un g</w:t>
      </w:r>
      <w:r w:rsidR="00E91A9F">
        <w:rPr>
          <w:rFonts w:ascii="Arial" w:hAnsi="Arial" w:cs="Arial"/>
        </w:rPr>
        <w:t>î</w:t>
      </w:r>
      <w:r w:rsidR="00E91A9F">
        <w:rPr>
          <w:rFonts w:ascii="Arial" w:hAnsi="Arial"/>
        </w:rPr>
        <w:t xml:space="preserve">te de </w:t>
      </w:r>
      <w:r w:rsidR="001A7029">
        <w:rPr>
          <w:rFonts w:ascii="Arial" w:hAnsi="Arial"/>
        </w:rPr>
        <w:t>Substances</w:t>
      </w:r>
      <w:r w:rsidR="00E91A9F">
        <w:rPr>
          <w:rFonts w:ascii="Arial" w:hAnsi="Arial"/>
        </w:rPr>
        <w:t xml:space="preserve"> </w:t>
      </w:r>
      <w:r w:rsidR="00A21554">
        <w:rPr>
          <w:rFonts w:ascii="Arial" w:hAnsi="Arial"/>
        </w:rPr>
        <w:t>minières</w:t>
      </w:r>
      <w:r w:rsidR="00E91A9F">
        <w:rPr>
          <w:rFonts w:ascii="Arial" w:hAnsi="Arial"/>
        </w:rPr>
        <w:t>, de déterminer l'existence d'un  gisement, et d'évaluer la faisabilité de son exploitation, traitement, transformation éventuelle et la commercialisation des produits miniers qui en résulteraient.</w:t>
      </w:r>
    </w:p>
    <w:p w:rsidR="00E91A9F" w:rsidRDefault="00E91A9F" w:rsidP="00A14A6B">
      <w:pPr>
        <w:ind w:firstLine="720"/>
        <w:jc w:val="both"/>
        <w:rPr>
          <w:rFonts w:ascii="Arial" w:hAnsi="Arial"/>
        </w:rPr>
      </w:pPr>
    </w:p>
    <w:p w:rsidR="00E91A9F" w:rsidRDefault="00E91A9F" w:rsidP="00A14A6B">
      <w:pPr>
        <w:jc w:val="both"/>
        <w:rPr>
          <w:rFonts w:ascii="Arial" w:hAnsi="Arial" w:cs="Arial"/>
          <w:lang w:val="fr-BE"/>
        </w:rPr>
      </w:pPr>
      <w:r w:rsidRPr="00E91A9F">
        <w:rPr>
          <w:rFonts w:ascii="Arial" w:hAnsi="Arial" w:cs="Arial"/>
          <w:b/>
          <w:lang w:val="fr-BE"/>
        </w:rPr>
        <w:t xml:space="preserve">           '' </w:t>
      </w:r>
      <w:r w:rsidR="00C47EE7">
        <w:rPr>
          <w:rFonts w:ascii="Arial" w:hAnsi="Arial" w:cs="Arial"/>
          <w:b/>
          <w:lang w:val="fr-BE"/>
        </w:rPr>
        <w:t>G</w:t>
      </w:r>
      <w:r w:rsidRPr="00E91A9F">
        <w:rPr>
          <w:rFonts w:ascii="Arial" w:hAnsi="Arial" w:cs="Arial"/>
          <w:b/>
          <w:lang w:val="fr-BE"/>
        </w:rPr>
        <w:t>isement''</w:t>
      </w:r>
      <w:r w:rsidRPr="00BB4405">
        <w:rPr>
          <w:rFonts w:ascii="Arial" w:hAnsi="Arial" w:cs="Arial"/>
          <w:lang w:val="fr-BE"/>
        </w:rPr>
        <w:t xml:space="preserve"> désigne t</w:t>
      </w:r>
      <w:r>
        <w:rPr>
          <w:rFonts w:ascii="Arial" w:hAnsi="Arial" w:cs="Arial"/>
          <w:lang w:val="fr-BE"/>
        </w:rPr>
        <w:t>out gîte dont l'</w:t>
      </w:r>
      <w:r w:rsidR="00761742">
        <w:rPr>
          <w:rFonts w:ascii="Arial" w:hAnsi="Arial" w:cs="Arial"/>
          <w:lang w:val="fr-BE"/>
        </w:rPr>
        <w:t>E</w:t>
      </w:r>
      <w:r>
        <w:rPr>
          <w:rFonts w:ascii="Arial" w:hAnsi="Arial" w:cs="Arial"/>
          <w:lang w:val="fr-BE"/>
        </w:rPr>
        <w:t xml:space="preserve">xploitation </w:t>
      </w:r>
      <w:r w:rsidRPr="00BB4405">
        <w:rPr>
          <w:rFonts w:ascii="Arial" w:hAnsi="Arial" w:cs="Arial"/>
          <w:lang w:val="fr-BE"/>
        </w:rPr>
        <w:t>à des fins</w:t>
      </w:r>
      <w:r>
        <w:rPr>
          <w:rFonts w:ascii="Arial" w:hAnsi="Arial" w:cs="Arial"/>
          <w:lang w:val="fr-BE"/>
        </w:rPr>
        <w:t xml:space="preserve"> commerciales est économiquement rentable.</w:t>
      </w:r>
    </w:p>
    <w:p w:rsidR="00C47EE7" w:rsidRDefault="00C47EE7" w:rsidP="00A14A6B">
      <w:pPr>
        <w:jc w:val="both"/>
        <w:rPr>
          <w:rFonts w:ascii="Arial" w:hAnsi="Arial" w:cs="Arial"/>
          <w:lang w:val="fr-BE"/>
        </w:rPr>
      </w:pPr>
    </w:p>
    <w:p w:rsidR="00CA4030" w:rsidRDefault="006B6060" w:rsidP="00A14A6B">
      <w:pPr>
        <w:jc w:val="both"/>
        <w:rPr>
          <w:rFonts w:ascii="Arial" w:hAnsi="Arial" w:cs="Arial"/>
          <w:lang w:val="fr-BE"/>
        </w:rPr>
      </w:pPr>
      <w:r>
        <w:rPr>
          <w:rFonts w:ascii="Arial" w:hAnsi="Arial" w:cs="Arial"/>
          <w:b/>
          <w:lang w:val="fr-BE"/>
        </w:rPr>
        <w:tab/>
      </w:r>
      <w:r w:rsidR="00C47EE7" w:rsidRPr="00C47EE7">
        <w:rPr>
          <w:rFonts w:ascii="Arial" w:hAnsi="Arial" w:cs="Arial"/>
          <w:b/>
          <w:lang w:val="fr-BE"/>
        </w:rPr>
        <w:t xml:space="preserve">'' </w:t>
      </w:r>
      <w:r w:rsidR="00C47EE7">
        <w:rPr>
          <w:rFonts w:ascii="Arial" w:hAnsi="Arial" w:cs="Arial"/>
          <w:b/>
          <w:lang w:val="fr-BE"/>
        </w:rPr>
        <w:t>G</w:t>
      </w:r>
      <w:r w:rsidR="00C47EE7" w:rsidRPr="00C47EE7">
        <w:rPr>
          <w:rFonts w:ascii="Arial" w:hAnsi="Arial" w:cs="Arial"/>
          <w:b/>
          <w:lang w:val="fr-BE"/>
        </w:rPr>
        <w:t>îte''</w:t>
      </w:r>
      <w:r w:rsidR="00C47EE7">
        <w:rPr>
          <w:rFonts w:ascii="Arial" w:hAnsi="Arial" w:cs="Arial"/>
          <w:lang w:val="fr-BE"/>
        </w:rPr>
        <w:t xml:space="preserve"> s'entend de toute concentration importante de </w:t>
      </w:r>
      <w:r w:rsidR="001A7029">
        <w:rPr>
          <w:rFonts w:ascii="Arial" w:hAnsi="Arial" w:cs="Arial"/>
          <w:lang w:val="fr-BE"/>
        </w:rPr>
        <w:t>Substances</w:t>
      </w:r>
      <w:r w:rsidR="00C47EE7">
        <w:rPr>
          <w:rFonts w:ascii="Arial" w:hAnsi="Arial" w:cs="Arial"/>
          <w:lang w:val="fr-BE"/>
        </w:rPr>
        <w:t xml:space="preserve"> </w:t>
      </w:r>
      <w:r w:rsidR="00761742">
        <w:rPr>
          <w:rFonts w:ascii="Arial" w:hAnsi="Arial" w:cs="Arial"/>
          <w:lang w:val="fr-BE"/>
        </w:rPr>
        <w:t>M</w:t>
      </w:r>
      <w:r w:rsidR="00C47EE7">
        <w:rPr>
          <w:rFonts w:ascii="Arial" w:hAnsi="Arial" w:cs="Arial"/>
          <w:lang w:val="fr-BE"/>
        </w:rPr>
        <w:t xml:space="preserve">inérales </w:t>
      </w:r>
      <w:r w:rsidR="00761742">
        <w:rPr>
          <w:rFonts w:ascii="Arial" w:hAnsi="Arial" w:cs="Arial"/>
          <w:lang w:val="fr-BE"/>
        </w:rPr>
        <w:t>S</w:t>
      </w:r>
      <w:r w:rsidR="00C47EE7">
        <w:rPr>
          <w:rFonts w:ascii="Arial" w:hAnsi="Arial" w:cs="Arial"/>
          <w:lang w:val="fr-BE"/>
        </w:rPr>
        <w:t>olides</w:t>
      </w:r>
      <w:r w:rsidR="004E351C">
        <w:rPr>
          <w:rFonts w:ascii="Arial" w:hAnsi="Arial" w:cs="Arial"/>
          <w:lang w:val="fr-BE"/>
        </w:rPr>
        <w:t xml:space="preserve"> </w:t>
      </w:r>
      <w:r w:rsidR="00342C92">
        <w:rPr>
          <w:rFonts w:ascii="Arial" w:hAnsi="Arial" w:cs="Arial"/>
          <w:lang w:val="fr-BE"/>
        </w:rPr>
        <w:t>dans la terre</w:t>
      </w:r>
      <w:r w:rsidR="00C47EE7">
        <w:rPr>
          <w:rFonts w:ascii="Arial" w:hAnsi="Arial" w:cs="Arial"/>
          <w:lang w:val="fr-BE"/>
        </w:rPr>
        <w:t>.</w:t>
      </w:r>
    </w:p>
    <w:p w:rsidR="0053024C" w:rsidRPr="0041646B" w:rsidRDefault="00C47EE7" w:rsidP="00A14A6B">
      <w:pPr>
        <w:tabs>
          <w:tab w:val="left" w:pos="1665"/>
        </w:tabs>
        <w:jc w:val="both"/>
        <w:rPr>
          <w:rFonts w:ascii="Arial" w:hAnsi="Arial" w:cs="Arial"/>
          <w:lang w:val="fr-BE"/>
        </w:rPr>
      </w:pPr>
      <w:r>
        <w:rPr>
          <w:rFonts w:ascii="Arial" w:hAnsi="Arial" w:cs="Arial"/>
          <w:lang w:val="fr-BE"/>
        </w:rPr>
        <w:tab/>
      </w:r>
    </w:p>
    <w:p w:rsidR="00C47EE7" w:rsidRPr="0077393D" w:rsidRDefault="0053024C" w:rsidP="00A14A6B">
      <w:pPr>
        <w:ind w:firstLine="720"/>
        <w:jc w:val="both"/>
        <w:rPr>
          <w:rFonts w:ascii="Arial" w:hAnsi="Arial"/>
        </w:rPr>
      </w:pPr>
      <w:r w:rsidRPr="00D90E9A">
        <w:rPr>
          <w:rFonts w:ascii="Arial" w:hAnsi="Arial"/>
          <w:b/>
        </w:rPr>
        <w:t>"Libor"</w:t>
      </w:r>
      <w:r>
        <w:rPr>
          <w:rFonts w:ascii="Arial" w:hAnsi="Arial"/>
        </w:rPr>
        <w:t xml:space="preserve">  signifie le taux d'</w:t>
      </w:r>
      <w:r w:rsidR="00D90E9A">
        <w:rPr>
          <w:rFonts w:ascii="Arial" w:hAnsi="Arial"/>
        </w:rPr>
        <w:t>intérêt</w:t>
      </w:r>
      <w:r>
        <w:rPr>
          <w:rFonts w:ascii="Arial" w:hAnsi="Arial"/>
        </w:rPr>
        <w:t xml:space="preserve"> interbancaire offert </w:t>
      </w:r>
      <w:r w:rsidR="00624414">
        <w:rPr>
          <w:rFonts w:ascii="Arial" w:hAnsi="Arial" w:cs="Arial"/>
        </w:rPr>
        <w:t>à</w:t>
      </w:r>
      <w:r>
        <w:rPr>
          <w:rFonts w:ascii="Arial" w:hAnsi="Arial"/>
        </w:rPr>
        <w:t xml:space="preserve"> Londres pour une </w:t>
      </w:r>
      <w:r w:rsidR="00D90E9A">
        <w:rPr>
          <w:rFonts w:ascii="Arial" w:hAnsi="Arial"/>
        </w:rPr>
        <w:t>période</w:t>
      </w:r>
      <w:r>
        <w:rPr>
          <w:rFonts w:ascii="Arial" w:hAnsi="Arial"/>
        </w:rPr>
        <w:t xml:space="preserve"> de trois mois.</w:t>
      </w:r>
    </w:p>
    <w:p w:rsidR="0053024C" w:rsidRDefault="0053024C" w:rsidP="00A14A6B">
      <w:pPr>
        <w:ind w:firstLine="720"/>
        <w:jc w:val="both"/>
        <w:rPr>
          <w:rFonts w:ascii="Arial" w:hAnsi="Arial"/>
          <w:b/>
        </w:rPr>
      </w:pPr>
    </w:p>
    <w:p w:rsidR="00775DED" w:rsidRDefault="00624414" w:rsidP="00A14A6B">
      <w:pPr>
        <w:ind w:firstLine="720"/>
        <w:jc w:val="both"/>
        <w:rPr>
          <w:rFonts w:ascii="Arial" w:hAnsi="Arial"/>
        </w:rPr>
      </w:pPr>
      <w:r>
        <w:rPr>
          <w:rFonts w:ascii="Arial" w:hAnsi="Arial"/>
          <w:b/>
        </w:rPr>
        <w:t>"</w:t>
      </w:r>
      <w:r w:rsidR="007B6BAA" w:rsidRPr="00C47EE7">
        <w:rPr>
          <w:rFonts w:ascii="Arial" w:hAnsi="Arial"/>
          <w:b/>
        </w:rPr>
        <w:t>Mine</w:t>
      </w:r>
      <w:r w:rsidR="00482CEC">
        <w:rPr>
          <w:rFonts w:ascii="Arial" w:hAnsi="Arial"/>
          <w:b/>
        </w:rPr>
        <w:t>''</w:t>
      </w:r>
      <w:r w:rsidR="007B6BAA">
        <w:rPr>
          <w:rFonts w:ascii="Arial" w:hAnsi="Arial"/>
        </w:rPr>
        <w:t xml:space="preserve"> On</w:t>
      </w:r>
      <w:r w:rsidR="00C47EE7">
        <w:rPr>
          <w:rFonts w:ascii="Arial" w:hAnsi="Arial"/>
        </w:rPr>
        <w:t xml:space="preserve"> entend par </w:t>
      </w:r>
      <w:r w:rsidR="0079069F" w:rsidRPr="0079069F">
        <w:rPr>
          <w:rFonts w:ascii="Arial" w:hAnsi="Arial"/>
          <w:b/>
        </w:rPr>
        <w:t>''</w:t>
      </w:r>
      <w:r w:rsidR="00C47EE7" w:rsidRPr="00C47EE7">
        <w:rPr>
          <w:rFonts w:ascii="Arial" w:hAnsi="Arial"/>
          <w:b/>
        </w:rPr>
        <w:t>Mine</w:t>
      </w:r>
      <w:r w:rsidR="0079069F">
        <w:rPr>
          <w:rFonts w:ascii="Arial" w:hAnsi="Arial"/>
          <w:b/>
        </w:rPr>
        <w:t>''</w:t>
      </w:r>
      <w:r w:rsidR="00C47EE7">
        <w:rPr>
          <w:rFonts w:ascii="Arial" w:hAnsi="Arial"/>
        </w:rPr>
        <w:t xml:space="preserve"> tout gisement</w:t>
      </w:r>
      <w:r w:rsidR="00C47EE7" w:rsidRPr="0077393D">
        <w:rPr>
          <w:rFonts w:ascii="Arial" w:hAnsi="Arial"/>
        </w:rPr>
        <w:t xml:space="preserve"> contenant des </w:t>
      </w:r>
      <w:r w:rsidR="001A7029">
        <w:rPr>
          <w:rFonts w:ascii="Arial" w:hAnsi="Arial"/>
        </w:rPr>
        <w:t>Substances</w:t>
      </w:r>
      <w:r w:rsidR="00C47EE7" w:rsidRPr="0077393D">
        <w:rPr>
          <w:rFonts w:ascii="Arial" w:hAnsi="Arial"/>
        </w:rPr>
        <w:t xml:space="preserve"> </w:t>
      </w:r>
      <w:r w:rsidR="00761742">
        <w:rPr>
          <w:rFonts w:ascii="Arial" w:hAnsi="Arial"/>
        </w:rPr>
        <w:t>M</w:t>
      </w:r>
      <w:r w:rsidR="00302292">
        <w:rPr>
          <w:rFonts w:ascii="Arial" w:hAnsi="Arial"/>
        </w:rPr>
        <w:t>inières</w:t>
      </w:r>
      <w:r w:rsidR="00C47EE7" w:rsidRPr="0077393D">
        <w:rPr>
          <w:rFonts w:ascii="Arial" w:hAnsi="Arial"/>
        </w:rPr>
        <w:t>.</w:t>
      </w:r>
    </w:p>
    <w:p w:rsidR="00496AC6" w:rsidRPr="00CC7946" w:rsidRDefault="00496AC6" w:rsidP="00A14A6B">
      <w:pPr>
        <w:ind w:firstLine="720"/>
        <w:jc w:val="both"/>
        <w:rPr>
          <w:rFonts w:ascii="Arial" w:hAnsi="Arial"/>
          <w:highlight w:val="yellow"/>
        </w:rPr>
      </w:pPr>
    </w:p>
    <w:p w:rsidR="00484139" w:rsidRDefault="007272EF" w:rsidP="00A14A6B">
      <w:pPr>
        <w:ind w:firstLine="720"/>
        <w:jc w:val="both"/>
        <w:rPr>
          <w:rFonts w:ascii="Arial" w:hAnsi="Arial"/>
        </w:rPr>
      </w:pPr>
      <w:r w:rsidRPr="007272EF">
        <w:rPr>
          <w:rFonts w:ascii="Arial" w:hAnsi="Arial"/>
        </w:rPr>
        <w:t xml:space="preserve">Une </w:t>
      </w:r>
      <w:r w:rsidR="00A637E6">
        <w:rPr>
          <w:rFonts w:ascii="Arial" w:hAnsi="Arial"/>
        </w:rPr>
        <w:t>M</w:t>
      </w:r>
      <w:r w:rsidRPr="007272EF">
        <w:rPr>
          <w:rFonts w:ascii="Arial" w:hAnsi="Arial"/>
        </w:rPr>
        <w:t xml:space="preserve">ine est dite commercialement exploitable, lorsqu'une </w:t>
      </w:r>
      <w:r w:rsidR="00342C92">
        <w:rPr>
          <w:rFonts w:ascii="Arial" w:hAnsi="Arial"/>
        </w:rPr>
        <w:t>E</w:t>
      </w:r>
      <w:r w:rsidRPr="007272EF">
        <w:rPr>
          <w:rFonts w:ascii="Arial" w:hAnsi="Arial"/>
        </w:rPr>
        <w:t xml:space="preserve">tude de </w:t>
      </w:r>
      <w:r w:rsidR="00342C92">
        <w:rPr>
          <w:rFonts w:ascii="Arial" w:hAnsi="Arial"/>
        </w:rPr>
        <w:t>F</w:t>
      </w:r>
      <w:r w:rsidRPr="007272EF">
        <w:rPr>
          <w:rFonts w:ascii="Arial" w:hAnsi="Arial"/>
        </w:rPr>
        <w:t>aisabilité l'a démontré comme tel.</w:t>
      </w:r>
    </w:p>
    <w:p w:rsidR="00496AC6" w:rsidRDefault="00496AC6" w:rsidP="00A14A6B">
      <w:pPr>
        <w:ind w:firstLine="720"/>
        <w:jc w:val="both"/>
        <w:rPr>
          <w:rFonts w:ascii="Arial" w:hAnsi="Arial"/>
        </w:rPr>
      </w:pPr>
    </w:p>
    <w:p w:rsidR="00496AC6" w:rsidRDefault="00496AC6" w:rsidP="00A14A6B">
      <w:pPr>
        <w:ind w:firstLine="720"/>
        <w:jc w:val="both"/>
        <w:rPr>
          <w:rFonts w:ascii="Arial" w:hAnsi="Arial"/>
        </w:rPr>
      </w:pPr>
      <w:r>
        <w:rPr>
          <w:rFonts w:ascii="Arial" w:hAnsi="Arial"/>
        </w:rPr>
        <w:t>L</w:t>
      </w:r>
      <w:r w:rsidR="00302292">
        <w:rPr>
          <w:rFonts w:ascii="Arial" w:hAnsi="Arial"/>
        </w:rPr>
        <w:t xml:space="preserve">es </w:t>
      </w:r>
      <w:r w:rsidR="0014194F">
        <w:rPr>
          <w:rFonts w:ascii="Arial" w:hAnsi="Arial"/>
        </w:rPr>
        <w:t>Titre</w:t>
      </w:r>
      <w:r w:rsidRPr="0077393D">
        <w:rPr>
          <w:rFonts w:ascii="Arial" w:hAnsi="Arial"/>
        </w:rPr>
        <w:t>s qui confèrent des droits d'</w:t>
      </w:r>
      <w:r w:rsidR="00761742">
        <w:rPr>
          <w:rFonts w:ascii="Arial" w:hAnsi="Arial"/>
        </w:rPr>
        <w:t>E</w:t>
      </w:r>
      <w:r w:rsidRPr="0077393D">
        <w:rPr>
          <w:rFonts w:ascii="Arial" w:hAnsi="Arial"/>
        </w:rPr>
        <w:t>xploitation de</w:t>
      </w:r>
      <w:r w:rsidR="008E61BF">
        <w:rPr>
          <w:rFonts w:ascii="Arial" w:hAnsi="Arial"/>
        </w:rPr>
        <w:t>s</w:t>
      </w:r>
      <w:r w:rsidR="004E351C">
        <w:rPr>
          <w:rFonts w:ascii="Arial" w:hAnsi="Arial"/>
        </w:rPr>
        <w:t xml:space="preserve"> </w:t>
      </w:r>
      <w:r w:rsidR="001A7029">
        <w:rPr>
          <w:rFonts w:ascii="Arial" w:hAnsi="Arial"/>
        </w:rPr>
        <w:t>Substances</w:t>
      </w:r>
      <w:r w:rsidR="008E61BF">
        <w:rPr>
          <w:rFonts w:ascii="Arial" w:hAnsi="Arial"/>
        </w:rPr>
        <w:t xml:space="preserve"> </w:t>
      </w:r>
      <w:r w:rsidR="00761742">
        <w:rPr>
          <w:rFonts w:ascii="Arial" w:hAnsi="Arial"/>
        </w:rPr>
        <w:t>M</w:t>
      </w:r>
      <w:r w:rsidR="008E61BF">
        <w:rPr>
          <w:rFonts w:ascii="Arial" w:hAnsi="Arial"/>
        </w:rPr>
        <w:t xml:space="preserve">inières </w:t>
      </w:r>
      <w:r w:rsidR="00FC3A47">
        <w:rPr>
          <w:rFonts w:ascii="Arial" w:hAnsi="Arial"/>
        </w:rPr>
        <w:t>sont des "</w:t>
      </w:r>
      <w:r w:rsidR="00BB4AB1">
        <w:rPr>
          <w:rFonts w:ascii="Arial" w:hAnsi="Arial"/>
        </w:rPr>
        <w:t>Permis</w:t>
      </w:r>
      <w:r w:rsidR="00FC3A47">
        <w:rPr>
          <w:rFonts w:ascii="Arial" w:hAnsi="Arial"/>
        </w:rPr>
        <w:t xml:space="preserve"> </w:t>
      </w:r>
      <w:r w:rsidRPr="0077393D">
        <w:rPr>
          <w:rFonts w:ascii="Arial" w:hAnsi="Arial"/>
        </w:rPr>
        <w:t>d'</w:t>
      </w:r>
      <w:r>
        <w:rPr>
          <w:rFonts w:ascii="Arial" w:hAnsi="Arial"/>
        </w:rPr>
        <w:t>Exploitation</w:t>
      </w:r>
      <w:r w:rsidRPr="0077393D">
        <w:rPr>
          <w:rFonts w:ascii="Arial" w:hAnsi="Arial"/>
        </w:rPr>
        <w:t>"</w:t>
      </w:r>
      <w:r w:rsidR="008E61BF">
        <w:rPr>
          <w:rFonts w:ascii="Arial" w:hAnsi="Arial"/>
        </w:rPr>
        <w:t xml:space="preserve"> et les </w:t>
      </w:r>
      <w:r w:rsidR="001A7029">
        <w:rPr>
          <w:rFonts w:ascii="Arial" w:hAnsi="Arial"/>
        </w:rPr>
        <w:t>Substances</w:t>
      </w:r>
      <w:r w:rsidR="008E61BF" w:rsidRPr="0077393D">
        <w:rPr>
          <w:rFonts w:ascii="Arial" w:hAnsi="Arial"/>
        </w:rPr>
        <w:t xml:space="preserve"> </w:t>
      </w:r>
      <w:r w:rsidR="00761742">
        <w:rPr>
          <w:rFonts w:ascii="Arial" w:hAnsi="Arial"/>
        </w:rPr>
        <w:t>M</w:t>
      </w:r>
      <w:r w:rsidR="008E61BF">
        <w:rPr>
          <w:rFonts w:ascii="Arial" w:hAnsi="Arial"/>
        </w:rPr>
        <w:t xml:space="preserve">inières extraites </w:t>
      </w:r>
      <w:r w:rsidR="008E61BF" w:rsidRPr="0077393D">
        <w:rPr>
          <w:rFonts w:ascii="Arial" w:hAnsi="Arial"/>
        </w:rPr>
        <w:t>sont appelées</w:t>
      </w:r>
      <w:r w:rsidR="008E61BF">
        <w:rPr>
          <w:rFonts w:ascii="Arial" w:hAnsi="Arial"/>
        </w:rPr>
        <w:t> « </w:t>
      </w:r>
      <w:r w:rsidR="008E61BF" w:rsidRPr="0077393D">
        <w:rPr>
          <w:rFonts w:ascii="Arial" w:hAnsi="Arial"/>
        </w:rPr>
        <w:t>produits</w:t>
      </w:r>
      <w:r w:rsidR="008E61BF">
        <w:rPr>
          <w:rFonts w:ascii="Arial" w:hAnsi="Arial"/>
        </w:rPr>
        <w:t xml:space="preserve"> miniers »</w:t>
      </w:r>
      <w:r w:rsidRPr="0077393D">
        <w:rPr>
          <w:rFonts w:ascii="Arial" w:hAnsi="Arial"/>
        </w:rPr>
        <w:t>.</w:t>
      </w:r>
    </w:p>
    <w:p w:rsidR="00484139" w:rsidRDefault="00484139" w:rsidP="00A14A6B">
      <w:pPr>
        <w:ind w:firstLine="720"/>
        <w:jc w:val="both"/>
        <w:rPr>
          <w:rFonts w:ascii="Arial" w:hAnsi="Arial"/>
        </w:rPr>
      </w:pPr>
    </w:p>
    <w:p w:rsidR="00484139" w:rsidRPr="00900855" w:rsidRDefault="00484139" w:rsidP="00A14A6B">
      <w:pPr>
        <w:jc w:val="both"/>
        <w:rPr>
          <w:rFonts w:ascii="Arial" w:hAnsi="Arial" w:cs="Arial"/>
          <w:szCs w:val="24"/>
          <w:lang w:val="fr-BE"/>
        </w:rPr>
      </w:pPr>
      <w:r>
        <w:rPr>
          <w:rFonts w:ascii="Arial" w:hAnsi="Arial" w:cs="Arial"/>
          <w:b/>
          <w:szCs w:val="24"/>
          <w:lang w:val="fr-BE"/>
        </w:rPr>
        <w:tab/>
      </w:r>
      <w:r w:rsidR="00D0465C">
        <w:rPr>
          <w:rFonts w:ascii="Arial" w:hAnsi="Arial" w:cs="Arial"/>
          <w:b/>
          <w:szCs w:val="24"/>
          <w:lang w:val="fr-BE"/>
        </w:rPr>
        <w:t>"</w:t>
      </w:r>
      <w:r w:rsidRPr="00900855">
        <w:rPr>
          <w:rFonts w:ascii="Arial" w:hAnsi="Arial" w:cs="Arial"/>
          <w:b/>
          <w:szCs w:val="24"/>
          <w:lang w:val="fr-BE"/>
        </w:rPr>
        <w:t>Opérations minières</w:t>
      </w:r>
      <w:r w:rsidR="00D0465C">
        <w:rPr>
          <w:rFonts w:ascii="Arial" w:hAnsi="Arial" w:cs="Arial"/>
          <w:b/>
          <w:szCs w:val="24"/>
          <w:lang w:val="fr-BE"/>
        </w:rPr>
        <w:t xml:space="preserve">" </w:t>
      </w:r>
      <w:r w:rsidRPr="00900855">
        <w:rPr>
          <w:rFonts w:ascii="Arial" w:hAnsi="Arial" w:cs="Arial"/>
          <w:szCs w:val="24"/>
          <w:lang w:val="fr-BE"/>
        </w:rPr>
        <w:t>Toute activité d’</w:t>
      </w:r>
      <w:r w:rsidR="0027431E">
        <w:rPr>
          <w:rFonts w:ascii="Arial" w:hAnsi="Arial" w:cs="Arial"/>
          <w:szCs w:val="24"/>
          <w:lang w:val="fr-BE"/>
        </w:rPr>
        <w:t>Exploration</w:t>
      </w:r>
      <w:r w:rsidRPr="00900855">
        <w:rPr>
          <w:rFonts w:ascii="Arial" w:hAnsi="Arial" w:cs="Arial"/>
          <w:szCs w:val="24"/>
          <w:lang w:val="fr-BE"/>
        </w:rPr>
        <w:t xml:space="preserve"> et/ou d’</w:t>
      </w:r>
      <w:r w:rsidR="00761742">
        <w:rPr>
          <w:rFonts w:ascii="Arial" w:hAnsi="Arial" w:cs="Arial"/>
          <w:szCs w:val="24"/>
          <w:lang w:val="fr-BE"/>
        </w:rPr>
        <w:t>E</w:t>
      </w:r>
      <w:r w:rsidRPr="00900855">
        <w:rPr>
          <w:rFonts w:ascii="Arial" w:hAnsi="Arial" w:cs="Arial"/>
          <w:szCs w:val="24"/>
          <w:lang w:val="fr-BE"/>
        </w:rPr>
        <w:t xml:space="preserve">xploitation de </w:t>
      </w:r>
      <w:r w:rsidR="001A7029">
        <w:rPr>
          <w:rFonts w:ascii="Arial" w:hAnsi="Arial" w:cs="Arial"/>
          <w:szCs w:val="24"/>
          <w:lang w:val="fr-BE"/>
        </w:rPr>
        <w:t>Substances</w:t>
      </w:r>
      <w:r w:rsidRPr="00900855">
        <w:rPr>
          <w:rFonts w:ascii="Arial" w:hAnsi="Arial" w:cs="Arial"/>
          <w:szCs w:val="24"/>
          <w:lang w:val="fr-BE"/>
        </w:rPr>
        <w:t xml:space="preserve"> </w:t>
      </w:r>
      <w:r w:rsidR="00761742">
        <w:rPr>
          <w:rFonts w:ascii="Arial" w:hAnsi="Arial" w:cs="Arial"/>
          <w:szCs w:val="24"/>
          <w:lang w:val="fr-BE"/>
        </w:rPr>
        <w:t>M</w:t>
      </w:r>
      <w:r w:rsidRPr="00900855">
        <w:rPr>
          <w:rFonts w:ascii="Arial" w:hAnsi="Arial" w:cs="Arial"/>
          <w:szCs w:val="24"/>
          <w:lang w:val="fr-BE"/>
        </w:rPr>
        <w:t xml:space="preserve">inérales. </w:t>
      </w:r>
    </w:p>
    <w:p w:rsidR="009B5B1B" w:rsidRPr="00761742" w:rsidRDefault="009B5B1B" w:rsidP="00A14A6B">
      <w:pPr>
        <w:ind w:firstLine="720"/>
        <w:jc w:val="both"/>
        <w:rPr>
          <w:rFonts w:ascii="Arial" w:hAnsi="Arial"/>
          <w:lang w:val="fr-BE"/>
        </w:rPr>
      </w:pPr>
    </w:p>
    <w:p w:rsidR="008165DC" w:rsidRDefault="006B6060" w:rsidP="00A14A6B">
      <w:pPr>
        <w:jc w:val="both"/>
        <w:rPr>
          <w:rFonts w:ascii="Arial" w:hAnsi="Arial" w:cs="Arial"/>
          <w:b/>
          <w:lang w:val="fr-BE"/>
        </w:rPr>
      </w:pPr>
      <w:r>
        <w:rPr>
          <w:rFonts w:ascii="Arial" w:hAnsi="Arial" w:cs="Arial"/>
          <w:b/>
          <w:lang w:val="fr-BE"/>
        </w:rPr>
        <w:tab/>
      </w:r>
    </w:p>
    <w:p w:rsidR="00FC3A47" w:rsidRDefault="00775DED" w:rsidP="008165DC">
      <w:pPr>
        <w:ind w:firstLine="720"/>
        <w:jc w:val="both"/>
        <w:rPr>
          <w:rFonts w:ascii="Arial" w:hAnsi="Arial" w:cs="Arial"/>
          <w:lang w:val="fr-BE"/>
        </w:rPr>
      </w:pPr>
      <w:r>
        <w:rPr>
          <w:rFonts w:ascii="Arial" w:hAnsi="Arial" w:cs="Arial"/>
          <w:b/>
          <w:lang w:val="fr-BE"/>
        </w:rPr>
        <w:t>''</w:t>
      </w:r>
      <w:r w:rsidR="0027431E">
        <w:rPr>
          <w:rFonts w:ascii="Arial" w:hAnsi="Arial" w:cs="Arial"/>
          <w:b/>
          <w:lang w:val="fr-BE"/>
        </w:rPr>
        <w:t>Périmètre</w:t>
      </w:r>
      <w:r w:rsidR="009B5B1B" w:rsidRPr="009B5B1B">
        <w:rPr>
          <w:rFonts w:ascii="Arial" w:hAnsi="Arial" w:cs="Arial"/>
          <w:b/>
          <w:lang w:val="fr-BE"/>
        </w:rPr>
        <w:t>''</w:t>
      </w:r>
      <w:r w:rsidR="009B5B1B" w:rsidRPr="001E579F">
        <w:rPr>
          <w:rFonts w:ascii="Arial" w:hAnsi="Arial" w:cs="Arial"/>
          <w:lang w:val="fr-BE"/>
        </w:rPr>
        <w:t xml:space="preserve"> est </w:t>
      </w:r>
      <w:r w:rsidR="009B5B1B">
        <w:rPr>
          <w:rFonts w:ascii="Arial" w:hAnsi="Arial" w:cs="Arial"/>
          <w:lang w:val="fr-BE"/>
        </w:rPr>
        <w:t xml:space="preserve">le </w:t>
      </w:r>
      <w:r w:rsidR="00761742">
        <w:rPr>
          <w:rFonts w:ascii="Arial" w:hAnsi="Arial" w:cs="Arial"/>
          <w:lang w:val="fr-BE"/>
        </w:rPr>
        <w:t>C</w:t>
      </w:r>
      <w:r w:rsidR="009B5B1B">
        <w:rPr>
          <w:rFonts w:ascii="Arial" w:hAnsi="Arial" w:cs="Arial"/>
          <w:lang w:val="fr-BE"/>
        </w:rPr>
        <w:t>arré</w:t>
      </w:r>
      <w:r w:rsidR="009B5B1B" w:rsidRPr="001E579F">
        <w:rPr>
          <w:rFonts w:ascii="Arial" w:hAnsi="Arial" w:cs="Arial"/>
          <w:lang w:val="fr-BE"/>
        </w:rPr>
        <w:t xml:space="preserve"> ou l’</w:t>
      </w:r>
      <w:r w:rsidR="009B5B1B">
        <w:rPr>
          <w:rFonts w:ascii="Arial" w:hAnsi="Arial" w:cs="Arial"/>
          <w:lang w:val="fr-BE"/>
        </w:rPr>
        <w:t>ensemble de pl</w:t>
      </w:r>
      <w:r w:rsidR="00761742">
        <w:rPr>
          <w:rFonts w:ascii="Arial" w:hAnsi="Arial" w:cs="Arial"/>
          <w:lang w:val="fr-BE"/>
        </w:rPr>
        <w:t>usieurs C</w:t>
      </w:r>
      <w:r w:rsidR="009B5B1B">
        <w:rPr>
          <w:rFonts w:ascii="Arial" w:hAnsi="Arial" w:cs="Arial"/>
          <w:lang w:val="fr-BE"/>
        </w:rPr>
        <w:t>arré</w:t>
      </w:r>
      <w:r w:rsidR="009B5B1B" w:rsidRPr="001E579F">
        <w:rPr>
          <w:rFonts w:ascii="Arial" w:hAnsi="Arial" w:cs="Arial"/>
          <w:lang w:val="fr-BE"/>
        </w:rPr>
        <w:t xml:space="preserve">s contigus qui font l’objet d’un </w:t>
      </w:r>
      <w:r w:rsidR="00BB4AB1">
        <w:rPr>
          <w:rFonts w:ascii="Arial" w:hAnsi="Arial" w:cs="Arial"/>
          <w:lang w:val="fr-BE"/>
        </w:rPr>
        <w:t>Permis</w:t>
      </w:r>
      <w:r w:rsidR="00761742">
        <w:rPr>
          <w:rFonts w:ascii="Arial" w:hAnsi="Arial" w:cs="Arial"/>
          <w:lang w:val="fr-BE"/>
        </w:rPr>
        <w:t xml:space="preserve"> ou d’une demande de </w:t>
      </w:r>
      <w:r w:rsidR="00BB4AB1">
        <w:rPr>
          <w:rFonts w:ascii="Arial" w:hAnsi="Arial" w:cs="Arial"/>
          <w:lang w:val="fr-BE"/>
        </w:rPr>
        <w:t>Permis</w:t>
      </w:r>
      <w:r w:rsidR="00761742">
        <w:rPr>
          <w:rFonts w:ascii="Arial" w:hAnsi="Arial" w:cs="Arial"/>
          <w:lang w:val="fr-BE"/>
        </w:rPr>
        <w:t xml:space="preserve"> M</w:t>
      </w:r>
      <w:r w:rsidR="009B5B1B" w:rsidRPr="001E579F">
        <w:rPr>
          <w:rFonts w:ascii="Arial" w:hAnsi="Arial" w:cs="Arial"/>
          <w:lang w:val="fr-BE"/>
        </w:rPr>
        <w:t>inier</w:t>
      </w:r>
      <w:r w:rsidR="00761742">
        <w:rPr>
          <w:rFonts w:ascii="Arial" w:hAnsi="Arial" w:cs="Arial"/>
          <w:lang w:val="fr-BE"/>
        </w:rPr>
        <w:t xml:space="preserve"> ou de C</w:t>
      </w:r>
      <w:r w:rsidR="009B5B1B">
        <w:rPr>
          <w:rFonts w:ascii="Arial" w:hAnsi="Arial" w:cs="Arial"/>
          <w:lang w:val="fr-BE"/>
        </w:rPr>
        <w:t>arrière.</w:t>
      </w:r>
    </w:p>
    <w:p w:rsidR="00FC3A47" w:rsidRDefault="00FC3A47" w:rsidP="00A14A6B">
      <w:pPr>
        <w:jc w:val="both"/>
        <w:rPr>
          <w:rFonts w:ascii="Arial" w:hAnsi="Arial" w:cs="Arial"/>
          <w:lang w:val="fr-BE"/>
        </w:rPr>
      </w:pPr>
      <w:r>
        <w:rPr>
          <w:rFonts w:ascii="Arial" w:hAnsi="Arial" w:cs="Arial"/>
          <w:lang w:val="fr-BE"/>
        </w:rPr>
        <w:tab/>
      </w:r>
    </w:p>
    <w:p w:rsidR="009B5B1B" w:rsidRDefault="00FC3A47" w:rsidP="00A14A6B">
      <w:pPr>
        <w:jc w:val="both"/>
        <w:rPr>
          <w:rFonts w:ascii="Arial" w:hAnsi="Arial" w:cs="Arial"/>
          <w:lang w:val="fr-BE"/>
        </w:rPr>
      </w:pPr>
      <w:r>
        <w:rPr>
          <w:rFonts w:ascii="Arial" w:hAnsi="Arial" w:cs="Arial"/>
          <w:lang w:val="fr-BE"/>
        </w:rPr>
        <w:tab/>
      </w:r>
      <w:r>
        <w:rPr>
          <w:rFonts w:ascii="Arial" w:hAnsi="Arial" w:cs="Arial"/>
          <w:b/>
          <w:lang w:val="fr-BE"/>
        </w:rPr>
        <w:t>''</w:t>
      </w:r>
      <w:r w:rsidR="0027431E">
        <w:rPr>
          <w:rFonts w:ascii="Arial" w:hAnsi="Arial" w:cs="Arial"/>
          <w:b/>
          <w:lang w:val="fr-BE"/>
        </w:rPr>
        <w:t>Périmètre</w:t>
      </w:r>
      <w:r w:rsidRPr="00775DED">
        <w:rPr>
          <w:rFonts w:ascii="Arial" w:hAnsi="Arial" w:cs="Arial"/>
          <w:b/>
          <w:lang w:val="fr-BE"/>
        </w:rPr>
        <w:t xml:space="preserve"> d'Exploitation Artisanale</w:t>
      </w:r>
      <w:r>
        <w:rPr>
          <w:rFonts w:ascii="Arial" w:hAnsi="Arial" w:cs="Arial"/>
          <w:b/>
          <w:lang w:val="fr-BE"/>
        </w:rPr>
        <w:t>''</w:t>
      </w:r>
      <w:r w:rsidRPr="009A3321">
        <w:rPr>
          <w:rFonts w:ascii="Arial" w:hAnsi="Arial" w:cs="Arial"/>
          <w:lang w:val="fr-BE"/>
        </w:rPr>
        <w:t xml:space="preserve"> indique un </w:t>
      </w:r>
      <w:r w:rsidR="0027431E">
        <w:rPr>
          <w:rFonts w:ascii="Arial" w:hAnsi="Arial" w:cs="Arial"/>
          <w:lang w:val="fr-BE"/>
        </w:rPr>
        <w:t>Périmètre</w:t>
      </w:r>
      <w:r w:rsidRPr="009A3321">
        <w:rPr>
          <w:rFonts w:ascii="Arial" w:hAnsi="Arial" w:cs="Arial"/>
          <w:lang w:val="fr-BE"/>
        </w:rPr>
        <w:t xml:space="preserve"> établi par l'autorité compétente</w:t>
      </w:r>
      <w:r>
        <w:rPr>
          <w:rFonts w:ascii="Arial" w:hAnsi="Arial" w:cs="Arial"/>
          <w:lang w:val="fr-BE"/>
        </w:rPr>
        <w:t>,</w:t>
      </w:r>
      <w:r w:rsidRPr="009A3321">
        <w:rPr>
          <w:rFonts w:ascii="Arial" w:hAnsi="Arial" w:cs="Arial"/>
          <w:lang w:val="fr-BE"/>
        </w:rPr>
        <w:t xml:space="preserve"> où seuls les</w:t>
      </w:r>
      <w:r>
        <w:rPr>
          <w:rFonts w:ascii="Arial" w:hAnsi="Arial" w:cs="Arial"/>
          <w:lang w:val="fr-BE"/>
        </w:rPr>
        <w:t xml:space="preserve"> Exploitants Artisanaux Autorisés ont le droit de procéder à la rec</w:t>
      </w:r>
      <w:r w:rsidR="00761742">
        <w:rPr>
          <w:rFonts w:ascii="Arial" w:hAnsi="Arial" w:cs="Arial"/>
          <w:lang w:val="fr-BE"/>
        </w:rPr>
        <w:t xml:space="preserve">herche et à l'Exploitation des </w:t>
      </w:r>
      <w:r w:rsidR="001A7029">
        <w:rPr>
          <w:rFonts w:ascii="Arial" w:hAnsi="Arial" w:cs="Arial"/>
          <w:lang w:val="fr-BE"/>
        </w:rPr>
        <w:t>Substances</w:t>
      </w:r>
      <w:r>
        <w:rPr>
          <w:rFonts w:ascii="Arial" w:hAnsi="Arial" w:cs="Arial"/>
          <w:lang w:val="fr-BE"/>
        </w:rPr>
        <w:t xml:space="preserve"> </w:t>
      </w:r>
      <w:r w:rsidR="00761742">
        <w:rPr>
          <w:rFonts w:ascii="Arial" w:hAnsi="Arial" w:cs="Arial"/>
          <w:lang w:val="fr-BE"/>
        </w:rPr>
        <w:t>M</w:t>
      </w:r>
      <w:r>
        <w:rPr>
          <w:rFonts w:ascii="Arial" w:hAnsi="Arial" w:cs="Arial"/>
          <w:lang w:val="fr-BE"/>
        </w:rPr>
        <w:t xml:space="preserve">inérales </w:t>
      </w:r>
      <w:r w:rsidR="00761742">
        <w:rPr>
          <w:rFonts w:ascii="Arial" w:hAnsi="Arial" w:cs="Arial"/>
          <w:lang w:val="fr-BE"/>
        </w:rPr>
        <w:t>S</w:t>
      </w:r>
      <w:r>
        <w:rPr>
          <w:rFonts w:ascii="Arial" w:hAnsi="Arial" w:cs="Arial"/>
          <w:lang w:val="fr-BE"/>
        </w:rPr>
        <w:t xml:space="preserve">olides </w:t>
      </w:r>
      <w:r w:rsidRPr="009A3321">
        <w:rPr>
          <w:rFonts w:ascii="Arial" w:hAnsi="Arial" w:cs="Arial"/>
          <w:lang w:val="fr-BE"/>
        </w:rPr>
        <w:t xml:space="preserve">conformément aux dispositions de la présente </w:t>
      </w:r>
      <w:r>
        <w:rPr>
          <w:rFonts w:ascii="Arial" w:hAnsi="Arial" w:cs="Arial"/>
          <w:lang w:val="fr-BE"/>
        </w:rPr>
        <w:t>L</w:t>
      </w:r>
      <w:r w:rsidRPr="009A3321">
        <w:rPr>
          <w:rFonts w:ascii="Arial" w:hAnsi="Arial" w:cs="Arial"/>
          <w:lang w:val="fr-BE"/>
        </w:rPr>
        <w:t>oi</w:t>
      </w:r>
      <w:r>
        <w:rPr>
          <w:rFonts w:ascii="Arial" w:hAnsi="Arial" w:cs="Arial"/>
          <w:lang w:val="fr-BE"/>
        </w:rPr>
        <w:t>.</w:t>
      </w:r>
    </w:p>
    <w:p w:rsidR="00FC3A47" w:rsidRDefault="00FC3A47" w:rsidP="00A14A6B">
      <w:pPr>
        <w:jc w:val="both"/>
        <w:rPr>
          <w:rFonts w:ascii="Arial" w:hAnsi="Arial" w:cs="Arial"/>
          <w:b/>
          <w:lang w:val="fr-BE"/>
        </w:rPr>
      </w:pPr>
    </w:p>
    <w:p w:rsidR="00FC3A47" w:rsidRPr="00FC3A47" w:rsidRDefault="00FC3A47" w:rsidP="00A14A6B">
      <w:pPr>
        <w:jc w:val="both"/>
        <w:rPr>
          <w:rFonts w:ascii="Arial" w:hAnsi="Arial" w:cs="Arial"/>
          <w:lang w:val="fr-BE"/>
        </w:rPr>
      </w:pPr>
      <w:r>
        <w:rPr>
          <w:rFonts w:ascii="Arial" w:hAnsi="Arial" w:cs="Arial"/>
          <w:b/>
          <w:lang w:val="fr-BE"/>
        </w:rPr>
        <w:tab/>
        <w:t>"</w:t>
      </w:r>
      <w:r w:rsidR="00BB4AB1">
        <w:rPr>
          <w:rFonts w:ascii="Arial" w:hAnsi="Arial" w:cs="Arial"/>
          <w:b/>
          <w:lang w:val="fr-BE"/>
        </w:rPr>
        <w:t>Permis</w:t>
      </w:r>
      <w:r w:rsidR="008B5216">
        <w:rPr>
          <w:rFonts w:ascii="Arial" w:hAnsi="Arial" w:cs="Arial"/>
          <w:b/>
          <w:lang w:val="fr-BE"/>
        </w:rPr>
        <w:t xml:space="preserve"> d'Exploitation</w:t>
      </w:r>
      <w:r>
        <w:rPr>
          <w:rFonts w:ascii="Arial" w:hAnsi="Arial" w:cs="Arial"/>
          <w:b/>
          <w:lang w:val="fr-BE"/>
        </w:rPr>
        <w:t xml:space="preserve">" </w:t>
      </w:r>
      <w:r w:rsidRPr="00FC3A47">
        <w:rPr>
          <w:rFonts w:ascii="Arial" w:hAnsi="Arial" w:cs="Arial"/>
          <w:lang w:val="fr-BE"/>
        </w:rPr>
        <w:t xml:space="preserve">désigne le </w:t>
      </w:r>
      <w:r w:rsidR="0014194F">
        <w:rPr>
          <w:rFonts w:ascii="Arial" w:hAnsi="Arial" w:cs="Arial"/>
          <w:lang w:val="fr-BE"/>
        </w:rPr>
        <w:t>Titre</w:t>
      </w:r>
      <w:r w:rsidRPr="00FC3A47">
        <w:rPr>
          <w:rFonts w:ascii="Arial" w:hAnsi="Arial" w:cs="Arial"/>
          <w:lang w:val="fr-BE"/>
        </w:rPr>
        <w:t xml:space="preserve"> délivré à toute personne morale lui donnant le droit exclusif</w:t>
      </w:r>
      <w:r w:rsidR="00C522A6">
        <w:rPr>
          <w:rFonts w:ascii="Arial" w:hAnsi="Arial" w:cs="Arial"/>
          <w:lang w:val="fr-BE"/>
        </w:rPr>
        <w:t xml:space="preserve"> de réaliser des activités d'Exploration et d'Exploitation Minière</w:t>
      </w:r>
      <w:r w:rsidRPr="00FC3A47">
        <w:rPr>
          <w:rFonts w:ascii="Arial" w:hAnsi="Arial" w:cs="Arial"/>
          <w:lang w:val="fr-BE"/>
        </w:rPr>
        <w:t xml:space="preserve"> sur un </w:t>
      </w:r>
      <w:r w:rsidR="0027431E">
        <w:rPr>
          <w:rFonts w:ascii="Arial" w:hAnsi="Arial" w:cs="Arial"/>
          <w:lang w:val="fr-BE"/>
        </w:rPr>
        <w:t>Périmètre</w:t>
      </w:r>
      <w:r w:rsidRPr="00FC3A47">
        <w:rPr>
          <w:rFonts w:ascii="Arial" w:hAnsi="Arial" w:cs="Arial"/>
          <w:lang w:val="fr-BE"/>
        </w:rPr>
        <w:t xml:space="preserve"> </w:t>
      </w:r>
      <w:r w:rsidR="00C522A6">
        <w:rPr>
          <w:rFonts w:ascii="Arial" w:hAnsi="Arial" w:cs="Arial"/>
          <w:lang w:val="fr-BE"/>
        </w:rPr>
        <w:t xml:space="preserve">sous réserve de l'obtention au préalable de l'Autorisation </w:t>
      </w:r>
      <w:r w:rsidR="00760867">
        <w:rPr>
          <w:rFonts w:ascii="Arial" w:hAnsi="Arial" w:cs="Arial"/>
          <w:lang w:val="fr-BE"/>
        </w:rPr>
        <w:t>d’</w:t>
      </w:r>
      <w:r w:rsidR="00C522A6">
        <w:rPr>
          <w:rFonts w:ascii="Arial" w:hAnsi="Arial" w:cs="Arial"/>
          <w:lang w:val="fr-BE"/>
        </w:rPr>
        <w:t>Opération d'Exploitation Minière</w:t>
      </w:r>
      <w:r w:rsidRPr="00FC3A47">
        <w:rPr>
          <w:rFonts w:ascii="Arial" w:hAnsi="Arial" w:cs="Arial"/>
          <w:lang w:val="fr-BE"/>
        </w:rPr>
        <w:t>.</w:t>
      </w:r>
    </w:p>
    <w:p w:rsidR="008F721B" w:rsidRDefault="006B6060" w:rsidP="00A14A6B">
      <w:pPr>
        <w:jc w:val="both"/>
        <w:rPr>
          <w:rFonts w:ascii="Arial" w:hAnsi="Arial" w:cs="Arial"/>
          <w:b/>
          <w:lang w:val="fr-BE"/>
        </w:rPr>
      </w:pPr>
      <w:r>
        <w:rPr>
          <w:rFonts w:ascii="Arial" w:hAnsi="Arial" w:cs="Arial"/>
          <w:b/>
          <w:lang w:val="fr-BE"/>
        </w:rPr>
        <w:tab/>
      </w:r>
    </w:p>
    <w:p w:rsidR="00FC3A47" w:rsidRDefault="008F721B" w:rsidP="00A14A6B">
      <w:pPr>
        <w:jc w:val="both"/>
        <w:rPr>
          <w:rFonts w:ascii="Arial" w:hAnsi="Arial" w:cs="Arial"/>
          <w:lang w:val="fr-BE"/>
        </w:rPr>
      </w:pPr>
      <w:r>
        <w:rPr>
          <w:rFonts w:ascii="Arial" w:hAnsi="Arial" w:cs="Arial"/>
          <w:b/>
          <w:lang w:val="fr-BE"/>
        </w:rPr>
        <w:lastRenderedPageBreak/>
        <w:tab/>
      </w:r>
      <w:r w:rsidR="009B5B1B" w:rsidRPr="009B5B1B">
        <w:rPr>
          <w:rFonts w:ascii="Arial" w:hAnsi="Arial" w:cs="Arial"/>
          <w:b/>
          <w:lang w:val="fr-BE"/>
        </w:rPr>
        <w:t>''</w:t>
      </w:r>
      <w:r w:rsidR="00BB4AB1">
        <w:rPr>
          <w:rFonts w:ascii="Arial" w:hAnsi="Arial" w:cs="Arial"/>
          <w:b/>
          <w:lang w:val="fr-BE"/>
        </w:rPr>
        <w:t>Permis</w:t>
      </w:r>
      <w:r w:rsidR="009B5B1B" w:rsidRPr="009B5B1B">
        <w:rPr>
          <w:rFonts w:ascii="Arial" w:hAnsi="Arial" w:cs="Arial"/>
          <w:b/>
          <w:lang w:val="fr-BE"/>
        </w:rPr>
        <w:t xml:space="preserve"> d’</w:t>
      </w:r>
      <w:r w:rsidR="0027431E">
        <w:rPr>
          <w:rFonts w:ascii="Arial" w:hAnsi="Arial" w:cs="Arial"/>
          <w:b/>
          <w:lang w:val="fr-BE"/>
        </w:rPr>
        <w:t>Exploration</w:t>
      </w:r>
      <w:r w:rsidR="009B5B1B" w:rsidRPr="009B5B1B">
        <w:rPr>
          <w:rFonts w:ascii="Arial" w:hAnsi="Arial" w:cs="Arial"/>
          <w:b/>
          <w:lang w:val="fr-BE"/>
        </w:rPr>
        <w:t>''</w:t>
      </w:r>
      <w:r w:rsidR="009B5B1B">
        <w:rPr>
          <w:rFonts w:ascii="Arial" w:hAnsi="Arial" w:cs="Arial"/>
          <w:lang w:val="fr-BE"/>
        </w:rPr>
        <w:t xml:space="preserve"> s’entend de tout </w:t>
      </w:r>
      <w:r w:rsidR="0014194F">
        <w:rPr>
          <w:rFonts w:ascii="Arial" w:hAnsi="Arial" w:cs="Arial"/>
          <w:lang w:val="fr-BE"/>
        </w:rPr>
        <w:t>Titre</w:t>
      </w:r>
      <w:r w:rsidR="009B5B1B">
        <w:rPr>
          <w:rFonts w:ascii="Arial" w:hAnsi="Arial" w:cs="Arial"/>
          <w:lang w:val="fr-BE"/>
        </w:rPr>
        <w:t xml:space="preserve"> accordé</w:t>
      </w:r>
      <w:r w:rsidR="009B5B1B" w:rsidRPr="005736B6">
        <w:rPr>
          <w:rFonts w:ascii="Arial" w:hAnsi="Arial" w:cs="Arial"/>
          <w:lang w:val="fr-BE"/>
        </w:rPr>
        <w:t xml:space="preserve"> à une personne morale lui donnant le droit de réaliser d</w:t>
      </w:r>
      <w:r w:rsidR="009B5B1B">
        <w:rPr>
          <w:rFonts w:ascii="Arial" w:hAnsi="Arial" w:cs="Arial"/>
          <w:lang w:val="fr-BE"/>
        </w:rPr>
        <w:t>es activités d’</w:t>
      </w:r>
      <w:r w:rsidR="0027431E">
        <w:rPr>
          <w:rFonts w:ascii="Arial" w:hAnsi="Arial" w:cs="Arial"/>
          <w:lang w:val="fr-BE"/>
        </w:rPr>
        <w:t>Exploration</w:t>
      </w:r>
      <w:r w:rsidR="009B5B1B" w:rsidRPr="005736B6">
        <w:rPr>
          <w:rFonts w:ascii="Arial" w:hAnsi="Arial" w:cs="Arial"/>
          <w:lang w:val="fr-BE"/>
        </w:rPr>
        <w:t xml:space="preserve"> </w:t>
      </w:r>
      <w:r w:rsidR="00761742">
        <w:rPr>
          <w:rFonts w:ascii="Arial" w:hAnsi="Arial" w:cs="Arial"/>
          <w:lang w:val="fr-BE"/>
        </w:rPr>
        <w:t>M</w:t>
      </w:r>
      <w:r w:rsidR="009B5B1B" w:rsidRPr="005736B6">
        <w:rPr>
          <w:rFonts w:ascii="Arial" w:hAnsi="Arial" w:cs="Arial"/>
          <w:lang w:val="fr-BE"/>
        </w:rPr>
        <w:t xml:space="preserve">inière sur un </w:t>
      </w:r>
      <w:r w:rsidR="0027431E">
        <w:rPr>
          <w:rFonts w:ascii="Arial" w:hAnsi="Arial" w:cs="Arial"/>
          <w:lang w:val="fr-BE"/>
        </w:rPr>
        <w:t>Périmètre</w:t>
      </w:r>
      <w:r w:rsidR="009B5B1B" w:rsidRPr="005736B6">
        <w:rPr>
          <w:rFonts w:ascii="Arial" w:hAnsi="Arial" w:cs="Arial"/>
          <w:lang w:val="fr-BE"/>
        </w:rPr>
        <w:t xml:space="preserve"> préalablement délimité,  conformément aux dispositions de la présente Loi.</w:t>
      </w:r>
    </w:p>
    <w:p w:rsidR="00567270" w:rsidRPr="00FC3A47" w:rsidRDefault="00567270" w:rsidP="00A14A6B">
      <w:pPr>
        <w:jc w:val="both"/>
        <w:rPr>
          <w:rFonts w:ascii="Arial" w:hAnsi="Arial" w:cs="Arial"/>
          <w:lang w:val="fr-BE"/>
        </w:rPr>
      </w:pPr>
    </w:p>
    <w:p w:rsidR="00567270" w:rsidRDefault="00567270" w:rsidP="00A14A6B">
      <w:pPr>
        <w:jc w:val="both"/>
        <w:rPr>
          <w:rFonts w:ascii="Arial" w:hAnsi="Arial"/>
        </w:rPr>
      </w:pPr>
      <w:r>
        <w:rPr>
          <w:rFonts w:ascii="Arial" w:hAnsi="Arial"/>
          <w:b/>
        </w:rPr>
        <w:tab/>
        <w:t>"P</w:t>
      </w:r>
      <w:r w:rsidRPr="00567270">
        <w:rPr>
          <w:rFonts w:ascii="Arial" w:hAnsi="Arial"/>
          <w:b/>
        </w:rPr>
        <w:t xml:space="preserve">lan de </w:t>
      </w:r>
      <w:r>
        <w:rPr>
          <w:rFonts w:ascii="Arial" w:hAnsi="Arial"/>
          <w:b/>
        </w:rPr>
        <w:t>D</w:t>
      </w:r>
      <w:r w:rsidRPr="00567270">
        <w:rPr>
          <w:rFonts w:ascii="Arial" w:hAnsi="Arial"/>
          <w:b/>
        </w:rPr>
        <w:t xml:space="preserve">éveloppement </w:t>
      </w:r>
      <w:r>
        <w:rPr>
          <w:rFonts w:ascii="Arial" w:hAnsi="Arial"/>
          <w:b/>
        </w:rPr>
        <w:t>C</w:t>
      </w:r>
      <w:r w:rsidRPr="00567270">
        <w:rPr>
          <w:rFonts w:ascii="Arial" w:hAnsi="Arial"/>
          <w:b/>
        </w:rPr>
        <w:t>ommunautaire</w:t>
      </w:r>
      <w:r>
        <w:rPr>
          <w:rFonts w:ascii="Arial" w:hAnsi="Arial"/>
          <w:b/>
        </w:rPr>
        <w:t>"</w:t>
      </w:r>
      <w:r>
        <w:rPr>
          <w:rFonts w:ascii="Arial" w:hAnsi="Arial"/>
        </w:rPr>
        <w:t xml:space="preserve"> désigne le plan pour le développement  durable des communautés avoisinantes auxquelles </w:t>
      </w:r>
      <w:r w:rsidR="00E22B08">
        <w:rPr>
          <w:rFonts w:ascii="Arial" w:hAnsi="Arial"/>
        </w:rPr>
        <w:t xml:space="preserve">le </w:t>
      </w:r>
      <w:r w:rsidR="00BB4AB1">
        <w:rPr>
          <w:rFonts w:ascii="Arial" w:hAnsi="Arial" w:cs="Arial"/>
          <w:lang w:val="fr-BE"/>
        </w:rPr>
        <w:t>Titulaire</w:t>
      </w:r>
      <w:r w:rsidR="00E22B08">
        <w:rPr>
          <w:rFonts w:ascii="Arial" w:hAnsi="Arial" w:cs="Arial"/>
          <w:lang w:val="fr-BE"/>
        </w:rPr>
        <w:t xml:space="preserve"> du </w:t>
      </w:r>
      <w:r w:rsidR="00BB4AB1">
        <w:rPr>
          <w:rFonts w:ascii="Arial" w:hAnsi="Arial" w:cs="Arial"/>
          <w:lang w:val="fr-BE"/>
        </w:rPr>
        <w:t>Permis</w:t>
      </w:r>
      <w:r w:rsidR="00E22B08">
        <w:rPr>
          <w:rFonts w:ascii="Arial" w:hAnsi="Arial" w:cs="Arial"/>
          <w:lang w:val="fr-BE"/>
        </w:rPr>
        <w:t xml:space="preserve"> d’Exploitation </w:t>
      </w:r>
      <w:r>
        <w:rPr>
          <w:rFonts w:ascii="Arial" w:hAnsi="Arial"/>
        </w:rPr>
        <w:t xml:space="preserve">contribuera conformément à la présente </w:t>
      </w:r>
      <w:r w:rsidR="00482CEC">
        <w:rPr>
          <w:rFonts w:ascii="Arial" w:hAnsi="Arial"/>
        </w:rPr>
        <w:t>L</w:t>
      </w:r>
      <w:r>
        <w:rPr>
          <w:rFonts w:ascii="Arial" w:hAnsi="Arial"/>
        </w:rPr>
        <w:t>oi.</w:t>
      </w:r>
    </w:p>
    <w:p w:rsidR="008F721B" w:rsidRDefault="008F721B" w:rsidP="00A14A6B">
      <w:pPr>
        <w:jc w:val="both"/>
        <w:rPr>
          <w:rFonts w:ascii="Arial" w:hAnsi="Arial"/>
        </w:rPr>
      </w:pPr>
    </w:p>
    <w:p w:rsidR="008F721B" w:rsidRDefault="008F721B" w:rsidP="00A14A6B">
      <w:pPr>
        <w:jc w:val="both"/>
        <w:rPr>
          <w:rFonts w:ascii="Arial" w:hAnsi="Arial"/>
        </w:rPr>
      </w:pPr>
      <w:r>
        <w:rPr>
          <w:rFonts w:ascii="Arial" w:hAnsi="Arial"/>
          <w:b/>
        </w:rPr>
        <w:tab/>
      </w:r>
      <w:r w:rsidRPr="008F721B">
        <w:rPr>
          <w:rFonts w:ascii="Arial" w:hAnsi="Arial"/>
          <w:b/>
        </w:rPr>
        <w:t>"Plan de Gestion Environnemental et Social (PGES)"</w:t>
      </w:r>
      <w:r w:rsidR="00912432">
        <w:rPr>
          <w:rFonts w:ascii="Arial" w:hAnsi="Arial"/>
        </w:rPr>
        <w:t xml:space="preserve"> </w:t>
      </w:r>
      <w:r w:rsidR="002C6C3D">
        <w:rPr>
          <w:rFonts w:ascii="Arial" w:hAnsi="Arial"/>
        </w:rPr>
        <w:t>désigne</w:t>
      </w:r>
      <w:r w:rsidR="00912432">
        <w:rPr>
          <w:rFonts w:ascii="Arial" w:hAnsi="Arial"/>
        </w:rPr>
        <w:t xml:space="preserve"> la composante de l'EIES</w:t>
      </w:r>
      <w:r w:rsidR="002C6C3D">
        <w:rPr>
          <w:rFonts w:ascii="Arial" w:hAnsi="Arial"/>
        </w:rPr>
        <w:t xml:space="preserve"> dans laquelle sont </w:t>
      </w:r>
      <w:r w:rsidR="008D239E">
        <w:rPr>
          <w:rFonts w:ascii="Arial" w:hAnsi="Arial"/>
        </w:rPr>
        <w:t>décrites</w:t>
      </w:r>
      <w:r w:rsidR="002C6C3D">
        <w:rPr>
          <w:rFonts w:ascii="Arial" w:hAnsi="Arial"/>
        </w:rPr>
        <w:t xml:space="preserve"> les </w:t>
      </w:r>
      <w:r w:rsidR="008D239E">
        <w:rPr>
          <w:rFonts w:ascii="Arial" w:hAnsi="Arial"/>
        </w:rPr>
        <w:t>différentes</w:t>
      </w:r>
      <w:r w:rsidR="002C6C3D">
        <w:rPr>
          <w:rFonts w:ascii="Arial" w:hAnsi="Arial"/>
        </w:rPr>
        <w:t xml:space="preserve"> </w:t>
      </w:r>
      <w:r w:rsidR="008D239E">
        <w:rPr>
          <w:rFonts w:ascii="Arial" w:hAnsi="Arial"/>
        </w:rPr>
        <w:t>activités</w:t>
      </w:r>
      <w:r w:rsidR="002C6C3D">
        <w:rPr>
          <w:rFonts w:ascii="Arial" w:hAnsi="Arial"/>
        </w:rPr>
        <w:t xml:space="preserve"> d'un projet et leurs effets environnementaux et sociaux. Ce plan propose </w:t>
      </w:r>
      <w:r w:rsidR="008D239E">
        <w:rPr>
          <w:rFonts w:ascii="Arial" w:hAnsi="Arial"/>
        </w:rPr>
        <w:t>également</w:t>
      </w:r>
      <w:r w:rsidR="002C6C3D">
        <w:rPr>
          <w:rFonts w:ascii="Arial" w:hAnsi="Arial"/>
        </w:rPr>
        <w:t xml:space="preserve"> des mesures d'</w:t>
      </w:r>
      <w:r w:rsidR="008D239E">
        <w:rPr>
          <w:rFonts w:ascii="Arial" w:hAnsi="Arial"/>
        </w:rPr>
        <w:t>atténuation</w:t>
      </w:r>
      <w:r w:rsidR="002C6C3D">
        <w:rPr>
          <w:rFonts w:ascii="Arial" w:hAnsi="Arial"/>
        </w:rPr>
        <w:t xml:space="preserve"> de suivi et de consultation envisag</w:t>
      </w:r>
      <w:r w:rsidR="00ED3A08">
        <w:rPr>
          <w:rFonts w:ascii="Arial" w:hAnsi="Arial" w:cs="Arial"/>
        </w:rPr>
        <w:t>ée</w:t>
      </w:r>
      <w:r w:rsidR="002C6C3D">
        <w:rPr>
          <w:rFonts w:ascii="Arial" w:hAnsi="Arial"/>
        </w:rPr>
        <w:t xml:space="preserve">s pour </w:t>
      </w:r>
      <w:r w:rsidR="008D239E">
        <w:rPr>
          <w:rFonts w:ascii="Arial" w:hAnsi="Arial"/>
        </w:rPr>
        <w:t>prévenir</w:t>
      </w:r>
      <w:r w:rsidR="002C6C3D">
        <w:rPr>
          <w:rFonts w:ascii="Arial" w:hAnsi="Arial"/>
        </w:rPr>
        <w:t xml:space="preserve">, </w:t>
      </w:r>
      <w:r w:rsidR="008D239E">
        <w:rPr>
          <w:rFonts w:ascii="Arial" w:hAnsi="Arial"/>
        </w:rPr>
        <w:t>atténuer</w:t>
      </w:r>
      <w:r w:rsidR="002C6C3D">
        <w:rPr>
          <w:rFonts w:ascii="Arial" w:hAnsi="Arial"/>
        </w:rPr>
        <w:t>,</w:t>
      </w:r>
      <w:r>
        <w:rPr>
          <w:rFonts w:ascii="Arial" w:hAnsi="Arial"/>
        </w:rPr>
        <w:t xml:space="preserve"> </w:t>
      </w:r>
      <w:r w:rsidR="008D239E">
        <w:rPr>
          <w:rFonts w:ascii="Arial" w:hAnsi="Arial"/>
        </w:rPr>
        <w:t>éliminer</w:t>
      </w:r>
      <w:r w:rsidR="002C6C3D">
        <w:rPr>
          <w:rFonts w:ascii="Arial" w:hAnsi="Arial"/>
        </w:rPr>
        <w:t xml:space="preserve"> ou compenser les impacts </w:t>
      </w:r>
      <w:r w:rsidR="008D239E">
        <w:rPr>
          <w:rFonts w:ascii="Arial" w:hAnsi="Arial"/>
        </w:rPr>
        <w:t>négatifs</w:t>
      </w:r>
      <w:r w:rsidR="002C6C3D">
        <w:rPr>
          <w:rFonts w:ascii="Arial" w:hAnsi="Arial"/>
        </w:rPr>
        <w:t xml:space="preserve"> </w:t>
      </w:r>
      <w:r w:rsidR="008D239E">
        <w:rPr>
          <w:rFonts w:ascii="Arial" w:hAnsi="Arial"/>
        </w:rPr>
        <w:t>découlant</w:t>
      </w:r>
      <w:r w:rsidR="002C6C3D">
        <w:rPr>
          <w:rFonts w:ascii="Arial" w:hAnsi="Arial"/>
        </w:rPr>
        <w:t xml:space="preserve"> de l'</w:t>
      </w:r>
      <w:r w:rsidR="008D239E">
        <w:rPr>
          <w:rFonts w:ascii="Arial" w:hAnsi="Arial"/>
        </w:rPr>
        <w:t>exécution</w:t>
      </w:r>
      <w:r w:rsidR="002C6C3D">
        <w:rPr>
          <w:rFonts w:ascii="Arial" w:hAnsi="Arial"/>
        </w:rPr>
        <w:t xml:space="preserve"> dudit projet.</w:t>
      </w:r>
    </w:p>
    <w:p w:rsidR="008F721B" w:rsidRDefault="008F721B" w:rsidP="00A14A6B">
      <w:pPr>
        <w:jc w:val="both"/>
        <w:rPr>
          <w:rFonts w:ascii="Arial" w:hAnsi="Arial"/>
        </w:rPr>
      </w:pPr>
    </w:p>
    <w:p w:rsidR="00551E62" w:rsidRDefault="008F721B" w:rsidP="00477ECA">
      <w:pPr>
        <w:jc w:val="both"/>
        <w:rPr>
          <w:rFonts w:ascii="Arial" w:hAnsi="Arial"/>
        </w:rPr>
      </w:pPr>
      <w:r>
        <w:rPr>
          <w:rFonts w:ascii="Arial" w:hAnsi="Arial"/>
        </w:rPr>
        <w:tab/>
      </w:r>
      <w:r w:rsidRPr="008F721B">
        <w:rPr>
          <w:rFonts w:ascii="Arial" w:hAnsi="Arial"/>
          <w:b/>
        </w:rPr>
        <w:t>"Plan de Réhabilitation"</w:t>
      </w:r>
      <w:r w:rsidR="002C6C3D">
        <w:rPr>
          <w:rFonts w:ascii="Arial" w:hAnsi="Arial"/>
        </w:rPr>
        <w:t xml:space="preserve"> </w:t>
      </w:r>
      <w:r w:rsidR="008D239E">
        <w:rPr>
          <w:rFonts w:ascii="Arial" w:hAnsi="Arial"/>
        </w:rPr>
        <w:t>désigne</w:t>
      </w:r>
      <w:r w:rsidR="002C6C3D">
        <w:rPr>
          <w:rFonts w:ascii="Arial" w:hAnsi="Arial"/>
        </w:rPr>
        <w:t xml:space="preserve"> la composante de l'EIES o</w:t>
      </w:r>
      <w:r w:rsidR="008D239E">
        <w:rPr>
          <w:rFonts w:ascii="Arial" w:hAnsi="Arial" w:cs="Arial"/>
        </w:rPr>
        <w:t>ù</w:t>
      </w:r>
      <w:r w:rsidR="002C6C3D">
        <w:rPr>
          <w:rFonts w:ascii="Arial" w:hAnsi="Arial"/>
        </w:rPr>
        <w:t xml:space="preserve"> le titulaire propose </w:t>
      </w:r>
      <w:r w:rsidR="00ED3A08">
        <w:rPr>
          <w:rFonts w:ascii="Arial" w:hAnsi="Arial" w:cs="Arial"/>
        </w:rPr>
        <w:t>à</w:t>
      </w:r>
      <w:r w:rsidR="002C6C3D">
        <w:rPr>
          <w:rFonts w:ascii="Arial" w:hAnsi="Arial"/>
        </w:rPr>
        <w:t xml:space="preserve"> l'Etat dans un document </w:t>
      </w:r>
      <w:r w:rsidR="008D239E">
        <w:rPr>
          <w:rFonts w:ascii="Arial" w:hAnsi="Arial"/>
        </w:rPr>
        <w:t>écrit</w:t>
      </w:r>
      <w:r w:rsidR="002C6C3D">
        <w:rPr>
          <w:rFonts w:ascii="Arial" w:hAnsi="Arial"/>
        </w:rPr>
        <w:t xml:space="preserve"> comment il compte </w:t>
      </w:r>
      <w:r w:rsidR="008D239E">
        <w:rPr>
          <w:rFonts w:ascii="Arial" w:hAnsi="Arial"/>
        </w:rPr>
        <w:t>réhabiliter</w:t>
      </w:r>
      <w:r w:rsidR="002C6C3D">
        <w:rPr>
          <w:rFonts w:ascii="Arial" w:hAnsi="Arial"/>
        </w:rPr>
        <w:t xml:space="preserve"> le milieu </w:t>
      </w:r>
      <w:r w:rsidR="008D239E">
        <w:rPr>
          <w:rFonts w:ascii="Arial" w:hAnsi="Arial"/>
        </w:rPr>
        <w:t>dégradé</w:t>
      </w:r>
      <w:r w:rsidR="002C6C3D">
        <w:rPr>
          <w:rFonts w:ascii="Arial" w:hAnsi="Arial"/>
        </w:rPr>
        <w:t xml:space="preserve"> p</w:t>
      </w:r>
      <w:r w:rsidR="008D239E">
        <w:rPr>
          <w:rFonts w:ascii="Arial" w:hAnsi="Arial"/>
        </w:rPr>
        <w:t>ar l'activité Minière ou de Carrière</w:t>
      </w:r>
      <w:r w:rsidR="002C6C3D">
        <w:rPr>
          <w:rFonts w:ascii="Arial" w:hAnsi="Arial"/>
        </w:rPr>
        <w:t xml:space="preserve">. </w:t>
      </w:r>
      <w:r w:rsidR="008D239E">
        <w:rPr>
          <w:rFonts w:ascii="Arial" w:hAnsi="Arial"/>
        </w:rPr>
        <w:t>Dépendamment</w:t>
      </w:r>
      <w:r w:rsidR="002C6C3D">
        <w:rPr>
          <w:rFonts w:ascii="Arial" w:hAnsi="Arial"/>
        </w:rPr>
        <w:t xml:space="preserve"> du mode et de la </w:t>
      </w:r>
      <w:r w:rsidR="008D239E">
        <w:rPr>
          <w:rFonts w:ascii="Arial" w:hAnsi="Arial"/>
        </w:rPr>
        <w:t>durée</w:t>
      </w:r>
      <w:r w:rsidR="002C6C3D">
        <w:rPr>
          <w:rFonts w:ascii="Arial" w:hAnsi="Arial"/>
        </w:rPr>
        <w:t xml:space="preserve"> de l'</w:t>
      </w:r>
      <w:r w:rsidR="008D239E">
        <w:rPr>
          <w:rFonts w:ascii="Arial" w:hAnsi="Arial"/>
        </w:rPr>
        <w:t>E</w:t>
      </w:r>
      <w:r w:rsidR="002C6C3D">
        <w:rPr>
          <w:rFonts w:ascii="Arial" w:hAnsi="Arial"/>
        </w:rPr>
        <w:t xml:space="preserve">xploitation du gisement, la </w:t>
      </w:r>
      <w:r w:rsidR="008D239E">
        <w:rPr>
          <w:rFonts w:ascii="Arial" w:hAnsi="Arial"/>
        </w:rPr>
        <w:t>réhabilitation</w:t>
      </w:r>
      <w:r w:rsidR="002C6C3D">
        <w:rPr>
          <w:rFonts w:ascii="Arial" w:hAnsi="Arial"/>
        </w:rPr>
        <w:t xml:space="preserve"> peut se faire </w:t>
      </w:r>
      <w:r w:rsidR="008D239E">
        <w:rPr>
          <w:rFonts w:ascii="Arial" w:hAnsi="Arial"/>
        </w:rPr>
        <w:t>après</w:t>
      </w:r>
      <w:r w:rsidR="002C6C3D">
        <w:rPr>
          <w:rFonts w:ascii="Arial" w:hAnsi="Arial"/>
        </w:rPr>
        <w:t xml:space="preserve"> ou pendant et</w:t>
      </w:r>
      <w:r w:rsidR="00551E62">
        <w:rPr>
          <w:rFonts w:ascii="Arial" w:hAnsi="Arial"/>
        </w:rPr>
        <w:t xml:space="preserve"> ou</w:t>
      </w:r>
      <w:r w:rsidR="002C6C3D">
        <w:rPr>
          <w:rFonts w:ascii="Arial" w:hAnsi="Arial"/>
        </w:rPr>
        <w:t xml:space="preserve"> </w:t>
      </w:r>
      <w:r w:rsidR="008D239E">
        <w:rPr>
          <w:rFonts w:ascii="Arial" w:hAnsi="Arial"/>
        </w:rPr>
        <w:t>après</w:t>
      </w:r>
      <w:r w:rsidR="00760867">
        <w:rPr>
          <w:rFonts w:ascii="Arial" w:hAnsi="Arial"/>
        </w:rPr>
        <w:t xml:space="preserve"> l’activité d’exploitation.</w:t>
      </w:r>
    </w:p>
    <w:p w:rsidR="00551E62" w:rsidRDefault="00551E62" w:rsidP="00477ECA">
      <w:pPr>
        <w:jc w:val="both"/>
        <w:rPr>
          <w:rFonts w:ascii="Arial" w:hAnsi="Arial"/>
        </w:rPr>
      </w:pPr>
    </w:p>
    <w:p w:rsidR="00477ECA" w:rsidRDefault="00551E62" w:rsidP="00477ECA">
      <w:pPr>
        <w:jc w:val="both"/>
        <w:rPr>
          <w:rFonts w:ascii="Arial" w:hAnsi="Arial"/>
        </w:rPr>
      </w:pPr>
      <w:r>
        <w:rPr>
          <w:rFonts w:ascii="Arial" w:hAnsi="Arial"/>
        </w:rPr>
        <w:tab/>
      </w:r>
      <w:r w:rsidR="007032E4">
        <w:rPr>
          <w:rFonts w:ascii="Arial" w:hAnsi="Arial"/>
          <w:b/>
        </w:rPr>
        <w:t>"</w:t>
      </w:r>
      <w:r w:rsidR="005E5A17" w:rsidRPr="005E5A17">
        <w:rPr>
          <w:rFonts w:ascii="Arial" w:hAnsi="Arial"/>
          <w:b/>
        </w:rPr>
        <w:t xml:space="preserve">Première </w:t>
      </w:r>
      <w:r w:rsidR="007B6BAA" w:rsidRPr="005E5A17">
        <w:rPr>
          <w:rFonts w:ascii="Arial" w:hAnsi="Arial"/>
          <w:b/>
        </w:rPr>
        <w:t>Transformation</w:t>
      </w:r>
      <w:r w:rsidR="00D0465C">
        <w:rPr>
          <w:rFonts w:ascii="Arial" w:hAnsi="Arial"/>
          <w:b/>
        </w:rPr>
        <w:t>"</w:t>
      </w:r>
      <w:r w:rsidR="007B6BAA" w:rsidRPr="0077393D">
        <w:rPr>
          <w:rFonts w:ascii="Arial" w:hAnsi="Arial"/>
        </w:rPr>
        <w:t xml:space="preserve"> On</w:t>
      </w:r>
      <w:r w:rsidR="00775DED" w:rsidRPr="0077393D">
        <w:rPr>
          <w:rFonts w:ascii="Arial" w:hAnsi="Arial"/>
        </w:rPr>
        <w:t xml:space="preserve"> entend par </w:t>
      </w:r>
      <w:r w:rsidR="00775DED" w:rsidRPr="005E5A17">
        <w:rPr>
          <w:rFonts w:ascii="Arial" w:hAnsi="Arial"/>
          <w:b/>
        </w:rPr>
        <w:t>Première Transformation</w:t>
      </w:r>
      <w:r w:rsidR="00775DED" w:rsidRPr="0077393D">
        <w:rPr>
          <w:rFonts w:ascii="Arial" w:hAnsi="Arial"/>
        </w:rPr>
        <w:t xml:space="preserve"> toute opération qui consiste à modifier les caractéristiques physiques ou chimiques du minerai pour l'amener au stade de</w:t>
      </w:r>
      <w:r w:rsidR="00775DED">
        <w:rPr>
          <w:rFonts w:ascii="Arial" w:hAnsi="Arial"/>
        </w:rPr>
        <w:t xml:space="preserve"> « Concentr</w:t>
      </w:r>
      <w:r w:rsidR="00775DED">
        <w:rPr>
          <w:rFonts w:ascii="Arial" w:hAnsi="Arial" w:cs="Arial"/>
        </w:rPr>
        <w:t>é</w:t>
      </w:r>
      <w:r w:rsidR="00775DED">
        <w:rPr>
          <w:rFonts w:ascii="Arial" w:hAnsi="Arial"/>
        </w:rPr>
        <w:t> » ou de tout autre</w:t>
      </w:r>
      <w:r w:rsidR="00775DED" w:rsidRPr="0077393D">
        <w:rPr>
          <w:rFonts w:ascii="Arial" w:hAnsi="Arial"/>
        </w:rPr>
        <w:t xml:space="preserve"> produit commercialisable.</w:t>
      </w:r>
    </w:p>
    <w:p w:rsidR="00733FAA" w:rsidRDefault="00733FAA" w:rsidP="00A14A6B">
      <w:pPr>
        <w:jc w:val="both"/>
        <w:rPr>
          <w:rFonts w:ascii="Arial" w:hAnsi="Arial" w:cs="Arial"/>
          <w:lang w:val="fr-BE"/>
        </w:rPr>
      </w:pPr>
    </w:p>
    <w:p w:rsidR="005E5A17" w:rsidRDefault="006B6060" w:rsidP="00A14A6B">
      <w:pPr>
        <w:jc w:val="both"/>
        <w:rPr>
          <w:rFonts w:ascii="Arial" w:hAnsi="Arial" w:cs="Arial"/>
          <w:lang w:val="fr-BE"/>
        </w:rPr>
      </w:pPr>
      <w:r>
        <w:rPr>
          <w:rFonts w:ascii="Arial" w:hAnsi="Arial" w:cs="Arial"/>
          <w:b/>
          <w:lang w:val="fr-BE"/>
        </w:rPr>
        <w:tab/>
      </w:r>
      <w:r w:rsidR="00733FAA" w:rsidRPr="00E63C5F">
        <w:rPr>
          <w:rFonts w:ascii="Arial" w:hAnsi="Arial" w:cs="Arial"/>
          <w:b/>
          <w:lang w:val="fr-BE"/>
        </w:rPr>
        <w:t>"</w:t>
      </w:r>
      <w:r w:rsidR="007B6BAA" w:rsidRPr="00E63C5F">
        <w:rPr>
          <w:rFonts w:ascii="Arial" w:hAnsi="Arial" w:cs="Arial"/>
          <w:b/>
          <w:lang w:val="fr-BE"/>
        </w:rPr>
        <w:t>Produit</w:t>
      </w:r>
      <w:r w:rsidR="00482CEC">
        <w:rPr>
          <w:rFonts w:ascii="Arial" w:hAnsi="Arial" w:cs="Arial"/>
          <w:b/>
          <w:lang w:val="fr-BE"/>
        </w:rPr>
        <w:t>"</w:t>
      </w:r>
      <w:r w:rsidR="004E351C">
        <w:rPr>
          <w:rFonts w:ascii="Arial" w:hAnsi="Arial" w:cs="Arial"/>
          <w:b/>
          <w:lang w:val="fr-BE"/>
        </w:rPr>
        <w:t xml:space="preserve"> </w:t>
      </w:r>
      <w:r w:rsidR="007B6BAA">
        <w:rPr>
          <w:rFonts w:ascii="Arial" w:hAnsi="Arial" w:cs="Arial"/>
          <w:lang w:val="fr-BE"/>
        </w:rPr>
        <w:t>signifie</w:t>
      </w:r>
      <w:r w:rsidR="00E63C5F">
        <w:rPr>
          <w:rFonts w:ascii="Arial" w:hAnsi="Arial" w:cs="Arial"/>
          <w:lang w:val="fr-BE"/>
        </w:rPr>
        <w:t xml:space="preserve"> toute substance minérale extraite à des fins commerciales.</w:t>
      </w:r>
    </w:p>
    <w:p w:rsidR="00733FAA" w:rsidRDefault="00733FAA" w:rsidP="00A14A6B">
      <w:pPr>
        <w:jc w:val="both"/>
        <w:rPr>
          <w:rFonts w:ascii="Arial" w:hAnsi="Arial"/>
          <w:b/>
          <w:lang w:val="fr-BE"/>
        </w:rPr>
      </w:pPr>
    </w:p>
    <w:p w:rsidR="007032E4" w:rsidRDefault="006B6060" w:rsidP="00A14A6B">
      <w:pPr>
        <w:jc w:val="both"/>
        <w:rPr>
          <w:rFonts w:ascii="Arial" w:hAnsi="Arial" w:cs="Arial"/>
          <w:lang w:val="fr-BE"/>
        </w:rPr>
      </w:pPr>
      <w:r>
        <w:rPr>
          <w:rFonts w:ascii="Arial" w:hAnsi="Arial"/>
          <w:b/>
          <w:lang w:val="fr-BE"/>
        </w:rPr>
        <w:tab/>
      </w:r>
      <w:r w:rsidR="007032E4" w:rsidRPr="007032E4">
        <w:rPr>
          <w:rFonts w:ascii="Arial" w:hAnsi="Arial"/>
          <w:b/>
          <w:lang w:val="fr-BE"/>
        </w:rPr>
        <w:t xml:space="preserve">''Produit de </w:t>
      </w:r>
      <w:r w:rsidR="00F15378">
        <w:rPr>
          <w:rFonts w:ascii="Arial" w:hAnsi="Arial"/>
          <w:b/>
          <w:lang w:val="fr-BE"/>
        </w:rPr>
        <w:t>C</w:t>
      </w:r>
      <w:r w:rsidR="007032E4" w:rsidRPr="007032E4">
        <w:rPr>
          <w:rFonts w:ascii="Arial" w:hAnsi="Arial"/>
          <w:b/>
          <w:lang w:val="fr-BE"/>
        </w:rPr>
        <w:t>arrière</w:t>
      </w:r>
      <w:r w:rsidR="007032E4">
        <w:rPr>
          <w:rFonts w:ascii="Arial" w:hAnsi="Arial"/>
          <w:b/>
          <w:lang w:val="fr-BE"/>
        </w:rPr>
        <w:t xml:space="preserve">" </w:t>
      </w:r>
      <w:r w:rsidR="007032E4" w:rsidRPr="00D90E9A">
        <w:rPr>
          <w:rFonts w:ascii="Arial" w:hAnsi="Arial"/>
          <w:lang w:val="fr-BE"/>
        </w:rPr>
        <w:t>signifie toute substance extraite d'un</w:t>
      </w:r>
      <w:r w:rsidR="004A63F4">
        <w:rPr>
          <w:rFonts w:ascii="Arial" w:hAnsi="Arial"/>
          <w:lang w:val="fr-BE"/>
        </w:rPr>
        <w:t>e</w:t>
      </w:r>
      <w:r w:rsidR="004E351C">
        <w:rPr>
          <w:rFonts w:ascii="Arial" w:hAnsi="Arial"/>
          <w:lang w:val="fr-BE"/>
        </w:rPr>
        <w:t xml:space="preserve"> </w:t>
      </w:r>
      <w:r w:rsidR="00F15378">
        <w:rPr>
          <w:rFonts w:ascii="Arial" w:hAnsi="Arial"/>
          <w:lang w:val="fr-BE"/>
        </w:rPr>
        <w:t>C</w:t>
      </w:r>
      <w:r w:rsidR="000113DB">
        <w:rPr>
          <w:rFonts w:ascii="Arial" w:hAnsi="Arial"/>
          <w:lang w:val="fr-BE"/>
        </w:rPr>
        <w:t>arri</w:t>
      </w:r>
      <w:r w:rsidR="003C0EC5" w:rsidRPr="003C0EC5">
        <w:rPr>
          <w:rFonts w:ascii="Arial" w:hAnsi="Arial" w:cs="Arial"/>
          <w:lang w:val="fr-BE"/>
        </w:rPr>
        <w:t>è</w:t>
      </w:r>
      <w:r w:rsidR="000113DB">
        <w:rPr>
          <w:rFonts w:ascii="Arial" w:hAnsi="Arial"/>
          <w:lang w:val="fr-BE"/>
        </w:rPr>
        <w:t xml:space="preserve">re </w:t>
      </w:r>
      <w:r w:rsidR="00D90E9A" w:rsidRPr="00D90E9A">
        <w:rPr>
          <w:rFonts w:ascii="Arial" w:hAnsi="Arial" w:cs="Arial"/>
          <w:lang w:val="fr-BE"/>
        </w:rPr>
        <w:t>pouvant être commercialis</w:t>
      </w:r>
      <w:r w:rsidR="00EC055D">
        <w:rPr>
          <w:rFonts w:ascii="Arial" w:hAnsi="Arial" w:cs="Arial"/>
          <w:lang w:val="fr-BE"/>
        </w:rPr>
        <w:t>é</w:t>
      </w:r>
      <w:r w:rsidR="00496AC6">
        <w:rPr>
          <w:rFonts w:ascii="Arial" w:hAnsi="Arial" w:cs="Arial"/>
          <w:lang w:val="fr-BE"/>
        </w:rPr>
        <w:t>e</w:t>
      </w:r>
      <w:r w:rsidR="00D90E9A" w:rsidRPr="00D90E9A">
        <w:rPr>
          <w:rFonts w:ascii="Arial" w:hAnsi="Arial" w:cs="Arial"/>
          <w:lang w:val="fr-BE"/>
        </w:rPr>
        <w:t>.</w:t>
      </w:r>
    </w:p>
    <w:p w:rsidR="00496AC6" w:rsidRDefault="00496AC6" w:rsidP="00A14A6B">
      <w:pPr>
        <w:jc w:val="both"/>
        <w:rPr>
          <w:rFonts w:ascii="Arial" w:hAnsi="Arial" w:cs="Arial"/>
          <w:lang w:val="fr-BE"/>
        </w:rPr>
      </w:pPr>
    </w:p>
    <w:p w:rsidR="00496AC6" w:rsidRPr="007032E4" w:rsidRDefault="00496AC6" w:rsidP="00A14A6B">
      <w:pPr>
        <w:jc w:val="both"/>
        <w:rPr>
          <w:rFonts w:ascii="Arial" w:hAnsi="Arial"/>
          <w:b/>
          <w:lang w:val="fr-BE"/>
        </w:rPr>
      </w:pPr>
      <w:r>
        <w:rPr>
          <w:rFonts w:ascii="Arial" w:hAnsi="Arial" w:cs="Arial"/>
          <w:lang w:val="fr-BE"/>
        </w:rPr>
        <w:tab/>
      </w:r>
      <w:r>
        <w:rPr>
          <w:rFonts w:ascii="Arial" w:hAnsi="Arial"/>
          <w:b/>
          <w:lang w:val="fr-BE"/>
        </w:rPr>
        <w:t>"</w:t>
      </w:r>
      <w:r w:rsidR="003C0EC5" w:rsidRPr="003C0EC5">
        <w:rPr>
          <w:rFonts w:ascii="Arial" w:hAnsi="Arial" w:cs="Arial"/>
          <w:b/>
          <w:lang w:val="fr-BE"/>
        </w:rPr>
        <w:t>Produit minier</w:t>
      </w:r>
      <w:r>
        <w:rPr>
          <w:rFonts w:ascii="Arial" w:hAnsi="Arial"/>
          <w:b/>
          <w:lang w:val="fr-BE"/>
        </w:rPr>
        <w:t>"</w:t>
      </w:r>
      <w:r>
        <w:rPr>
          <w:rFonts w:ascii="Arial" w:hAnsi="Arial" w:cs="Arial"/>
          <w:lang w:val="fr-BE"/>
        </w:rPr>
        <w:t> </w:t>
      </w:r>
      <w:r w:rsidRPr="00D90E9A">
        <w:rPr>
          <w:rFonts w:ascii="Arial" w:hAnsi="Arial"/>
          <w:lang w:val="fr-BE"/>
        </w:rPr>
        <w:t>signifie toute substance extraite d'un</w:t>
      </w:r>
      <w:r>
        <w:rPr>
          <w:rFonts w:ascii="Arial" w:hAnsi="Arial"/>
          <w:lang w:val="fr-BE"/>
        </w:rPr>
        <w:t>e</w:t>
      </w:r>
      <w:r w:rsidR="004E351C">
        <w:rPr>
          <w:rFonts w:ascii="Arial" w:hAnsi="Arial"/>
          <w:lang w:val="fr-BE"/>
        </w:rPr>
        <w:t xml:space="preserve"> </w:t>
      </w:r>
      <w:r w:rsidR="00F15378">
        <w:rPr>
          <w:rFonts w:ascii="Arial" w:hAnsi="Arial"/>
          <w:lang w:val="fr-BE"/>
        </w:rPr>
        <w:t>M</w:t>
      </w:r>
      <w:r>
        <w:rPr>
          <w:rFonts w:ascii="Arial" w:hAnsi="Arial"/>
          <w:lang w:val="fr-BE"/>
        </w:rPr>
        <w:t xml:space="preserve">ine </w:t>
      </w:r>
      <w:r w:rsidRPr="00D90E9A">
        <w:rPr>
          <w:rFonts w:ascii="Arial" w:hAnsi="Arial" w:cs="Arial"/>
          <w:lang w:val="fr-BE"/>
        </w:rPr>
        <w:t>pouvant être commercialis</w:t>
      </w:r>
      <w:r>
        <w:rPr>
          <w:rFonts w:ascii="Arial" w:hAnsi="Arial" w:cs="Arial"/>
          <w:lang w:val="fr-BE"/>
        </w:rPr>
        <w:t>é</w:t>
      </w:r>
      <w:r w:rsidR="005E45B5">
        <w:rPr>
          <w:rFonts w:ascii="Arial" w:hAnsi="Arial" w:cs="Arial"/>
          <w:lang w:val="fr-BE"/>
        </w:rPr>
        <w:t>.</w:t>
      </w:r>
    </w:p>
    <w:p w:rsidR="00ED0C6E" w:rsidRDefault="00ED0C6E" w:rsidP="00A14A6B">
      <w:pPr>
        <w:jc w:val="both"/>
        <w:rPr>
          <w:rFonts w:ascii="Arial" w:hAnsi="Arial" w:cs="Arial"/>
          <w:b/>
          <w:lang w:val="fr-BE"/>
        </w:rPr>
      </w:pPr>
    </w:p>
    <w:p w:rsidR="00ED0C6E" w:rsidRDefault="00ED0C6E" w:rsidP="00A14A6B">
      <w:pPr>
        <w:jc w:val="both"/>
        <w:rPr>
          <w:rFonts w:ascii="Arial" w:hAnsi="Arial" w:cs="Arial"/>
          <w:lang w:val="fr-BE"/>
        </w:rPr>
      </w:pPr>
      <w:r>
        <w:rPr>
          <w:rFonts w:ascii="Arial" w:hAnsi="Arial" w:cs="Arial"/>
          <w:b/>
          <w:lang w:val="fr-BE"/>
        </w:rPr>
        <w:tab/>
      </w:r>
      <w:r w:rsidRPr="00ED0C6E">
        <w:rPr>
          <w:rFonts w:ascii="Arial" w:hAnsi="Arial" w:cs="Arial"/>
          <w:b/>
          <w:lang w:val="fr-BE"/>
        </w:rPr>
        <w:t>"Pro</w:t>
      </w:r>
      <w:r w:rsidR="00466FC2">
        <w:rPr>
          <w:rFonts w:ascii="Arial" w:hAnsi="Arial" w:cs="Arial"/>
          <w:b/>
          <w:lang w:val="fr-BE"/>
        </w:rPr>
        <w:t>tocol</w:t>
      </w:r>
      <w:r w:rsidR="00F15378">
        <w:rPr>
          <w:rFonts w:ascii="Arial" w:hAnsi="Arial" w:cs="Arial"/>
          <w:b/>
          <w:lang w:val="fr-BE"/>
        </w:rPr>
        <w:t>e</w:t>
      </w:r>
      <w:r w:rsidRPr="00ED0C6E">
        <w:rPr>
          <w:rFonts w:ascii="Arial" w:hAnsi="Arial" w:cs="Arial"/>
          <w:b/>
          <w:lang w:val="fr-BE"/>
        </w:rPr>
        <w:t xml:space="preserve"> de </w:t>
      </w:r>
      <w:r w:rsidR="00F15378">
        <w:rPr>
          <w:rFonts w:ascii="Arial" w:hAnsi="Arial" w:cs="Arial"/>
          <w:b/>
          <w:lang w:val="fr-BE"/>
        </w:rPr>
        <w:t>Développement C</w:t>
      </w:r>
      <w:r w:rsidRPr="00ED0C6E">
        <w:rPr>
          <w:rFonts w:ascii="Arial" w:hAnsi="Arial" w:cs="Arial"/>
          <w:b/>
          <w:lang w:val="fr-BE"/>
        </w:rPr>
        <w:t>ommunautaire (PDC)"</w:t>
      </w:r>
      <w:r>
        <w:rPr>
          <w:rFonts w:ascii="Arial" w:hAnsi="Arial" w:cs="Arial"/>
          <w:lang w:val="fr-BE"/>
        </w:rPr>
        <w:t xml:space="preserve"> désigne </w:t>
      </w:r>
      <w:r w:rsidR="00466FC2">
        <w:rPr>
          <w:rFonts w:ascii="Arial" w:hAnsi="Arial" w:cs="Arial"/>
          <w:lang w:val="fr-BE"/>
        </w:rPr>
        <w:t xml:space="preserve">l’accord négocié </w:t>
      </w:r>
      <w:r>
        <w:rPr>
          <w:rFonts w:ascii="Arial" w:hAnsi="Arial" w:cs="Arial"/>
          <w:lang w:val="fr-BE"/>
        </w:rPr>
        <w:t xml:space="preserve">qui définit les droits et les obligations concernant  </w:t>
      </w:r>
      <w:r w:rsidR="005B2B54">
        <w:rPr>
          <w:rFonts w:ascii="Arial" w:hAnsi="Arial" w:cs="Arial"/>
          <w:lang w:val="fr-BE"/>
        </w:rPr>
        <w:t xml:space="preserve">les </w:t>
      </w:r>
      <w:r>
        <w:rPr>
          <w:rFonts w:ascii="Arial" w:hAnsi="Arial" w:cs="Arial"/>
          <w:lang w:val="fr-BE"/>
        </w:rPr>
        <w:t>contribution</w:t>
      </w:r>
      <w:r w:rsidR="005B2B54">
        <w:rPr>
          <w:rFonts w:ascii="Arial" w:hAnsi="Arial" w:cs="Arial"/>
          <w:lang w:val="fr-BE"/>
        </w:rPr>
        <w:t>s</w:t>
      </w:r>
      <w:r>
        <w:rPr>
          <w:rFonts w:ascii="Arial" w:hAnsi="Arial" w:cs="Arial"/>
          <w:lang w:val="fr-BE"/>
        </w:rPr>
        <w:t xml:space="preserve"> du </w:t>
      </w:r>
      <w:r w:rsidR="00BB4AB1">
        <w:rPr>
          <w:rFonts w:ascii="Arial" w:hAnsi="Arial" w:cs="Arial"/>
          <w:lang w:val="fr-BE"/>
        </w:rPr>
        <w:t>Titulaire</w:t>
      </w:r>
      <w:r>
        <w:rPr>
          <w:rFonts w:ascii="Arial" w:hAnsi="Arial" w:cs="Arial"/>
          <w:lang w:val="fr-BE"/>
        </w:rPr>
        <w:t xml:space="preserve"> du </w:t>
      </w:r>
      <w:r w:rsidR="0014194F">
        <w:rPr>
          <w:rFonts w:ascii="Arial" w:hAnsi="Arial" w:cs="Arial"/>
          <w:lang w:val="fr-BE"/>
        </w:rPr>
        <w:t>Titre</w:t>
      </w:r>
      <w:r w:rsidR="0027431E">
        <w:rPr>
          <w:rFonts w:ascii="Arial" w:hAnsi="Arial" w:cs="Arial"/>
          <w:lang w:val="fr-BE"/>
        </w:rPr>
        <w:t xml:space="preserve"> Minier</w:t>
      </w:r>
      <w:r w:rsidR="005B2B54">
        <w:rPr>
          <w:rFonts w:ascii="Arial" w:hAnsi="Arial" w:cs="Arial"/>
          <w:lang w:val="fr-BE"/>
        </w:rPr>
        <w:t xml:space="preserve"> </w:t>
      </w:r>
      <w:r>
        <w:rPr>
          <w:rFonts w:ascii="Arial" w:hAnsi="Arial" w:cs="Arial"/>
          <w:lang w:val="fr-BE"/>
        </w:rPr>
        <w:t>d'</w:t>
      </w:r>
      <w:r w:rsidR="00F15378">
        <w:rPr>
          <w:rFonts w:ascii="Arial" w:hAnsi="Arial" w:cs="Arial"/>
          <w:lang w:val="fr-BE"/>
        </w:rPr>
        <w:t>E</w:t>
      </w:r>
      <w:r>
        <w:rPr>
          <w:rFonts w:ascii="Arial" w:hAnsi="Arial" w:cs="Arial"/>
          <w:lang w:val="fr-BE"/>
        </w:rPr>
        <w:t xml:space="preserve">xploitation </w:t>
      </w:r>
      <w:r w:rsidR="005B2B54">
        <w:rPr>
          <w:rFonts w:ascii="Arial" w:hAnsi="Arial" w:cs="Arial"/>
          <w:lang w:val="fr-BE"/>
        </w:rPr>
        <w:t xml:space="preserve">et des autres parties </w:t>
      </w:r>
      <w:r>
        <w:rPr>
          <w:rFonts w:ascii="Arial" w:hAnsi="Arial" w:cs="Arial"/>
          <w:lang w:val="fr-BE"/>
        </w:rPr>
        <w:t>au développement durable des communautés avoisinante</w:t>
      </w:r>
      <w:r w:rsidR="005B2B54">
        <w:rPr>
          <w:rFonts w:ascii="Arial" w:hAnsi="Arial" w:cs="Arial"/>
          <w:lang w:val="fr-BE"/>
        </w:rPr>
        <w:t>s</w:t>
      </w:r>
      <w:r w:rsidR="00F15378">
        <w:rPr>
          <w:rFonts w:ascii="Arial" w:hAnsi="Arial" w:cs="Arial"/>
          <w:lang w:val="fr-BE"/>
        </w:rPr>
        <w:t xml:space="preserve"> pendant la période d'E</w:t>
      </w:r>
      <w:r>
        <w:rPr>
          <w:rFonts w:ascii="Arial" w:hAnsi="Arial" w:cs="Arial"/>
          <w:lang w:val="fr-BE"/>
        </w:rPr>
        <w:t>xploitation.</w:t>
      </w:r>
    </w:p>
    <w:p w:rsidR="007032E4" w:rsidRDefault="007032E4" w:rsidP="00A14A6B">
      <w:pPr>
        <w:jc w:val="both"/>
        <w:rPr>
          <w:rFonts w:ascii="Arial" w:hAnsi="Arial" w:cs="Arial"/>
          <w:lang w:val="fr-BE"/>
        </w:rPr>
      </w:pPr>
    </w:p>
    <w:p w:rsidR="00775DED" w:rsidRPr="00D90E9A" w:rsidRDefault="006B6060" w:rsidP="00A14A6B">
      <w:pPr>
        <w:jc w:val="both"/>
        <w:rPr>
          <w:rFonts w:ascii="Arial" w:hAnsi="Arial" w:cs="Arial"/>
          <w:bCs/>
          <w:color w:val="000000"/>
          <w:lang w:val="fr-BE"/>
        </w:rPr>
      </w:pPr>
      <w:r>
        <w:rPr>
          <w:rFonts w:ascii="Arial" w:hAnsi="Arial" w:cs="Arial"/>
          <w:b/>
          <w:lang w:val="fr-BE"/>
        </w:rPr>
        <w:tab/>
      </w:r>
      <w:r w:rsidR="007032E4">
        <w:rPr>
          <w:rFonts w:ascii="Arial" w:hAnsi="Arial" w:cs="Arial"/>
          <w:b/>
          <w:lang w:val="fr-BE"/>
        </w:rPr>
        <w:t>''</w:t>
      </w:r>
      <w:r w:rsidR="005E5A17" w:rsidRPr="005E5A17">
        <w:rPr>
          <w:rFonts w:ascii="Arial" w:hAnsi="Arial" w:cs="Arial"/>
          <w:b/>
          <w:lang w:val="fr-BE"/>
        </w:rPr>
        <w:t xml:space="preserve"> Prospection''</w:t>
      </w:r>
      <w:r w:rsidR="005E5A17" w:rsidRPr="00113672">
        <w:rPr>
          <w:rFonts w:ascii="Arial" w:hAnsi="Arial" w:cs="Arial"/>
          <w:lang w:val="fr-BE"/>
        </w:rPr>
        <w:t xml:space="preserve"> désigne t</w:t>
      </w:r>
      <w:r w:rsidR="005E5A17" w:rsidRPr="00113672">
        <w:rPr>
          <w:rFonts w:ascii="Arial" w:hAnsi="Arial" w:cs="Arial"/>
          <w:bCs/>
          <w:color w:val="000000"/>
          <w:lang w:val="fr-BE"/>
        </w:rPr>
        <w:t xml:space="preserve">oute activité par laquelle toute  personne physique se livre à des investigations par des observations de près ou à distance, de la prise et de l’analyse des échantillons en faible quantité trouvés </w:t>
      </w:r>
      <w:r w:rsidR="00482CEC">
        <w:rPr>
          <w:rFonts w:ascii="Arial" w:hAnsi="Arial" w:cs="Arial"/>
          <w:bCs/>
          <w:color w:val="000000"/>
          <w:lang w:val="fr-BE"/>
        </w:rPr>
        <w:t>à</w:t>
      </w:r>
      <w:r w:rsidR="005E5A17" w:rsidRPr="00113672">
        <w:rPr>
          <w:rFonts w:ascii="Arial" w:hAnsi="Arial" w:cs="Arial"/>
          <w:bCs/>
          <w:color w:val="000000"/>
          <w:lang w:val="fr-BE"/>
        </w:rPr>
        <w:t xml:space="preserve"> la surface </w:t>
      </w:r>
      <w:r w:rsidR="00115712">
        <w:rPr>
          <w:rFonts w:ascii="Arial" w:hAnsi="Arial" w:cs="Arial"/>
          <w:bCs/>
          <w:color w:val="000000"/>
          <w:lang w:val="fr-BE"/>
        </w:rPr>
        <w:t xml:space="preserve"> et en sub-surface de la terre</w:t>
      </w:r>
      <w:r w:rsidR="005E5A17" w:rsidRPr="00113672">
        <w:rPr>
          <w:rFonts w:ascii="Arial" w:hAnsi="Arial" w:cs="Arial"/>
          <w:bCs/>
          <w:color w:val="000000"/>
          <w:lang w:val="fr-BE"/>
        </w:rPr>
        <w:t xml:space="preserve"> ou dans les cours d’eaux, en utilisant notamment des techniques géologiques et géochimiques et/ou des méthodes de télédétection afin de découvrir des indices de l’existence d’un gîte minéral à des fins économiques ou scientifiques, à l’exclusion des activités de sondage, de tranchées et d’exploitation. </w:t>
      </w:r>
    </w:p>
    <w:p w:rsidR="0005772F" w:rsidRDefault="0005772F" w:rsidP="00A14A6B">
      <w:pPr>
        <w:jc w:val="both"/>
        <w:rPr>
          <w:rFonts w:ascii="Arial" w:hAnsi="Arial" w:cs="Arial"/>
          <w:szCs w:val="24"/>
          <w:lang w:val="fr-BE"/>
        </w:rPr>
      </w:pPr>
    </w:p>
    <w:p w:rsidR="0005772F" w:rsidRPr="0033611B" w:rsidRDefault="004D1A75" w:rsidP="00A14A6B">
      <w:pPr>
        <w:jc w:val="both"/>
        <w:rPr>
          <w:rFonts w:ascii="Arial" w:hAnsi="Arial" w:cs="Arial"/>
          <w:szCs w:val="24"/>
          <w:lang w:val="fr-BE"/>
        </w:rPr>
      </w:pPr>
      <w:r>
        <w:rPr>
          <w:rFonts w:ascii="Arial" w:hAnsi="Arial" w:cs="Arial"/>
          <w:b/>
          <w:szCs w:val="24"/>
          <w:lang w:val="fr-BE"/>
        </w:rPr>
        <w:tab/>
      </w:r>
      <w:r w:rsidR="0005772F" w:rsidRPr="004D1A75">
        <w:rPr>
          <w:rFonts w:ascii="Arial" w:hAnsi="Arial" w:cs="Arial"/>
          <w:b/>
          <w:szCs w:val="24"/>
          <w:lang w:val="fr-BE"/>
        </w:rPr>
        <w:t>"</w:t>
      </w:r>
      <w:r w:rsidRPr="004D1A75">
        <w:rPr>
          <w:rFonts w:ascii="Arial" w:hAnsi="Arial" w:cs="Arial"/>
          <w:b/>
          <w:szCs w:val="24"/>
          <w:lang w:val="fr-BE"/>
        </w:rPr>
        <w:t>Q</w:t>
      </w:r>
      <w:r w:rsidR="0005772F" w:rsidRPr="004D1A75">
        <w:rPr>
          <w:rFonts w:ascii="Arial" w:hAnsi="Arial" w:cs="Arial"/>
          <w:b/>
          <w:szCs w:val="24"/>
          <w:lang w:val="fr-BE"/>
        </w:rPr>
        <w:t xml:space="preserve">uitus </w:t>
      </w:r>
      <w:r>
        <w:rPr>
          <w:rFonts w:ascii="Arial" w:hAnsi="Arial" w:cs="Arial"/>
          <w:b/>
          <w:szCs w:val="24"/>
          <w:lang w:val="fr-BE"/>
        </w:rPr>
        <w:t>E</w:t>
      </w:r>
      <w:r w:rsidR="0005772F" w:rsidRPr="004D1A75">
        <w:rPr>
          <w:rFonts w:ascii="Arial" w:hAnsi="Arial" w:cs="Arial"/>
          <w:b/>
          <w:szCs w:val="24"/>
          <w:lang w:val="fr-BE"/>
        </w:rPr>
        <w:t>nvironnemental"</w:t>
      </w:r>
      <w:r w:rsidR="0005772F">
        <w:rPr>
          <w:rFonts w:ascii="Arial" w:hAnsi="Arial" w:cs="Arial"/>
          <w:szCs w:val="24"/>
          <w:lang w:val="fr-BE"/>
        </w:rPr>
        <w:t xml:space="preserve"> est un certificat </w:t>
      </w:r>
      <w:r>
        <w:rPr>
          <w:rFonts w:ascii="Arial" w:hAnsi="Arial" w:cs="Arial"/>
          <w:szCs w:val="24"/>
          <w:lang w:val="fr-BE"/>
        </w:rPr>
        <w:t>délivré</w:t>
      </w:r>
      <w:r w:rsidR="0005772F">
        <w:rPr>
          <w:rFonts w:ascii="Arial" w:hAnsi="Arial" w:cs="Arial"/>
          <w:szCs w:val="24"/>
          <w:lang w:val="fr-BE"/>
        </w:rPr>
        <w:t xml:space="preserve"> par le </w:t>
      </w:r>
      <w:r>
        <w:rPr>
          <w:rFonts w:ascii="Arial" w:hAnsi="Arial" w:cs="Arial"/>
          <w:szCs w:val="24"/>
          <w:lang w:val="fr-BE"/>
        </w:rPr>
        <w:t>Ministère</w:t>
      </w:r>
      <w:r w:rsidR="0005772F">
        <w:rPr>
          <w:rFonts w:ascii="Arial" w:hAnsi="Arial" w:cs="Arial"/>
          <w:szCs w:val="24"/>
          <w:lang w:val="fr-BE"/>
        </w:rPr>
        <w:t xml:space="preserve"> de l'Environnement  au</w:t>
      </w:r>
      <w:r w:rsidR="0005772F" w:rsidRPr="0033611B">
        <w:rPr>
          <w:rFonts w:ascii="Arial" w:hAnsi="Arial" w:cs="Arial"/>
          <w:szCs w:val="24"/>
          <w:lang w:val="fr-BE"/>
        </w:rPr>
        <w:t xml:space="preserve"> </w:t>
      </w:r>
      <w:r w:rsidR="00BB4AB1">
        <w:rPr>
          <w:rFonts w:ascii="Arial" w:hAnsi="Arial" w:cs="Arial"/>
          <w:szCs w:val="24"/>
          <w:lang w:val="fr-BE"/>
        </w:rPr>
        <w:t>Titulaire</w:t>
      </w:r>
      <w:r w:rsidR="0005772F">
        <w:rPr>
          <w:rFonts w:ascii="Arial" w:hAnsi="Arial" w:cs="Arial"/>
          <w:szCs w:val="24"/>
          <w:lang w:val="fr-BE"/>
        </w:rPr>
        <w:t xml:space="preserve"> d'un </w:t>
      </w:r>
      <w:r w:rsidR="0014194F">
        <w:rPr>
          <w:rFonts w:ascii="Arial" w:hAnsi="Arial" w:cs="Arial"/>
          <w:szCs w:val="24"/>
          <w:lang w:val="fr-BE"/>
        </w:rPr>
        <w:t>Titre</w:t>
      </w:r>
      <w:r w:rsidR="0027431E">
        <w:rPr>
          <w:rFonts w:ascii="Arial" w:hAnsi="Arial" w:cs="Arial"/>
          <w:szCs w:val="24"/>
          <w:lang w:val="fr-BE"/>
        </w:rPr>
        <w:t xml:space="preserve"> Minier</w:t>
      </w:r>
      <w:r w:rsidR="00CB6AD1">
        <w:rPr>
          <w:rFonts w:ascii="Arial" w:hAnsi="Arial" w:cs="Arial"/>
          <w:szCs w:val="24"/>
          <w:lang w:val="fr-BE"/>
        </w:rPr>
        <w:t xml:space="preserve"> attestant qu'il a rempli</w:t>
      </w:r>
      <w:r w:rsidR="0005772F">
        <w:rPr>
          <w:rFonts w:ascii="Arial" w:hAnsi="Arial" w:cs="Arial"/>
          <w:szCs w:val="24"/>
          <w:lang w:val="fr-BE"/>
        </w:rPr>
        <w:t xml:space="preserve"> ses obligations contractuelles en </w:t>
      </w:r>
      <w:r>
        <w:rPr>
          <w:rFonts w:ascii="Arial" w:hAnsi="Arial" w:cs="Arial"/>
          <w:szCs w:val="24"/>
          <w:lang w:val="fr-BE"/>
        </w:rPr>
        <w:t>matière</w:t>
      </w:r>
      <w:r w:rsidR="0005772F" w:rsidRPr="0033611B">
        <w:rPr>
          <w:rFonts w:ascii="Arial" w:hAnsi="Arial" w:cs="Arial"/>
          <w:szCs w:val="24"/>
          <w:lang w:val="fr-BE"/>
        </w:rPr>
        <w:t xml:space="preserve"> de réhabilitation du site</w:t>
      </w:r>
      <w:r w:rsidR="0005772F">
        <w:rPr>
          <w:rFonts w:ascii="Arial" w:hAnsi="Arial" w:cs="Arial"/>
          <w:szCs w:val="24"/>
          <w:lang w:val="fr-BE"/>
        </w:rPr>
        <w:t>.</w:t>
      </w:r>
    </w:p>
    <w:p w:rsidR="00943490" w:rsidRDefault="00943490" w:rsidP="00A14A6B">
      <w:pPr>
        <w:jc w:val="both"/>
        <w:rPr>
          <w:rFonts w:ascii="Arial" w:hAnsi="Arial" w:cs="Arial"/>
          <w:lang w:val="fr-BE"/>
        </w:rPr>
      </w:pPr>
    </w:p>
    <w:p w:rsidR="009356A3" w:rsidRDefault="006B6060" w:rsidP="00A14A6B">
      <w:pPr>
        <w:jc w:val="both"/>
        <w:rPr>
          <w:rFonts w:ascii="Arial" w:hAnsi="Arial"/>
        </w:rPr>
      </w:pPr>
      <w:r>
        <w:rPr>
          <w:rFonts w:ascii="Arial" w:hAnsi="Arial"/>
        </w:rPr>
        <w:tab/>
      </w:r>
      <w:r w:rsidR="00624414">
        <w:rPr>
          <w:rFonts w:ascii="Arial" w:hAnsi="Arial"/>
        </w:rPr>
        <w:t>"</w:t>
      </w:r>
      <w:r w:rsidR="00D021FD" w:rsidRPr="00943490">
        <w:rPr>
          <w:rFonts w:ascii="Arial" w:hAnsi="Arial"/>
          <w:b/>
        </w:rPr>
        <w:t>Raffinage</w:t>
      </w:r>
      <w:r w:rsidR="00482CEC">
        <w:rPr>
          <w:rFonts w:ascii="Arial" w:hAnsi="Arial"/>
          <w:b/>
        </w:rPr>
        <w:t>"</w:t>
      </w:r>
      <w:r w:rsidR="00D021FD" w:rsidRPr="0077393D">
        <w:rPr>
          <w:rFonts w:ascii="Arial" w:hAnsi="Arial"/>
        </w:rPr>
        <w:t xml:space="preserve"> On</w:t>
      </w:r>
      <w:r w:rsidR="00943490" w:rsidRPr="0077393D">
        <w:rPr>
          <w:rFonts w:ascii="Arial" w:hAnsi="Arial"/>
        </w:rPr>
        <w:t xml:space="preserve"> entend par</w:t>
      </w:r>
      <w:r w:rsidR="004E351C">
        <w:rPr>
          <w:rFonts w:ascii="Arial" w:hAnsi="Arial"/>
        </w:rPr>
        <w:t xml:space="preserve"> </w:t>
      </w:r>
      <w:r w:rsidR="004D1A75">
        <w:rPr>
          <w:rFonts w:ascii="Arial" w:hAnsi="Arial"/>
          <w:b/>
        </w:rPr>
        <w:t>"</w:t>
      </w:r>
      <w:r w:rsidR="00943490" w:rsidRPr="00943490">
        <w:rPr>
          <w:rFonts w:ascii="Arial" w:hAnsi="Arial"/>
          <w:b/>
        </w:rPr>
        <w:t>Raffinage</w:t>
      </w:r>
      <w:r w:rsidR="004D1A75">
        <w:rPr>
          <w:rFonts w:ascii="Arial" w:hAnsi="Arial"/>
          <w:b/>
        </w:rPr>
        <w:t>"</w:t>
      </w:r>
      <w:r w:rsidR="00943490" w:rsidRPr="0077393D">
        <w:rPr>
          <w:rFonts w:ascii="Arial" w:hAnsi="Arial"/>
        </w:rPr>
        <w:t xml:space="preserve"> l'opération qui consiste à p</w:t>
      </w:r>
      <w:r w:rsidR="00943490">
        <w:rPr>
          <w:rFonts w:ascii="Arial" w:hAnsi="Arial"/>
        </w:rPr>
        <w:t xml:space="preserve">orter le concentré de minerai  ou bien encore le produit de première transformation </w:t>
      </w:r>
      <w:r w:rsidR="00943490" w:rsidRPr="0077393D">
        <w:rPr>
          <w:rFonts w:ascii="Arial" w:hAnsi="Arial"/>
        </w:rPr>
        <w:t xml:space="preserve"> au dernier stade de transformation.</w:t>
      </w:r>
    </w:p>
    <w:p w:rsidR="008F56F9" w:rsidRDefault="008F56F9" w:rsidP="00A14A6B">
      <w:pPr>
        <w:ind w:firstLine="720"/>
        <w:jc w:val="both"/>
        <w:rPr>
          <w:rFonts w:ascii="Arial" w:hAnsi="Arial"/>
        </w:rPr>
      </w:pPr>
    </w:p>
    <w:p w:rsidR="008F56F9" w:rsidRPr="0077393D" w:rsidRDefault="008F56F9" w:rsidP="00A14A6B">
      <w:pPr>
        <w:ind w:firstLine="720"/>
        <w:jc w:val="both"/>
        <w:rPr>
          <w:rFonts w:ascii="Arial" w:hAnsi="Arial"/>
        </w:rPr>
      </w:pPr>
      <w:r w:rsidRPr="008F56F9">
        <w:rPr>
          <w:rFonts w:ascii="Arial" w:hAnsi="Arial"/>
          <w:b/>
        </w:rPr>
        <w:t>"Ressources Réservées"</w:t>
      </w:r>
      <w:r w:rsidR="004E351C">
        <w:rPr>
          <w:rFonts w:ascii="Arial" w:hAnsi="Arial"/>
          <w:b/>
        </w:rPr>
        <w:t xml:space="preserve"> </w:t>
      </w:r>
      <w:r w:rsidR="004D1A75">
        <w:rPr>
          <w:rFonts w:ascii="Arial" w:hAnsi="Arial"/>
        </w:rPr>
        <w:t>désigne</w:t>
      </w:r>
      <w:r w:rsidR="004E351C">
        <w:rPr>
          <w:rFonts w:ascii="Arial" w:hAnsi="Arial"/>
        </w:rPr>
        <w:t xml:space="preserve"> </w:t>
      </w:r>
      <w:r w:rsidR="005D4FFD">
        <w:rPr>
          <w:rFonts w:ascii="Arial" w:hAnsi="Arial"/>
        </w:rPr>
        <w:t>t</w:t>
      </w:r>
      <w:r w:rsidRPr="00853B7A">
        <w:rPr>
          <w:rFonts w:ascii="Arial" w:hAnsi="Arial" w:cs="Arial"/>
        </w:rPr>
        <w:t xml:space="preserve">outes </w:t>
      </w:r>
      <w:r w:rsidR="001A7029">
        <w:rPr>
          <w:rFonts w:ascii="Arial" w:hAnsi="Arial" w:cs="Arial"/>
        </w:rPr>
        <w:t>Substances</w:t>
      </w:r>
      <w:r w:rsidRPr="00853B7A">
        <w:rPr>
          <w:rFonts w:ascii="Arial" w:hAnsi="Arial" w:cs="Arial"/>
        </w:rPr>
        <w:t xml:space="preserve"> qui seront définies comme telles par une décision de l'Etat </w:t>
      </w:r>
      <w:r w:rsidRPr="001055F0">
        <w:rPr>
          <w:rFonts w:ascii="Arial" w:hAnsi="Arial" w:cs="Arial"/>
        </w:rPr>
        <w:t xml:space="preserve">pris par </w:t>
      </w:r>
      <w:r w:rsidRPr="00C01DAD">
        <w:rPr>
          <w:rFonts w:ascii="Arial" w:hAnsi="Arial" w:cs="Arial"/>
        </w:rPr>
        <w:t>Arrêté</w:t>
      </w:r>
      <w:r w:rsidR="004E351C">
        <w:rPr>
          <w:rFonts w:ascii="Arial" w:hAnsi="Arial" w:cs="Arial"/>
        </w:rPr>
        <w:t xml:space="preserve"> </w:t>
      </w:r>
      <w:r w:rsidR="004D1A75">
        <w:rPr>
          <w:rFonts w:ascii="Arial" w:hAnsi="Arial" w:cs="Arial"/>
        </w:rPr>
        <w:t>Présidentiel</w:t>
      </w:r>
      <w:r w:rsidR="004E351C">
        <w:rPr>
          <w:rFonts w:ascii="Arial" w:hAnsi="Arial" w:cs="Arial"/>
        </w:rPr>
        <w:t xml:space="preserve"> </w:t>
      </w:r>
      <w:r w:rsidRPr="00BC0C2A">
        <w:rPr>
          <w:rFonts w:ascii="Arial" w:hAnsi="Arial" w:cs="Arial"/>
        </w:rPr>
        <w:t>sur proposition de l'AMN</w:t>
      </w:r>
      <w:r w:rsidRPr="006A7EBE">
        <w:rPr>
          <w:rFonts w:ascii="Arial" w:hAnsi="Arial" w:cs="Arial"/>
        </w:rPr>
        <w:t xml:space="preserve"> fondée sur la rareté des </w:t>
      </w:r>
      <w:r w:rsidR="001A7029">
        <w:rPr>
          <w:rFonts w:ascii="Arial" w:hAnsi="Arial" w:cs="Arial"/>
        </w:rPr>
        <w:t>Substances</w:t>
      </w:r>
      <w:r w:rsidRPr="006A7EBE">
        <w:rPr>
          <w:rFonts w:ascii="Arial" w:hAnsi="Arial" w:cs="Arial"/>
        </w:rPr>
        <w:t xml:space="preserve"> et la </w:t>
      </w:r>
      <w:r w:rsidRPr="0059591C">
        <w:rPr>
          <w:rFonts w:ascii="Arial" w:hAnsi="Arial" w:cs="Arial"/>
        </w:rPr>
        <w:t>nécessité</w:t>
      </w:r>
      <w:r w:rsidR="004E351C">
        <w:rPr>
          <w:rFonts w:ascii="Arial" w:hAnsi="Arial" w:cs="Arial"/>
        </w:rPr>
        <w:t xml:space="preserve"> </w:t>
      </w:r>
      <w:r w:rsidRPr="00E838CC">
        <w:rPr>
          <w:rFonts w:ascii="Arial" w:hAnsi="Arial" w:cs="Arial"/>
        </w:rPr>
        <w:t>de leur préservation pour des raisons d’intérêt public</w:t>
      </w:r>
      <w:r w:rsidRPr="0077393D">
        <w:rPr>
          <w:rFonts w:ascii="Arial" w:hAnsi="Arial"/>
        </w:rPr>
        <w:t>.</w:t>
      </w:r>
    </w:p>
    <w:p w:rsidR="008F56F9" w:rsidRPr="00A635C2" w:rsidRDefault="008F56F9" w:rsidP="00A14A6B">
      <w:pPr>
        <w:ind w:firstLine="1440"/>
        <w:jc w:val="both"/>
        <w:rPr>
          <w:rFonts w:ascii="Arial" w:hAnsi="Arial"/>
          <w:color w:val="4F81BD" w:themeColor="accent1"/>
        </w:rPr>
        <w:sectPr w:rsidR="008F56F9" w:rsidRPr="00A635C2">
          <w:endnotePr>
            <w:numFmt w:val="decimal"/>
          </w:endnotePr>
          <w:type w:val="continuous"/>
          <w:pgSz w:w="12240" w:h="15840"/>
          <w:pgMar w:top="1440" w:right="1440" w:bottom="1440" w:left="1440" w:header="1440" w:footer="1440" w:gutter="0"/>
          <w:cols w:space="720"/>
          <w:noEndnote/>
        </w:sectPr>
      </w:pPr>
    </w:p>
    <w:p w:rsidR="009356A3" w:rsidRDefault="009356A3" w:rsidP="00A14A6B">
      <w:pPr>
        <w:jc w:val="both"/>
        <w:rPr>
          <w:rFonts w:ascii="Arial" w:hAnsi="Arial"/>
        </w:rPr>
      </w:pPr>
    </w:p>
    <w:p w:rsidR="009356A3" w:rsidRPr="00943490" w:rsidRDefault="009356A3" w:rsidP="00A14A6B">
      <w:pPr>
        <w:jc w:val="both"/>
        <w:rPr>
          <w:rFonts w:ascii="Arial" w:eastAsia="Calibri" w:hAnsi="Arial" w:cs="Arial"/>
          <w:snapToGrid/>
          <w:szCs w:val="24"/>
          <w:lang w:val="fr-BE" w:eastAsia="en-US"/>
        </w:rPr>
      </w:pPr>
      <w:r>
        <w:rPr>
          <w:rFonts w:ascii="Arial" w:eastAsia="Calibri" w:hAnsi="Arial" w:cs="Arial"/>
          <w:b/>
          <w:snapToGrid/>
          <w:szCs w:val="24"/>
          <w:lang w:val="fr-BE" w:eastAsia="en-US"/>
        </w:rPr>
        <w:tab/>
      </w:r>
      <w:r w:rsidRPr="00290594">
        <w:rPr>
          <w:rFonts w:ascii="Arial" w:eastAsia="Calibri" w:hAnsi="Arial" w:cs="Arial"/>
          <w:b/>
          <w:snapToGrid/>
          <w:szCs w:val="24"/>
          <w:lang w:val="fr-BE" w:eastAsia="en-US"/>
        </w:rPr>
        <w:t xml:space="preserve">'' Société Affiliée </w:t>
      </w:r>
      <w:r w:rsidRPr="008A27B8">
        <w:rPr>
          <w:rFonts w:ascii="Arial" w:eastAsia="Calibri" w:hAnsi="Arial" w:cs="Arial"/>
          <w:b/>
          <w:snapToGrid/>
          <w:szCs w:val="24"/>
          <w:lang w:val="fr-BE" w:eastAsia="en-US"/>
        </w:rPr>
        <w:t>d’une personne morale''</w:t>
      </w:r>
      <w:r w:rsidRPr="00943490">
        <w:rPr>
          <w:rFonts w:ascii="Arial" w:eastAsia="Calibri" w:hAnsi="Arial" w:cs="Arial"/>
          <w:snapToGrid/>
          <w:szCs w:val="24"/>
          <w:lang w:val="fr-BE" w:eastAsia="en-US"/>
        </w:rPr>
        <w:t xml:space="preserve"> désigne une autre personne morale qui la contrôle, ou qui est sous son contrôle, ou encore qui est sous le contrôle de la même personne morale qui contrôle la première personne morale.</w:t>
      </w:r>
    </w:p>
    <w:p w:rsidR="009356A3" w:rsidRDefault="009356A3" w:rsidP="00A14A6B">
      <w:pPr>
        <w:widowControl/>
        <w:jc w:val="both"/>
        <w:rPr>
          <w:rFonts w:ascii="Arial" w:eastAsia="Calibri" w:hAnsi="Arial" w:cs="Arial"/>
          <w:snapToGrid/>
          <w:szCs w:val="24"/>
          <w:lang w:val="fr-BE" w:eastAsia="en-US"/>
        </w:rPr>
      </w:pPr>
      <w:r w:rsidRPr="00943490">
        <w:rPr>
          <w:rFonts w:ascii="Arial" w:eastAsia="Calibri" w:hAnsi="Arial" w:cs="Arial"/>
          <w:snapToGrid/>
          <w:szCs w:val="24"/>
          <w:lang w:val="fr-BE" w:eastAsia="en-US"/>
        </w:rPr>
        <w:t>Une personne morale  contrôle une autre personne morale si la première  personne morale exerce plus de cinquante pour cent des droits de vote dans l'Assemblée Générale ou son é</w:t>
      </w:r>
      <w:r>
        <w:rPr>
          <w:rFonts w:ascii="Arial" w:eastAsia="Calibri" w:hAnsi="Arial" w:cs="Arial"/>
          <w:snapToGrid/>
          <w:szCs w:val="24"/>
          <w:lang w:val="fr-BE" w:eastAsia="en-US"/>
        </w:rPr>
        <w:t xml:space="preserve">quivalent de la seconde personne morale. </w:t>
      </w:r>
      <w:r w:rsidRPr="00943490">
        <w:rPr>
          <w:rFonts w:ascii="Arial" w:eastAsia="Calibri" w:hAnsi="Arial" w:cs="Arial"/>
          <w:snapToGrid/>
          <w:szCs w:val="24"/>
          <w:lang w:val="fr-BE" w:eastAsia="en-US"/>
        </w:rPr>
        <w:t xml:space="preserve">Ce contrôle peut être exercé directement ou indirectement par le biais de filiales sous le contrôle de la </w:t>
      </w:r>
      <w:r>
        <w:rPr>
          <w:rFonts w:ascii="Arial" w:eastAsia="Calibri" w:hAnsi="Arial" w:cs="Arial"/>
          <w:snapToGrid/>
          <w:szCs w:val="24"/>
          <w:lang w:val="fr-BE" w:eastAsia="en-US"/>
        </w:rPr>
        <w:t xml:space="preserve">première </w:t>
      </w:r>
      <w:r w:rsidRPr="00943490">
        <w:rPr>
          <w:rFonts w:ascii="Arial" w:eastAsia="Calibri" w:hAnsi="Arial" w:cs="Arial"/>
          <w:snapToGrid/>
          <w:szCs w:val="24"/>
          <w:lang w:val="fr-BE" w:eastAsia="en-US"/>
        </w:rPr>
        <w:t>personne morale.</w:t>
      </w:r>
    </w:p>
    <w:p w:rsidR="00AA148C" w:rsidRDefault="00AA148C" w:rsidP="00A14A6B">
      <w:pPr>
        <w:widowControl/>
        <w:jc w:val="both"/>
        <w:rPr>
          <w:rFonts w:ascii="Arial" w:eastAsia="Calibri" w:hAnsi="Arial" w:cs="Arial"/>
          <w:snapToGrid/>
          <w:szCs w:val="24"/>
          <w:lang w:val="fr-BE" w:eastAsia="en-US"/>
        </w:rPr>
      </w:pPr>
    </w:p>
    <w:p w:rsidR="007E66A9" w:rsidRDefault="00AA148C" w:rsidP="00B64C5C">
      <w:pPr>
        <w:widowControl/>
        <w:ind w:firstLine="720"/>
        <w:jc w:val="both"/>
        <w:rPr>
          <w:rFonts w:ascii="Arial" w:hAnsi="Arial" w:cs="Arial"/>
          <w:szCs w:val="24"/>
        </w:rPr>
      </w:pPr>
      <w:r>
        <w:rPr>
          <w:rFonts w:ascii="Arial" w:hAnsi="Arial" w:cs="Arial"/>
          <w:b/>
          <w:bCs/>
          <w:lang w:val="fr-BE"/>
        </w:rPr>
        <w:t>''</w:t>
      </w:r>
      <w:r w:rsidRPr="00925824">
        <w:rPr>
          <w:rFonts w:ascii="Arial" w:hAnsi="Arial" w:cs="Arial"/>
          <w:b/>
          <w:bCs/>
          <w:lang w:val="fr-BE"/>
        </w:rPr>
        <w:t>Sous-traitant</w:t>
      </w:r>
      <w:r>
        <w:rPr>
          <w:rFonts w:ascii="Arial" w:hAnsi="Arial" w:cs="Arial"/>
          <w:b/>
          <w:bCs/>
          <w:lang w:val="fr-BE"/>
        </w:rPr>
        <w:t>''</w:t>
      </w:r>
      <w:r w:rsidRPr="00925824">
        <w:rPr>
          <w:rFonts w:ascii="Arial" w:hAnsi="Arial" w:cs="Arial"/>
          <w:bCs/>
          <w:lang w:val="fr-BE"/>
        </w:rPr>
        <w:t xml:space="preserve"> désigne toute entreprise liée par contrat au Titulaire d’un </w:t>
      </w:r>
      <w:r>
        <w:rPr>
          <w:rFonts w:ascii="Arial" w:hAnsi="Arial" w:cs="Arial"/>
          <w:bCs/>
          <w:lang w:val="fr-BE"/>
        </w:rPr>
        <w:t xml:space="preserve">Titre Minier </w:t>
      </w:r>
      <w:r w:rsidRPr="00925824">
        <w:rPr>
          <w:rFonts w:ascii="Arial" w:hAnsi="Arial" w:cs="Arial"/>
          <w:bCs/>
          <w:lang w:val="fr-BE"/>
        </w:rPr>
        <w:t>pour la fourniture de biens ou de services ou encore la réalisation de travaux (sous-traitant de 1</w:t>
      </w:r>
      <w:r w:rsidRPr="00925824">
        <w:rPr>
          <w:rFonts w:ascii="Arial" w:hAnsi="Arial" w:cs="Arial"/>
          <w:bCs/>
          <w:vertAlign w:val="superscript"/>
          <w:lang w:val="fr-BE"/>
        </w:rPr>
        <w:t>er</w:t>
      </w:r>
      <w:r w:rsidRPr="00925824">
        <w:rPr>
          <w:rFonts w:ascii="Arial" w:hAnsi="Arial" w:cs="Arial"/>
          <w:bCs/>
          <w:lang w:val="fr-BE"/>
        </w:rPr>
        <w:t xml:space="preserve"> rang), ainsi que toute entreprise à laquelle un sous-traitant de 1</w:t>
      </w:r>
      <w:r w:rsidRPr="00925824">
        <w:rPr>
          <w:rFonts w:ascii="Arial" w:hAnsi="Arial" w:cs="Arial"/>
          <w:bCs/>
          <w:vertAlign w:val="superscript"/>
          <w:lang w:val="fr-BE"/>
        </w:rPr>
        <w:t>er</w:t>
      </w:r>
      <w:r w:rsidRPr="00925824">
        <w:rPr>
          <w:rFonts w:ascii="Arial" w:hAnsi="Arial" w:cs="Arial"/>
          <w:bCs/>
          <w:lang w:val="fr-BE"/>
        </w:rPr>
        <w:t xml:space="preserve"> rang confie la réalisation d’une partie des obligations en vertu du contrat qui lui a été passé par le Titulaire et qui a été agréée par celui-ci (sous-traitant de 2</w:t>
      </w:r>
      <w:r w:rsidRPr="00925824">
        <w:rPr>
          <w:rFonts w:ascii="Arial" w:hAnsi="Arial" w:cs="Arial"/>
          <w:bCs/>
          <w:vertAlign w:val="superscript"/>
          <w:lang w:val="fr-BE"/>
        </w:rPr>
        <w:t>ème</w:t>
      </w:r>
      <w:r w:rsidRPr="00925824">
        <w:rPr>
          <w:rFonts w:ascii="Arial" w:hAnsi="Arial" w:cs="Arial"/>
          <w:bCs/>
          <w:lang w:val="fr-BE"/>
        </w:rPr>
        <w:t xml:space="preserve"> rang).  </w:t>
      </w:r>
      <w:r w:rsidRPr="00925824">
        <w:rPr>
          <w:rFonts w:ascii="Arial" w:hAnsi="Arial" w:cs="Arial"/>
          <w:szCs w:val="24"/>
        </w:rPr>
        <w:t xml:space="preserve">Seules les personnes dont l’activité commerciale consiste à rendre des services sont reconnues comme sous-traitants aux fins de la présente </w:t>
      </w:r>
      <w:r>
        <w:rPr>
          <w:rFonts w:ascii="Arial" w:hAnsi="Arial" w:cs="Arial"/>
          <w:szCs w:val="24"/>
        </w:rPr>
        <w:t>L</w:t>
      </w:r>
      <w:r w:rsidRPr="00925824">
        <w:rPr>
          <w:rFonts w:ascii="Arial" w:hAnsi="Arial" w:cs="Arial"/>
          <w:szCs w:val="24"/>
        </w:rPr>
        <w:t>oi.</w:t>
      </w:r>
    </w:p>
    <w:p w:rsidR="00E12C55" w:rsidRPr="00B64C5C" w:rsidRDefault="00E12C55" w:rsidP="00B64C5C">
      <w:pPr>
        <w:widowControl/>
        <w:ind w:firstLine="720"/>
        <w:jc w:val="both"/>
        <w:rPr>
          <w:rFonts w:ascii="Arial" w:hAnsi="Arial" w:cs="Arial"/>
          <w:lang w:eastAsia="en-US"/>
        </w:rPr>
      </w:pPr>
    </w:p>
    <w:p w:rsidR="007E66A9" w:rsidRPr="004D1A75" w:rsidRDefault="004D1A75" w:rsidP="00A14A6B">
      <w:pPr>
        <w:widowControl/>
        <w:tabs>
          <w:tab w:val="left" w:pos="720"/>
        </w:tabs>
        <w:jc w:val="both"/>
        <w:rPr>
          <w:rFonts w:ascii="Arial" w:hAnsi="Arial" w:cs="Arial"/>
        </w:rPr>
      </w:pPr>
      <w:r>
        <w:rPr>
          <w:rFonts w:ascii="Arial" w:eastAsia="Calibri" w:hAnsi="Arial" w:cs="Arial"/>
          <w:snapToGrid/>
          <w:szCs w:val="24"/>
          <w:lang w:val="fr-BE" w:eastAsia="en-US"/>
        </w:rPr>
        <w:tab/>
      </w:r>
      <w:r w:rsidR="007E66A9" w:rsidRPr="00A717D0">
        <w:rPr>
          <w:rFonts w:ascii="Arial" w:eastAsia="Calibri" w:hAnsi="Arial" w:cs="Arial"/>
          <w:snapToGrid/>
          <w:szCs w:val="24"/>
          <w:lang w:val="fr-BE" w:eastAsia="en-US"/>
        </w:rPr>
        <w:t> </w:t>
      </w:r>
      <w:r w:rsidRPr="004D1A75">
        <w:rPr>
          <w:rFonts w:ascii="Arial" w:eastAsia="Calibri" w:hAnsi="Arial" w:cs="Arial"/>
          <w:b/>
          <w:snapToGrid/>
          <w:szCs w:val="24"/>
          <w:lang w:val="fr-BE" w:eastAsia="en-US"/>
        </w:rPr>
        <w:t>"</w:t>
      </w:r>
      <w:r>
        <w:rPr>
          <w:rFonts w:ascii="Arial" w:eastAsia="Calibri" w:hAnsi="Arial" w:cs="Arial"/>
          <w:b/>
          <w:snapToGrid/>
          <w:szCs w:val="24"/>
          <w:lang w:val="fr-BE" w:eastAsia="en-US"/>
        </w:rPr>
        <w:t xml:space="preserve">Substance de </w:t>
      </w:r>
      <w:r w:rsidR="00F15378">
        <w:rPr>
          <w:rFonts w:ascii="Arial" w:eastAsia="Calibri" w:hAnsi="Arial" w:cs="Arial"/>
          <w:b/>
          <w:snapToGrid/>
          <w:szCs w:val="24"/>
          <w:lang w:val="fr-BE" w:eastAsia="en-US"/>
        </w:rPr>
        <w:t>C</w:t>
      </w:r>
      <w:r>
        <w:rPr>
          <w:rFonts w:ascii="Arial" w:eastAsia="Calibri" w:hAnsi="Arial" w:cs="Arial"/>
          <w:b/>
          <w:snapToGrid/>
          <w:szCs w:val="24"/>
          <w:lang w:val="fr-BE" w:eastAsia="en-US"/>
        </w:rPr>
        <w:t>arrière "</w:t>
      </w:r>
      <w:r w:rsidR="007E66A9" w:rsidRPr="004D1A75">
        <w:rPr>
          <w:rFonts w:ascii="Arial" w:eastAsia="Calibri" w:hAnsi="Arial" w:cs="Arial"/>
          <w:snapToGrid/>
          <w:szCs w:val="24"/>
          <w:lang w:val="fr-BE" w:eastAsia="en-US"/>
        </w:rPr>
        <w:t>d</w:t>
      </w:r>
      <w:r w:rsidR="003C0EC5" w:rsidRPr="004D1A75">
        <w:rPr>
          <w:rFonts w:ascii="Arial" w:eastAsia="Calibri" w:hAnsi="Arial" w:cs="Arial"/>
          <w:snapToGrid/>
          <w:szCs w:val="24"/>
          <w:lang w:val="fr-BE" w:eastAsia="en-US"/>
        </w:rPr>
        <w:t xml:space="preserve">ésigne </w:t>
      </w:r>
      <w:r w:rsidR="007E66A9" w:rsidRPr="004D1A75">
        <w:rPr>
          <w:rFonts w:ascii="Arial" w:eastAsia="Calibri" w:hAnsi="Arial" w:cs="Arial"/>
          <w:snapToGrid/>
          <w:szCs w:val="24"/>
          <w:lang w:val="fr-BE" w:eastAsia="en-US"/>
        </w:rPr>
        <w:t xml:space="preserve">les </w:t>
      </w:r>
      <w:r w:rsidR="004F0EAE" w:rsidRPr="004D1A75">
        <w:rPr>
          <w:rFonts w:ascii="Arial" w:eastAsia="Calibri" w:hAnsi="Arial" w:cs="Arial"/>
          <w:snapToGrid/>
          <w:szCs w:val="24"/>
          <w:lang w:val="fr-BE" w:eastAsia="en-US"/>
        </w:rPr>
        <w:t>matériaux</w:t>
      </w:r>
      <w:r w:rsidR="007E66A9" w:rsidRPr="004D1A75">
        <w:rPr>
          <w:rFonts w:ascii="Arial" w:eastAsia="Calibri" w:hAnsi="Arial" w:cs="Arial"/>
          <w:snapToGrid/>
          <w:szCs w:val="24"/>
          <w:lang w:val="fr-BE" w:eastAsia="en-US"/>
        </w:rPr>
        <w:t xml:space="preserve"> de construction </w:t>
      </w:r>
      <w:r w:rsidR="004F0EAE" w:rsidRPr="004D1A75">
        <w:rPr>
          <w:rFonts w:ascii="Arial" w:eastAsia="Calibri" w:hAnsi="Arial" w:cs="Arial"/>
          <w:snapToGrid/>
          <w:szCs w:val="24"/>
          <w:lang w:val="fr-BE" w:eastAsia="en-US"/>
        </w:rPr>
        <w:t xml:space="preserve">d’usage courant </w:t>
      </w:r>
      <w:r w:rsidR="007E66A9" w:rsidRPr="004D1A75">
        <w:rPr>
          <w:rFonts w:ascii="Arial" w:eastAsia="Calibri" w:hAnsi="Arial" w:cs="Arial"/>
          <w:snapToGrid/>
          <w:szCs w:val="24"/>
          <w:lang w:val="fr-BE" w:eastAsia="en-US"/>
        </w:rPr>
        <w:t xml:space="preserve">en </w:t>
      </w:r>
      <w:r w:rsidR="00260DE7" w:rsidRPr="004D1A75">
        <w:rPr>
          <w:rFonts w:ascii="Arial" w:eastAsia="Calibri" w:hAnsi="Arial" w:cs="Arial"/>
          <w:snapToGrid/>
          <w:szCs w:val="24"/>
          <w:lang w:val="fr-BE" w:eastAsia="en-US"/>
        </w:rPr>
        <w:t>Haïti</w:t>
      </w:r>
      <w:r w:rsidR="004F0EAE" w:rsidRPr="004D1A75">
        <w:rPr>
          <w:rFonts w:ascii="Arial" w:eastAsia="Calibri" w:hAnsi="Arial" w:cs="Arial"/>
          <w:snapToGrid/>
          <w:szCs w:val="24"/>
          <w:lang w:val="fr-BE" w:eastAsia="en-US"/>
        </w:rPr>
        <w:t xml:space="preserve">, </w:t>
      </w:r>
      <w:r w:rsidR="003C0EC5" w:rsidRPr="004D1A75">
        <w:rPr>
          <w:rFonts w:ascii="Arial" w:hAnsi="Arial" w:cs="Arial"/>
        </w:rPr>
        <w:t xml:space="preserve">à l’exclusion </w:t>
      </w:r>
      <w:r w:rsidR="005966A4" w:rsidRPr="004D1A75">
        <w:rPr>
          <w:rFonts w:ascii="Arial" w:hAnsi="Arial" w:cs="Arial"/>
        </w:rPr>
        <w:t xml:space="preserve">des </w:t>
      </w:r>
      <w:r w:rsidR="00D015E8" w:rsidRPr="004D1A75">
        <w:rPr>
          <w:rFonts w:ascii="Arial" w:hAnsi="Arial" w:cs="Arial"/>
        </w:rPr>
        <w:t>pierres marbri</w:t>
      </w:r>
      <w:r w:rsidR="003C0EC5" w:rsidRPr="004D1A75">
        <w:rPr>
          <w:rFonts w:ascii="Arial" w:hAnsi="Arial" w:cs="Arial"/>
        </w:rPr>
        <w:t>è</w:t>
      </w:r>
      <w:r w:rsidR="00D015E8" w:rsidRPr="004D1A75">
        <w:rPr>
          <w:rFonts w:ascii="Arial" w:hAnsi="Arial" w:cs="Arial"/>
        </w:rPr>
        <w:t>res</w:t>
      </w:r>
      <w:r w:rsidR="003C0EC5" w:rsidRPr="004D1A75">
        <w:rPr>
          <w:rFonts w:ascii="Arial" w:hAnsi="Arial" w:cs="Arial"/>
        </w:rPr>
        <w:t xml:space="preserve"> et d’autres matériaux </w:t>
      </w:r>
      <w:r w:rsidR="00704EEC" w:rsidRPr="004D1A75">
        <w:rPr>
          <w:rFonts w:ascii="Arial" w:hAnsi="Arial" w:cs="Arial"/>
        </w:rPr>
        <w:t xml:space="preserve">dont </w:t>
      </w:r>
      <w:r w:rsidR="005966A4" w:rsidRPr="004D1A75">
        <w:rPr>
          <w:rFonts w:ascii="Arial" w:hAnsi="Arial" w:cs="Arial"/>
        </w:rPr>
        <w:t>le marché principal est international.</w:t>
      </w:r>
      <w:r w:rsidR="004E351C">
        <w:rPr>
          <w:rFonts w:ascii="Arial" w:hAnsi="Arial" w:cs="Arial"/>
        </w:rPr>
        <w:t xml:space="preserve"> </w:t>
      </w:r>
      <w:r w:rsidR="005966A4" w:rsidRPr="004D1A75">
        <w:rPr>
          <w:rFonts w:ascii="Arial" w:hAnsi="Arial" w:cs="Arial"/>
        </w:rPr>
        <w:t>L’étendu</w:t>
      </w:r>
      <w:r w:rsidR="00496AC6" w:rsidRPr="004D1A75">
        <w:rPr>
          <w:rFonts w:ascii="Arial" w:hAnsi="Arial" w:cs="Arial"/>
        </w:rPr>
        <w:t>e</w:t>
      </w:r>
      <w:r w:rsidR="005966A4" w:rsidRPr="004D1A75">
        <w:rPr>
          <w:rFonts w:ascii="Arial" w:hAnsi="Arial" w:cs="Arial"/>
        </w:rPr>
        <w:t xml:space="preserve"> de la définition des matériaux de construction d’usage courant en Haïti est </w:t>
      </w:r>
      <w:r w:rsidR="00496AC6" w:rsidRPr="004D1A75">
        <w:rPr>
          <w:rFonts w:ascii="Arial" w:hAnsi="Arial" w:cs="Arial"/>
        </w:rPr>
        <w:t xml:space="preserve">précisée </w:t>
      </w:r>
      <w:r w:rsidR="005966A4" w:rsidRPr="004D1A75">
        <w:rPr>
          <w:rFonts w:ascii="Arial" w:hAnsi="Arial" w:cs="Arial"/>
        </w:rPr>
        <w:t>dans le</w:t>
      </w:r>
      <w:r w:rsidR="00CB6AD1">
        <w:rPr>
          <w:rFonts w:ascii="Arial" w:hAnsi="Arial" w:cs="Arial"/>
        </w:rPr>
        <w:t>s</w:t>
      </w:r>
      <w:r w:rsidR="004E351C">
        <w:rPr>
          <w:rFonts w:ascii="Arial" w:hAnsi="Arial" w:cs="Arial"/>
        </w:rPr>
        <w:t xml:space="preserve"> </w:t>
      </w:r>
      <w:r w:rsidR="00FB06A9" w:rsidRPr="004D1A75">
        <w:rPr>
          <w:rFonts w:ascii="Arial" w:hAnsi="Arial" w:cs="Arial"/>
        </w:rPr>
        <w:t>r</w:t>
      </w:r>
      <w:r w:rsidR="003C0EC5" w:rsidRPr="004D1A75">
        <w:rPr>
          <w:rFonts w:ascii="Arial" w:hAnsi="Arial" w:cs="Arial"/>
        </w:rPr>
        <w:t>è</w:t>
      </w:r>
      <w:r w:rsidR="00FB06A9" w:rsidRPr="004D1A75">
        <w:rPr>
          <w:rFonts w:ascii="Arial" w:hAnsi="Arial" w:cs="Arial"/>
        </w:rPr>
        <w:t>glement</w:t>
      </w:r>
      <w:r w:rsidR="00CB6AD1">
        <w:rPr>
          <w:rFonts w:ascii="Arial" w:hAnsi="Arial" w:cs="Arial"/>
        </w:rPr>
        <w:t>s</w:t>
      </w:r>
      <w:r w:rsidR="004E351C">
        <w:rPr>
          <w:rFonts w:ascii="Arial" w:hAnsi="Arial" w:cs="Arial"/>
        </w:rPr>
        <w:t xml:space="preserve"> </w:t>
      </w:r>
      <w:r w:rsidR="005966A4" w:rsidRPr="004D1A75">
        <w:rPr>
          <w:rFonts w:ascii="Arial" w:hAnsi="Arial" w:cs="Arial"/>
        </w:rPr>
        <w:t xml:space="preserve">d’application de la présente </w:t>
      </w:r>
      <w:r w:rsidR="00F15378">
        <w:rPr>
          <w:rFonts w:ascii="Arial" w:hAnsi="Arial" w:cs="Arial"/>
        </w:rPr>
        <w:t>L</w:t>
      </w:r>
      <w:r w:rsidR="005966A4" w:rsidRPr="004D1A75">
        <w:rPr>
          <w:rFonts w:ascii="Arial" w:hAnsi="Arial" w:cs="Arial"/>
        </w:rPr>
        <w:t>oi.</w:t>
      </w:r>
    </w:p>
    <w:p w:rsidR="00333D2D" w:rsidRDefault="00333D2D" w:rsidP="00A14A6B">
      <w:pPr>
        <w:widowControl/>
        <w:tabs>
          <w:tab w:val="left" w:pos="720"/>
        </w:tabs>
        <w:jc w:val="both"/>
        <w:rPr>
          <w:rFonts w:ascii="Arial" w:hAnsi="Arial" w:cs="Arial"/>
          <w:b/>
        </w:rPr>
      </w:pPr>
    </w:p>
    <w:p w:rsidR="00333D2D" w:rsidRPr="00336E48" w:rsidRDefault="005F411A" w:rsidP="00A14A6B">
      <w:pPr>
        <w:widowControl/>
        <w:tabs>
          <w:tab w:val="left" w:pos="720"/>
        </w:tabs>
        <w:jc w:val="both"/>
        <w:rPr>
          <w:rFonts w:ascii="Arial" w:eastAsia="Calibri" w:hAnsi="Arial" w:cs="Arial"/>
          <w:b/>
          <w:snapToGrid/>
          <w:szCs w:val="24"/>
          <w:lang w:val="fr-BE" w:eastAsia="en-US"/>
        </w:rPr>
      </w:pPr>
      <w:r>
        <w:rPr>
          <w:rFonts w:ascii="Arial" w:hAnsi="Arial" w:cs="Arial"/>
          <w:b/>
        </w:rPr>
        <w:tab/>
      </w:r>
      <w:r w:rsidR="00333D2D">
        <w:rPr>
          <w:rFonts w:ascii="Arial" w:hAnsi="Arial" w:cs="Arial"/>
          <w:b/>
        </w:rPr>
        <w:t> </w:t>
      </w:r>
      <w:r w:rsidR="004D1A75">
        <w:rPr>
          <w:rFonts w:ascii="Arial" w:hAnsi="Arial" w:cs="Arial"/>
          <w:b/>
        </w:rPr>
        <w:t>"</w:t>
      </w:r>
      <w:r w:rsidR="000A3C68">
        <w:rPr>
          <w:rFonts w:ascii="Arial" w:hAnsi="Arial" w:cs="Arial"/>
          <w:b/>
        </w:rPr>
        <w:t>Substance</w:t>
      </w:r>
      <w:r w:rsidR="00333D2D">
        <w:rPr>
          <w:rFonts w:ascii="Arial" w:hAnsi="Arial" w:cs="Arial"/>
          <w:b/>
        </w:rPr>
        <w:t xml:space="preserve"> </w:t>
      </w:r>
      <w:r w:rsidR="00F15378">
        <w:rPr>
          <w:rFonts w:ascii="Arial" w:hAnsi="Arial" w:cs="Arial"/>
          <w:b/>
        </w:rPr>
        <w:t>F</w:t>
      </w:r>
      <w:r w:rsidR="00333D2D">
        <w:rPr>
          <w:rFonts w:ascii="Arial" w:hAnsi="Arial" w:cs="Arial"/>
          <w:b/>
        </w:rPr>
        <w:t xml:space="preserve">ossile </w:t>
      </w:r>
      <w:r w:rsidR="00F15378">
        <w:rPr>
          <w:rFonts w:ascii="Arial" w:hAnsi="Arial" w:cs="Arial"/>
          <w:b/>
        </w:rPr>
        <w:t>S</w:t>
      </w:r>
      <w:r w:rsidR="00333D2D">
        <w:rPr>
          <w:rFonts w:ascii="Arial" w:hAnsi="Arial" w:cs="Arial"/>
          <w:b/>
        </w:rPr>
        <w:t>olide</w:t>
      </w:r>
      <w:r w:rsidR="004D1A75">
        <w:rPr>
          <w:rFonts w:ascii="Arial" w:hAnsi="Arial" w:cs="Arial"/>
          <w:b/>
        </w:rPr>
        <w:t>"</w:t>
      </w:r>
      <w:r w:rsidR="004E351C">
        <w:rPr>
          <w:rFonts w:ascii="Arial" w:hAnsi="Arial" w:cs="Arial"/>
          <w:b/>
        </w:rPr>
        <w:t xml:space="preserve"> </w:t>
      </w:r>
      <w:r w:rsidR="00333D2D" w:rsidRPr="005F411A">
        <w:rPr>
          <w:rFonts w:ascii="Arial" w:hAnsi="Arial" w:cs="Arial"/>
        </w:rPr>
        <w:t>désigne</w:t>
      </w:r>
      <w:r w:rsidR="004E351C">
        <w:rPr>
          <w:rFonts w:ascii="Arial" w:hAnsi="Arial" w:cs="Arial"/>
        </w:rPr>
        <w:t xml:space="preserve"> </w:t>
      </w:r>
      <w:r w:rsidR="00333D2D" w:rsidRPr="005F411A">
        <w:rPr>
          <w:rFonts w:ascii="Arial" w:hAnsi="Arial" w:cs="Arial"/>
        </w:rPr>
        <w:t>les différents types de charbon.</w:t>
      </w:r>
    </w:p>
    <w:p w:rsidR="00CC7946" w:rsidRDefault="00CC7946" w:rsidP="00A14A6B">
      <w:pPr>
        <w:widowControl/>
        <w:jc w:val="both"/>
        <w:rPr>
          <w:rFonts w:ascii="Arial" w:eastAsia="Calibri" w:hAnsi="Arial" w:cs="Arial"/>
          <w:snapToGrid/>
          <w:szCs w:val="24"/>
          <w:lang w:val="fr-BE" w:eastAsia="en-US"/>
        </w:rPr>
      </w:pPr>
    </w:p>
    <w:p w:rsidR="00E26588" w:rsidRDefault="00E26588" w:rsidP="00A14A6B">
      <w:pPr>
        <w:jc w:val="both"/>
        <w:rPr>
          <w:rFonts w:ascii="Arial" w:hAnsi="Arial" w:cs="Arial"/>
          <w:lang w:val="fr-BE"/>
        </w:rPr>
      </w:pPr>
      <w:r>
        <w:rPr>
          <w:rFonts w:ascii="Arial" w:hAnsi="Arial" w:cs="Arial"/>
          <w:b/>
          <w:lang w:val="fr-BE"/>
        </w:rPr>
        <w:t xml:space="preserve">             ''</w:t>
      </w:r>
      <w:r w:rsidR="005E5A17">
        <w:rPr>
          <w:rFonts w:ascii="Arial" w:hAnsi="Arial" w:cs="Arial"/>
          <w:b/>
          <w:lang w:val="fr-BE"/>
        </w:rPr>
        <w:t>S</w:t>
      </w:r>
      <w:r w:rsidRPr="00E26588">
        <w:rPr>
          <w:rFonts w:ascii="Arial" w:hAnsi="Arial" w:cs="Arial"/>
          <w:b/>
          <w:lang w:val="fr-BE"/>
        </w:rPr>
        <w:t>ubstance Minérale Solide</w:t>
      </w:r>
      <w:r w:rsidRPr="00D0465C">
        <w:rPr>
          <w:rFonts w:ascii="Arial" w:hAnsi="Arial" w:cs="Arial"/>
          <w:b/>
          <w:lang w:val="fr-BE"/>
        </w:rPr>
        <w:t>''</w:t>
      </w:r>
      <w:r w:rsidRPr="00E751C8">
        <w:rPr>
          <w:rFonts w:ascii="Arial" w:hAnsi="Arial" w:cs="Arial"/>
          <w:lang w:val="fr-BE"/>
        </w:rPr>
        <w:t xml:space="preserve"> s’entend de </w:t>
      </w:r>
      <w:r>
        <w:rPr>
          <w:rFonts w:ascii="Arial" w:hAnsi="Arial" w:cs="Arial"/>
          <w:lang w:val="fr-BE"/>
        </w:rPr>
        <w:t>toute matière solide à</w:t>
      </w:r>
      <w:r w:rsidRPr="00E751C8">
        <w:rPr>
          <w:rFonts w:ascii="Arial" w:hAnsi="Arial" w:cs="Arial"/>
          <w:lang w:val="fr-BE"/>
        </w:rPr>
        <w:t xml:space="preserve"> l’état naturel dont la valeur dépend principalement de sa composition minérale, métallique ou non-métallique.</w:t>
      </w:r>
    </w:p>
    <w:p w:rsidR="00B7212F" w:rsidRDefault="00B7212F" w:rsidP="00A14A6B">
      <w:pPr>
        <w:jc w:val="both"/>
        <w:rPr>
          <w:rFonts w:ascii="Arial" w:hAnsi="Arial" w:cs="Arial"/>
          <w:lang w:val="fr-BE"/>
        </w:rPr>
      </w:pPr>
    </w:p>
    <w:p w:rsidR="00DB0AAC" w:rsidRDefault="006B6060" w:rsidP="00A14A6B">
      <w:pPr>
        <w:jc w:val="both"/>
        <w:rPr>
          <w:rFonts w:ascii="Arial" w:hAnsi="Arial" w:cs="Arial"/>
          <w:lang w:val="fr-BE"/>
        </w:rPr>
      </w:pPr>
      <w:r w:rsidRPr="000E40D4">
        <w:rPr>
          <w:rFonts w:ascii="Arial" w:hAnsi="Arial" w:cs="Arial"/>
          <w:b/>
          <w:lang w:val="fr-BE"/>
        </w:rPr>
        <w:tab/>
      </w:r>
      <w:r w:rsidR="00B7212F" w:rsidRPr="000E40D4">
        <w:rPr>
          <w:rFonts w:ascii="Arial" w:hAnsi="Arial" w:cs="Arial"/>
          <w:b/>
          <w:lang w:val="fr-BE"/>
        </w:rPr>
        <w:t xml:space="preserve">"Substance </w:t>
      </w:r>
      <w:r w:rsidR="00F15378">
        <w:rPr>
          <w:rFonts w:ascii="Arial" w:hAnsi="Arial" w:cs="Arial"/>
          <w:b/>
          <w:lang w:val="fr-BE"/>
        </w:rPr>
        <w:t>M</w:t>
      </w:r>
      <w:r w:rsidR="00B7212F" w:rsidRPr="000E40D4">
        <w:rPr>
          <w:rFonts w:ascii="Arial" w:hAnsi="Arial" w:cs="Arial"/>
          <w:b/>
          <w:lang w:val="fr-BE"/>
        </w:rPr>
        <w:t>inière"</w:t>
      </w:r>
      <w:r w:rsidR="00F15378">
        <w:rPr>
          <w:rFonts w:ascii="Arial" w:hAnsi="Arial" w:cs="Arial"/>
          <w:lang w:val="fr-BE"/>
        </w:rPr>
        <w:t xml:space="preserve"> désigne toute S</w:t>
      </w:r>
      <w:r w:rsidR="00B7212F" w:rsidRPr="000E40D4">
        <w:rPr>
          <w:rFonts w:ascii="Arial" w:hAnsi="Arial" w:cs="Arial"/>
          <w:lang w:val="fr-BE"/>
        </w:rPr>
        <w:t xml:space="preserve">ubstance </w:t>
      </w:r>
      <w:r w:rsidR="00F15378">
        <w:rPr>
          <w:rFonts w:ascii="Arial" w:hAnsi="Arial" w:cs="Arial"/>
          <w:lang w:val="fr-BE"/>
        </w:rPr>
        <w:t>M</w:t>
      </w:r>
      <w:r w:rsidR="00B7212F" w:rsidRPr="000E40D4">
        <w:rPr>
          <w:rFonts w:ascii="Arial" w:hAnsi="Arial" w:cs="Arial"/>
          <w:lang w:val="fr-BE"/>
        </w:rPr>
        <w:t xml:space="preserve">inérale </w:t>
      </w:r>
      <w:r w:rsidR="00F15378">
        <w:rPr>
          <w:rFonts w:ascii="Arial" w:hAnsi="Arial" w:cs="Arial"/>
          <w:lang w:val="fr-BE"/>
        </w:rPr>
        <w:t>S</w:t>
      </w:r>
      <w:r w:rsidR="00A21554">
        <w:rPr>
          <w:rFonts w:ascii="Arial" w:hAnsi="Arial" w:cs="Arial"/>
          <w:lang w:val="fr-BE"/>
        </w:rPr>
        <w:t xml:space="preserve">olide </w:t>
      </w:r>
      <w:r w:rsidR="000E40D4" w:rsidRPr="000E40D4">
        <w:rPr>
          <w:rFonts w:ascii="Arial" w:hAnsi="Arial" w:cs="Arial"/>
          <w:lang w:val="fr-BE"/>
        </w:rPr>
        <w:t xml:space="preserve">autre que les </w:t>
      </w:r>
      <w:r w:rsidR="001A7029">
        <w:rPr>
          <w:rFonts w:ascii="Arial" w:hAnsi="Arial" w:cs="Arial"/>
          <w:lang w:val="fr-BE"/>
        </w:rPr>
        <w:lastRenderedPageBreak/>
        <w:t>Substances</w:t>
      </w:r>
      <w:r w:rsidR="000E40D4" w:rsidRPr="000E40D4">
        <w:rPr>
          <w:rFonts w:ascii="Arial" w:hAnsi="Arial" w:cs="Arial"/>
          <w:lang w:val="fr-BE"/>
        </w:rPr>
        <w:t xml:space="preserve"> de </w:t>
      </w:r>
      <w:r w:rsidR="00F15378">
        <w:rPr>
          <w:rFonts w:ascii="Arial" w:hAnsi="Arial" w:cs="Arial"/>
          <w:lang w:val="fr-BE"/>
        </w:rPr>
        <w:t>C</w:t>
      </w:r>
      <w:r w:rsidR="000E40D4" w:rsidRPr="000E40D4">
        <w:rPr>
          <w:rFonts w:ascii="Arial" w:hAnsi="Arial" w:cs="Arial"/>
          <w:lang w:val="fr-BE"/>
        </w:rPr>
        <w:t>arrière</w:t>
      </w:r>
      <w:r w:rsidR="00A21554">
        <w:rPr>
          <w:rFonts w:ascii="Arial" w:hAnsi="Arial" w:cs="Arial"/>
          <w:lang w:val="fr-BE"/>
        </w:rPr>
        <w:t xml:space="preserve">, ainsi que </w:t>
      </w:r>
      <w:r w:rsidR="00F15378">
        <w:rPr>
          <w:rFonts w:ascii="Arial" w:hAnsi="Arial"/>
        </w:rPr>
        <w:t xml:space="preserve">les </w:t>
      </w:r>
      <w:r w:rsidR="001A7029">
        <w:rPr>
          <w:rFonts w:ascii="Arial" w:hAnsi="Arial"/>
        </w:rPr>
        <w:t>Substances</w:t>
      </w:r>
      <w:r w:rsidR="00A21554">
        <w:rPr>
          <w:rFonts w:ascii="Arial" w:hAnsi="Arial"/>
        </w:rPr>
        <w:t xml:space="preserve"> </w:t>
      </w:r>
      <w:r w:rsidR="00F15378">
        <w:rPr>
          <w:rFonts w:ascii="Arial" w:hAnsi="Arial"/>
        </w:rPr>
        <w:t>F</w:t>
      </w:r>
      <w:r w:rsidR="00A21554" w:rsidRPr="0077393D">
        <w:rPr>
          <w:rFonts w:ascii="Arial" w:hAnsi="Arial"/>
        </w:rPr>
        <w:t xml:space="preserve">ossiles </w:t>
      </w:r>
      <w:r w:rsidR="00F15378">
        <w:rPr>
          <w:rFonts w:ascii="Arial" w:hAnsi="Arial"/>
        </w:rPr>
        <w:t>S</w:t>
      </w:r>
      <w:r w:rsidR="00C72569">
        <w:rPr>
          <w:rFonts w:ascii="Arial" w:hAnsi="Arial"/>
        </w:rPr>
        <w:t>olides</w:t>
      </w:r>
      <w:r w:rsidR="00B7212F">
        <w:rPr>
          <w:rFonts w:ascii="Arial" w:hAnsi="Arial" w:cs="Arial"/>
          <w:lang w:val="fr-BE"/>
        </w:rPr>
        <w:t>.</w:t>
      </w:r>
    </w:p>
    <w:p w:rsidR="00EC055D" w:rsidRDefault="00EC055D" w:rsidP="00A14A6B">
      <w:pPr>
        <w:jc w:val="both"/>
        <w:rPr>
          <w:rFonts w:ascii="Arial" w:hAnsi="Arial" w:cs="Arial"/>
          <w:b/>
          <w:lang w:val="fr-BE"/>
        </w:rPr>
      </w:pPr>
    </w:p>
    <w:p w:rsidR="00B7212F" w:rsidRDefault="006B6060" w:rsidP="00A14A6B">
      <w:pPr>
        <w:jc w:val="both"/>
        <w:rPr>
          <w:rFonts w:ascii="Arial" w:hAnsi="Arial" w:cs="Arial"/>
          <w:lang w:val="fr-BE"/>
        </w:rPr>
      </w:pPr>
      <w:r>
        <w:rPr>
          <w:rFonts w:ascii="Arial" w:hAnsi="Arial" w:cs="Arial"/>
          <w:b/>
          <w:lang w:val="fr-BE"/>
        </w:rPr>
        <w:tab/>
      </w:r>
      <w:r w:rsidR="00733FAA">
        <w:rPr>
          <w:rFonts w:ascii="Arial" w:hAnsi="Arial" w:cs="Arial"/>
          <w:b/>
          <w:lang w:val="fr-BE"/>
        </w:rPr>
        <w:t xml:space="preserve">"Tiers" </w:t>
      </w:r>
      <w:r w:rsidR="00733FAA" w:rsidRPr="00EC055D">
        <w:rPr>
          <w:rFonts w:ascii="Arial" w:hAnsi="Arial" w:cs="Arial"/>
          <w:lang w:val="fr-BE"/>
        </w:rPr>
        <w:t>signifie toute personne physique ou morale autre</w:t>
      </w:r>
      <w:r w:rsidR="00EC055D">
        <w:rPr>
          <w:rFonts w:ascii="Arial" w:hAnsi="Arial" w:cs="Arial"/>
          <w:lang w:val="fr-BE"/>
        </w:rPr>
        <w:t xml:space="preserve"> que</w:t>
      </w:r>
      <w:r w:rsidR="00733FAA" w:rsidRPr="00EC055D">
        <w:rPr>
          <w:rFonts w:ascii="Arial" w:hAnsi="Arial" w:cs="Arial"/>
          <w:lang w:val="fr-BE"/>
        </w:rPr>
        <w:t xml:space="preserve"> les parties contractantes et les </w:t>
      </w:r>
      <w:r w:rsidR="005F411A">
        <w:rPr>
          <w:rFonts w:ascii="Arial" w:hAnsi="Arial" w:cs="Arial"/>
          <w:lang w:val="fr-BE"/>
        </w:rPr>
        <w:t>S</w:t>
      </w:r>
      <w:r w:rsidR="005F411A" w:rsidRPr="00EC055D">
        <w:rPr>
          <w:rFonts w:ascii="Arial" w:hAnsi="Arial" w:cs="Arial"/>
          <w:lang w:val="fr-BE"/>
        </w:rPr>
        <w:t>ociétés</w:t>
      </w:r>
      <w:r w:rsidR="004E351C">
        <w:rPr>
          <w:rFonts w:ascii="Arial" w:hAnsi="Arial" w:cs="Arial"/>
          <w:lang w:val="fr-BE"/>
        </w:rPr>
        <w:t xml:space="preserve"> </w:t>
      </w:r>
      <w:r w:rsidR="005F411A" w:rsidRPr="00EC055D">
        <w:rPr>
          <w:rFonts w:ascii="Arial" w:hAnsi="Arial" w:cs="Arial"/>
          <w:lang w:val="fr-BE"/>
        </w:rPr>
        <w:t>Affiliées</w:t>
      </w:r>
      <w:r w:rsidR="00733FAA" w:rsidRPr="00EC055D">
        <w:rPr>
          <w:rFonts w:ascii="Arial" w:hAnsi="Arial" w:cs="Arial"/>
          <w:lang w:val="fr-BE"/>
        </w:rPr>
        <w:t>.</w:t>
      </w:r>
    </w:p>
    <w:p w:rsidR="00CC7946" w:rsidRDefault="00CC7946" w:rsidP="00A14A6B">
      <w:pPr>
        <w:jc w:val="both"/>
        <w:rPr>
          <w:rFonts w:ascii="Arial" w:hAnsi="Arial" w:cs="Arial"/>
          <w:lang w:val="fr-BE"/>
        </w:rPr>
      </w:pPr>
    </w:p>
    <w:p w:rsidR="00D34FEA" w:rsidRDefault="008A27B8" w:rsidP="00A14A6B">
      <w:pPr>
        <w:ind w:firstLine="720"/>
        <w:jc w:val="both"/>
        <w:rPr>
          <w:rFonts w:ascii="Arial" w:hAnsi="Arial" w:cs="Arial"/>
          <w:lang w:val="fr-BE"/>
        </w:rPr>
      </w:pPr>
      <w:r>
        <w:rPr>
          <w:rFonts w:ascii="Arial" w:hAnsi="Arial" w:cs="Arial"/>
          <w:b/>
          <w:lang w:val="fr-BE"/>
        </w:rPr>
        <w:t>''</w:t>
      </w:r>
      <w:r w:rsidR="0014194F">
        <w:rPr>
          <w:rFonts w:ascii="Arial" w:hAnsi="Arial" w:cs="Arial"/>
          <w:b/>
          <w:lang w:val="fr-BE"/>
        </w:rPr>
        <w:t>Titre</w:t>
      </w:r>
      <w:r w:rsidR="0079069F">
        <w:rPr>
          <w:rFonts w:ascii="Arial" w:hAnsi="Arial" w:cs="Arial"/>
          <w:b/>
          <w:lang w:val="fr-BE"/>
        </w:rPr>
        <w:t>s Miniers</w:t>
      </w:r>
      <w:r>
        <w:rPr>
          <w:rFonts w:ascii="Arial" w:hAnsi="Arial" w:cs="Arial"/>
          <w:b/>
          <w:lang w:val="fr-BE"/>
        </w:rPr>
        <w:t>''</w:t>
      </w:r>
      <w:r w:rsidR="004E351C">
        <w:rPr>
          <w:rFonts w:ascii="Arial" w:hAnsi="Arial" w:cs="Arial"/>
          <w:b/>
          <w:lang w:val="fr-BE"/>
        </w:rPr>
        <w:t xml:space="preserve"> </w:t>
      </w:r>
      <w:r w:rsidR="001355B9">
        <w:rPr>
          <w:rFonts w:ascii="Arial" w:hAnsi="Arial" w:cs="Arial"/>
          <w:lang w:val="fr-BE"/>
        </w:rPr>
        <w:t>désigne</w:t>
      </w:r>
      <w:r w:rsidR="009C6127">
        <w:rPr>
          <w:rFonts w:ascii="Arial" w:hAnsi="Arial" w:cs="Arial"/>
          <w:lang w:val="fr-BE"/>
        </w:rPr>
        <w:t xml:space="preserve"> les </w:t>
      </w:r>
      <w:r w:rsidR="00BB4AB1">
        <w:rPr>
          <w:rFonts w:ascii="Arial" w:hAnsi="Arial" w:cs="Arial"/>
          <w:lang w:val="fr-BE"/>
        </w:rPr>
        <w:t>Permis</w:t>
      </w:r>
      <w:r w:rsidR="009C6127">
        <w:rPr>
          <w:rFonts w:ascii="Arial" w:hAnsi="Arial" w:cs="Arial"/>
          <w:lang w:val="fr-BE"/>
        </w:rPr>
        <w:t xml:space="preserve"> d’</w:t>
      </w:r>
      <w:r w:rsidR="0027431E">
        <w:rPr>
          <w:rFonts w:ascii="Arial" w:hAnsi="Arial" w:cs="Arial"/>
          <w:lang w:val="fr-BE"/>
        </w:rPr>
        <w:t>Exploration</w:t>
      </w:r>
      <w:r w:rsidR="009C6127">
        <w:rPr>
          <w:rFonts w:ascii="Arial" w:hAnsi="Arial" w:cs="Arial"/>
          <w:lang w:val="fr-BE"/>
        </w:rPr>
        <w:t xml:space="preserve">, les </w:t>
      </w:r>
      <w:r w:rsidR="00BB4AB1">
        <w:rPr>
          <w:rFonts w:ascii="Arial" w:hAnsi="Arial" w:cs="Arial"/>
          <w:lang w:val="fr-BE"/>
        </w:rPr>
        <w:t>Permis</w:t>
      </w:r>
      <w:r w:rsidR="009C6127">
        <w:rPr>
          <w:rFonts w:ascii="Arial" w:hAnsi="Arial" w:cs="Arial"/>
          <w:lang w:val="fr-BE"/>
        </w:rPr>
        <w:t xml:space="preserve"> d’</w:t>
      </w:r>
      <w:r w:rsidR="00D0465C">
        <w:rPr>
          <w:rFonts w:ascii="Arial" w:hAnsi="Arial" w:cs="Arial"/>
          <w:lang w:val="fr-BE"/>
        </w:rPr>
        <w:t>E</w:t>
      </w:r>
      <w:r w:rsidR="009C6127">
        <w:rPr>
          <w:rFonts w:ascii="Arial" w:hAnsi="Arial" w:cs="Arial"/>
          <w:lang w:val="fr-BE"/>
        </w:rPr>
        <w:t xml:space="preserve">xploitation et les </w:t>
      </w:r>
      <w:r w:rsidR="00BB4AB1">
        <w:rPr>
          <w:rFonts w:ascii="Arial" w:hAnsi="Arial" w:cs="Arial"/>
          <w:lang w:val="fr-BE"/>
        </w:rPr>
        <w:t>Permis</w:t>
      </w:r>
      <w:r w:rsidR="009C6127">
        <w:rPr>
          <w:rFonts w:ascii="Arial" w:hAnsi="Arial" w:cs="Arial"/>
          <w:lang w:val="fr-BE"/>
        </w:rPr>
        <w:t xml:space="preserve"> d’</w:t>
      </w:r>
      <w:r w:rsidR="00D0465C">
        <w:rPr>
          <w:rFonts w:ascii="Arial" w:hAnsi="Arial" w:cs="Arial"/>
          <w:lang w:val="fr-BE"/>
        </w:rPr>
        <w:t>E</w:t>
      </w:r>
      <w:r w:rsidR="009C6127">
        <w:rPr>
          <w:rFonts w:ascii="Arial" w:hAnsi="Arial" w:cs="Arial"/>
          <w:lang w:val="fr-BE"/>
        </w:rPr>
        <w:t xml:space="preserve">xploitation de </w:t>
      </w:r>
      <w:r w:rsidR="00D0465C">
        <w:rPr>
          <w:rFonts w:ascii="Arial" w:hAnsi="Arial" w:cs="Arial"/>
          <w:lang w:val="fr-BE"/>
        </w:rPr>
        <w:t>C</w:t>
      </w:r>
      <w:r w:rsidR="001355B9">
        <w:rPr>
          <w:rFonts w:ascii="Arial" w:hAnsi="Arial" w:cs="Arial"/>
          <w:lang w:val="fr-BE"/>
        </w:rPr>
        <w:t>arrière</w:t>
      </w:r>
      <w:r w:rsidR="009C6127">
        <w:rPr>
          <w:rFonts w:ascii="Arial" w:hAnsi="Arial" w:cs="Arial"/>
          <w:lang w:val="fr-BE"/>
        </w:rPr>
        <w:t>.</w:t>
      </w:r>
    </w:p>
    <w:p w:rsidR="00733FAA" w:rsidRDefault="00733FAA" w:rsidP="00A14A6B">
      <w:pPr>
        <w:jc w:val="both"/>
        <w:rPr>
          <w:rFonts w:ascii="Arial" w:hAnsi="Arial" w:cs="Arial"/>
          <w:b/>
          <w:lang w:val="fr-BE"/>
        </w:rPr>
      </w:pPr>
    </w:p>
    <w:p w:rsidR="0068256C" w:rsidRDefault="006B6060" w:rsidP="00A14A6B">
      <w:pPr>
        <w:jc w:val="both"/>
        <w:rPr>
          <w:rFonts w:ascii="Arial" w:hAnsi="Arial" w:cs="Arial"/>
          <w:lang w:val="fr-BE"/>
        </w:rPr>
      </w:pPr>
      <w:r>
        <w:rPr>
          <w:rFonts w:ascii="Arial" w:hAnsi="Arial" w:cs="Arial"/>
          <w:b/>
          <w:lang w:val="fr-BE"/>
        </w:rPr>
        <w:tab/>
      </w:r>
      <w:r w:rsidR="00DB0AAC" w:rsidRPr="0068256C">
        <w:rPr>
          <w:rFonts w:ascii="Arial" w:hAnsi="Arial" w:cs="Arial"/>
          <w:b/>
          <w:lang w:val="fr-BE"/>
        </w:rPr>
        <w:t xml:space="preserve">"Transporteur de </w:t>
      </w:r>
      <w:r w:rsidR="00333D2D">
        <w:rPr>
          <w:rFonts w:ascii="Arial" w:hAnsi="Arial" w:cs="Arial"/>
          <w:b/>
          <w:lang w:val="fr-BE"/>
        </w:rPr>
        <w:t>P</w:t>
      </w:r>
      <w:r w:rsidR="00DB0AAC" w:rsidRPr="0068256C">
        <w:rPr>
          <w:rFonts w:ascii="Arial" w:hAnsi="Arial" w:cs="Arial"/>
          <w:b/>
          <w:lang w:val="fr-BE"/>
        </w:rPr>
        <w:t xml:space="preserve">roduits de </w:t>
      </w:r>
      <w:r w:rsidR="00F15378">
        <w:rPr>
          <w:rFonts w:ascii="Arial" w:hAnsi="Arial" w:cs="Arial"/>
          <w:b/>
          <w:lang w:val="fr-BE"/>
        </w:rPr>
        <w:t>C</w:t>
      </w:r>
      <w:r w:rsidR="0068256C" w:rsidRPr="0068256C">
        <w:rPr>
          <w:rFonts w:ascii="Arial" w:hAnsi="Arial" w:cs="Arial"/>
          <w:b/>
          <w:lang w:val="fr-BE"/>
        </w:rPr>
        <w:t>arrière</w:t>
      </w:r>
      <w:r w:rsidR="00DB0AAC" w:rsidRPr="0068256C">
        <w:rPr>
          <w:rFonts w:ascii="Arial" w:hAnsi="Arial" w:cs="Arial"/>
          <w:b/>
          <w:lang w:val="fr-BE"/>
        </w:rPr>
        <w:t>"</w:t>
      </w:r>
      <w:r w:rsidR="00DB0AAC">
        <w:rPr>
          <w:rFonts w:ascii="Arial" w:hAnsi="Arial" w:cs="Arial"/>
          <w:lang w:val="fr-BE"/>
        </w:rPr>
        <w:t xml:space="preserve"> se dit </w:t>
      </w:r>
      <w:r w:rsidR="00845F94">
        <w:rPr>
          <w:rFonts w:ascii="Arial" w:hAnsi="Arial" w:cs="Arial"/>
          <w:lang w:val="fr-BE"/>
        </w:rPr>
        <w:t xml:space="preserve">de </w:t>
      </w:r>
      <w:r w:rsidR="00DB0AAC">
        <w:rPr>
          <w:rFonts w:ascii="Arial" w:hAnsi="Arial" w:cs="Arial"/>
          <w:lang w:val="fr-BE"/>
        </w:rPr>
        <w:t xml:space="preserve">toute personne physique ou morale, toute </w:t>
      </w:r>
      <w:r w:rsidR="0068256C">
        <w:rPr>
          <w:rFonts w:ascii="Arial" w:hAnsi="Arial" w:cs="Arial"/>
          <w:lang w:val="fr-BE"/>
        </w:rPr>
        <w:t>entreprise</w:t>
      </w:r>
      <w:r w:rsidR="00DB0AAC">
        <w:rPr>
          <w:rFonts w:ascii="Arial" w:hAnsi="Arial" w:cs="Arial"/>
          <w:lang w:val="fr-BE"/>
        </w:rPr>
        <w:t xml:space="preserve"> individuelle ou </w:t>
      </w:r>
      <w:r w:rsidR="0068256C">
        <w:rPr>
          <w:rFonts w:ascii="Arial" w:hAnsi="Arial" w:cs="Arial"/>
          <w:lang w:val="fr-BE"/>
        </w:rPr>
        <w:t>sociétaire</w:t>
      </w:r>
      <w:r w:rsidR="00DB0AAC">
        <w:rPr>
          <w:rFonts w:ascii="Arial" w:hAnsi="Arial" w:cs="Arial"/>
          <w:lang w:val="fr-BE"/>
        </w:rPr>
        <w:t xml:space="preserve"> qui </w:t>
      </w:r>
      <w:r w:rsidR="0068256C">
        <w:rPr>
          <w:rFonts w:ascii="Arial" w:hAnsi="Arial" w:cs="Arial"/>
          <w:lang w:val="fr-BE"/>
        </w:rPr>
        <w:t>reçoit</w:t>
      </w:r>
      <w:r w:rsidR="00DB0AAC">
        <w:rPr>
          <w:rFonts w:ascii="Arial" w:hAnsi="Arial" w:cs="Arial"/>
          <w:lang w:val="fr-BE"/>
        </w:rPr>
        <w:t xml:space="preserve"> de l'</w:t>
      </w:r>
      <w:r w:rsidR="00DF67B1">
        <w:rPr>
          <w:rFonts w:ascii="Arial" w:hAnsi="Arial" w:cs="Arial"/>
          <w:lang w:val="fr-BE"/>
        </w:rPr>
        <w:t>E</w:t>
      </w:r>
      <w:r w:rsidR="00DB0AAC">
        <w:rPr>
          <w:rFonts w:ascii="Arial" w:hAnsi="Arial" w:cs="Arial"/>
          <w:lang w:val="fr-BE"/>
        </w:rPr>
        <w:t xml:space="preserve">xploitant </w:t>
      </w:r>
      <w:r w:rsidR="0068256C">
        <w:rPr>
          <w:rFonts w:ascii="Arial" w:hAnsi="Arial" w:cs="Arial"/>
          <w:lang w:val="fr-BE"/>
        </w:rPr>
        <w:t>à</w:t>
      </w:r>
      <w:r w:rsidR="00DB0AAC">
        <w:rPr>
          <w:rFonts w:ascii="Arial" w:hAnsi="Arial" w:cs="Arial"/>
          <w:lang w:val="fr-BE"/>
        </w:rPr>
        <w:t xml:space="preserve"> </w:t>
      </w:r>
      <w:r w:rsidR="0014194F">
        <w:rPr>
          <w:rFonts w:ascii="Arial" w:hAnsi="Arial" w:cs="Arial"/>
          <w:lang w:val="fr-BE"/>
        </w:rPr>
        <w:t>Titre</w:t>
      </w:r>
      <w:r w:rsidR="00DB0AAC">
        <w:rPr>
          <w:rFonts w:ascii="Arial" w:hAnsi="Arial" w:cs="Arial"/>
          <w:lang w:val="fr-BE"/>
        </w:rPr>
        <w:t xml:space="preserve"> </w:t>
      </w:r>
      <w:r w:rsidR="0068256C">
        <w:rPr>
          <w:rFonts w:ascii="Arial" w:hAnsi="Arial" w:cs="Arial"/>
          <w:lang w:val="fr-BE"/>
        </w:rPr>
        <w:t>onéreux</w:t>
      </w:r>
      <w:r w:rsidR="00DB0AAC">
        <w:rPr>
          <w:rFonts w:ascii="Arial" w:hAnsi="Arial" w:cs="Arial"/>
          <w:lang w:val="fr-BE"/>
        </w:rPr>
        <w:t xml:space="preserve"> ou</w:t>
      </w:r>
      <w:r w:rsidR="004E351C">
        <w:rPr>
          <w:rFonts w:ascii="Arial" w:hAnsi="Arial" w:cs="Arial"/>
          <w:lang w:val="fr-BE"/>
        </w:rPr>
        <w:t xml:space="preserve"> </w:t>
      </w:r>
      <w:r w:rsidR="00B7212F">
        <w:rPr>
          <w:rFonts w:ascii="Arial" w:hAnsi="Arial" w:cs="Arial"/>
          <w:lang w:val="fr-BE"/>
        </w:rPr>
        <w:t>à</w:t>
      </w:r>
      <w:r w:rsidR="00DB0AAC">
        <w:rPr>
          <w:rFonts w:ascii="Arial" w:hAnsi="Arial" w:cs="Arial"/>
          <w:lang w:val="fr-BE"/>
        </w:rPr>
        <w:t xml:space="preserve">  </w:t>
      </w:r>
      <w:r w:rsidR="0014194F">
        <w:rPr>
          <w:rFonts w:ascii="Arial" w:hAnsi="Arial" w:cs="Arial"/>
          <w:lang w:val="fr-BE"/>
        </w:rPr>
        <w:t>Titre</w:t>
      </w:r>
      <w:r w:rsidR="00DB0AAC">
        <w:rPr>
          <w:rFonts w:ascii="Arial" w:hAnsi="Arial" w:cs="Arial"/>
          <w:lang w:val="fr-BE"/>
        </w:rPr>
        <w:t xml:space="preserve"> gratuit des </w:t>
      </w:r>
      <w:r w:rsidR="0068256C">
        <w:rPr>
          <w:rFonts w:ascii="Arial" w:hAnsi="Arial" w:cs="Arial"/>
          <w:lang w:val="fr-BE"/>
        </w:rPr>
        <w:t>matériaux</w:t>
      </w:r>
      <w:r w:rsidR="00DB0AAC">
        <w:rPr>
          <w:rFonts w:ascii="Arial" w:hAnsi="Arial" w:cs="Arial"/>
          <w:lang w:val="fr-BE"/>
        </w:rPr>
        <w:t xml:space="preserve"> de </w:t>
      </w:r>
      <w:r w:rsidR="00DF67B1">
        <w:rPr>
          <w:rFonts w:ascii="Arial" w:hAnsi="Arial" w:cs="Arial"/>
          <w:lang w:val="fr-BE"/>
        </w:rPr>
        <w:t>C</w:t>
      </w:r>
      <w:r w:rsidR="0068256C">
        <w:rPr>
          <w:rFonts w:ascii="Arial" w:hAnsi="Arial" w:cs="Arial"/>
          <w:lang w:val="fr-BE"/>
        </w:rPr>
        <w:t xml:space="preserve">arrière </w:t>
      </w:r>
      <w:r w:rsidR="007272EF" w:rsidRPr="007272EF">
        <w:rPr>
          <w:rFonts w:ascii="Arial" w:hAnsi="Arial" w:cs="Arial"/>
          <w:lang w:val="fr-BE"/>
        </w:rPr>
        <w:t>soit pour vendre</w:t>
      </w:r>
      <w:r w:rsidR="00DF67B1">
        <w:rPr>
          <w:rFonts w:ascii="Arial" w:hAnsi="Arial" w:cs="Arial"/>
          <w:lang w:val="fr-BE"/>
        </w:rPr>
        <w:t>,</w:t>
      </w:r>
      <w:r w:rsidR="007272EF" w:rsidRPr="007272EF">
        <w:rPr>
          <w:rFonts w:ascii="Arial" w:hAnsi="Arial" w:cs="Arial"/>
          <w:lang w:val="fr-BE"/>
        </w:rPr>
        <w:t xml:space="preserve"> soit pour utiliser à d'autres fins.</w:t>
      </w:r>
    </w:p>
    <w:p w:rsidR="00A403F3" w:rsidRDefault="00A403F3" w:rsidP="00A14A6B">
      <w:pPr>
        <w:jc w:val="both"/>
        <w:rPr>
          <w:rFonts w:ascii="Arial" w:hAnsi="Arial" w:cs="Arial"/>
          <w:b/>
          <w:lang w:val="fr-BE"/>
        </w:rPr>
      </w:pPr>
    </w:p>
    <w:p w:rsidR="00F07D31" w:rsidRPr="00567270" w:rsidRDefault="00A403F3" w:rsidP="00A14A6B">
      <w:pPr>
        <w:jc w:val="both"/>
        <w:rPr>
          <w:rFonts w:ascii="Arial" w:hAnsi="Arial" w:cs="Arial"/>
          <w:b/>
          <w:lang w:val="fr-BE"/>
        </w:rPr>
      </w:pPr>
      <w:r>
        <w:rPr>
          <w:rFonts w:ascii="Arial" w:hAnsi="Arial" w:cs="Arial"/>
          <w:b/>
          <w:lang w:val="fr-BE"/>
        </w:rPr>
        <w:tab/>
      </w:r>
      <w:r w:rsidR="00567270" w:rsidRPr="00567270">
        <w:rPr>
          <w:rFonts w:ascii="Arial" w:hAnsi="Arial" w:cs="Arial"/>
          <w:b/>
          <w:lang w:val="fr-BE"/>
        </w:rPr>
        <w:t>"UCM"</w:t>
      </w:r>
      <w:r w:rsidR="004E351C">
        <w:rPr>
          <w:rFonts w:ascii="Arial" w:hAnsi="Arial" w:cs="Arial"/>
          <w:b/>
          <w:lang w:val="fr-BE"/>
        </w:rPr>
        <w:t xml:space="preserve"> </w:t>
      </w:r>
      <w:r w:rsidRPr="00A403F3">
        <w:rPr>
          <w:rFonts w:ascii="Arial" w:hAnsi="Arial" w:cs="Arial"/>
          <w:lang w:val="fr-BE"/>
        </w:rPr>
        <w:t>désigne</w:t>
      </w:r>
      <w:r w:rsidR="00567270" w:rsidRPr="00A403F3">
        <w:rPr>
          <w:rFonts w:ascii="Arial" w:hAnsi="Arial" w:cs="Arial"/>
          <w:lang w:val="fr-BE"/>
        </w:rPr>
        <w:t xml:space="preserve"> l'</w:t>
      </w:r>
      <w:r w:rsidR="00DF67B1">
        <w:rPr>
          <w:rFonts w:ascii="Arial" w:hAnsi="Arial" w:cs="Arial"/>
          <w:lang w:val="fr-BE"/>
        </w:rPr>
        <w:t>U</w:t>
      </w:r>
      <w:r w:rsidRPr="00A403F3">
        <w:rPr>
          <w:rFonts w:ascii="Arial" w:hAnsi="Arial" w:cs="Arial"/>
          <w:lang w:val="fr-BE"/>
        </w:rPr>
        <w:t>nité</w:t>
      </w:r>
      <w:r w:rsidR="00DF67B1">
        <w:rPr>
          <w:rFonts w:ascii="Arial" w:hAnsi="Arial" w:cs="Arial"/>
          <w:lang w:val="fr-BE"/>
        </w:rPr>
        <w:t xml:space="preserve"> de C</w:t>
      </w:r>
      <w:r w:rsidR="00567270" w:rsidRPr="00A403F3">
        <w:rPr>
          <w:rFonts w:ascii="Arial" w:hAnsi="Arial" w:cs="Arial"/>
          <w:lang w:val="fr-BE"/>
        </w:rPr>
        <w:t xml:space="preserve">adastre </w:t>
      </w:r>
      <w:r w:rsidR="00DF67B1">
        <w:rPr>
          <w:rFonts w:ascii="Arial" w:hAnsi="Arial" w:cs="Arial"/>
          <w:lang w:val="fr-BE"/>
        </w:rPr>
        <w:t>M</w:t>
      </w:r>
      <w:r w:rsidR="00567270" w:rsidRPr="00A403F3">
        <w:rPr>
          <w:rFonts w:ascii="Arial" w:hAnsi="Arial" w:cs="Arial"/>
          <w:lang w:val="fr-BE"/>
        </w:rPr>
        <w:t>inier</w:t>
      </w:r>
      <w:r w:rsidR="00567270">
        <w:rPr>
          <w:rFonts w:ascii="Arial" w:hAnsi="Arial" w:cs="Arial"/>
          <w:b/>
          <w:lang w:val="fr-BE"/>
        </w:rPr>
        <w:t>.</w:t>
      </w:r>
    </w:p>
    <w:p w:rsidR="00A403F3" w:rsidRDefault="006B6060" w:rsidP="00A14A6B">
      <w:pPr>
        <w:jc w:val="both"/>
        <w:rPr>
          <w:rFonts w:ascii="Arial" w:hAnsi="Arial" w:cs="Arial"/>
          <w:b/>
          <w:lang w:val="fr-BE"/>
        </w:rPr>
      </w:pPr>
      <w:r>
        <w:rPr>
          <w:rFonts w:ascii="Arial" w:hAnsi="Arial" w:cs="Arial"/>
          <w:b/>
          <w:lang w:val="fr-BE"/>
        </w:rPr>
        <w:tab/>
      </w:r>
    </w:p>
    <w:p w:rsidR="00E26588" w:rsidRDefault="00A403F3" w:rsidP="00A14A6B">
      <w:pPr>
        <w:jc w:val="both"/>
        <w:rPr>
          <w:rFonts w:ascii="Arial" w:hAnsi="Arial" w:cs="Arial"/>
          <w:lang w:val="fr-BE"/>
        </w:rPr>
      </w:pPr>
      <w:r>
        <w:rPr>
          <w:rFonts w:ascii="Arial" w:hAnsi="Arial" w:cs="Arial"/>
          <w:b/>
          <w:lang w:val="fr-BE"/>
        </w:rPr>
        <w:tab/>
      </w:r>
      <w:r w:rsidR="005E5A17">
        <w:rPr>
          <w:rFonts w:ascii="Arial" w:hAnsi="Arial" w:cs="Arial"/>
          <w:b/>
          <w:lang w:val="fr-BE"/>
        </w:rPr>
        <w:t>''</w:t>
      </w:r>
      <w:r w:rsidR="00E26588" w:rsidRPr="00E26588">
        <w:rPr>
          <w:rFonts w:ascii="Arial" w:hAnsi="Arial" w:cs="Arial"/>
          <w:b/>
          <w:lang w:val="fr-BE"/>
        </w:rPr>
        <w:t xml:space="preserve"> Zones Interdites''</w:t>
      </w:r>
      <w:r w:rsidR="005F411A">
        <w:rPr>
          <w:rFonts w:ascii="Arial" w:hAnsi="Arial" w:cs="Arial"/>
          <w:lang w:val="fr-BE"/>
        </w:rPr>
        <w:t xml:space="preserve"> indique</w:t>
      </w:r>
      <w:r w:rsidR="00E26588">
        <w:rPr>
          <w:rFonts w:ascii="Arial" w:hAnsi="Arial" w:cs="Arial"/>
          <w:lang w:val="fr-BE"/>
        </w:rPr>
        <w:t xml:space="preserve">  l</w:t>
      </w:r>
      <w:r w:rsidR="00E26588" w:rsidRPr="00E751C8">
        <w:rPr>
          <w:rFonts w:ascii="Arial" w:hAnsi="Arial" w:cs="Arial"/>
          <w:lang w:val="fr-BE"/>
        </w:rPr>
        <w:t xml:space="preserve">es zones géographiques où les activités </w:t>
      </w:r>
      <w:r w:rsidR="00DF67B1">
        <w:rPr>
          <w:rFonts w:ascii="Arial" w:hAnsi="Arial" w:cs="Arial"/>
          <w:lang w:val="fr-BE"/>
        </w:rPr>
        <w:t>m</w:t>
      </w:r>
      <w:r w:rsidR="00E26588" w:rsidRPr="00E751C8">
        <w:rPr>
          <w:rFonts w:ascii="Arial" w:hAnsi="Arial" w:cs="Arial"/>
          <w:lang w:val="fr-BE"/>
        </w:rPr>
        <w:t xml:space="preserve">inières sont interdites, </w:t>
      </w:r>
      <w:r w:rsidR="00A07E7B">
        <w:rPr>
          <w:rFonts w:ascii="Arial" w:hAnsi="Arial" w:cs="Arial"/>
          <w:lang w:val="fr-BE"/>
        </w:rPr>
        <w:t xml:space="preserve">y compris notamment les aires protégées prévues par la Loi sur la protection de l'Environnement </w:t>
      </w:r>
      <w:r w:rsidR="00E26588" w:rsidRPr="00E751C8">
        <w:rPr>
          <w:rFonts w:ascii="Arial" w:hAnsi="Arial" w:cs="Arial"/>
          <w:lang w:val="fr-BE"/>
        </w:rPr>
        <w:t>conformément aux dispositions de la présente Loi.</w:t>
      </w:r>
    </w:p>
    <w:p w:rsidR="00E26588" w:rsidRDefault="00E26588" w:rsidP="00A14A6B">
      <w:pPr>
        <w:jc w:val="both"/>
        <w:rPr>
          <w:rFonts w:ascii="Arial" w:hAnsi="Arial" w:cs="Arial"/>
          <w:lang w:val="fr-BE"/>
        </w:rPr>
      </w:pPr>
    </w:p>
    <w:p w:rsidR="005E5A17" w:rsidRPr="000B0BEE" w:rsidRDefault="006B6060" w:rsidP="00A14A6B">
      <w:pPr>
        <w:jc w:val="both"/>
        <w:rPr>
          <w:rFonts w:ascii="Arial" w:hAnsi="Arial" w:cs="Arial"/>
          <w:lang w:val="fr-BE"/>
        </w:rPr>
      </w:pPr>
      <w:r>
        <w:rPr>
          <w:rFonts w:ascii="Arial" w:hAnsi="Arial" w:cs="Arial"/>
          <w:b/>
          <w:lang w:val="fr-BE"/>
        </w:rPr>
        <w:tab/>
      </w:r>
      <w:r w:rsidR="005E5A17">
        <w:rPr>
          <w:rFonts w:ascii="Arial" w:hAnsi="Arial" w:cs="Arial"/>
          <w:b/>
          <w:lang w:val="fr-BE"/>
        </w:rPr>
        <w:t>''</w:t>
      </w:r>
      <w:r w:rsidR="00E26588" w:rsidRPr="00E26588">
        <w:rPr>
          <w:rFonts w:ascii="Arial" w:hAnsi="Arial" w:cs="Arial"/>
          <w:b/>
          <w:lang w:val="fr-BE"/>
        </w:rPr>
        <w:t xml:space="preserve"> Zones</w:t>
      </w:r>
      <w:r w:rsidR="00A1193C">
        <w:rPr>
          <w:rFonts w:ascii="Arial" w:hAnsi="Arial" w:cs="Arial"/>
          <w:b/>
          <w:lang w:val="fr-BE"/>
        </w:rPr>
        <w:t xml:space="preserve"> </w:t>
      </w:r>
      <w:r w:rsidR="00E26588" w:rsidRPr="00E26588">
        <w:rPr>
          <w:rFonts w:ascii="Arial" w:hAnsi="Arial" w:cs="Arial"/>
          <w:b/>
          <w:lang w:val="fr-BE"/>
        </w:rPr>
        <w:t>Réservées''</w:t>
      </w:r>
      <w:r w:rsidR="005F411A">
        <w:rPr>
          <w:rFonts w:ascii="Arial" w:hAnsi="Arial" w:cs="Arial"/>
          <w:lang w:val="fr-BE"/>
        </w:rPr>
        <w:t xml:space="preserve"> indique</w:t>
      </w:r>
      <w:r w:rsidR="00E26588">
        <w:rPr>
          <w:rFonts w:ascii="Arial" w:hAnsi="Arial" w:cs="Arial"/>
          <w:lang w:val="fr-BE"/>
        </w:rPr>
        <w:t xml:space="preserve"> l</w:t>
      </w:r>
      <w:r w:rsidR="00E26588" w:rsidRPr="00E751C8">
        <w:rPr>
          <w:rFonts w:ascii="Arial" w:hAnsi="Arial" w:cs="Arial"/>
          <w:lang w:val="fr-BE"/>
        </w:rPr>
        <w:t>es zones géographiques réservées par l’Etat pendant un temps déterminé et réservé</w:t>
      </w:r>
      <w:r w:rsidR="00E26588">
        <w:rPr>
          <w:rFonts w:ascii="Arial" w:hAnsi="Arial" w:cs="Arial"/>
          <w:lang w:val="fr-BE"/>
        </w:rPr>
        <w:t>es</w:t>
      </w:r>
      <w:r w:rsidR="00E26588" w:rsidRPr="00E751C8">
        <w:rPr>
          <w:rFonts w:ascii="Arial" w:hAnsi="Arial" w:cs="Arial"/>
          <w:lang w:val="fr-BE"/>
        </w:rPr>
        <w:t xml:space="preserve"> à des études et/ou des travaux spéciaux, ou éventuellement pour attribution par appel d’offres, conformément aux dispositions de la présente Loi.</w:t>
      </w:r>
    </w:p>
    <w:p w:rsidR="00C1296A" w:rsidRPr="0077393D" w:rsidRDefault="00C1296A" w:rsidP="00A14A6B">
      <w:pPr>
        <w:jc w:val="both"/>
        <w:rPr>
          <w:rFonts w:ascii="Arial" w:hAnsi="Arial"/>
        </w:rPr>
      </w:pPr>
    </w:p>
    <w:p w:rsidR="00C75023" w:rsidRDefault="00C75023" w:rsidP="00A14A6B">
      <w:pPr>
        <w:jc w:val="both"/>
        <w:rPr>
          <w:rFonts w:ascii="Arial" w:hAnsi="Arial" w:cs="Arial"/>
          <w:b/>
          <w:lang w:val="fr-BE"/>
        </w:rPr>
      </w:pPr>
    </w:p>
    <w:p w:rsidR="00965EAD" w:rsidRDefault="00965EAD" w:rsidP="00DC282E">
      <w:pPr>
        <w:jc w:val="center"/>
        <w:rPr>
          <w:rFonts w:ascii="Arial" w:hAnsi="Arial" w:cs="Arial"/>
          <w:b/>
          <w:lang w:val="fr-BE"/>
        </w:rPr>
      </w:pPr>
    </w:p>
    <w:p w:rsidR="00AC4A36" w:rsidRDefault="00AC4A36" w:rsidP="008165DC">
      <w:pPr>
        <w:rPr>
          <w:rFonts w:ascii="Arial" w:hAnsi="Arial" w:cs="Arial"/>
          <w:b/>
          <w:lang w:val="fr-BE"/>
        </w:rPr>
      </w:pPr>
    </w:p>
    <w:p w:rsidR="00AC4A36" w:rsidRDefault="00AC4A36" w:rsidP="00DC282E">
      <w:pPr>
        <w:jc w:val="center"/>
        <w:rPr>
          <w:rFonts w:ascii="Arial" w:hAnsi="Arial" w:cs="Arial"/>
          <w:b/>
          <w:lang w:val="fr-BE"/>
        </w:rPr>
      </w:pPr>
    </w:p>
    <w:p w:rsidR="00845F94" w:rsidRPr="00172960" w:rsidRDefault="00172960" w:rsidP="00DC282E">
      <w:pPr>
        <w:jc w:val="center"/>
        <w:rPr>
          <w:rFonts w:ascii="Arial" w:hAnsi="Arial" w:cs="Arial"/>
          <w:b/>
          <w:lang w:val="fr-BE"/>
        </w:rPr>
      </w:pPr>
      <w:r w:rsidRPr="00172960">
        <w:rPr>
          <w:rFonts w:ascii="Arial" w:hAnsi="Arial" w:cs="Arial"/>
          <w:b/>
          <w:lang w:val="fr-BE"/>
        </w:rPr>
        <w:t>CHAPITRE I</w:t>
      </w:r>
      <w:r w:rsidR="00C428AC">
        <w:rPr>
          <w:rFonts w:ascii="Arial" w:hAnsi="Arial" w:cs="Arial"/>
          <w:b/>
          <w:lang w:val="fr-BE"/>
        </w:rPr>
        <w:t>II</w:t>
      </w:r>
    </w:p>
    <w:p w:rsidR="00172960" w:rsidRDefault="00172960" w:rsidP="00172960">
      <w:pPr>
        <w:jc w:val="center"/>
        <w:rPr>
          <w:rFonts w:ascii="Arial" w:hAnsi="Arial" w:cs="Arial"/>
          <w:b/>
          <w:lang w:val="fr-BE"/>
        </w:rPr>
      </w:pPr>
    </w:p>
    <w:p w:rsidR="00172960" w:rsidRPr="00172960" w:rsidRDefault="00172960" w:rsidP="00172960">
      <w:pPr>
        <w:jc w:val="center"/>
        <w:rPr>
          <w:rFonts w:ascii="Arial" w:hAnsi="Arial" w:cs="Arial"/>
          <w:b/>
          <w:lang w:val="fr-BE"/>
        </w:rPr>
      </w:pPr>
      <w:r w:rsidRPr="00172960">
        <w:rPr>
          <w:rFonts w:ascii="Arial" w:hAnsi="Arial" w:cs="Arial"/>
          <w:b/>
          <w:lang w:val="fr-BE"/>
        </w:rPr>
        <w:t>DU CADASTRE MINIER</w:t>
      </w:r>
    </w:p>
    <w:p w:rsidR="000F63AA" w:rsidRDefault="000F63AA" w:rsidP="00A14A6B">
      <w:pPr>
        <w:jc w:val="both"/>
        <w:rPr>
          <w:rFonts w:ascii="Arial" w:hAnsi="Arial" w:cs="Arial"/>
          <w:b/>
          <w:u w:val="single"/>
          <w:lang w:val="fr-BE"/>
        </w:rPr>
      </w:pPr>
    </w:p>
    <w:p w:rsidR="001236C9" w:rsidRPr="00E751C8" w:rsidRDefault="001236C9" w:rsidP="00A14A6B">
      <w:pPr>
        <w:jc w:val="both"/>
        <w:rPr>
          <w:rFonts w:ascii="Arial" w:hAnsi="Arial" w:cs="Arial"/>
          <w:b/>
          <w:u w:val="single"/>
          <w:lang w:val="fr-BE"/>
        </w:rPr>
      </w:pPr>
      <w:r w:rsidRPr="00E751C8">
        <w:rPr>
          <w:rFonts w:ascii="Arial" w:hAnsi="Arial" w:cs="Arial"/>
          <w:b/>
          <w:u w:val="single"/>
          <w:lang w:val="fr-BE"/>
        </w:rPr>
        <w:t xml:space="preserve">ARTICLE </w:t>
      </w:r>
      <w:r w:rsidR="003B189F">
        <w:rPr>
          <w:rFonts w:ascii="Arial" w:hAnsi="Arial" w:cs="Arial"/>
          <w:b/>
          <w:u w:val="single"/>
          <w:lang w:val="fr-BE"/>
        </w:rPr>
        <w:t>8</w:t>
      </w:r>
      <w:r w:rsidRPr="00E751C8">
        <w:rPr>
          <w:rFonts w:ascii="Arial" w:hAnsi="Arial" w:cs="Arial"/>
          <w:b/>
          <w:u w:val="single"/>
          <w:lang w:val="fr-BE"/>
        </w:rPr>
        <w:t>.-</w:t>
      </w:r>
    </w:p>
    <w:p w:rsidR="001236C9" w:rsidRDefault="001236C9" w:rsidP="00A14A6B">
      <w:pPr>
        <w:jc w:val="both"/>
        <w:rPr>
          <w:rFonts w:ascii="Arial" w:hAnsi="Arial"/>
          <w:b/>
        </w:rPr>
      </w:pPr>
    </w:p>
    <w:p w:rsidR="002869DB" w:rsidRPr="00070A39" w:rsidRDefault="001236C9" w:rsidP="00A14A6B">
      <w:pPr>
        <w:ind w:firstLine="720"/>
        <w:jc w:val="both"/>
        <w:rPr>
          <w:rFonts w:ascii="Arial" w:hAnsi="Arial" w:cs="Arial"/>
          <w:lang w:val="fr-BE"/>
        </w:rPr>
      </w:pPr>
      <w:r w:rsidRPr="00E751C8">
        <w:rPr>
          <w:rFonts w:ascii="Arial" w:hAnsi="Arial" w:cs="Arial"/>
          <w:lang w:val="fr-BE"/>
        </w:rPr>
        <w:t xml:space="preserve"> Les </w:t>
      </w:r>
      <w:r w:rsidR="0014194F">
        <w:rPr>
          <w:rFonts w:ascii="Arial" w:hAnsi="Arial" w:cs="Arial"/>
          <w:lang w:val="fr-BE"/>
        </w:rPr>
        <w:t>Titre</w:t>
      </w:r>
      <w:r w:rsidR="006C1E6A">
        <w:rPr>
          <w:rFonts w:ascii="Arial" w:hAnsi="Arial" w:cs="Arial"/>
          <w:lang w:val="fr-BE"/>
        </w:rPr>
        <w:t xml:space="preserve">s </w:t>
      </w:r>
      <w:r w:rsidR="00DF67B1">
        <w:rPr>
          <w:rFonts w:ascii="Arial" w:hAnsi="Arial" w:cs="Arial"/>
          <w:lang w:val="fr-BE"/>
        </w:rPr>
        <w:t>M</w:t>
      </w:r>
      <w:r w:rsidRPr="00E751C8">
        <w:rPr>
          <w:rFonts w:ascii="Arial" w:hAnsi="Arial" w:cs="Arial"/>
          <w:lang w:val="fr-BE"/>
        </w:rPr>
        <w:t>inier</w:t>
      </w:r>
      <w:r w:rsidR="00DF67B1">
        <w:rPr>
          <w:rFonts w:ascii="Arial" w:hAnsi="Arial" w:cs="Arial"/>
          <w:lang w:val="fr-BE"/>
        </w:rPr>
        <w:t xml:space="preserve">s confèrent des droits sur les </w:t>
      </w:r>
      <w:r w:rsidR="001A7029">
        <w:rPr>
          <w:rFonts w:ascii="Arial" w:hAnsi="Arial" w:cs="Arial"/>
          <w:lang w:val="fr-BE"/>
        </w:rPr>
        <w:t>Substances</w:t>
      </w:r>
      <w:r w:rsidRPr="00E751C8">
        <w:rPr>
          <w:rFonts w:ascii="Arial" w:hAnsi="Arial" w:cs="Arial"/>
          <w:lang w:val="fr-BE"/>
        </w:rPr>
        <w:t xml:space="preserve"> </w:t>
      </w:r>
      <w:r w:rsidR="00DF67B1">
        <w:rPr>
          <w:rFonts w:ascii="Arial" w:hAnsi="Arial" w:cs="Arial"/>
          <w:lang w:val="fr-BE"/>
        </w:rPr>
        <w:t>M</w:t>
      </w:r>
      <w:r w:rsidRPr="00E751C8">
        <w:rPr>
          <w:rFonts w:ascii="Arial" w:hAnsi="Arial" w:cs="Arial"/>
          <w:lang w:val="fr-BE"/>
        </w:rPr>
        <w:t xml:space="preserve">inérales qui se trouvent à l’intérieur d’un </w:t>
      </w:r>
      <w:r w:rsidR="00192722">
        <w:rPr>
          <w:rFonts w:ascii="Arial" w:hAnsi="Arial" w:cs="Arial"/>
          <w:lang w:val="fr-BE"/>
        </w:rPr>
        <w:t xml:space="preserve">seul </w:t>
      </w:r>
      <w:r w:rsidR="0027431E">
        <w:rPr>
          <w:rFonts w:ascii="Arial" w:hAnsi="Arial" w:cs="Arial"/>
          <w:lang w:val="fr-BE"/>
        </w:rPr>
        <w:t>Périmètre</w:t>
      </w:r>
      <w:r w:rsidRPr="00E751C8">
        <w:rPr>
          <w:rFonts w:ascii="Arial" w:hAnsi="Arial" w:cs="Arial"/>
          <w:lang w:val="fr-BE"/>
        </w:rPr>
        <w:t xml:space="preserve"> </w:t>
      </w:r>
      <w:r w:rsidR="007272EF" w:rsidRPr="007272EF">
        <w:rPr>
          <w:rFonts w:ascii="Arial" w:hAnsi="Arial" w:cs="Arial"/>
          <w:lang w:val="fr-BE"/>
        </w:rPr>
        <w:t xml:space="preserve">dont la surface est en forme de polygone solide composé de carrés contigus du quadrillage du territoire national indiqué sur les cartes cadastrales maintenues par l’UCM.  </w:t>
      </w:r>
      <w:r w:rsidR="00DF67B1">
        <w:rPr>
          <w:rFonts w:ascii="Arial" w:hAnsi="Arial" w:cs="Arial"/>
          <w:lang w:val="fr-BE"/>
        </w:rPr>
        <w:t xml:space="preserve">Les </w:t>
      </w:r>
      <w:r w:rsidR="0027431E">
        <w:rPr>
          <w:rFonts w:ascii="Arial" w:hAnsi="Arial" w:cs="Arial"/>
          <w:lang w:val="fr-BE"/>
        </w:rPr>
        <w:t>Périmètre</w:t>
      </w:r>
      <w:r w:rsidRPr="00E751C8">
        <w:rPr>
          <w:rFonts w:ascii="Arial" w:hAnsi="Arial" w:cs="Arial"/>
          <w:lang w:val="fr-BE"/>
        </w:rPr>
        <w:t>s sont identifiés par les coordonné</w:t>
      </w:r>
      <w:r w:rsidR="000F6379">
        <w:rPr>
          <w:rFonts w:ascii="Arial" w:hAnsi="Arial" w:cs="Arial"/>
          <w:lang w:val="fr-BE"/>
        </w:rPr>
        <w:t>e</w:t>
      </w:r>
      <w:r w:rsidRPr="00E751C8">
        <w:rPr>
          <w:rFonts w:ascii="Arial" w:hAnsi="Arial" w:cs="Arial"/>
          <w:lang w:val="fr-BE"/>
        </w:rPr>
        <w:t xml:space="preserve">s de leurs sommets à la surface de la terre sur les </w:t>
      </w:r>
      <w:r w:rsidR="00192722">
        <w:rPr>
          <w:rFonts w:ascii="Arial" w:hAnsi="Arial" w:cs="Arial"/>
          <w:lang w:val="fr-BE"/>
        </w:rPr>
        <w:t xml:space="preserve">dites </w:t>
      </w:r>
      <w:r w:rsidR="0068638E" w:rsidRPr="00E751C8">
        <w:rPr>
          <w:rFonts w:ascii="Arial" w:hAnsi="Arial" w:cs="Arial"/>
          <w:lang w:val="fr-BE"/>
        </w:rPr>
        <w:t>cartes</w:t>
      </w:r>
      <w:r w:rsidRPr="00E751C8">
        <w:rPr>
          <w:rFonts w:ascii="Arial" w:hAnsi="Arial" w:cs="Arial"/>
          <w:lang w:val="fr-BE"/>
        </w:rPr>
        <w:t>.</w:t>
      </w:r>
    </w:p>
    <w:p w:rsidR="002869DB" w:rsidRDefault="002869DB" w:rsidP="00A14A6B">
      <w:pPr>
        <w:jc w:val="both"/>
        <w:rPr>
          <w:rFonts w:ascii="Arial" w:hAnsi="Arial" w:cs="Arial"/>
          <w:b/>
          <w:u w:val="single"/>
          <w:lang w:val="fr-BE"/>
        </w:rPr>
      </w:pPr>
    </w:p>
    <w:p w:rsidR="0074546E" w:rsidRPr="00E751C8" w:rsidRDefault="0074546E" w:rsidP="00A14A6B">
      <w:pPr>
        <w:jc w:val="both"/>
        <w:rPr>
          <w:rFonts w:ascii="Arial" w:hAnsi="Arial" w:cs="Arial"/>
          <w:b/>
          <w:u w:val="single"/>
          <w:lang w:val="fr-BE"/>
        </w:rPr>
      </w:pPr>
      <w:r w:rsidRPr="00E751C8">
        <w:rPr>
          <w:rFonts w:ascii="Arial" w:hAnsi="Arial" w:cs="Arial"/>
          <w:b/>
          <w:u w:val="single"/>
          <w:lang w:val="fr-BE"/>
        </w:rPr>
        <w:t xml:space="preserve">ARTICLE </w:t>
      </w:r>
      <w:r w:rsidR="003B189F">
        <w:rPr>
          <w:rFonts w:ascii="Arial" w:hAnsi="Arial" w:cs="Arial"/>
          <w:b/>
          <w:u w:val="single"/>
          <w:lang w:val="fr-BE"/>
        </w:rPr>
        <w:t>9</w:t>
      </w:r>
      <w:r w:rsidRPr="00E751C8">
        <w:rPr>
          <w:rFonts w:ascii="Arial" w:hAnsi="Arial" w:cs="Arial"/>
          <w:b/>
          <w:u w:val="single"/>
          <w:lang w:val="fr-BE"/>
        </w:rPr>
        <w:t>.-</w:t>
      </w:r>
    </w:p>
    <w:p w:rsidR="001236C9" w:rsidRDefault="001236C9" w:rsidP="00A14A6B">
      <w:pPr>
        <w:jc w:val="both"/>
        <w:rPr>
          <w:lang w:val="fr-BE"/>
        </w:rPr>
      </w:pPr>
    </w:p>
    <w:p w:rsidR="001236C9" w:rsidRPr="00E751C8" w:rsidRDefault="001236C9" w:rsidP="00A14A6B">
      <w:pPr>
        <w:ind w:firstLine="720"/>
        <w:jc w:val="both"/>
        <w:rPr>
          <w:rFonts w:ascii="Arial" w:hAnsi="Arial" w:cs="Arial"/>
          <w:lang w:val="fr-BE"/>
        </w:rPr>
      </w:pPr>
      <w:r w:rsidRPr="00E751C8">
        <w:rPr>
          <w:rFonts w:ascii="Arial" w:hAnsi="Arial" w:cs="Arial"/>
          <w:lang w:val="fr-BE"/>
        </w:rPr>
        <w:t xml:space="preserve">Les </w:t>
      </w:r>
      <w:r w:rsidR="0014194F">
        <w:rPr>
          <w:rFonts w:ascii="Arial" w:hAnsi="Arial" w:cs="Arial"/>
          <w:lang w:val="fr-BE"/>
        </w:rPr>
        <w:t>Titre</w:t>
      </w:r>
      <w:r w:rsidR="006C1E6A">
        <w:rPr>
          <w:rFonts w:ascii="Arial" w:hAnsi="Arial" w:cs="Arial"/>
          <w:lang w:val="fr-BE"/>
        </w:rPr>
        <w:t xml:space="preserve">s </w:t>
      </w:r>
      <w:r w:rsidR="00DF67B1">
        <w:rPr>
          <w:rFonts w:ascii="Arial" w:hAnsi="Arial" w:cs="Arial"/>
          <w:lang w:val="fr-BE"/>
        </w:rPr>
        <w:t>M</w:t>
      </w:r>
      <w:r w:rsidRPr="00E751C8">
        <w:rPr>
          <w:rFonts w:ascii="Arial" w:hAnsi="Arial" w:cs="Arial"/>
          <w:lang w:val="fr-BE"/>
        </w:rPr>
        <w:t xml:space="preserve">iniers sont accordés uniquement sur les </w:t>
      </w:r>
      <w:r w:rsidR="0027431E">
        <w:rPr>
          <w:rFonts w:ascii="Arial" w:hAnsi="Arial" w:cs="Arial"/>
          <w:lang w:val="fr-BE"/>
        </w:rPr>
        <w:t>Périmètre</w:t>
      </w:r>
      <w:r w:rsidR="00374526">
        <w:rPr>
          <w:rFonts w:ascii="Arial" w:hAnsi="Arial" w:cs="Arial"/>
          <w:lang w:val="fr-BE"/>
        </w:rPr>
        <w:t xml:space="preserve">s établis en zones </w:t>
      </w:r>
      <w:r w:rsidR="00374526">
        <w:rPr>
          <w:rFonts w:ascii="Arial" w:hAnsi="Arial" w:cs="Arial"/>
          <w:lang w:val="fr-BE"/>
        </w:rPr>
        <w:lastRenderedPageBreak/>
        <w:t xml:space="preserve">disponibles </w:t>
      </w:r>
      <w:r w:rsidRPr="00E751C8">
        <w:rPr>
          <w:rFonts w:ascii="Arial" w:hAnsi="Arial" w:cs="Arial"/>
          <w:lang w:val="fr-BE"/>
        </w:rPr>
        <w:t xml:space="preserve"> c’est</w:t>
      </w:r>
      <w:r w:rsidR="00374526">
        <w:rPr>
          <w:rFonts w:ascii="Arial" w:hAnsi="Arial" w:cs="Arial"/>
          <w:lang w:val="fr-BE"/>
        </w:rPr>
        <w:t>-</w:t>
      </w:r>
      <w:r w:rsidRPr="00E751C8">
        <w:rPr>
          <w:rFonts w:ascii="Arial" w:hAnsi="Arial" w:cs="Arial"/>
          <w:lang w:val="fr-BE"/>
        </w:rPr>
        <w:t xml:space="preserve"> à</w:t>
      </w:r>
      <w:r w:rsidR="00374526">
        <w:rPr>
          <w:rFonts w:ascii="Arial" w:hAnsi="Arial" w:cs="Arial"/>
          <w:lang w:val="fr-BE"/>
        </w:rPr>
        <w:t>-</w:t>
      </w:r>
      <w:r w:rsidRPr="00E751C8">
        <w:rPr>
          <w:rFonts w:ascii="Arial" w:hAnsi="Arial" w:cs="Arial"/>
          <w:lang w:val="fr-BE"/>
        </w:rPr>
        <w:t xml:space="preserve"> dire en dehors des zones interdites, réservées ou d’</w:t>
      </w:r>
      <w:r w:rsidR="00DF67B1">
        <w:rPr>
          <w:rFonts w:ascii="Arial" w:hAnsi="Arial" w:cs="Arial"/>
          <w:lang w:val="fr-BE"/>
        </w:rPr>
        <w:t>E</w:t>
      </w:r>
      <w:r w:rsidRPr="00E751C8">
        <w:rPr>
          <w:rFonts w:ascii="Arial" w:hAnsi="Arial" w:cs="Arial"/>
          <w:lang w:val="fr-BE"/>
        </w:rPr>
        <w:t xml:space="preserve">xploitation </w:t>
      </w:r>
      <w:r w:rsidR="00DF67B1">
        <w:rPr>
          <w:rFonts w:ascii="Arial" w:hAnsi="Arial" w:cs="Arial"/>
          <w:lang w:val="fr-BE"/>
        </w:rPr>
        <w:t>A</w:t>
      </w:r>
      <w:r w:rsidRPr="00E751C8">
        <w:rPr>
          <w:rFonts w:ascii="Arial" w:hAnsi="Arial" w:cs="Arial"/>
          <w:lang w:val="fr-BE"/>
        </w:rPr>
        <w:t>rtisanale</w:t>
      </w:r>
      <w:r w:rsidR="00EE472C">
        <w:rPr>
          <w:rFonts w:ascii="Arial" w:hAnsi="Arial" w:cs="Arial"/>
          <w:lang w:val="fr-BE"/>
        </w:rPr>
        <w:t xml:space="preserve"> de l`or alluvionnaire</w:t>
      </w:r>
      <w:r w:rsidRPr="00E751C8">
        <w:rPr>
          <w:rFonts w:ascii="Arial" w:hAnsi="Arial" w:cs="Arial"/>
          <w:lang w:val="fr-BE"/>
        </w:rPr>
        <w:t xml:space="preserve">, et où il n’existe pas de </w:t>
      </w:r>
      <w:r w:rsidR="0027431E">
        <w:rPr>
          <w:rFonts w:ascii="Arial" w:hAnsi="Arial" w:cs="Arial"/>
          <w:lang w:val="fr-BE"/>
        </w:rPr>
        <w:t>Périmètre</w:t>
      </w:r>
      <w:r w:rsidRPr="00E751C8">
        <w:rPr>
          <w:rFonts w:ascii="Arial" w:hAnsi="Arial" w:cs="Arial"/>
          <w:lang w:val="fr-BE"/>
        </w:rPr>
        <w:t>s établis.</w:t>
      </w:r>
    </w:p>
    <w:p w:rsidR="00E751C8" w:rsidRPr="00E751C8" w:rsidRDefault="00E751C8" w:rsidP="00A14A6B">
      <w:pPr>
        <w:jc w:val="both"/>
        <w:rPr>
          <w:rFonts w:ascii="Arial" w:hAnsi="Arial" w:cs="Arial"/>
          <w:b/>
          <w:u w:val="single"/>
          <w:lang w:val="fr-BE"/>
        </w:rPr>
      </w:pPr>
    </w:p>
    <w:p w:rsidR="0074546E" w:rsidRPr="00E751C8" w:rsidRDefault="0074546E" w:rsidP="00A14A6B">
      <w:pPr>
        <w:jc w:val="both"/>
        <w:rPr>
          <w:rFonts w:ascii="Arial" w:hAnsi="Arial" w:cs="Arial"/>
          <w:b/>
          <w:u w:val="single"/>
          <w:lang w:val="fr-BE"/>
        </w:rPr>
      </w:pPr>
      <w:r w:rsidRPr="00E751C8">
        <w:rPr>
          <w:rFonts w:ascii="Arial" w:hAnsi="Arial" w:cs="Arial"/>
          <w:b/>
          <w:u w:val="single"/>
          <w:lang w:val="fr-BE"/>
        </w:rPr>
        <w:t xml:space="preserve">ARTICLE </w:t>
      </w:r>
      <w:r w:rsidR="003B189F">
        <w:rPr>
          <w:rFonts w:ascii="Arial" w:hAnsi="Arial" w:cs="Arial"/>
          <w:b/>
          <w:u w:val="single"/>
          <w:lang w:val="fr-BE"/>
        </w:rPr>
        <w:t>10</w:t>
      </w:r>
      <w:r w:rsidRPr="00E751C8">
        <w:rPr>
          <w:rFonts w:ascii="Arial" w:hAnsi="Arial" w:cs="Arial"/>
          <w:b/>
          <w:u w:val="single"/>
          <w:lang w:val="fr-BE"/>
        </w:rPr>
        <w:t>.-</w:t>
      </w:r>
    </w:p>
    <w:p w:rsidR="001236C9" w:rsidRDefault="001236C9" w:rsidP="00A14A6B">
      <w:pPr>
        <w:jc w:val="both"/>
        <w:rPr>
          <w:lang w:val="fr-BE"/>
        </w:rPr>
      </w:pPr>
    </w:p>
    <w:p w:rsidR="00066A21" w:rsidRDefault="008D559E" w:rsidP="00A14A6B">
      <w:pPr>
        <w:widowControl/>
        <w:jc w:val="both"/>
        <w:rPr>
          <w:rFonts w:ascii="Arial" w:hAnsi="Arial" w:cs="Arial"/>
          <w:lang w:val="fr-BE"/>
        </w:rPr>
      </w:pPr>
      <w:r>
        <w:rPr>
          <w:rFonts w:ascii="Arial" w:hAnsi="Arial" w:cs="Arial"/>
          <w:lang w:val="fr-BE"/>
        </w:rPr>
        <w:tab/>
      </w:r>
      <w:r w:rsidR="0068638E" w:rsidRPr="00E751C8">
        <w:rPr>
          <w:rFonts w:ascii="Arial" w:hAnsi="Arial" w:cs="Arial"/>
          <w:lang w:val="fr-BE"/>
        </w:rPr>
        <w:t>L’UCM</w:t>
      </w:r>
      <w:r w:rsidR="001236C9" w:rsidRPr="00E751C8">
        <w:rPr>
          <w:rFonts w:ascii="Arial" w:hAnsi="Arial" w:cs="Arial"/>
          <w:lang w:val="fr-BE"/>
        </w:rPr>
        <w:t xml:space="preserve"> maintient à jour les cartes cadastrales où sont indiquées toutes les zones interdites, les zones réservées, les </w:t>
      </w:r>
      <w:r w:rsidR="0027431E">
        <w:rPr>
          <w:rFonts w:ascii="Arial" w:hAnsi="Arial" w:cs="Arial"/>
          <w:lang w:val="fr-BE"/>
        </w:rPr>
        <w:t>Périmètre</w:t>
      </w:r>
      <w:r w:rsidR="006C1E6A">
        <w:rPr>
          <w:rFonts w:ascii="Arial" w:hAnsi="Arial" w:cs="Arial"/>
          <w:lang w:val="fr-BE"/>
        </w:rPr>
        <w:t xml:space="preserve">s </w:t>
      </w:r>
      <w:r w:rsidR="00DF67B1">
        <w:rPr>
          <w:rFonts w:ascii="Arial" w:hAnsi="Arial" w:cs="Arial"/>
          <w:lang w:val="fr-BE"/>
        </w:rPr>
        <w:t>d’E</w:t>
      </w:r>
      <w:r w:rsidR="001236C9" w:rsidRPr="00E751C8">
        <w:rPr>
          <w:rFonts w:ascii="Arial" w:hAnsi="Arial" w:cs="Arial"/>
          <w:lang w:val="fr-BE"/>
        </w:rPr>
        <w:t xml:space="preserve">xploitation </w:t>
      </w:r>
      <w:r w:rsidR="00DF67B1">
        <w:rPr>
          <w:rFonts w:ascii="Arial" w:hAnsi="Arial" w:cs="Arial"/>
          <w:lang w:val="fr-BE"/>
        </w:rPr>
        <w:t>A</w:t>
      </w:r>
      <w:r w:rsidR="001236C9" w:rsidRPr="00E751C8">
        <w:rPr>
          <w:rFonts w:ascii="Arial" w:hAnsi="Arial" w:cs="Arial"/>
          <w:lang w:val="fr-BE"/>
        </w:rPr>
        <w:t>rtisanale</w:t>
      </w:r>
      <w:r w:rsidR="006C1E6A">
        <w:rPr>
          <w:rFonts w:ascii="Arial" w:hAnsi="Arial" w:cs="Arial"/>
          <w:lang w:val="fr-BE"/>
        </w:rPr>
        <w:t xml:space="preserve"> de l’or alluvionnaire</w:t>
      </w:r>
      <w:r w:rsidR="00DF67B1">
        <w:rPr>
          <w:rFonts w:ascii="Arial" w:hAnsi="Arial" w:cs="Arial"/>
          <w:lang w:val="fr-BE"/>
        </w:rPr>
        <w:t xml:space="preserve">, les </w:t>
      </w:r>
      <w:r w:rsidR="0027431E">
        <w:rPr>
          <w:rFonts w:ascii="Arial" w:hAnsi="Arial" w:cs="Arial"/>
          <w:lang w:val="fr-BE"/>
        </w:rPr>
        <w:t>Périmètre</w:t>
      </w:r>
      <w:r w:rsidR="001236C9" w:rsidRPr="00E751C8">
        <w:rPr>
          <w:rFonts w:ascii="Arial" w:hAnsi="Arial" w:cs="Arial"/>
          <w:lang w:val="fr-BE"/>
        </w:rPr>
        <w:t xml:space="preserve">s établis en cours de validité, et les </w:t>
      </w:r>
      <w:r w:rsidR="0027431E">
        <w:rPr>
          <w:rFonts w:ascii="Arial" w:hAnsi="Arial" w:cs="Arial"/>
          <w:lang w:val="fr-BE"/>
        </w:rPr>
        <w:t>Périmètre</w:t>
      </w:r>
      <w:r w:rsidR="001236C9" w:rsidRPr="00E751C8">
        <w:rPr>
          <w:rFonts w:ascii="Arial" w:hAnsi="Arial" w:cs="Arial"/>
          <w:lang w:val="fr-BE"/>
        </w:rPr>
        <w:t>s pour lesquels il y a des d</w:t>
      </w:r>
      <w:r w:rsidR="0068638E" w:rsidRPr="00E751C8">
        <w:rPr>
          <w:rFonts w:ascii="Arial" w:hAnsi="Arial" w:cs="Arial"/>
          <w:lang w:val="fr-BE"/>
        </w:rPr>
        <w:t>emandes en instance.  L’UCM</w:t>
      </w:r>
      <w:r w:rsidR="001236C9" w:rsidRPr="00E751C8">
        <w:rPr>
          <w:rFonts w:ascii="Arial" w:hAnsi="Arial" w:cs="Arial"/>
          <w:lang w:val="fr-BE"/>
        </w:rPr>
        <w:t xml:space="preserve"> maintient séparément les cartes histor</w:t>
      </w:r>
      <w:r w:rsidR="00DF67B1">
        <w:rPr>
          <w:rFonts w:ascii="Arial" w:hAnsi="Arial" w:cs="Arial"/>
          <w:lang w:val="fr-BE"/>
        </w:rPr>
        <w:t xml:space="preserve">iques des </w:t>
      </w:r>
      <w:r w:rsidR="0027431E">
        <w:rPr>
          <w:rFonts w:ascii="Arial" w:hAnsi="Arial" w:cs="Arial"/>
          <w:lang w:val="fr-BE"/>
        </w:rPr>
        <w:t>Périmètre</w:t>
      </w:r>
      <w:r w:rsidR="00C52F77" w:rsidRPr="00E751C8">
        <w:rPr>
          <w:rFonts w:ascii="Arial" w:hAnsi="Arial" w:cs="Arial"/>
          <w:lang w:val="fr-BE"/>
        </w:rPr>
        <w:t>s périmés</w:t>
      </w:r>
      <w:r w:rsidR="001236C9" w:rsidRPr="00E751C8">
        <w:rPr>
          <w:rFonts w:ascii="Arial" w:hAnsi="Arial" w:cs="Arial"/>
          <w:lang w:val="fr-BE"/>
        </w:rPr>
        <w:t>.</w:t>
      </w:r>
    </w:p>
    <w:p w:rsidR="0068638E" w:rsidRDefault="0068638E" w:rsidP="00A14A6B">
      <w:pPr>
        <w:jc w:val="both"/>
        <w:rPr>
          <w:rFonts w:ascii="Arial" w:hAnsi="Arial" w:cs="Arial"/>
          <w:b/>
          <w:lang w:val="fr-BE"/>
        </w:rPr>
      </w:pPr>
    </w:p>
    <w:p w:rsidR="0074546E" w:rsidRPr="00E751C8" w:rsidRDefault="0074546E" w:rsidP="00A14A6B">
      <w:pPr>
        <w:jc w:val="both"/>
        <w:rPr>
          <w:rFonts w:ascii="Arial" w:hAnsi="Arial" w:cs="Arial"/>
          <w:b/>
          <w:u w:val="single"/>
          <w:lang w:val="fr-BE"/>
        </w:rPr>
      </w:pPr>
      <w:r w:rsidRPr="00E751C8">
        <w:rPr>
          <w:rFonts w:ascii="Arial" w:hAnsi="Arial" w:cs="Arial"/>
          <w:b/>
          <w:u w:val="single"/>
          <w:lang w:val="fr-BE"/>
        </w:rPr>
        <w:t xml:space="preserve">ARTICLE </w:t>
      </w:r>
      <w:r w:rsidR="000B0BEE">
        <w:rPr>
          <w:rFonts w:ascii="Arial" w:hAnsi="Arial" w:cs="Arial"/>
          <w:b/>
          <w:u w:val="single"/>
          <w:lang w:val="fr-BE"/>
        </w:rPr>
        <w:t>1</w:t>
      </w:r>
      <w:r w:rsidR="003B189F">
        <w:rPr>
          <w:rFonts w:ascii="Arial" w:hAnsi="Arial" w:cs="Arial"/>
          <w:b/>
          <w:u w:val="single"/>
          <w:lang w:val="fr-BE"/>
        </w:rPr>
        <w:t>1</w:t>
      </w:r>
      <w:r w:rsidRPr="00E751C8">
        <w:rPr>
          <w:rFonts w:ascii="Arial" w:hAnsi="Arial" w:cs="Arial"/>
          <w:b/>
          <w:u w:val="single"/>
          <w:lang w:val="fr-BE"/>
        </w:rPr>
        <w:t>.-</w:t>
      </w:r>
    </w:p>
    <w:p w:rsidR="001236C9" w:rsidRPr="00E751C8" w:rsidRDefault="001236C9" w:rsidP="00A14A6B">
      <w:pPr>
        <w:jc w:val="both"/>
        <w:rPr>
          <w:u w:val="single"/>
          <w:lang w:val="fr-BE"/>
        </w:rPr>
      </w:pPr>
    </w:p>
    <w:p w:rsidR="001236C9" w:rsidRPr="00E751C8" w:rsidRDefault="008D559E" w:rsidP="00A14A6B">
      <w:pPr>
        <w:jc w:val="both"/>
        <w:rPr>
          <w:rFonts w:ascii="Arial" w:hAnsi="Arial" w:cs="Arial"/>
          <w:lang w:val="fr-BE"/>
        </w:rPr>
      </w:pPr>
      <w:r>
        <w:rPr>
          <w:rFonts w:ascii="Arial" w:hAnsi="Arial" w:cs="Arial"/>
          <w:lang w:val="fr-BE"/>
        </w:rPr>
        <w:tab/>
      </w:r>
      <w:r w:rsidR="00C52F77" w:rsidRPr="00E751C8">
        <w:rPr>
          <w:rFonts w:ascii="Arial" w:hAnsi="Arial" w:cs="Arial"/>
          <w:lang w:val="fr-BE"/>
        </w:rPr>
        <w:t xml:space="preserve"> L’UCM</w:t>
      </w:r>
      <w:r w:rsidR="001236C9" w:rsidRPr="00E751C8">
        <w:rPr>
          <w:rFonts w:ascii="Arial" w:hAnsi="Arial" w:cs="Arial"/>
          <w:lang w:val="fr-BE"/>
        </w:rPr>
        <w:t xml:space="preserve"> maintient un registre où sont inscrites toutes les demandes de </w:t>
      </w:r>
      <w:r w:rsidR="00720A7C">
        <w:rPr>
          <w:rFonts w:ascii="Arial" w:hAnsi="Arial" w:cs="Arial"/>
          <w:lang w:val="fr-BE"/>
        </w:rPr>
        <w:t xml:space="preserve"> </w:t>
      </w:r>
      <w:r w:rsidR="0014194F">
        <w:rPr>
          <w:rFonts w:ascii="Arial" w:hAnsi="Arial" w:cs="Arial"/>
          <w:lang w:val="fr-BE"/>
        </w:rPr>
        <w:t>Titre</w:t>
      </w:r>
      <w:r w:rsidR="00720A7C">
        <w:rPr>
          <w:rFonts w:ascii="Arial" w:hAnsi="Arial" w:cs="Arial"/>
          <w:lang w:val="fr-BE"/>
        </w:rPr>
        <w:t xml:space="preserve">s Miniers </w:t>
      </w:r>
      <w:r w:rsidR="00C52F77" w:rsidRPr="00E751C8">
        <w:rPr>
          <w:rFonts w:ascii="Arial" w:hAnsi="Arial" w:cs="Arial"/>
          <w:lang w:val="fr-BE"/>
        </w:rPr>
        <w:t>au moment de leur présentation</w:t>
      </w:r>
      <w:r w:rsidR="001236C9" w:rsidRPr="00E751C8">
        <w:rPr>
          <w:rFonts w:ascii="Arial" w:hAnsi="Arial" w:cs="Arial"/>
          <w:lang w:val="fr-BE"/>
        </w:rPr>
        <w:t xml:space="preserve">.  </w:t>
      </w:r>
    </w:p>
    <w:p w:rsidR="001236C9" w:rsidRPr="00E751C8" w:rsidRDefault="001236C9" w:rsidP="00A14A6B">
      <w:pPr>
        <w:jc w:val="both"/>
        <w:rPr>
          <w:rFonts w:ascii="Arial" w:hAnsi="Arial" w:cs="Arial"/>
          <w:lang w:val="fr-BE"/>
        </w:rPr>
      </w:pPr>
    </w:p>
    <w:p w:rsidR="001236C9" w:rsidRPr="00E751C8" w:rsidRDefault="00747FC7" w:rsidP="00A14A6B">
      <w:pPr>
        <w:ind w:firstLine="720"/>
        <w:jc w:val="both"/>
        <w:rPr>
          <w:rFonts w:ascii="Arial" w:hAnsi="Arial" w:cs="Arial"/>
          <w:lang w:val="fr-BE"/>
        </w:rPr>
      </w:pPr>
      <w:r w:rsidRPr="00E751C8">
        <w:rPr>
          <w:rFonts w:ascii="Arial" w:hAnsi="Arial" w:cs="Arial"/>
          <w:lang w:val="fr-BE"/>
        </w:rPr>
        <w:t xml:space="preserve"> Pour</w:t>
      </w:r>
      <w:r w:rsidR="001236C9" w:rsidRPr="00E751C8">
        <w:rPr>
          <w:rFonts w:ascii="Arial" w:hAnsi="Arial" w:cs="Arial"/>
          <w:lang w:val="fr-BE"/>
        </w:rPr>
        <w:t xml:space="preserve"> toute demande de </w:t>
      </w:r>
      <w:r w:rsidR="0014194F">
        <w:rPr>
          <w:rFonts w:ascii="Arial" w:hAnsi="Arial" w:cs="Arial"/>
          <w:lang w:val="fr-BE"/>
        </w:rPr>
        <w:t>Titre</w:t>
      </w:r>
      <w:r w:rsidR="0027431E">
        <w:rPr>
          <w:rFonts w:ascii="Arial" w:hAnsi="Arial" w:cs="Arial"/>
          <w:lang w:val="fr-BE"/>
        </w:rPr>
        <w:t xml:space="preserve"> Minier</w:t>
      </w:r>
      <w:r w:rsidR="00C54813">
        <w:rPr>
          <w:rFonts w:ascii="Arial" w:hAnsi="Arial" w:cs="Arial"/>
          <w:lang w:val="fr-BE"/>
        </w:rPr>
        <w:t>,</w:t>
      </w:r>
      <w:r w:rsidR="00C52F77" w:rsidRPr="00E751C8">
        <w:rPr>
          <w:rFonts w:ascii="Arial" w:hAnsi="Arial" w:cs="Arial"/>
          <w:lang w:val="fr-BE"/>
        </w:rPr>
        <w:t xml:space="preserve"> le </w:t>
      </w:r>
      <w:r w:rsidR="00007C03">
        <w:rPr>
          <w:rFonts w:ascii="Arial" w:hAnsi="Arial" w:cs="Arial"/>
          <w:lang w:val="fr-BE"/>
        </w:rPr>
        <w:t>requérant</w:t>
      </w:r>
      <w:r w:rsidR="00374526">
        <w:rPr>
          <w:rFonts w:ascii="Arial" w:hAnsi="Arial" w:cs="Arial"/>
          <w:lang w:val="fr-BE"/>
        </w:rPr>
        <w:t xml:space="preserve"> est tenu de présenter à</w:t>
      </w:r>
      <w:r w:rsidR="00C54813">
        <w:rPr>
          <w:rFonts w:ascii="Arial" w:hAnsi="Arial" w:cs="Arial"/>
          <w:lang w:val="fr-BE"/>
        </w:rPr>
        <w:t xml:space="preserve"> l’</w:t>
      </w:r>
      <w:r w:rsidR="00CC4C8E">
        <w:rPr>
          <w:rFonts w:ascii="Arial" w:hAnsi="Arial" w:cs="Arial"/>
          <w:lang w:val="fr-BE"/>
        </w:rPr>
        <w:t>UCM</w:t>
      </w:r>
      <w:r w:rsidR="001236C9" w:rsidRPr="00E751C8">
        <w:rPr>
          <w:rFonts w:ascii="Arial" w:hAnsi="Arial" w:cs="Arial"/>
          <w:lang w:val="fr-BE"/>
        </w:rPr>
        <w:t xml:space="preserve"> toutes les pièces</w:t>
      </w:r>
      <w:r w:rsidR="00C52F77" w:rsidRPr="00E751C8">
        <w:rPr>
          <w:rFonts w:ascii="Arial" w:hAnsi="Arial" w:cs="Arial"/>
          <w:lang w:val="fr-BE"/>
        </w:rPr>
        <w:t xml:space="preserve"> exigées</w:t>
      </w:r>
      <w:r w:rsidR="001236C9" w:rsidRPr="00E751C8">
        <w:rPr>
          <w:rFonts w:ascii="Arial" w:hAnsi="Arial" w:cs="Arial"/>
          <w:lang w:val="fr-BE"/>
        </w:rPr>
        <w:t xml:space="preserve">, ainsi que la preuve du paiement du droit fixe d’instruction, requises pour le </w:t>
      </w:r>
      <w:r w:rsidR="0014194F">
        <w:rPr>
          <w:rFonts w:ascii="Arial" w:hAnsi="Arial" w:cs="Arial"/>
          <w:lang w:val="fr-BE"/>
        </w:rPr>
        <w:t>Titre</w:t>
      </w:r>
      <w:r w:rsidR="001236C9" w:rsidRPr="00E751C8">
        <w:rPr>
          <w:rFonts w:ascii="Arial" w:hAnsi="Arial" w:cs="Arial"/>
          <w:lang w:val="fr-BE"/>
        </w:rPr>
        <w:t xml:space="preserve"> sollicité.  Un contrôle de la recevabilité de la demande est effectué au moment de sa présentation.  Si la demande est recevable, elle est inscrite immédiatement.</w:t>
      </w:r>
    </w:p>
    <w:p w:rsidR="001236C9" w:rsidRPr="00E751C8" w:rsidRDefault="001236C9" w:rsidP="00A14A6B">
      <w:pPr>
        <w:jc w:val="both"/>
        <w:rPr>
          <w:rFonts w:ascii="Arial" w:hAnsi="Arial" w:cs="Arial"/>
          <w:lang w:val="fr-BE"/>
        </w:rPr>
      </w:pPr>
    </w:p>
    <w:p w:rsidR="001817C3" w:rsidRPr="00EF79C3" w:rsidRDefault="001236C9" w:rsidP="00A14A6B">
      <w:pPr>
        <w:ind w:firstLine="720"/>
        <w:jc w:val="both"/>
        <w:rPr>
          <w:rFonts w:ascii="Arial" w:hAnsi="Arial" w:cs="Arial"/>
          <w:lang w:val="fr-BE"/>
        </w:rPr>
      </w:pPr>
      <w:r w:rsidRPr="00E751C8">
        <w:rPr>
          <w:rFonts w:ascii="Arial" w:hAnsi="Arial" w:cs="Arial"/>
          <w:lang w:val="fr-BE"/>
        </w:rPr>
        <w:t>La date, l’heure et l</w:t>
      </w:r>
      <w:r w:rsidR="00DF67B1">
        <w:rPr>
          <w:rFonts w:ascii="Arial" w:hAnsi="Arial" w:cs="Arial"/>
          <w:lang w:val="fr-BE"/>
        </w:rPr>
        <w:t xml:space="preserve">a minute de chaque demande, le </w:t>
      </w:r>
      <w:r w:rsidR="0014194F">
        <w:rPr>
          <w:rFonts w:ascii="Arial" w:hAnsi="Arial" w:cs="Arial"/>
          <w:lang w:val="fr-BE"/>
        </w:rPr>
        <w:t>Titre</w:t>
      </w:r>
      <w:r w:rsidR="0027431E">
        <w:rPr>
          <w:rFonts w:ascii="Arial" w:hAnsi="Arial" w:cs="Arial"/>
          <w:lang w:val="fr-BE"/>
        </w:rPr>
        <w:t xml:space="preserve"> Minier</w:t>
      </w:r>
      <w:r w:rsidRPr="00E751C8">
        <w:rPr>
          <w:rFonts w:ascii="Arial" w:hAnsi="Arial" w:cs="Arial"/>
          <w:lang w:val="fr-BE"/>
        </w:rPr>
        <w:t xml:space="preserve"> </w:t>
      </w:r>
      <w:r w:rsidR="00374526">
        <w:rPr>
          <w:rFonts w:ascii="Arial" w:hAnsi="Arial" w:cs="Arial"/>
          <w:lang w:val="fr-BE"/>
        </w:rPr>
        <w:t xml:space="preserve">sollicité, </w:t>
      </w:r>
      <w:r w:rsidRPr="00E751C8">
        <w:rPr>
          <w:rFonts w:ascii="Arial" w:hAnsi="Arial" w:cs="Arial"/>
          <w:lang w:val="fr-BE"/>
        </w:rPr>
        <w:t xml:space="preserve">le nom du </w:t>
      </w:r>
      <w:r w:rsidR="00504FA5">
        <w:rPr>
          <w:rFonts w:ascii="Arial" w:hAnsi="Arial" w:cs="Arial"/>
          <w:lang w:val="fr-BE"/>
        </w:rPr>
        <w:t>requérant</w:t>
      </w:r>
      <w:r w:rsidRPr="00E751C8">
        <w:rPr>
          <w:rFonts w:ascii="Arial" w:hAnsi="Arial" w:cs="Arial"/>
          <w:lang w:val="fr-BE"/>
        </w:rPr>
        <w:t>, le code d’identification, et les coordonné</w:t>
      </w:r>
      <w:r w:rsidR="005E3A3D">
        <w:rPr>
          <w:rFonts w:ascii="Arial" w:hAnsi="Arial" w:cs="Arial"/>
          <w:lang w:val="fr-BE"/>
        </w:rPr>
        <w:t>e</w:t>
      </w:r>
      <w:r w:rsidRPr="00E751C8">
        <w:rPr>
          <w:rFonts w:ascii="Arial" w:hAnsi="Arial" w:cs="Arial"/>
          <w:lang w:val="fr-BE"/>
        </w:rPr>
        <w:t xml:space="preserve">s du </w:t>
      </w:r>
      <w:r w:rsidR="0027431E">
        <w:rPr>
          <w:rFonts w:ascii="Arial" w:hAnsi="Arial" w:cs="Arial"/>
          <w:lang w:val="fr-BE"/>
        </w:rPr>
        <w:t>Périmètre</w:t>
      </w:r>
      <w:r w:rsidRPr="00E751C8">
        <w:rPr>
          <w:rFonts w:ascii="Arial" w:hAnsi="Arial" w:cs="Arial"/>
          <w:lang w:val="fr-BE"/>
        </w:rPr>
        <w:t xml:space="preserve"> sollicité sont </w:t>
      </w:r>
      <w:r w:rsidR="00374526">
        <w:rPr>
          <w:rFonts w:ascii="Arial" w:hAnsi="Arial" w:cs="Arial"/>
          <w:lang w:val="fr-BE"/>
        </w:rPr>
        <w:t>enregistré</w:t>
      </w:r>
      <w:r w:rsidR="00C52F77" w:rsidRPr="00E751C8">
        <w:rPr>
          <w:rFonts w:ascii="Arial" w:hAnsi="Arial" w:cs="Arial"/>
          <w:lang w:val="fr-BE"/>
        </w:rPr>
        <w:t>s</w:t>
      </w:r>
      <w:r w:rsidR="00374526">
        <w:rPr>
          <w:rFonts w:ascii="Arial" w:hAnsi="Arial" w:cs="Arial"/>
          <w:lang w:val="fr-BE"/>
        </w:rPr>
        <w:t xml:space="preserve"> à</w:t>
      </w:r>
      <w:r w:rsidR="00C52F77" w:rsidRPr="00E751C8">
        <w:rPr>
          <w:rFonts w:ascii="Arial" w:hAnsi="Arial" w:cs="Arial"/>
          <w:lang w:val="fr-BE"/>
        </w:rPr>
        <w:t xml:space="preserve">  l’UCM</w:t>
      </w:r>
      <w:r w:rsidR="004E351C">
        <w:rPr>
          <w:rFonts w:ascii="Arial" w:hAnsi="Arial" w:cs="Arial"/>
          <w:lang w:val="fr-BE"/>
        </w:rPr>
        <w:t xml:space="preserve"> </w:t>
      </w:r>
      <w:r w:rsidR="00C52F77" w:rsidRPr="00E751C8">
        <w:rPr>
          <w:rFonts w:ascii="Arial" w:hAnsi="Arial" w:cs="Arial"/>
          <w:lang w:val="fr-BE"/>
        </w:rPr>
        <w:t>et</w:t>
      </w:r>
      <w:r w:rsidR="00747FC7" w:rsidRPr="00E751C8">
        <w:rPr>
          <w:rFonts w:ascii="Arial" w:hAnsi="Arial" w:cs="Arial"/>
          <w:lang w:val="fr-BE"/>
        </w:rPr>
        <w:t xml:space="preserve"> l</w:t>
      </w:r>
      <w:r w:rsidRPr="00E751C8">
        <w:rPr>
          <w:rFonts w:ascii="Arial" w:hAnsi="Arial" w:cs="Arial"/>
          <w:lang w:val="fr-BE"/>
        </w:rPr>
        <w:t>’inscription e</w:t>
      </w:r>
      <w:r w:rsidR="00C52F77" w:rsidRPr="00E751C8">
        <w:rPr>
          <w:rFonts w:ascii="Arial" w:hAnsi="Arial" w:cs="Arial"/>
          <w:lang w:val="fr-BE"/>
        </w:rPr>
        <w:t xml:space="preserve">st signée </w:t>
      </w:r>
      <w:r w:rsidR="00747FC7" w:rsidRPr="00E751C8">
        <w:rPr>
          <w:rFonts w:ascii="Arial" w:hAnsi="Arial" w:cs="Arial"/>
          <w:lang w:val="fr-BE"/>
        </w:rPr>
        <w:t xml:space="preserve">conjointement </w:t>
      </w:r>
      <w:r w:rsidR="00C52F77" w:rsidRPr="00E751C8">
        <w:rPr>
          <w:rFonts w:ascii="Arial" w:hAnsi="Arial" w:cs="Arial"/>
          <w:lang w:val="fr-BE"/>
        </w:rPr>
        <w:t>par l’agent de l’UCM</w:t>
      </w:r>
      <w:r w:rsidRPr="00E751C8">
        <w:rPr>
          <w:rFonts w:ascii="Arial" w:hAnsi="Arial" w:cs="Arial"/>
          <w:lang w:val="fr-BE"/>
        </w:rPr>
        <w:t xml:space="preserve"> chargé du registre et par le requérant.  Immédiatement après l’inscription au registre des d</w:t>
      </w:r>
      <w:r w:rsidR="00747FC7" w:rsidRPr="00E751C8">
        <w:rPr>
          <w:rFonts w:ascii="Arial" w:hAnsi="Arial" w:cs="Arial"/>
          <w:lang w:val="fr-BE"/>
        </w:rPr>
        <w:t xml:space="preserve">emandes, l’UCM </w:t>
      </w:r>
      <w:r w:rsidRPr="00E751C8">
        <w:rPr>
          <w:rFonts w:ascii="Arial" w:hAnsi="Arial" w:cs="Arial"/>
          <w:lang w:val="fr-BE"/>
        </w:rPr>
        <w:t xml:space="preserve"> délivre</w:t>
      </w:r>
      <w:r w:rsidR="004E351C">
        <w:rPr>
          <w:rFonts w:ascii="Arial" w:hAnsi="Arial" w:cs="Arial"/>
          <w:lang w:val="fr-BE"/>
        </w:rPr>
        <w:t xml:space="preserve"> </w:t>
      </w:r>
      <w:r w:rsidR="00F02403" w:rsidRPr="00E751C8">
        <w:rPr>
          <w:rFonts w:ascii="Arial" w:hAnsi="Arial" w:cs="Arial"/>
          <w:lang w:val="fr-BE"/>
        </w:rPr>
        <w:t xml:space="preserve">au </w:t>
      </w:r>
      <w:r w:rsidR="00504FA5">
        <w:rPr>
          <w:rFonts w:ascii="Arial" w:hAnsi="Arial" w:cs="Arial"/>
          <w:lang w:val="fr-BE"/>
        </w:rPr>
        <w:t>requérant</w:t>
      </w:r>
      <w:r w:rsidRPr="00E751C8">
        <w:rPr>
          <w:rFonts w:ascii="Arial" w:hAnsi="Arial" w:cs="Arial"/>
          <w:lang w:val="fr-BE"/>
        </w:rPr>
        <w:t xml:space="preserve"> un </w:t>
      </w:r>
      <w:r w:rsidR="00F02403">
        <w:rPr>
          <w:rFonts w:ascii="Arial" w:hAnsi="Arial" w:cs="Arial"/>
          <w:lang w:val="fr-BE"/>
        </w:rPr>
        <w:t>reçu</w:t>
      </w:r>
      <w:r w:rsidRPr="00E751C8">
        <w:rPr>
          <w:rFonts w:ascii="Arial" w:hAnsi="Arial" w:cs="Arial"/>
          <w:lang w:val="fr-BE"/>
        </w:rPr>
        <w:t xml:space="preserve">  indiquant l’information inscrite.</w:t>
      </w:r>
    </w:p>
    <w:p w:rsidR="000F63AA" w:rsidRDefault="000F63AA" w:rsidP="00A14A6B">
      <w:pPr>
        <w:jc w:val="both"/>
        <w:rPr>
          <w:rFonts w:ascii="Arial" w:hAnsi="Arial" w:cs="Arial"/>
          <w:b/>
          <w:u w:val="single"/>
          <w:lang w:val="fr-BE"/>
        </w:rPr>
      </w:pPr>
    </w:p>
    <w:p w:rsidR="0074546E" w:rsidRPr="00E751C8" w:rsidRDefault="0074546E" w:rsidP="00A14A6B">
      <w:pPr>
        <w:jc w:val="both"/>
        <w:rPr>
          <w:rFonts w:ascii="Arial" w:hAnsi="Arial" w:cs="Arial"/>
          <w:b/>
          <w:u w:val="single"/>
          <w:lang w:val="fr-BE"/>
        </w:rPr>
      </w:pPr>
      <w:r w:rsidRPr="00E751C8">
        <w:rPr>
          <w:rFonts w:ascii="Arial" w:hAnsi="Arial" w:cs="Arial"/>
          <w:b/>
          <w:u w:val="single"/>
          <w:lang w:val="fr-BE"/>
        </w:rPr>
        <w:t xml:space="preserve">ARTICLE </w:t>
      </w:r>
      <w:r w:rsidR="000B0BEE">
        <w:rPr>
          <w:rFonts w:ascii="Arial" w:hAnsi="Arial" w:cs="Arial"/>
          <w:b/>
          <w:u w:val="single"/>
          <w:lang w:val="fr-BE"/>
        </w:rPr>
        <w:t>1</w:t>
      </w:r>
      <w:r w:rsidR="003B189F">
        <w:rPr>
          <w:rFonts w:ascii="Arial" w:hAnsi="Arial" w:cs="Arial"/>
          <w:b/>
          <w:u w:val="single"/>
          <w:lang w:val="fr-BE"/>
        </w:rPr>
        <w:t>2</w:t>
      </w:r>
      <w:r w:rsidRPr="00E751C8">
        <w:rPr>
          <w:rFonts w:ascii="Arial" w:hAnsi="Arial" w:cs="Arial"/>
          <w:b/>
          <w:u w:val="single"/>
          <w:lang w:val="fr-BE"/>
        </w:rPr>
        <w:t>.-</w:t>
      </w:r>
    </w:p>
    <w:p w:rsidR="001236C9" w:rsidRDefault="001236C9" w:rsidP="00A14A6B">
      <w:pPr>
        <w:jc w:val="both"/>
        <w:rPr>
          <w:lang w:val="fr-BE"/>
        </w:rPr>
      </w:pPr>
    </w:p>
    <w:p w:rsidR="00B56662" w:rsidRPr="00D71993" w:rsidRDefault="002869DB" w:rsidP="00A14A6B">
      <w:pPr>
        <w:jc w:val="both"/>
        <w:rPr>
          <w:rFonts w:ascii="Arial" w:hAnsi="Arial" w:cs="Arial"/>
          <w:lang w:val="fr-BE"/>
        </w:rPr>
      </w:pPr>
      <w:r>
        <w:rPr>
          <w:rFonts w:ascii="Arial" w:hAnsi="Arial" w:cs="Arial"/>
          <w:lang w:val="fr-BE"/>
        </w:rPr>
        <w:tab/>
      </w:r>
      <w:r w:rsidR="00747FC7" w:rsidRPr="00E751C8">
        <w:rPr>
          <w:rFonts w:ascii="Arial" w:hAnsi="Arial" w:cs="Arial"/>
          <w:lang w:val="fr-BE"/>
        </w:rPr>
        <w:t>Si la demande est irrecevable, l’UCM</w:t>
      </w:r>
      <w:r w:rsidR="001236C9" w:rsidRPr="00E751C8">
        <w:rPr>
          <w:rFonts w:ascii="Arial" w:hAnsi="Arial" w:cs="Arial"/>
          <w:lang w:val="fr-BE"/>
        </w:rPr>
        <w:t xml:space="preserve"> délivre au requérant une fiche sur laquelle</w:t>
      </w:r>
      <w:r w:rsidR="004E351C">
        <w:rPr>
          <w:rFonts w:ascii="Arial" w:hAnsi="Arial" w:cs="Arial"/>
          <w:lang w:val="fr-BE"/>
        </w:rPr>
        <w:t xml:space="preserve"> </w:t>
      </w:r>
      <w:r w:rsidR="00F02403" w:rsidRPr="00E751C8">
        <w:rPr>
          <w:rFonts w:ascii="Arial" w:hAnsi="Arial" w:cs="Arial"/>
          <w:lang w:val="fr-BE"/>
        </w:rPr>
        <w:t>sont indiqués</w:t>
      </w:r>
      <w:r w:rsidR="001236C9" w:rsidRPr="00E751C8">
        <w:rPr>
          <w:rFonts w:ascii="Arial" w:hAnsi="Arial" w:cs="Arial"/>
          <w:lang w:val="fr-BE"/>
        </w:rPr>
        <w:t xml:space="preserve"> son nom, la date, l’heure, la minute et le</w:t>
      </w:r>
      <w:r w:rsidR="008A0120">
        <w:rPr>
          <w:rFonts w:ascii="Arial" w:hAnsi="Arial" w:cs="Arial"/>
          <w:lang w:val="fr-BE"/>
        </w:rPr>
        <w:t>/les</w:t>
      </w:r>
      <w:r w:rsidR="001236C9" w:rsidRPr="00E751C8">
        <w:rPr>
          <w:rFonts w:ascii="Arial" w:hAnsi="Arial" w:cs="Arial"/>
          <w:lang w:val="fr-BE"/>
        </w:rPr>
        <w:t xml:space="preserve"> manquement</w:t>
      </w:r>
      <w:r w:rsidR="008A0120">
        <w:rPr>
          <w:rFonts w:ascii="Arial" w:hAnsi="Arial" w:cs="Arial"/>
          <w:lang w:val="fr-BE"/>
        </w:rPr>
        <w:t xml:space="preserve"> (s)</w:t>
      </w:r>
      <w:r w:rsidR="001236C9" w:rsidRPr="00E751C8">
        <w:rPr>
          <w:rFonts w:ascii="Arial" w:hAnsi="Arial" w:cs="Arial"/>
          <w:lang w:val="fr-BE"/>
        </w:rPr>
        <w:t xml:space="preserve">.  </w:t>
      </w:r>
    </w:p>
    <w:p w:rsidR="00B56662" w:rsidRDefault="00B56662" w:rsidP="00A14A6B">
      <w:pPr>
        <w:jc w:val="both"/>
        <w:rPr>
          <w:rFonts w:ascii="Arial" w:hAnsi="Arial" w:cs="Arial"/>
          <w:b/>
          <w:u w:val="single"/>
          <w:lang w:val="fr-BE"/>
        </w:rPr>
      </w:pPr>
    </w:p>
    <w:p w:rsidR="0074546E" w:rsidRPr="00902B0F" w:rsidRDefault="0074546E" w:rsidP="00A14A6B">
      <w:pPr>
        <w:jc w:val="both"/>
        <w:rPr>
          <w:rFonts w:ascii="Arial" w:hAnsi="Arial" w:cs="Arial"/>
          <w:b/>
          <w:u w:val="single"/>
          <w:lang w:val="fr-BE"/>
        </w:rPr>
      </w:pPr>
      <w:r w:rsidRPr="00902B0F">
        <w:rPr>
          <w:rFonts w:ascii="Arial" w:hAnsi="Arial" w:cs="Arial"/>
          <w:b/>
          <w:u w:val="single"/>
          <w:lang w:val="fr-BE"/>
        </w:rPr>
        <w:t>ARTICLE 1</w:t>
      </w:r>
      <w:r w:rsidR="003B189F">
        <w:rPr>
          <w:rFonts w:ascii="Arial" w:hAnsi="Arial" w:cs="Arial"/>
          <w:b/>
          <w:u w:val="single"/>
          <w:lang w:val="fr-BE"/>
        </w:rPr>
        <w:t>3</w:t>
      </w:r>
      <w:r w:rsidRPr="00902B0F">
        <w:rPr>
          <w:rFonts w:ascii="Arial" w:hAnsi="Arial" w:cs="Arial"/>
          <w:b/>
          <w:u w:val="single"/>
          <w:lang w:val="fr-BE"/>
        </w:rPr>
        <w:t>.-</w:t>
      </w:r>
    </w:p>
    <w:p w:rsidR="001236C9" w:rsidRDefault="001236C9" w:rsidP="00A14A6B">
      <w:pPr>
        <w:jc w:val="both"/>
        <w:rPr>
          <w:lang w:val="fr-BE"/>
        </w:rPr>
      </w:pPr>
    </w:p>
    <w:p w:rsidR="00902B0F" w:rsidRDefault="002869DB" w:rsidP="00A14A6B">
      <w:pPr>
        <w:jc w:val="both"/>
        <w:rPr>
          <w:rFonts w:ascii="Arial" w:hAnsi="Arial" w:cs="Arial"/>
          <w:lang w:val="fr-BE"/>
        </w:rPr>
      </w:pPr>
      <w:r>
        <w:rPr>
          <w:rFonts w:ascii="Arial" w:hAnsi="Arial" w:cs="Arial"/>
          <w:lang w:val="fr-BE"/>
        </w:rPr>
        <w:tab/>
      </w:r>
      <w:r w:rsidR="001236C9" w:rsidRPr="00902B0F">
        <w:rPr>
          <w:rFonts w:ascii="Arial" w:hAnsi="Arial" w:cs="Arial"/>
          <w:lang w:val="fr-BE"/>
        </w:rPr>
        <w:t>L’instruction cadastrale</w:t>
      </w:r>
      <w:r w:rsidR="004E351C">
        <w:rPr>
          <w:rFonts w:ascii="Arial" w:hAnsi="Arial" w:cs="Arial"/>
          <w:lang w:val="fr-BE"/>
        </w:rPr>
        <w:t xml:space="preserve"> </w:t>
      </w:r>
      <w:r w:rsidR="001236C9" w:rsidRPr="00902B0F">
        <w:rPr>
          <w:rFonts w:ascii="Arial" w:hAnsi="Arial" w:cs="Arial"/>
          <w:lang w:val="fr-BE"/>
        </w:rPr>
        <w:t xml:space="preserve">de chaque demande </w:t>
      </w:r>
      <w:r w:rsidR="00747FC7" w:rsidRPr="00902B0F">
        <w:rPr>
          <w:rFonts w:ascii="Arial" w:hAnsi="Arial" w:cs="Arial"/>
          <w:lang w:val="fr-BE"/>
        </w:rPr>
        <w:t xml:space="preserve">de </w:t>
      </w:r>
      <w:r w:rsidR="0014194F">
        <w:rPr>
          <w:rFonts w:ascii="Arial" w:hAnsi="Arial" w:cs="Arial"/>
          <w:lang w:val="fr-BE"/>
        </w:rPr>
        <w:t>Titre</w:t>
      </w:r>
      <w:r w:rsidR="0027431E">
        <w:rPr>
          <w:rFonts w:ascii="Arial" w:hAnsi="Arial" w:cs="Arial"/>
          <w:lang w:val="fr-BE"/>
        </w:rPr>
        <w:t xml:space="preserve"> Minier</w:t>
      </w:r>
      <w:r w:rsidR="00747FC7" w:rsidRPr="00902B0F">
        <w:rPr>
          <w:rFonts w:ascii="Arial" w:hAnsi="Arial" w:cs="Arial"/>
          <w:lang w:val="fr-BE"/>
        </w:rPr>
        <w:t xml:space="preserve"> </w:t>
      </w:r>
      <w:r w:rsidR="008A0120">
        <w:rPr>
          <w:rFonts w:ascii="Arial" w:hAnsi="Arial" w:cs="Arial"/>
          <w:lang w:val="fr-BE"/>
        </w:rPr>
        <w:t>commence immédiatement</w:t>
      </w:r>
      <w:r w:rsidR="001236C9" w:rsidRPr="00902B0F">
        <w:rPr>
          <w:rFonts w:ascii="Arial" w:hAnsi="Arial" w:cs="Arial"/>
          <w:lang w:val="fr-BE"/>
        </w:rPr>
        <w:t xml:space="preserve">  après l’inscription, et doit être achevée au plus tard dans les </w:t>
      </w:r>
      <w:r w:rsidR="008A0120">
        <w:rPr>
          <w:rFonts w:ascii="Arial" w:hAnsi="Arial" w:cs="Arial"/>
          <w:lang w:val="fr-BE"/>
        </w:rPr>
        <w:t>cinq (5)</w:t>
      </w:r>
      <w:r w:rsidR="001236C9" w:rsidRPr="00902B0F">
        <w:rPr>
          <w:rFonts w:ascii="Arial" w:hAnsi="Arial" w:cs="Arial"/>
          <w:lang w:val="fr-BE"/>
        </w:rPr>
        <w:t xml:space="preserve"> jours ouvrables</w:t>
      </w:r>
      <w:r w:rsidR="008A0120">
        <w:rPr>
          <w:rFonts w:ascii="Arial" w:hAnsi="Arial" w:cs="Arial"/>
          <w:lang w:val="fr-BE"/>
        </w:rPr>
        <w:t xml:space="preserve"> qui </w:t>
      </w:r>
      <w:r w:rsidR="00012EC2">
        <w:rPr>
          <w:rFonts w:ascii="Arial" w:hAnsi="Arial" w:cs="Arial"/>
          <w:lang w:val="fr-BE"/>
        </w:rPr>
        <w:t>suive</w:t>
      </w:r>
      <w:r w:rsidR="00012EC2" w:rsidRPr="00902B0F">
        <w:rPr>
          <w:rFonts w:ascii="Arial" w:hAnsi="Arial" w:cs="Arial"/>
          <w:lang w:val="fr-BE"/>
        </w:rPr>
        <w:t>nt.</w:t>
      </w:r>
      <w:r w:rsidR="001236C9" w:rsidRPr="00902B0F">
        <w:rPr>
          <w:rFonts w:ascii="Arial" w:hAnsi="Arial" w:cs="Arial"/>
          <w:lang w:val="fr-BE"/>
        </w:rPr>
        <w:t xml:space="preserve">  L’instruction cadastrale consiste à vérifier que le </w:t>
      </w:r>
      <w:r w:rsidR="0027431E">
        <w:rPr>
          <w:rFonts w:ascii="Arial" w:hAnsi="Arial" w:cs="Arial"/>
          <w:lang w:val="fr-BE"/>
        </w:rPr>
        <w:t>Périmètre</w:t>
      </w:r>
      <w:r w:rsidR="001236C9" w:rsidRPr="00902B0F">
        <w:rPr>
          <w:rFonts w:ascii="Arial" w:hAnsi="Arial" w:cs="Arial"/>
          <w:lang w:val="fr-BE"/>
        </w:rPr>
        <w:t xml:space="preserve"> sur lequel le </w:t>
      </w:r>
      <w:r w:rsidR="00504FA5" w:rsidRPr="00A231A6">
        <w:rPr>
          <w:rFonts w:ascii="Arial" w:hAnsi="Arial" w:cs="Arial"/>
          <w:lang w:val="fr-BE"/>
        </w:rPr>
        <w:t>requ</w:t>
      </w:r>
      <w:r w:rsidR="003C0EC5" w:rsidRPr="003C0EC5">
        <w:rPr>
          <w:rFonts w:ascii="Arial" w:hAnsi="Arial" w:cs="Arial"/>
          <w:lang w:val="fr-BE"/>
        </w:rPr>
        <w:t>é</w:t>
      </w:r>
      <w:r w:rsidR="00504FA5" w:rsidRPr="00A231A6">
        <w:rPr>
          <w:rFonts w:ascii="Arial" w:hAnsi="Arial" w:cs="Arial"/>
          <w:lang w:val="fr-BE"/>
        </w:rPr>
        <w:t xml:space="preserve">rant </w:t>
      </w:r>
      <w:r w:rsidR="00504FA5">
        <w:rPr>
          <w:rFonts w:ascii="Arial" w:hAnsi="Arial" w:cs="Arial"/>
          <w:lang w:val="fr-BE"/>
        </w:rPr>
        <w:t xml:space="preserve">demande </w:t>
      </w:r>
      <w:r w:rsidR="00747FC7" w:rsidRPr="00902B0F">
        <w:rPr>
          <w:rFonts w:ascii="Arial" w:hAnsi="Arial" w:cs="Arial"/>
          <w:lang w:val="fr-BE"/>
        </w:rPr>
        <w:t xml:space="preserve">le </w:t>
      </w:r>
      <w:r w:rsidR="0014194F">
        <w:rPr>
          <w:rFonts w:ascii="Arial" w:hAnsi="Arial" w:cs="Arial"/>
          <w:lang w:val="fr-BE"/>
        </w:rPr>
        <w:t>Titre</w:t>
      </w:r>
      <w:r w:rsidR="00747FC7" w:rsidRPr="00902B0F">
        <w:rPr>
          <w:rFonts w:ascii="Arial" w:hAnsi="Arial" w:cs="Arial"/>
          <w:lang w:val="fr-BE"/>
        </w:rPr>
        <w:t xml:space="preserve"> est disponible</w:t>
      </w:r>
      <w:r w:rsidR="00CC4C8E">
        <w:rPr>
          <w:rFonts w:ascii="Arial" w:hAnsi="Arial" w:cs="Arial"/>
          <w:lang w:val="fr-BE"/>
        </w:rPr>
        <w:t xml:space="preserve">, </w:t>
      </w:r>
      <w:r w:rsidR="00747FC7" w:rsidRPr="00902B0F">
        <w:rPr>
          <w:rFonts w:ascii="Arial" w:hAnsi="Arial" w:cs="Arial"/>
          <w:lang w:val="fr-BE"/>
        </w:rPr>
        <w:t>que cel</w:t>
      </w:r>
      <w:r w:rsidR="00747FC7" w:rsidRPr="00637732">
        <w:rPr>
          <w:rFonts w:ascii="Arial" w:hAnsi="Arial" w:cs="Arial"/>
          <w:lang w:val="fr-BE"/>
        </w:rPr>
        <w:t>ui-ci  est éligible</w:t>
      </w:r>
      <w:r w:rsidR="00CC4C8E" w:rsidRPr="00637732">
        <w:rPr>
          <w:rFonts w:ascii="Arial" w:hAnsi="Arial" w:cs="Arial"/>
          <w:lang w:val="fr-BE"/>
        </w:rPr>
        <w:t xml:space="preserve"> et que les limites de superficie sont respect</w:t>
      </w:r>
      <w:r w:rsidR="003C0EC5" w:rsidRPr="003C0EC5">
        <w:rPr>
          <w:rFonts w:ascii="Arial" w:hAnsi="Arial" w:cs="Arial"/>
          <w:lang w:val="fr-BE"/>
        </w:rPr>
        <w:t>é</w:t>
      </w:r>
      <w:r w:rsidR="00CC4C8E" w:rsidRPr="00637732">
        <w:rPr>
          <w:rFonts w:ascii="Arial" w:hAnsi="Arial" w:cs="Arial"/>
          <w:lang w:val="fr-BE"/>
        </w:rPr>
        <w:t>es</w:t>
      </w:r>
      <w:r w:rsidR="00D27316">
        <w:rPr>
          <w:rFonts w:ascii="Arial" w:hAnsi="Arial" w:cs="Arial"/>
          <w:lang w:val="fr-BE"/>
        </w:rPr>
        <w:t>.</w:t>
      </w:r>
    </w:p>
    <w:p w:rsidR="00CC4C8E" w:rsidRDefault="00CC4C8E" w:rsidP="00A14A6B">
      <w:pPr>
        <w:jc w:val="both"/>
        <w:rPr>
          <w:rFonts w:ascii="Arial" w:hAnsi="Arial" w:cs="Arial"/>
          <w:lang w:val="fr-BE"/>
        </w:rPr>
      </w:pPr>
    </w:p>
    <w:p w:rsidR="002C64D1" w:rsidRPr="00902B0F" w:rsidRDefault="002869DB" w:rsidP="00A14A6B">
      <w:pPr>
        <w:jc w:val="both"/>
        <w:rPr>
          <w:rFonts w:ascii="Arial" w:hAnsi="Arial" w:cs="Arial"/>
          <w:lang w:val="fr-BE"/>
        </w:rPr>
      </w:pPr>
      <w:r>
        <w:rPr>
          <w:rFonts w:ascii="Arial" w:hAnsi="Arial" w:cs="Arial"/>
          <w:lang w:val="fr-BE"/>
        </w:rPr>
        <w:tab/>
      </w:r>
      <w:r w:rsidR="001236C9" w:rsidRPr="00902B0F">
        <w:rPr>
          <w:rFonts w:ascii="Arial" w:hAnsi="Arial" w:cs="Arial"/>
          <w:lang w:val="fr-BE"/>
        </w:rPr>
        <w:t>A</w:t>
      </w:r>
      <w:r w:rsidR="00747FC7" w:rsidRPr="00902B0F">
        <w:rPr>
          <w:rFonts w:ascii="Arial" w:hAnsi="Arial" w:cs="Arial"/>
          <w:lang w:val="fr-BE"/>
        </w:rPr>
        <w:t>u terme</w:t>
      </w:r>
      <w:r w:rsidR="001236C9" w:rsidRPr="00902B0F">
        <w:rPr>
          <w:rFonts w:ascii="Arial" w:hAnsi="Arial" w:cs="Arial"/>
          <w:lang w:val="fr-BE"/>
        </w:rPr>
        <w:t xml:space="preserve"> de l’in</w:t>
      </w:r>
      <w:r w:rsidR="00747FC7" w:rsidRPr="00902B0F">
        <w:rPr>
          <w:rFonts w:ascii="Arial" w:hAnsi="Arial" w:cs="Arial"/>
          <w:lang w:val="fr-BE"/>
        </w:rPr>
        <w:t>struction cadastrale, l’UCM</w:t>
      </w:r>
      <w:r w:rsidR="00D27316">
        <w:rPr>
          <w:rFonts w:ascii="Arial" w:hAnsi="Arial" w:cs="Arial"/>
          <w:lang w:val="fr-BE"/>
        </w:rPr>
        <w:t xml:space="preserve"> communique  par écrit au requérant </w:t>
      </w:r>
      <w:r w:rsidR="002C64D1" w:rsidRPr="00902B0F">
        <w:rPr>
          <w:rFonts w:ascii="Arial" w:hAnsi="Arial" w:cs="Arial"/>
          <w:lang w:val="fr-BE"/>
        </w:rPr>
        <w:t>son avis favorable ou dé</w:t>
      </w:r>
      <w:r w:rsidR="001236C9" w:rsidRPr="00902B0F">
        <w:rPr>
          <w:rFonts w:ascii="Arial" w:hAnsi="Arial" w:cs="Arial"/>
          <w:lang w:val="fr-BE"/>
        </w:rPr>
        <w:t>favorable</w:t>
      </w:r>
      <w:r w:rsidR="002C64D1" w:rsidRPr="00902B0F">
        <w:rPr>
          <w:rFonts w:ascii="Arial" w:hAnsi="Arial" w:cs="Arial"/>
          <w:lang w:val="fr-BE"/>
        </w:rPr>
        <w:t>. Cet avis sera a</w:t>
      </w:r>
      <w:r w:rsidR="00B56662">
        <w:rPr>
          <w:rFonts w:ascii="Arial" w:hAnsi="Arial" w:cs="Arial"/>
          <w:lang w:val="fr-BE"/>
        </w:rPr>
        <w:t>ffiché à</w:t>
      </w:r>
      <w:r w:rsidR="004E351C">
        <w:rPr>
          <w:rFonts w:ascii="Arial" w:hAnsi="Arial" w:cs="Arial"/>
          <w:lang w:val="fr-BE"/>
        </w:rPr>
        <w:t xml:space="preserve"> </w:t>
      </w:r>
      <w:r w:rsidR="00465CD8" w:rsidRPr="009356A3">
        <w:rPr>
          <w:rFonts w:ascii="Arial" w:hAnsi="Arial" w:cs="Arial"/>
          <w:lang w:val="fr-BE"/>
        </w:rPr>
        <w:t>l’</w:t>
      </w:r>
      <w:r w:rsidR="005060CB">
        <w:rPr>
          <w:rFonts w:ascii="Arial" w:hAnsi="Arial" w:cs="Arial"/>
          <w:lang w:val="fr-BE"/>
        </w:rPr>
        <w:t>UCM</w:t>
      </w:r>
      <w:r w:rsidR="00902B0F">
        <w:rPr>
          <w:rFonts w:ascii="Arial" w:hAnsi="Arial" w:cs="Arial"/>
          <w:lang w:val="fr-BE"/>
        </w:rPr>
        <w:t xml:space="preserve"> durant quinze</w:t>
      </w:r>
      <w:r w:rsidR="002C64D1" w:rsidRPr="00902B0F">
        <w:rPr>
          <w:rFonts w:ascii="Arial" w:hAnsi="Arial" w:cs="Arial"/>
          <w:lang w:val="fr-BE"/>
        </w:rPr>
        <w:t xml:space="preserve"> (15) jours.</w:t>
      </w:r>
    </w:p>
    <w:p w:rsidR="001236C9" w:rsidRDefault="001236C9" w:rsidP="00A14A6B">
      <w:pPr>
        <w:jc w:val="both"/>
        <w:rPr>
          <w:lang w:val="fr-BE"/>
        </w:rPr>
      </w:pPr>
    </w:p>
    <w:p w:rsidR="0074546E" w:rsidRPr="00902B0F" w:rsidRDefault="0074546E" w:rsidP="00A14A6B">
      <w:pPr>
        <w:jc w:val="both"/>
        <w:rPr>
          <w:rFonts w:ascii="Arial" w:hAnsi="Arial" w:cs="Arial"/>
          <w:b/>
          <w:u w:val="single"/>
          <w:lang w:val="fr-BE"/>
        </w:rPr>
      </w:pPr>
      <w:r w:rsidRPr="00902B0F">
        <w:rPr>
          <w:rFonts w:ascii="Arial" w:hAnsi="Arial" w:cs="Arial"/>
          <w:b/>
          <w:u w:val="single"/>
          <w:lang w:val="fr-BE"/>
        </w:rPr>
        <w:t xml:space="preserve">ARTICLE </w:t>
      </w:r>
      <w:r w:rsidR="000B0BEE">
        <w:rPr>
          <w:rFonts w:ascii="Arial" w:hAnsi="Arial" w:cs="Arial"/>
          <w:b/>
          <w:u w:val="single"/>
          <w:lang w:val="fr-BE"/>
        </w:rPr>
        <w:t>1</w:t>
      </w:r>
      <w:r w:rsidR="003B189F">
        <w:rPr>
          <w:rFonts w:ascii="Arial" w:hAnsi="Arial" w:cs="Arial"/>
          <w:b/>
          <w:u w:val="single"/>
          <w:lang w:val="fr-BE"/>
        </w:rPr>
        <w:t>4</w:t>
      </w:r>
      <w:r w:rsidRPr="00902B0F">
        <w:rPr>
          <w:rFonts w:ascii="Arial" w:hAnsi="Arial" w:cs="Arial"/>
          <w:b/>
          <w:u w:val="single"/>
          <w:lang w:val="fr-BE"/>
        </w:rPr>
        <w:t>.-</w:t>
      </w:r>
    </w:p>
    <w:p w:rsidR="001236C9" w:rsidRDefault="001236C9" w:rsidP="00A14A6B">
      <w:pPr>
        <w:jc w:val="both"/>
        <w:rPr>
          <w:lang w:val="fr-BE"/>
        </w:rPr>
      </w:pPr>
    </w:p>
    <w:p w:rsidR="002C64D1" w:rsidRPr="00902B0F" w:rsidRDefault="002869DB" w:rsidP="00A14A6B">
      <w:pPr>
        <w:jc w:val="both"/>
        <w:rPr>
          <w:rFonts w:ascii="Arial" w:hAnsi="Arial" w:cs="Arial"/>
          <w:lang w:val="fr-BE"/>
        </w:rPr>
      </w:pPr>
      <w:r>
        <w:rPr>
          <w:rFonts w:ascii="Arial" w:hAnsi="Arial" w:cs="Arial"/>
          <w:lang w:val="fr-BE"/>
        </w:rPr>
        <w:tab/>
      </w:r>
      <w:r w:rsidR="00172960">
        <w:rPr>
          <w:rFonts w:ascii="Arial" w:hAnsi="Arial" w:cs="Arial"/>
          <w:lang w:val="fr-BE"/>
        </w:rPr>
        <w:t>Si l’avis est favorable, l'UCM</w:t>
      </w:r>
      <w:r w:rsidR="001236C9" w:rsidRPr="00902B0F">
        <w:rPr>
          <w:rFonts w:ascii="Arial" w:hAnsi="Arial" w:cs="Arial"/>
          <w:lang w:val="fr-BE"/>
        </w:rPr>
        <w:t xml:space="preserve"> inscrit provisoirement le </w:t>
      </w:r>
      <w:r w:rsidR="0027431E">
        <w:rPr>
          <w:rFonts w:ascii="Arial" w:hAnsi="Arial" w:cs="Arial"/>
          <w:lang w:val="fr-BE"/>
        </w:rPr>
        <w:t>Périmètre</w:t>
      </w:r>
      <w:r w:rsidR="001236C9" w:rsidRPr="00902B0F">
        <w:rPr>
          <w:rFonts w:ascii="Arial" w:hAnsi="Arial" w:cs="Arial"/>
          <w:lang w:val="fr-BE"/>
        </w:rPr>
        <w:t xml:space="preserve"> sollicité sur la carte cadastrale et achemine le dossier de demande aux instances chargées de l’instruction technique et, le cas échéant, environnementale. </w:t>
      </w:r>
    </w:p>
    <w:p w:rsidR="001236C9" w:rsidRPr="00902B0F" w:rsidRDefault="001236C9" w:rsidP="00A14A6B">
      <w:pPr>
        <w:jc w:val="both"/>
        <w:rPr>
          <w:rFonts w:ascii="Arial" w:hAnsi="Arial" w:cs="Arial"/>
          <w:u w:val="single"/>
          <w:lang w:val="fr-BE"/>
        </w:rPr>
      </w:pPr>
    </w:p>
    <w:p w:rsidR="0074546E" w:rsidRPr="00902B0F" w:rsidRDefault="0074546E" w:rsidP="00A14A6B">
      <w:pPr>
        <w:jc w:val="both"/>
        <w:rPr>
          <w:rFonts w:ascii="Arial" w:hAnsi="Arial" w:cs="Arial"/>
          <w:b/>
          <w:u w:val="single"/>
          <w:lang w:val="fr-BE"/>
        </w:rPr>
      </w:pPr>
      <w:r w:rsidRPr="00902B0F">
        <w:rPr>
          <w:rFonts w:ascii="Arial" w:hAnsi="Arial" w:cs="Arial"/>
          <w:b/>
          <w:u w:val="single"/>
          <w:lang w:val="fr-BE"/>
        </w:rPr>
        <w:t>ARTICLE</w:t>
      </w:r>
      <w:r w:rsidR="000B0BEE">
        <w:rPr>
          <w:rFonts w:ascii="Arial" w:hAnsi="Arial" w:cs="Arial"/>
          <w:b/>
          <w:u w:val="single"/>
          <w:lang w:val="fr-BE"/>
        </w:rPr>
        <w:t xml:space="preserve"> 1</w:t>
      </w:r>
      <w:r w:rsidR="003B189F">
        <w:rPr>
          <w:rFonts w:ascii="Arial" w:hAnsi="Arial" w:cs="Arial"/>
          <w:b/>
          <w:u w:val="single"/>
          <w:lang w:val="fr-BE"/>
        </w:rPr>
        <w:t>5</w:t>
      </w:r>
      <w:r w:rsidRPr="00902B0F">
        <w:rPr>
          <w:rFonts w:ascii="Arial" w:hAnsi="Arial" w:cs="Arial"/>
          <w:b/>
          <w:u w:val="single"/>
          <w:lang w:val="fr-BE"/>
        </w:rPr>
        <w:t>.-</w:t>
      </w:r>
    </w:p>
    <w:p w:rsidR="001236C9" w:rsidRDefault="001236C9" w:rsidP="00A14A6B">
      <w:pPr>
        <w:jc w:val="both"/>
        <w:rPr>
          <w:lang w:val="fr-BE"/>
        </w:rPr>
      </w:pPr>
    </w:p>
    <w:p w:rsidR="0015007F" w:rsidRPr="00A717D0" w:rsidRDefault="002869DB" w:rsidP="00A14A6B">
      <w:pPr>
        <w:jc w:val="both"/>
        <w:rPr>
          <w:rFonts w:ascii="Arial" w:hAnsi="Arial" w:cs="Arial"/>
          <w:lang w:val="fr-BE"/>
        </w:rPr>
      </w:pPr>
      <w:r>
        <w:rPr>
          <w:rFonts w:ascii="Arial" w:hAnsi="Arial" w:cs="Arial"/>
          <w:lang w:val="fr-BE"/>
        </w:rPr>
        <w:tab/>
      </w:r>
      <w:r w:rsidR="002C64D1" w:rsidRPr="00902B0F">
        <w:rPr>
          <w:rFonts w:ascii="Arial" w:hAnsi="Arial" w:cs="Arial"/>
          <w:lang w:val="fr-BE"/>
        </w:rPr>
        <w:t xml:space="preserve"> Si l’avis est défavorable, l’UCM y indique</w:t>
      </w:r>
      <w:r w:rsidR="001236C9" w:rsidRPr="00902B0F">
        <w:rPr>
          <w:rFonts w:ascii="Arial" w:hAnsi="Arial" w:cs="Arial"/>
          <w:lang w:val="fr-BE"/>
        </w:rPr>
        <w:t xml:space="preserve"> si le</w:t>
      </w:r>
      <w:r w:rsidR="002C64D1" w:rsidRPr="00902B0F">
        <w:rPr>
          <w:rFonts w:ascii="Arial" w:hAnsi="Arial" w:cs="Arial"/>
          <w:lang w:val="fr-BE"/>
        </w:rPr>
        <w:t xml:space="preserve"> défaut es</w:t>
      </w:r>
      <w:r w:rsidR="002C64D1" w:rsidRPr="00A717D0">
        <w:rPr>
          <w:rFonts w:ascii="Arial" w:hAnsi="Arial" w:cs="Arial"/>
          <w:lang w:val="fr-BE"/>
        </w:rPr>
        <w:t>t corrigeable ou non.</w:t>
      </w:r>
    </w:p>
    <w:p w:rsidR="00A717D0" w:rsidRPr="00A717D0" w:rsidRDefault="0015007F" w:rsidP="00A14A6B">
      <w:pPr>
        <w:jc w:val="both"/>
        <w:rPr>
          <w:rFonts w:ascii="Arial" w:hAnsi="Arial" w:cs="Arial"/>
          <w:lang w:val="fr-BE"/>
        </w:rPr>
      </w:pPr>
      <w:r w:rsidRPr="00A717D0">
        <w:rPr>
          <w:rFonts w:ascii="Arial" w:hAnsi="Arial" w:cs="Arial"/>
          <w:lang w:val="fr-BE"/>
        </w:rPr>
        <w:tab/>
      </w:r>
      <w:r w:rsidR="002C64D1" w:rsidRPr="00A717D0">
        <w:rPr>
          <w:rFonts w:ascii="Arial" w:hAnsi="Arial" w:cs="Arial"/>
          <w:lang w:val="fr-BE"/>
        </w:rPr>
        <w:t xml:space="preserve"> Le défaut ne peut </w:t>
      </w:r>
      <w:r w:rsidR="00290095" w:rsidRPr="00A717D0">
        <w:rPr>
          <w:rFonts w:ascii="Arial" w:hAnsi="Arial" w:cs="Arial"/>
          <w:lang w:val="fr-BE"/>
        </w:rPr>
        <w:t xml:space="preserve">pas </w:t>
      </w:r>
      <w:r w:rsidR="002C64D1" w:rsidRPr="00A717D0">
        <w:rPr>
          <w:rFonts w:ascii="Arial" w:hAnsi="Arial" w:cs="Arial"/>
          <w:lang w:val="fr-BE"/>
        </w:rPr>
        <w:t>être corrigé</w:t>
      </w:r>
      <w:r w:rsidR="00A717D0" w:rsidRPr="00A717D0">
        <w:rPr>
          <w:rFonts w:ascii="Arial" w:hAnsi="Arial" w:cs="Arial"/>
          <w:lang w:val="fr-BE"/>
        </w:rPr>
        <w:t> </w:t>
      </w:r>
      <w:r w:rsidR="00204AB6">
        <w:rPr>
          <w:rFonts w:ascii="Arial" w:hAnsi="Arial" w:cs="Arial"/>
          <w:lang w:val="fr-BE"/>
        </w:rPr>
        <w:t>dans les cas suivants</w:t>
      </w:r>
      <w:r w:rsidR="00A717D0" w:rsidRPr="00A717D0">
        <w:rPr>
          <w:rFonts w:ascii="Arial" w:hAnsi="Arial" w:cs="Arial"/>
          <w:lang w:val="fr-BE"/>
        </w:rPr>
        <w:t>:</w:t>
      </w:r>
    </w:p>
    <w:p w:rsidR="00A717D0" w:rsidRPr="00A717D0" w:rsidRDefault="00A717D0" w:rsidP="00A14A6B">
      <w:pPr>
        <w:jc w:val="both"/>
        <w:rPr>
          <w:rFonts w:ascii="Arial" w:hAnsi="Arial" w:cs="Arial"/>
          <w:lang w:val="fr-BE"/>
        </w:rPr>
      </w:pPr>
    </w:p>
    <w:p w:rsidR="00A717D0" w:rsidRPr="00A717D0" w:rsidRDefault="00883C8B" w:rsidP="00A14A6B">
      <w:pPr>
        <w:ind w:firstLine="720"/>
        <w:jc w:val="both"/>
        <w:rPr>
          <w:rFonts w:ascii="Arial" w:hAnsi="Arial" w:cs="Arial"/>
          <w:lang w:val="fr-BE"/>
        </w:rPr>
      </w:pPr>
      <w:r>
        <w:rPr>
          <w:rFonts w:ascii="Arial" w:hAnsi="Arial" w:cs="Arial"/>
          <w:lang w:val="fr-BE"/>
        </w:rPr>
        <w:t>1</w:t>
      </w:r>
      <w:r w:rsidR="00D01385" w:rsidRPr="00A717D0">
        <w:rPr>
          <w:rFonts w:ascii="Arial" w:hAnsi="Arial" w:cs="Arial"/>
          <w:lang w:val="fr-BE"/>
        </w:rPr>
        <w:t xml:space="preserve">) </w:t>
      </w:r>
      <w:r w:rsidR="00204AB6">
        <w:rPr>
          <w:rFonts w:ascii="Arial" w:hAnsi="Arial" w:cs="Arial"/>
          <w:lang w:val="fr-BE"/>
        </w:rPr>
        <w:t>L</w:t>
      </w:r>
      <w:r w:rsidR="00204AB6" w:rsidRPr="00204AB6">
        <w:rPr>
          <w:rFonts w:ascii="Arial" w:hAnsi="Arial" w:cs="Arial"/>
          <w:lang w:val="fr-BE"/>
        </w:rPr>
        <w:t>’</w:t>
      </w:r>
      <w:r w:rsidR="003C0EC5" w:rsidRPr="003C0EC5">
        <w:rPr>
          <w:rFonts w:ascii="Arial" w:hAnsi="Arial" w:cs="Arial"/>
          <w:lang w:val="fr-BE"/>
        </w:rPr>
        <w:t>é</w:t>
      </w:r>
      <w:r w:rsidR="00204AB6" w:rsidRPr="00204AB6">
        <w:rPr>
          <w:rFonts w:ascii="Arial" w:hAnsi="Arial" w:cs="Arial"/>
          <w:lang w:val="fr-BE"/>
        </w:rPr>
        <w:t>tablissement d</w:t>
      </w:r>
      <w:r w:rsidR="003C0EC5" w:rsidRPr="003C0EC5">
        <w:rPr>
          <w:rFonts w:ascii="Arial" w:hAnsi="Arial" w:cs="Arial"/>
          <w:lang w:val="fr-BE"/>
        </w:rPr>
        <w:t>é</w:t>
      </w:r>
      <w:r w:rsidR="0084758B">
        <w:rPr>
          <w:rFonts w:ascii="Arial" w:hAnsi="Arial" w:cs="Arial"/>
          <w:lang w:val="fr-BE"/>
        </w:rPr>
        <w:t>finitif</w:t>
      </w:r>
      <w:r w:rsidR="00204AB6" w:rsidRPr="00204AB6">
        <w:rPr>
          <w:rFonts w:ascii="Arial" w:hAnsi="Arial" w:cs="Arial"/>
          <w:lang w:val="fr-BE"/>
        </w:rPr>
        <w:t xml:space="preserve"> de</w:t>
      </w:r>
      <w:r w:rsidR="004E351C">
        <w:rPr>
          <w:rFonts w:ascii="Arial" w:hAnsi="Arial" w:cs="Arial"/>
          <w:lang w:val="fr-BE"/>
        </w:rPr>
        <w:t xml:space="preserve"> </w:t>
      </w:r>
      <w:r w:rsidR="001236C9" w:rsidRPr="00204AB6">
        <w:rPr>
          <w:rFonts w:ascii="Arial" w:hAnsi="Arial" w:cs="Arial"/>
          <w:lang w:val="fr-BE"/>
        </w:rPr>
        <w:t>l’inéligibilité du requérant</w:t>
      </w:r>
      <w:r w:rsidR="006B3A7D">
        <w:rPr>
          <w:rFonts w:ascii="Arial" w:hAnsi="Arial" w:cs="Arial"/>
          <w:lang w:val="fr-BE"/>
        </w:rPr>
        <w:t>;</w:t>
      </w:r>
    </w:p>
    <w:p w:rsidR="00516D35" w:rsidRPr="00204AB6" w:rsidRDefault="00883C8B" w:rsidP="00A14A6B">
      <w:pPr>
        <w:ind w:firstLine="720"/>
        <w:jc w:val="both"/>
        <w:rPr>
          <w:rFonts w:ascii="Arial" w:hAnsi="Arial" w:cs="Arial"/>
          <w:lang w:val="fr-BE"/>
        </w:rPr>
      </w:pPr>
      <w:r>
        <w:rPr>
          <w:rFonts w:ascii="Arial" w:hAnsi="Arial" w:cs="Arial"/>
          <w:lang w:val="fr-BE"/>
        </w:rPr>
        <w:t>2</w:t>
      </w:r>
      <w:r w:rsidR="00D01385" w:rsidRPr="00A717D0">
        <w:rPr>
          <w:rFonts w:ascii="Arial" w:hAnsi="Arial" w:cs="Arial"/>
          <w:lang w:val="fr-BE"/>
        </w:rPr>
        <w:t>)</w:t>
      </w:r>
      <w:r w:rsidR="00696A6C">
        <w:rPr>
          <w:rFonts w:ascii="Arial" w:hAnsi="Arial" w:cs="Arial"/>
          <w:lang w:val="fr-BE"/>
        </w:rPr>
        <w:t xml:space="preserve"> </w:t>
      </w:r>
      <w:r>
        <w:rPr>
          <w:rFonts w:ascii="Arial" w:hAnsi="Arial" w:cs="Arial"/>
          <w:lang w:val="fr-BE"/>
        </w:rPr>
        <w:t>L</w:t>
      </w:r>
      <w:r w:rsidR="0084758B">
        <w:rPr>
          <w:rFonts w:ascii="Arial" w:hAnsi="Arial" w:cs="Arial"/>
          <w:lang w:val="fr-BE"/>
        </w:rPr>
        <w:t>’e</w:t>
      </w:r>
      <w:r w:rsidR="00204AB6" w:rsidRPr="00EB04D0">
        <w:rPr>
          <w:rFonts w:ascii="Arial" w:hAnsi="Arial" w:cs="Arial"/>
          <w:lang w:val="fr-BE"/>
        </w:rPr>
        <w:t>mpiè</w:t>
      </w:r>
      <w:r w:rsidR="00204AB6" w:rsidRPr="00204AB6">
        <w:rPr>
          <w:rFonts w:ascii="Arial" w:hAnsi="Arial" w:cs="Arial"/>
          <w:lang w:val="fr-BE"/>
        </w:rPr>
        <w:t>tement tot</w:t>
      </w:r>
      <w:r w:rsidR="00204AB6" w:rsidRPr="00EB04D0">
        <w:rPr>
          <w:rFonts w:ascii="Arial" w:hAnsi="Arial" w:cs="Arial"/>
          <w:lang w:val="fr-BE"/>
        </w:rPr>
        <w:t xml:space="preserve">al du </w:t>
      </w:r>
      <w:r w:rsidR="0027431E">
        <w:rPr>
          <w:rFonts w:ascii="Arial" w:hAnsi="Arial" w:cs="Arial"/>
          <w:lang w:val="fr-BE"/>
        </w:rPr>
        <w:t>Périmètre</w:t>
      </w:r>
      <w:r w:rsidR="00204AB6" w:rsidRPr="00204AB6">
        <w:rPr>
          <w:rFonts w:ascii="Arial" w:hAnsi="Arial" w:cs="Arial"/>
          <w:lang w:val="fr-BE"/>
        </w:rPr>
        <w:t xml:space="preserve"> demand</w:t>
      </w:r>
      <w:r w:rsidR="00204AB6" w:rsidRPr="00EB04D0">
        <w:rPr>
          <w:rFonts w:ascii="Arial" w:hAnsi="Arial" w:cs="Arial"/>
          <w:lang w:val="fr-BE"/>
        </w:rPr>
        <w:t>é</w:t>
      </w:r>
      <w:r w:rsidR="0015007F">
        <w:rPr>
          <w:rFonts w:ascii="Arial" w:hAnsi="Arial" w:cs="Arial"/>
          <w:lang w:val="fr-BE"/>
        </w:rPr>
        <w:t xml:space="preserve">: </w:t>
      </w:r>
    </w:p>
    <w:p w:rsidR="00F05BE4" w:rsidRPr="00204AB6" w:rsidRDefault="00FE4ECE" w:rsidP="00A14A6B">
      <w:pPr>
        <w:jc w:val="both"/>
        <w:rPr>
          <w:rFonts w:ascii="Arial" w:hAnsi="Arial" w:cs="Arial"/>
          <w:lang w:val="fr-BE"/>
        </w:rPr>
      </w:pPr>
      <w:r>
        <w:rPr>
          <w:rFonts w:ascii="Arial" w:hAnsi="Arial" w:cs="Arial"/>
          <w:lang w:val="fr-BE"/>
        </w:rPr>
        <w:tab/>
      </w:r>
      <w:r w:rsidR="00F05BE4" w:rsidRPr="00204AB6">
        <w:rPr>
          <w:rFonts w:ascii="Arial" w:hAnsi="Arial" w:cs="Arial"/>
          <w:lang w:val="fr-BE"/>
        </w:rPr>
        <w:tab/>
      </w:r>
      <w:r w:rsidR="00883C8B">
        <w:rPr>
          <w:rFonts w:ascii="Arial" w:hAnsi="Arial" w:cs="Arial"/>
          <w:lang w:val="fr-BE"/>
        </w:rPr>
        <w:t>2.</w:t>
      </w:r>
      <w:r w:rsidR="0015007F" w:rsidRPr="00204AB6">
        <w:rPr>
          <w:rFonts w:ascii="Arial" w:hAnsi="Arial" w:cs="Arial"/>
          <w:lang w:val="fr-BE"/>
        </w:rPr>
        <w:t>1)</w:t>
      </w:r>
      <w:r w:rsidR="00883C8B">
        <w:rPr>
          <w:rFonts w:ascii="Arial" w:hAnsi="Arial" w:cs="Arial"/>
          <w:lang w:val="fr-BE"/>
        </w:rPr>
        <w:t xml:space="preserve"> S</w:t>
      </w:r>
      <w:r w:rsidR="002C64D1" w:rsidRPr="00204AB6">
        <w:rPr>
          <w:rFonts w:ascii="Arial" w:hAnsi="Arial" w:cs="Arial"/>
          <w:lang w:val="fr-BE"/>
        </w:rPr>
        <w:t>ur</w:t>
      </w:r>
      <w:r w:rsidR="001236C9" w:rsidRPr="00204AB6">
        <w:rPr>
          <w:rFonts w:ascii="Arial" w:hAnsi="Arial" w:cs="Arial"/>
          <w:lang w:val="fr-BE"/>
        </w:rPr>
        <w:t xml:space="preserve"> des zones interdites ou réservées</w:t>
      </w:r>
      <w:r w:rsidR="0015007F" w:rsidRPr="00204AB6">
        <w:rPr>
          <w:rFonts w:ascii="Arial" w:hAnsi="Arial" w:cs="Arial"/>
          <w:lang w:val="fr-BE"/>
        </w:rPr>
        <w:t>;</w:t>
      </w:r>
    </w:p>
    <w:p w:rsidR="00476DE2" w:rsidRPr="00204AB6" w:rsidRDefault="00F05BE4" w:rsidP="00A14A6B">
      <w:pPr>
        <w:jc w:val="both"/>
        <w:rPr>
          <w:rFonts w:ascii="Arial" w:hAnsi="Arial" w:cs="Arial"/>
          <w:lang w:val="fr-BE"/>
        </w:rPr>
      </w:pPr>
      <w:r w:rsidRPr="00204AB6">
        <w:rPr>
          <w:rFonts w:ascii="Arial" w:hAnsi="Arial" w:cs="Arial"/>
          <w:lang w:val="fr-BE"/>
        </w:rPr>
        <w:tab/>
      </w:r>
      <w:r w:rsidR="00FE4ECE">
        <w:rPr>
          <w:rFonts w:ascii="Arial" w:hAnsi="Arial" w:cs="Arial"/>
          <w:lang w:val="fr-BE"/>
        </w:rPr>
        <w:tab/>
      </w:r>
      <w:r w:rsidR="00883C8B">
        <w:rPr>
          <w:rFonts w:ascii="Arial" w:hAnsi="Arial" w:cs="Arial"/>
          <w:lang w:val="fr-BE"/>
        </w:rPr>
        <w:t>2.</w:t>
      </w:r>
      <w:r w:rsidR="0015007F" w:rsidRPr="00204AB6">
        <w:rPr>
          <w:rFonts w:ascii="Arial" w:hAnsi="Arial" w:cs="Arial"/>
          <w:lang w:val="fr-BE"/>
        </w:rPr>
        <w:t>2)</w:t>
      </w:r>
      <w:r w:rsidR="00883C8B">
        <w:rPr>
          <w:rFonts w:ascii="Arial" w:hAnsi="Arial" w:cs="Arial"/>
          <w:lang w:val="fr-BE"/>
        </w:rPr>
        <w:t xml:space="preserve"> S</w:t>
      </w:r>
      <w:r w:rsidR="0015007F" w:rsidRPr="00204AB6">
        <w:rPr>
          <w:rFonts w:ascii="Arial" w:hAnsi="Arial" w:cs="Arial"/>
          <w:lang w:val="fr-BE"/>
        </w:rPr>
        <w:t xml:space="preserve">ur </w:t>
      </w:r>
      <w:r w:rsidR="001236C9" w:rsidRPr="00204AB6">
        <w:rPr>
          <w:rFonts w:ascii="Arial" w:hAnsi="Arial" w:cs="Arial"/>
          <w:lang w:val="fr-BE"/>
        </w:rPr>
        <w:t>un ou</w:t>
      </w:r>
      <w:r w:rsidR="00DF67B1">
        <w:rPr>
          <w:rFonts w:ascii="Arial" w:hAnsi="Arial" w:cs="Arial"/>
          <w:lang w:val="fr-BE"/>
        </w:rPr>
        <w:t xml:space="preserve"> plusieurs </w:t>
      </w:r>
      <w:r w:rsidR="0027431E">
        <w:rPr>
          <w:rFonts w:ascii="Arial" w:hAnsi="Arial" w:cs="Arial"/>
          <w:lang w:val="fr-BE"/>
        </w:rPr>
        <w:t>Périmètre</w:t>
      </w:r>
      <w:r w:rsidR="002C64D1" w:rsidRPr="00204AB6">
        <w:rPr>
          <w:rFonts w:ascii="Arial" w:hAnsi="Arial" w:cs="Arial"/>
          <w:lang w:val="fr-BE"/>
        </w:rPr>
        <w:t>s établis</w:t>
      </w:r>
      <w:r w:rsidRPr="00204AB6">
        <w:rPr>
          <w:rFonts w:ascii="Arial" w:hAnsi="Arial" w:cs="Arial"/>
          <w:lang w:val="fr-BE"/>
        </w:rPr>
        <w:t>;</w:t>
      </w:r>
    </w:p>
    <w:p w:rsidR="00AC4A36" w:rsidRDefault="00DF22AE">
      <w:pPr>
        <w:ind w:left="1440"/>
        <w:jc w:val="both"/>
        <w:rPr>
          <w:rFonts w:ascii="Arial" w:hAnsi="Arial" w:cs="Arial"/>
          <w:lang w:val="fr-BE"/>
        </w:rPr>
      </w:pPr>
      <w:r>
        <w:rPr>
          <w:rFonts w:ascii="Arial" w:hAnsi="Arial" w:cs="Arial"/>
          <w:lang w:val="fr-BE"/>
        </w:rPr>
        <w:t>2.</w:t>
      </w:r>
      <w:r w:rsidR="00F05BE4" w:rsidRPr="00204AB6">
        <w:rPr>
          <w:rFonts w:ascii="Arial" w:hAnsi="Arial" w:cs="Arial"/>
          <w:lang w:val="fr-BE"/>
        </w:rPr>
        <w:t xml:space="preserve">3) </w:t>
      </w:r>
      <w:r>
        <w:rPr>
          <w:rFonts w:ascii="Arial" w:hAnsi="Arial" w:cs="Arial"/>
          <w:lang w:val="fr-BE"/>
        </w:rPr>
        <w:t>S</w:t>
      </w:r>
      <w:r w:rsidR="00F05BE4">
        <w:rPr>
          <w:rFonts w:ascii="Arial" w:hAnsi="Arial" w:cs="Arial"/>
          <w:lang w:val="fr-BE"/>
        </w:rPr>
        <w:t xml:space="preserve">ur un ou plusieurs </w:t>
      </w:r>
      <w:r w:rsidR="0027431E">
        <w:rPr>
          <w:rFonts w:ascii="Arial" w:hAnsi="Arial" w:cs="Arial"/>
          <w:lang w:val="fr-BE"/>
        </w:rPr>
        <w:t>Périmètre</w:t>
      </w:r>
      <w:r w:rsidR="00F05BE4">
        <w:rPr>
          <w:rFonts w:ascii="Arial" w:hAnsi="Arial" w:cs="Arial"/>
          <w:lang w:val="fr-BE"/>
        </w:rPr>
        <w:t xml:space="preserve">s </w:t>
      </w:r>
      <w:r w:rsidR="00F05BE4" w:rsidRPr="00902B0F">
        <w:rPr>
          <w:rFonts w:ascii="Arial" w:hAnsi="Arial" w:cs="Arial"/>
          <w:lang w:val="fr-BE"/>
        </w:rPr>
        <w:t>pour lesquels des demandes antérieures sont déjà à l’étude.</w:t>
      </w:r>
    </w:p>
    <w:p w:rsidR="00F05BE4" w:rsidRDefault="00F05BE4" w:rsidP="00A14A6B">
      <w:pPr>
        <w:jc w:val="both"/>
        <w:rPr>
          <w:rFonts w:ascii="Arial" w:hAnsi="Arial" w:cs="Arial"/>
          <w:lang w:val="fr-BE"/>
        </w:rPr>
      </w:pPr>
    </w:p>
    <w:p w:rsidR="00902B0F" w:rsidRPr="00736845" w:rsidRDefault="00F05BE4" w:rsidP="00A14A6B">
      <w:pPr>
        <w:jc w:val="both"/>
        <w:rPr>
          <w:rFonts w:ascii="Arial" w:hAnsi="Arial" w:cs="Arial"/>
          <w:lang w:val="fr-BE"/>
        </w:rPr>
      </w:pPr>
      <w:r>
        <w:rPr>
          <w:rFonts w:ascii="Arial" w:hAnsi="Arial" w:cs="Arial"/>
          <w:lang w:val="fr-BE"/>
        </w:rPr>
        <w:tab/>
      </w:r>
      <w:r w:rsidR="00DD6B8C">
        <w:rPr>
          <w:rFonts w:ascii="Arial" w:hAnsi="Arial" w:cs="Arial"/>
          <w:lang w:val="fr-BE"/>
        </w:rPr>
        <w:t xml:space="preserve">Au </w:t>
      </w:r>
      <w:r w:rsidR="002C64D1" w:rsidRPr="00902B0F">
        <w:rPr>
          <w:rFonts w:ascii="Arial" w:hAnsi="Arial" w:cs="Arial"/>
          <w:lang w:val="fr-BE"/>
        </w:rPr>
        <w:t xml:space="preserve">cas </w:t>
      </w:r>
      <w:r w:rsidR="00DD6B8C">
        <w:rPr>
          <w:rFonts w:ascii="Arial" w:hAnsi="Arial" w:cs="Arial"/>
          <w:lang w:val="fr-BE"/>
        </w:rPr>
        <w:t xml:space="preserve">où le </w:t>
      </w:r>
      <w:r w:rsidR="002C64D1" w:rsidRPr="00902B0F">
        <w:rPr>
          <w:rFonts w:ascii="Arial" w:hAnsi="Arial" w:cs="Arial"/>
          <w:lang w:val="fr-BE"/>
        </w:rPr>
        <w:t>défaut</w:t>
      </w:r>
      <w:r w:rsidR="004E351C">
        <w:rPr>
          <w:rFonts w:ascii="Arial" w:hAnsi="Arial" w:cs="Arial"/>
          <w:lang w:val="fr-BE"/>
        </w:rPr>
        <w:t xml:space="preserve"> </w:t>
      </w:r>
      <w:r w:rsidR="00DD6B8C">
        <w:rPr>
          <w:rFonts w:ascii="Arial" w:hAnsi="Arial" w:cs="Arial"/>
          <w:lang w:val="fr-BE"/>
        </w:rPr>
        <w:t xml:space="preserve">est </w:t>
      </w:r>
      <w:r w:rsidR="001236C9" w:rsidRPr="00902B0F">
        <w:rPr>
          <w:rFonts w:ascii="Arial" w:hAnsi="Arial" w:cs="Arial"/>
          <w:lang w:val="fr-BE"/>
        </w:rPr>
        <w:t xml:space="preserve">corrigeable, l’avis cadastral l’indique </w:t>
      </w:r>
      <w:r w:rsidR="000F6379" w:rsidRPr="00902B0F">
        <w:rPr>
          <w:rFonts w:ascii="Arial" w:hAnsi="Arial" w:cs="Arial"/>
          <w:lang w:val="fr-BE"/>
        </w:rPr>
        <w:t>et accorde</w:t>
      </w:r>
      <w:r w:rsidR="004E351C">
        <w:rPr>
          <w:rFonts w:ascii="Arial" w:hAnsi="Arial" w:cs="Arial"/>
          <w:lang w:val="fr-BE"/>
        </w:rPr>
        <w:t xml:space="preserve"> </w:t>
      </w:r>
      <w:r w:rsidR="001236C9" w:rsidRPr="00902B0F">
        <w:rPr>
          <w:rFonts w:ascii="Arial" w:hAnsi="Arial" w:cs="Arial"/>
          <w:lang w:val="fr-BE"/>
        </w:rPr>
        <w:t>a</w:t>
      </w:r>
      <w:r w:rsidR="002C64D1" w:rsidRPr="00902B0F">
        <w:rPr>
          <w:rFonts w:ascii="Arial" w:hAnsi="Arial" w:cs="Arial"/>
          <w:lang w:val="fr-BE"/>
        </w:rPr>
        <w:t xml:space="preserve">u requérant un délai </w:t>
      </w:r>
      <w:r w:rsidR="0060153A">
        <w:rPr>
          <w:rFonts w:ascii="Arial" w:hAnsi="Arial" w:cs="Arial"/>
          <w:lang w:val="fr-BE"/>
        </w:rPr>
        <w:t xml:space="preserve"> ne dépassant pas</w:t>
      </w:r>
      <w:r w:rsidR="006C1E6A">
        <w:rPr>
          <w:rFonts w:ascii="Arial" w:hAnsi="Arial" w:cs="Arial"/>
          <w:lang w:val="fr-BE"/>
        </w:rPr>
        <w:t xml:space="preserve"> quinze (15) jours </w:t>
      </w:r>
      <w:r>
        <w:rPr>
          <w:rFonts w:ascii="Arial" w:hAnsi="Arial" w:cs="Arial"/>
          <w:lang w:val="fr-BE"/>
        </w:rPr>
        <w:t>pour correction</w:t>
      </w:r>
      <w:r w:rsidR="001236C9" w:rsidRPr="00902B0F">
        <w:rPr>
          <w:rFonts w:ascii="Arial" w:hAnsi="Arial" w:cs="Arial"/>
          <w:lang w:val="fr-BE"/>
        </w:rPr>
        <w:t>.  La priorité de la demande est préservée pendant cette période.  Si le requérant dépose sa demande corrigée dans le délai imparti, elle est inscrite au registre des demandes et soumise à</w:t>
      </w:r>
      <w:r w:rsidR="004E351C">
        <w:rPr>
          <w:rFonts w:ascii="Arial" w:hAnsi="Arial" w:cs="Arial"/>
          <w:lang w:val="fr-BE"/>
        </w:rPr>
        <w:t xml:space="preserve"> </w:t>
      </w:r>
      <w:r w:rsidR="002C64D1" w:rsidRPr="00902B0F">
        <w:rPr>
          <w:rFonts w:ascii="Arial" w:hAnsi="Arial" w:cs="Arial"/>
          <w:lang w:val="fr-BE"/>
        </w:rPr>
        <w:t xml:space="preserve">nouveau à </w:t>
      </w:r>
      <w:r w:rsidR="001236C9" w:rsidRPr="00902B0F">
        <w:rPr>
          <w:rFonts w:ascii="Arial" w:hAnsi="Arial" w:cs="Arial"/>
          <w:lang w:val="fr-BE"/>
        </w:rPr>
        <w:t>l’i</w:t>
      </w:r>
      <w:r w:rsidR="002C64D1" w:rsidRPr="00902B0F">
        <w:rPr>
          <w:rFonts w:ascii="Arial" w:hAnsi="Arial" w:cs="Arial"/>
          <w:lang w:val="fr-BE"/>
        </w:rPr>
        <w:t>nstruction cadastrale</w:t>
      </w:r>
      <w:r w:rsidR="001236C9" w:rsidRPr="00902B0F">
        <w:rPr>
          <w:rFonts w:ascii="Arial" w:hAnsi="Arial" w:cs="Arial"/>
          <w:lang w:val="fr-BE"/>
        </w:rPr>
        <w:t>.  L’opportunité de correction</w:t>
      </w:r>
      <w:r w:rsidR="002C64D1" w:rsidRPr="00902B0F">
        <w:rPr>
          <w:rFonts w:ascii="Arial" w:hAnsi="Arial" w:cs="Arial"/>
          <w:lang w:val="fr-BE"/>
        </w:rPr>
        <w:t xml:space="preserve"> lui</w:t>
      </w:r>
      <w:r w:rsidR="001236C9" w:rsidRPr="00902B0F">
        <w:rPr>
          <w:rFonts w:ascii="Arial" w:hAnsi="Arial" w:cs="Arial"/>
          <w:lang w:val="fr-BE"/>
        </w:rPr>
        <w:t xml:space="preserve"> est offerte une seule fois</w:t>
      </w:r>
      <w:r w:rsidR="002C64D1" w:rsidRPr="00902B0F">
        <w:rPr>
          <w:rFonts w:ascii="Arial" w:hAnsi="Arial" w:cs="Arial"/>
          <w:lang w:val="fr-BE"/>
        </w:rPr>
        <w:t>.</w:t>
      </w:r>
    </w:p>
    <w:p w:rsidR="000F63AA" w:rsidRDefault="000F63AA" w:rsidP="00A14A6B">
      <w:pPr>
        <w:jc w:val="both"/>
        <w:rPr>
          <w:rFonts w:ascii="Arial" w:hAnsi="Arial" w:cs="Arial"/>
          <w:b/>
          <w:u w:val="single"/>
          <w:lang w:val="fr-BE"/>
        </w:rPr>
      </w:pPr>
    </w:p>
    <w:p w:rsidR="008165DC" w:rsidRDefault="008165DC" w:rsidP="00A14A6B">
      <w:pPr>
        <w:jc w:val="both"/>
        <w:rPr>
          <w:rFonts w:ascii="Arial" w:hAnsi="Arial" w:cs="Arial"/>
          <w:b/>
          <w:u w:val="single"/>
          <w:lang w:val="fr-BE"/>
        </w:rPr>
      </w:pPr>
    </w:p>
    <w:p w:rsidR="0074546E" w:rsidRPr="00902B0F" w:rsidRDefault="0074546E" w:rsidP="00A14A6B">
      <w:pPr>
        <w:jc w:val="both"/>
        <w:rPr>
          <w:rFonts w:ascii="Arial" w:hAnsi="Arial" w:cs="Arial"/>
          <w:b/>
          <w:u w:val="single"/>
          <w:lang w:val="fr-BE"/>
        </w:rPr>
      </w:pPr>
      <w:r w:rsidRPr="00902B0F">
        <w:rPr>
          <w:rFonts w:ascii="Arial" w:hAnsi="Arial" w:cs="Arial"/>
          <w:b/>
          <w:u w:val="single"/>
          <w:lang w:val="fr-BE"/>
        </w:rPr>
        <w:t xml:space="preserve">ARTICLE </w:t>
      </w:r>
      <w:r w:rsidR="000B0BEE">
        <w:rPr>
          <w:rFonts w:ascii="Arial" w:hAnsi="Arial" w:cs="Arial"/>
          <w:b/>
          <w:u w:val="single"/>
          <w:lang w:val="fr-BE"/>
        </w:rPr>
        <w:t>1</w:t>
      </w:r>
      <w:r w:rsidR="003B189F">
        <w:rPr>
          <w:rFonts w:ascii="Arial" w:hAnsi="Arial" w:cs="Arial"/>
          <w:b/>
          <w:u w:val="single"/>
          <w:lang w:val="fr-BE"/>
        </w:rPr>
        <w:t>6</w:t>
      </w:r>
      <w:r w:rsidRPr="00902B0F">
        <w:rPr>
          <w:rFonts w:ascii="Arial" w:hAnsi="Arial" w:cs="Arial"/>
          <w:b/>
          <w:u w:val="single"/>
          <w:lang w:val="fr-BE"/>
        </w:rPr>
        <w:t>.-</w:t>
      </w:r>
    </w:p>
    <w:p w:rsidR="001236C9" w:rsidRPr="00902B0F" w:rsidRDefault="001236C9" w:rsidP="00A14A6B">
      <w:pPr>
        <w:jc w:val="both"/>
        <w:rPr>
          <w:rFonts w:ascii="Arial" w:hAnsi="Arial" w:cs="Arial"/>
          <w:lang w:val="fr-BE"/>
        </w:rPr>
      </w:pPr>
    </w:p>
    <w:p w:rsidR="00F84751" w:rsidRPr="00EF79C3" w:rsidRDefault="002869DB" w:rsidP="00A14A6B">
      <w:pPr>
        <w:jc w:val="both"/>
        <w:rPr>
          <w:rFonts w:ascii="Arial" w:hAnsi="Arial" w:cs="Arial"/>
          <w:lang w:val="fr-BE"/>
        </w:rPr>
      </w:pPr>
      <w:r>
        <w:rPr>
          <w:rFonts w:ascii="Arial" w:hAnsi="Arial" w:cs="Arial"/>
          <w:color w:val="000000"/>
          <w:lang w:val="fr-BE"/>
        </w:rPr>
        <w:tab/>
      </w:r>
      <w:r w:rsidR="001236C9" w:rsidRPr="00902B0F">
        <w:rPr>
          <w:rFonts w:ascii="Arial" w:hAnsi="Arial" w:cs="Arial"/>
          <w:color w:val="000000"/>
          <w:lang w:val="fr-BE"/>
        </w:rPr>
        <w:t>A l’expiration, renonciation, ab</w:t>
      </w:r>
      <w:r w:rsidR="00AA18AD">
        <w:rPr>
          <w:rFonts w:ascii="Arial" w:hAnsi="Arial" w:cs="Arial"/>
          <w:color w:val="000000"/>
          <w:lang w:val="fr-BE"/>
        </w:rPr>
        <w:t>andon, retrait  ou annulation d'un</w:t>
      </w:r>
      <w:r w:rsidR="004E351C">
        <w:rPr>
          <w:rFonts w:ascii="Arial" w:hAnsi="Arial" w:cs="Arial"/>
          <w:color w:val="000000"/>
          <w:lang w:val="fr-BE"/>
        </w:rPr>
        <w:t xml:space="preserve"> </w:t>
      </w:r>
      <w:r w:rsidR="0014194F">
        <w:rPr>
          <w:rFonts w:ascii="Arial" w:hAnsi="Arial" w:cs="Arial"/>
          <w:color w:val="000000"/>
          <w:lang w:val="fr-BE"/>
        </w:rPr>
        <w:t>Titre</w:t>
      </w:r>
      <w:r w:rsidR="0027431E">
        <w:rPr>
          <w:rFonts w:ascii="Arial" w:hAnsi="Arial" w:cs="Arial"/>
          <w:color w:val="000000"/>
          <w:lang w:val="fr-BE"/>
        </w:rPr>
        <w:t xml:space="preserve"> Minier</w:t>
      </w:r>
      <w:r w:rsidR="001236C9" w:rsidRPr="00902B0F">
        <w:rPr>
          <w:rFonts w:ascii="Arial" w:hAnsi="Arial" w:cs="Arial"/>
          <w:color w:val="000000"/>
          <w:lang w:val="fr-BE"/>
        </w:rPr>
        <w:t xml:space="preserve">, le </w:t>
      </w:r>
      <w:r w:rsidR="0027431E">
        <w:rPr>
          <w:rFonts w:ascii="Arial" w:hAnsi="Arial" w:cs="Arial"/>
          <w:color w:val="000000"/>
          <w:lang w:val="fr-BE"/>
        </w:rPr>
        <w:t>Périmètre</w:t>
      </w:r>
      <w:r w:rsidR="001236C9" w:rsidRPr="00902B0F">
        <w:rPr>
          <w:rFonts w:ascii="Arial" w:hAnsi="Arial" w:cs="Arial"/>
          <w:color w:val="000000"/>
          <w:lang w:val="fr-BE"/>
        </w:rPr>
        <w:t xml:space="preserve"> qui en fait l’objet devien</w:t>
      </w:r>
      <w:r w:rsidR="00476DE2">
        <w:rPr>
          <w:rFonts w:ascii="Arial" w:hAnsi="Arial" w:cs="Arial"/>
          <w:color w:val="000000"/>
          <w:lang w:val="fr-BE"/>
        </w:rPr>
        <w:t>t</w:t>
      </w:r>
      <w:r w:rsidR="004E351C">
        <w:rPr>
          <w:rFonts w:ascii="Arial" w:hAnsi="Arial" w:cs="Arial"/>
          <w:color w:val="000000"/>
          <w:lang w:val="fr-BE"/>
        </w:rPr>
        <w:t xml:space="preserve"> </w:t>
      </w:r>
      <w:r w:rsidR="000F6379" w:rsidRPr="00902B0F">
        <w:rPr>
          <w:rFonts w:ascii="Arial" w:hAnsi="Arial" w:cs="Arial"/>
          <w:color w:val="000000"/>
          <w:lang w:val="fr-BE"/>
        </w:rPr>
        <w:t>disponible</w:t>
      </w:r>
      <w:r w:rsidR="001236C9" w:rsidRPr="00902B0F">
        <w:rPr>
          <w:rFonts w:ascii="Arial" w:hAnsi="Arial" w:cs="Arial"/>
          <w:color w:val="000000"/>
          <w:lang w:val="fr-BE"/>
        </w:rPr>
        <w:t xml:space="preserve">.  Tout changement </w:t>
      </w:r>
      <w:r w:rsidR="004478F6">
        <w:rPr>
          <w:rFonts w:ascii="Arial" w:hAnsi="Arial" w:cs="Arial"/>
          <w:color w:val="000000"/>
          <w:lang w:val="fr-BE"/>
        </w:rPr>
        <w:t>survenu dans</w:t>
      </w:r>
      <w:r w:rsidR="001236C9" w:rsidRPr="00902B0F">
        <w:rPr>
          <w:rFonts w:ascii="Arial" w:hAnsi="Arial" w:cs="Arial"/>
          <w:color w:val="000000"/>
          <w:lang w:val="fr-BE"/>
        </w:rPr>
        <w:t xml:space="preserve"> la situation d’un </w:t>
      </w:r>
      <w:r w:rsidR="0027431E">
        <w:rPr>
          <w:rFonts w:ascii="Arial" w:hAnsi="Arial" w:cs="Arial"/>
          <w:color w:val="000000"/>
          <w:lang w:val="fr-BE"/>
        </w:rPr>
        <w:t>Périmètre</w:t>
      </w:r>
      <w:r w:rsidR="001236C9" w:rsidRPr="00902B0F">
        <w:rPr>
          <w:rFonts w:ascii="Arial" w:hAnsi="Arial" w:cs="Arial"/>
          <w:color w:val="000000"/>
          <w:lang w:val="fr-BE"/>
        </w:rPr>
        <w:t xml:space="preserve"> </w:t>
      </w:r>
      <w:r w:rsidR="004478F6">
        <w:rPr>
          <w:rFonts w:ascii="Arial" w:hAnsi="Arial" w:cs="Arial"/>
          <w:color w:val="000000"/>
          <w:lang w:val="fr-BE"/>
        </w:rPr>
        <w:t xml:space="preserve">doit être </w:t>
      </w:r>
      <w:r w:rsidR="004478F6" w:rsidRPr="00902B0F">
        <w:rPr>
          <w:rFonts w:ascii="Arial" w:hAnsi="Arial" w:cs="Arial"/>
          <w:color w:val="000000"/>
          <w:lang w:val="fr-BE"/>
        </w:rPr>
        <w:t xml:space="preserve">immédiatement </w:t>
      </w:r>
      <w:r w:rsidR="001236C9" w:rsidRPr="00902B0F">
        <w:rPr>
          <w:rFonts w:ascii="Arial" w:hAnsi="Arial" w:cs="Arial"/>
          <w:color w:val="000000"/>
          <w:lang w:val="fr-BE"/>
        </w:rPr>
        <w:t>inscrit sur la carte cadastr</w:t>
      </w:r>
      <w:r w:rsidR="00BA2773" w:rsidRPr="00902B0F">
        <w:rPr>
          <w:rFonts w:ascii="Arial" w:hAnsi="Arial" w:cs="Arial"/>
          <w:color w:val="000000"/>
          <w:lang w:val="fr-BE"/>
        </w:rPr>
        <w:t>ale par l’UCM</w:t>
      </w:r>
      <w:r w:rsidR="001236C9" w:rsidRPr="00902B0F">
        <w:rPr>
          <w:rFonts w:ascii="Arial" w:hAnsi="Arial" w:cs="Arial"/>
          <w:color w:val="000000"/>
          <w:lang w:val="fr-BE"/>
        </w:rPr>
        <w:t>.</w:t>
      </w:r>
    </w:p>
    <w:p w:rsidR="00FD43F3" w:rsidRDefault="00FD43F3" w:rsidP="00A14A6B">
      <w:pPr>
        <w:jc w:val="both"/>
        <w:rPr>
          <w:rFonts w:ascii="Arial" w:hAnsi="Arial"/>
          <w:b/>
        </w:rPr>
      </w:pPr>
    </w:p>
    <w:p w:rsidR="00FD43F3" w:rsidRDefault="00FD43F3" w:rsidP="00902B0F">
      <w:pPr>
        <w:jc w:val="center"/>
        <w:rPr>
          <w:rFonts w:ascii="Arial" w:hAnsi="Arial"/>
          <w:b/>
        </w:rPr>
      </w:pPr>
    </w:p>
    <w:p w:rsidR="008165DC" w:rsidRDefault="008165DC" w:rsidP="00902B0F">
      <w:pPr>
        <w:jc w:val="center"/>
        <w:rPr>
          <w:rFonts w:ascii="Arial" w:hAnsi="Arial"/>
          <w:b/>
        </w:rPr>
      </w:pPr>
    </w:p>
    <w:p w:rsidR="00C1296A" w:rsidRPr="001C2CF5" w:rsidRDefault="00714E32" w:rsidP="00902B0F">
      <w:pPr>
        <w:jc w:val="center"/>
        <w:rPr>
          <w:rFonts w:ascii="Arial" w:hAnsi="Arial" w:cs="Arial"/>
        </w:rPr>
      </w:pPr>
      <w:r>
        <w:rPr>
          <w:rFonts w:ascii="Arial" w:hAnsi="Arial"/>
          <w:b/>
        </w:rPr>
        <w:t>CHAPITRE</w:t>
      </w:r>
      <w:r w:rsidR="00C1296A" w:rsidRPr="0077393D">
        <w:rPr>
          <w:rFonts w:ascii="Arial" w:hAnsi="Arial"/>
          <w:b/>
        </w:rPr>
        <w:t xml:space="preserve"> I</w:t>
      </w:r>
      <w:r w:rsidR="00C428AC">
        <w:rPr>
          <w:rFonts w:ascii="Arial" w:hAnsi="Arial"/>
          <w:b/>
        </w:rPr>
        <w:t>V</w:t>
      </w:r>
    </w:p>
    <w:p w:rsidR="00C1296A" w:rsidRPr="0077393D" w:rsidRDefault="00C1296A" w:rsidP="00CE1431">
      <w:pPr>
        <w:jc w:val="both"/>
        <w:rPr>
          <w:rFonts w:ascii="Arial" w:hAnsi="Arial"/>
          <w:b/>
        </w:rPr>
      </w:pPr>
    </w:p>
    <w:p w:rsidR="00C1296A" w:rsidRPr="0077393D" w:rsidRDefault="00C1296A" w:rsidP="00902B0F">
      <w:pPr>
        <w:jc w:val="center"/>
        <w:rPr>
          <w:rFonts w:ascii="Arial" w:hAnsi="Arial"/>
          <w:b/>
        </w:rPr>
      </w:pPr>
      <w:r w:rsidRPr="0077393D">
        <w:rPr>
          <w:rFonts w:ascii="Arial" w:hAnsi="Arial"/>
          <w:b/>
        </w:rPr>
        <w:t>DES MODALITES DE MISE EN VALEUR</w:t>
      </w:r>
    </w:p>
    <w:p w:rsidR="00C1296A" w:rsidRPr="0077393D" w:rsidRDefault="00C1296A" w:rsidP="00902B0F">
      <w:pPr>
        <w:jc w:val="center"/>
        <w:rPr>
          <w:rFonts w:ascii="Arial" w:hAnsi="Arial"/>
        </w:rPr>
      </w:pPr>
      <w:r w:rsidRPr="0077393D">
        <w:rPr>
          <w:rFonts w:ascii="Arial" w:hAnsi="Arial"/>
          <w:b/>
        </w:rPr>
        <w:t>DES RESSOURCES MINERALES</w:t>
      </w:r>
    </w:p>
    <w:p w:rsidR="00C1296A" w:rsidRPr="0077393D" w:rsidRDefault="00C1296A" w:rsidP="00A14A6B">
      <w:pPr>
        <w:jc w:val="both"/>
        <w:rPr>
          <w:rFonts w:ascii="Arial" w:hAnsi="Arial"/>
        </w:rPr>
      </w:pPr>
    </w:p>
    <w:p w:rsidR="00C1296A" w:rsidRPr="001E224F" w:rsidRDefault="00693118" w:rsidP="00A14A6B">
      <w:pPr>
        <w:jc w:val="both"/>
        <w:rPr>
          <w:rFonts w:ascii="Arial" w:hAnsi="Arial"/>
          <w:color w:val="000000" w:themeColor="text1"/>
        </w:rPr>
      </w:pPr>
      <w:r>
        <w:rPr>
          <w:rFonts w:ascii="Arial" w:hAnsi="Arial"/>
          <w:b/>
          <w:u w:val="single"/>
        </w:rPr>
        <w:t xml:space="preserve">ARTICLE </w:t>
      </w:r>
      <w:r w:rsidR="000B0BEE">
        <w:rPr>
          <w:rFonts w:ascii="Arial" w:hAnsi="Arial"/>
          <w:b/>
          <w:u w:val="single"/>
        </w:rPr>
        <w:t>1</w:t>
      </w:r>
      <w:r w:rsidR="003B189F">
        <w:rPr>
          <w:rFonts w:ascii="Arial" w:hAnsi="Arial"/>
          <w:b/>
          <w:u w:val="single"/>
        </w:rPr>
        <w:t>7</w:t>
      </w:r>
      <w:r w:rsidR="00C1296A" w:rsidRPr="0077393D">
        <w:rPr>
          <w:rFonts w:ascii="Arial" w:hAnsi="Arial"/>
          <w:b/>
          <w:u w:val="single"/>
        </w:rPr>
        <w:t>.</w:t>
      </w:r>
      <w:r w:rsidR="00C1296A" w:rsidRPr="0077393D">
        <w:rPr>
          <w:rFonts w:ascii="Arial" w:hAnsi="Arial"/>
          <w:b/>
          <w:u w:val="single"/>
        </w:rPr>
        <w:noBreakHyphen/>
      </w:r>
    </w:p>
    <w:p w:rsidR="00C1296A" w:rsidRPr="0077393D" w:rsidRDefault="00C1296A" w:rsidP="00A14A6B">
      <w:pPr>
        <w:jc w:val="both"/>
        <w:rPr>
          <w:rFonts w:ascii="Arial" w:hAnsi="Arial"/>
        </w:rPr>
      </w:pPr>
    </w:p>
    <w:p w:rsidR="00C1296A" w:rsidRPr="0077393D" w:rsidRDefault="00C1296A" w:rsidP="00A14A6B">
      <w:pPr>
        <w:ind w:firstLine="720"/>
        <w:jc w:val="both"/>
        <w:rPr>
          <w:rFonts w:ascii="Arial" w:hAnsi="Arial"/>
        </w:rPr>
      </w:pPr>
      <w:r w:rsidRPr="0077393D">
        <w:rPr>
          <w:rFonts w:ascii="Arial" w:hAnsi="Arial"/>
        </w:rPr>
        <w:t>Seuls</w:t>
      </w:r>
      <w:r w:rsidR="00EE472C">
        <w:rPr>
          <w:rFonts w:ascii="Arial" w:hAnsi="Arial"/>
        </w:rPr>
        <w:t xml:space="preserve"> les </w:t>
      </w:r>
      <w:r w:rsidR="00BB4AB1">
        <w:rPr>
          <w:rFonts w:ascii="Arial" w:hAnsi="Arial"/>
        </w:rPr>
        <w:t>Permis</w:t>
      </w:r>
      <w:r w:rsidR="00C75023">
        <w:rPr>
          <w:rFonts w:ascii="Arial" w:hAnsi="Arial"/>
        </w:rPr>
        <w:t xml:space="preserve"> d’</w:t>
      </w:r>
      <w:r w:rsidR="0027431E">
        <w:rPr>
          <w:rFonts w:ascii="Arial" w:hAnsi="Arial"/>
        </w:rPr>
        <w:t>Exploration</w:t>
      </w:r>
      <w:r w:rsidR="00883C8B">
        <w:rPr>
          <w:rFonts w:ascii="Arial" w:hAnsi="Arial"/>
        </w:rPr>
        <w:t>, les</w:t>
      </w:r>
      <w:r w:rsidR="004E351C">
        <w:rPr>
          <w:rFonts w:ascii="Arial" w:hAnsi="Arial"/>
        </w:rPr>
        <w:t xml:space="preserve"> </w:t>
      </w:r>
      <w:r w:rsidR="00BB4AB1">
        <w:rPr>
          <w:rFonts w:ascii="Arial" w:hAnsi="Arial"/>
        </w:rPr>
        <w:t>Permis</w:t>
      </w:r>
      <w:r w:rsidR="00EE472C">
        <w:rPr>
          <w:rFonts w:ascii="Arial" w:hAnsi="Arial"/>
        </w:rPr>
        <w:t xml:space="preserve"> d'</w:t>
      </w:r>
      <w:r w:rsidR="00883C8B">
        <w:rPr>
          <w:rFonts w:ascii="Arial" w:hAnsi="Arial"/>
        </w:rPr>
        <w:t>Exploitation et</w:t>
      </w:r>
      <w:r w:rsidR="00290095">
        <w:rPr>
          <w:rFonts w:ascii="Arial" w:hAnsi="Arial"/>
        </w:rPr>
        <w:t xml:space="preserve"> les </w:t>
      </w:r>
      <w:r w:rsidR="00BB4AB1">
        <w:rPr>
          <w:rFonts w:ascii="Arial" w:hAnsi="Arial"/>
        </w:rPr>
        <w:t>Permis</w:t>
      </w:r>
      <w:r w:rsidR="00290095">
        <w:rPr>
          <w:rFonts w:ascii="Arial" w:hAnsi="Arial"/>
        </w:rPr>
        <w:t xml:space="preserve"> </w:t>
      </w:r>
      <w:r w:rsidR="00290095">
        <w:rPr>
          <w:rFonts w:ascii="Arial" w:hAnsi="Arial"/>
        </w:rPr>
        <w:lastRenderedPageBreak/>
        <w:t>d’Exploitation de Carri</w:t>
      </w:r>
      <w:r w:rsidR="003C0EC5" w:rsidRPr="003C0EC5">
        <w:rPr>
          <w:rFonts w:ascii="Arial" w:hAnsi="Arial" w:cs="Arial"/>
        </w:rPr>
        <w:t>è</w:t>
      </w:r>
      <w:r w:rsidR="00290095">
        <w:rPr>
          <w:rFonts w:ascii="Arial" w:hAnsi="Arial"/>
        </w:rPr>
        <w:t xml:space="preserve">re </w:t>
      </w:r>
      <w:r w:rsidR="00F51F7F" w:rsidRPr="0077393D">
        <w:rPr>
          <w:rFonts w:ascii="Arial" w:hAnsi="Arial"/>
        </w:rPr>
        <w:t>constituent</w:t>
      </w:r>
      <w:r w:rsidRPr="0077393D">
        <w:rPr>
          <w:rFonts w:ascii="Arial" w:hAnsi="Arial"/>
        </w:rPr>
        <w:t xml:space="preserve"> des </w:t>
      </w:r>
      <w:r w:rsidR="0014194F">
        <w:rPr>
          <w:rFonts w:ascii="Arial" w:hAnsi="Arial"/>
        </w:rPr>
        <w:t>Titre</w:t>
      </w:r>
      <w:r w:rsidRPr="0077393D">
        <w:rPr>
          <w:rFonts w:ascii="Arial" w:hAnsi="Arial"/>
        </w:rPr>
        <w:t xml:space="preserve">s pour la mise en valeur des </w:t>
      </w:r>
      <w:r w:rsidR="001A7029">
        <w:rPr>
          <w:rFonts w:ascii="Arial" w:hAnsi="Arial"/>
        </w:rPr>
        <w:t>Substances</w:t>
      </w:r>
      <w:r w:rsidRPr="0077393D">
        <w:rPr>
          <w:rFonts w:ascii="Arial" w:hAnsi="Arial"/>
        </w:rPr>
        <w:t xml:space="preserve"> </w:t>
      </w:r>
      <w:r w:rsidR="00604FEF">
        <w:rPr>
          <w:rFonts w:ascii="Arial" w:hAnsi="Arial"/>
        </w:rPr>
        <w:t>M</w:t>
      </w:r>
      <w:r w:rsidRPr="0077393D">
        <w:rPr>
          <w:rFonts w:ascii="Arial" w:hAnsi="Arial"/>
        </w:rPr>
        <w:t>inérales.</w:t>
      </w:r>
    </w:p>
    <w:p w:rsidR="00C1296A" w:rsidRPr="0077393D" w:rsidRDefault="00DF22AE" w:rsidP="00A14A6B">
      <w:pPr>
        <w:ind w:firstLine="720"/>
        <w:jc w:val="both"/>
        <w:rPr>
          <w:rFonts w:ascii="Arial" w:hAnsi="Arial"/>
        </w:rPr>
      </w:pPr>
      <w:r>
        <w:rPr>
          <w:rFonts w:ascii="Arial" w:hAnsi="Arial"/>
        </w:rPr>
        <w:t>Sous réserve des dispositions de la présente Loi sur l’Exploitation Artisanale de l’or alluvionnaire, n</w:t>
      </w:r>
      <w:r w:rsidR="00C1296A" w:rsidRPr="0077393D">
        <w:rPr>
          <w:rFonts w:ascii="Arial" w:hAnsi="Arial"/>
        </w:rPr>
        <w:t xml:space="preserve">ul ne peut procéder à une opération quelconque dans le domaine des </w:t>
      </w:r>
      <w:r w:rsidR="001A7029">
        <w:rPr>
          <w:rFonts w:ascii="Arial" w:hAnsi="Arial"/>
        </w:rPr>
        <w:t>Substances</w:t>
      </w:r>
      <w:r w:rsidR="00C1296A" w:rsidRPr="0077393D">
        <w:rPr>
          <w:rFonts w:ascii="Arial" w:hAnsi="Arial"/>
        </w:rPr>
        <w:t xml:space="preserve"> </w:t>
      </w:r>
      <w:r w:rsidR="00604FEF">
        <w:rPr>
          <w:rFonts w:ascii="Arial" w:hAnsi="Arial"/>
        </w:rPr>
        <w:t>M</w:t>
      </w:r>
      <w:r w:rsidR="00C1296A" w:rsidRPr="0077393D">
        <w:rPr>
          <w:rFonts w:ascii="Arial" w:hAnsi="Arial"/>
        </w:rPr>
        <w:t>inérales sans avoir</w:t>
      </w:r>
      <w:r w:rsidR="00551E62">
        <w:rPr>
          <w:rFonts w:ascii="Arial" w:hAnsi="Arial"/>
        </w:rPr>
        <w:t xml:space="preserve"> </w:t>
      </w:r>
      <w:r w:rsidR="00BA2773">
        <w:rPr>
          <w:rFonts w:ascii="Arial" w:hAnsi="Arial"/>
        </w:rPr>
        <w:t>sollicité et</w:t>
      </w:r>
      <w:r w:rsidR="00C1296A" w:rsidRPr="0077393D">
        <w:rPr>
          <w:rFonts w:ascii="Arial" w:hAnsi="Arial"/>
        </w:rPr>
        <w:t xml:space="preserve"> obtenu au préalable le </w:t>
      </w:r>
      <w:r w:rsidR="0014194F">
        <w:rPr>
          <w:rFonts w:ascii="Arial" w:hAnsi="Arial"/>
        </w:rPr>
        <w:t>Titre</w:t>
      </w:r>
      <w:r w:rsidR="00C1296A" w:rsidRPr="0077393D">
        <w:rPr>
          <w:rFonts w:ascii="Arial" w:hAnsi="Arial"/>
        </w:rPr>
        <w:t xml:space="preserve">  correspondant au type d'opération qu'il veut entreprendre</w:t>
      </w:r>
      <w:r>
        <w:rPr>
          <w:rFonts w:ascii="Arial" w:hAnsi="Arial"/>
        </w:rPr>
        <w:t xml:space="preserve"> et, le cas échéant, l’Autorisation de réaliser les opérations, conformément aux dispositions de la présente Loi</w:t>
      </w:r>
      <w:r w:rsidR="00C1296A" w:rsidRPr="0077393D">
        <w:rPr>
          <w:rFonts w:ascii="Arial" w:hAnsi="Arial"/>
        </w:rPr>
        <w:t>.</w:t>
      </w:r>
    </w:p>
    <w:p w:rsidR="00C1296A" w:rsidRPr="0077393D" w:rsidRDefault="00C1296A" w:rsidP="00A14A6B">
      <w:pPr>
        <w:jc w:val="both"/>
        <w:rPr>
          <w:rFonts w:ascii="Arial" w:hAnsi="Arial"/>
        </w:rPr>
        <w:sectPr w:rsidR="00C1296A" w:rsidRPr="0077393D">
          <w:footerReference w:type="default" r:id="rId10"/>
          <w:endnotePr>
            <w:numFmt w:val="decimal"/>
          </w:endnotePr>
          <w:type w:val="continuous"/>
          <w:pgSz w:w="12240" w:h="15840"/>
          <w:pgMar w:top="1440" w:right="1440" w:bottom="1440" w:left="1440" w:header="1440" w:footer="1440" w:gutter="0"/>
          <w:cols w:space="720"/>
          <w:noEndnote/>
        </w:sectPr>
      </w:pPr>
    </w:p>
    <w:p w:rsidR="00E747F0" w:rsidRDefault="00E747F0" w:rsidP="00A14A6B">
      <w:pPr>
        <w:jc w:val="both"/>
        <w:rPr>
          <w:rFonts w:ascii="Arial" w:hAnsi="Arial"/>
          <w:b/>
          <w:u w:val="single"/>
        </w:rPr>
      </w:pPr>
    </w:p>
    <w:p w:rsidR="00C1296A" w:rsidRPr="0077393D" w:rsidRDefault="00693118" w:rsidP="00A14A6B">
      <w:pPr>
        <w:jc w:val="both"/>
        <w:rPr>
          <w:rFonts w:ascii="Arial" w:hAnsi="Arial"/>
        </w:rPr>
      </w:pPr>
      <w:r>
        <w:rPr>
          <w:rFonts w:ascii="Arial" w:hAnsi="Arial"/>
          <w:b/>
          <w:u w:val="single"/>
        </w:rPr>
        <w:t xml:space="preserve">ARTICLE </w:t>
      </w:r>
      <w:r w:rsidR="000B0BEE">
        <w:rPr>
          <w:rFonts w:ascii="Arial" w:hAnsi="Arial"/>
          <w:b/>
          <w:u w:val="single"/>
        </w:rPr>
        <w:t>1</w:t>
      </w:r>
      <w:r w:rsidR="003B189F">
        <w:rPr>
          <w:rFonts w:ascii="Arial" w:hAnsi="Arial"/>
          <w:b/>
          <w:u w:val="single"/>
        </w:rPr>
        <w:t>8</w:t>
      </w:r>
      <w:r w:rsidR="00C1296A" w:rsidRPr="0077393D">
        <w:rPr>
          <w:rFonts w:ascii="Arial" w:hAnsi="Arial"/>
          <w:b/>
          <w:u w:val="single"/>
        </w:rPr>
        <w:t>.</w:t>
      </w:r>
      <w:r w:rsidR="00C1296A" w:rsidRPr="0077393D">
        <w:rPr>
          <w:rFonts w:ascii="Arial" w:hAnsi="Arial"/>
          <w:b/>
          <w:u w:val="single"/>
        </w:rPr>
        <w:noBreakHyphen/>
      </w:r>
    </w:p>
    <w:p w:rsidR="00C1296A" w:rsidRPr="0077393D" w:rsidRDefault="00C1296A" w:rsidP="00A14A6B">
      <w:pPr>
        <w:jc w:val="both"/>
        <w:rPr>
          <w:rFonts w:ascii="Arial" w:hAnsi="Arial"/>
        </w:rPr>
      </w:pPr>
    </w:p>
    <w:p w:rsidR="00C1296A" w:rsidRPr="0077393D" w:rsidRDefault="00604FEF" w:rsidP="00A14A6B">
      <w:pPr>
        <w:ind w:firstLine="720"/>
        <w:jc w:val="both"/>
        <w:rPr>
          <w:rFonts w:ascii="Arial" w:hAnsi="Arial"/>
        </w:rPr>
      </w:pPr>
      <w:r>
        <w:rPr>
          <w:rFonts w:ascii="Arial" w:hAnsi="Arial"/>
        </w:rPr>
        <w:t xml:space="preserve">Tout </w:t>
      </w:r>
      <w:r w:rsidR="0014194F">
        <w:rPr>
          <w:rFonts w:ascii="Arial" w:hAnsi="Arial"/>
        </w:rPr>
        <w:t>Titre</w:t>
      </w:r>
      <w:r w:rsidR="00BA2773">
        <w:rPr>
          <w:rFonts w:ascii="Arial" w:hAnsi="Arial"/>
        </w:rPr>
        <w:t xml:space="preserve"> quelconque</w:t>
      </w:r>
      <w:r>
        <w:rPr>
          <w:rFonts w:ascii="Arial" w:hAnsi="Arial"/>
        </w:rPr>
        <w:t xml:space="preserve"> pour la mise en valeur des </w:t>
      </w:r>
      <w:r w:rsidR="001A7029">
        <w:rPr>
          <w:rFonts w:ascii="Arial" w:hAnsi="Arial"/>
        </w:rPr>
        <w:t>Substances</w:t>
      </w:r>
      <w:r w:rsidR="00C1296A" w:rsidRPr="0077393D">
        <w:rPr>
          <w:rFonts w:ascii="Arial" w:hAnsi="Arial"/>
        </w:rPr>
        <w:t xml:space="preserve"> </w:t>
      </w:r>
      <w:r>
        <w:rPr>
          <w:rFonts w:ascii="Arial" w:hAnsi="Arial"/>
        </w:rPr>
        <w:t>M</w:t>
      </w:r>
      <w:r w:rsidR="00C1296A" w:rsidRPr="0077393D">
        <w:rPr>
          <w:rFonts w:ascii="Arial" w:hAnsi="Arial"/>
        </w:rPr>
        <w:t xml:space="preserve">inérales </w:t>
      </w:r>
      <w:r w:rsidR="00BA2773">
        <w:rPr>
          <w:rFonts w:ascii="Arial" w:hAnsi="Arial"/>
        </w:rPr>
        <w:t>peut être obtenu auprès de</w:t>
      </w:r>
      <w:r w:rsidR="00A403F3">
        <w:rPr>
          <w:rFonts w:ascii="Arial" w:hAnsi="Arial"/>
        </w:rPr>
        <w:t xml:space="preserve"> l'AMN</w:t>
      </w:r>
      <w:r w:rsidR="00CD21C2">
        <w:rPr>
          <w:rFonts w:ascii="Arial" w:hAnsi="Arial"/>
        </w:rPr>
        <w:t xml:space="preserve"> conform</w:t>
      </w:r>
      <w:r w:rsidR="003C0EC5" w:rsidRPr="003C0EC5">
        <w:rPr>
          <w:rFonts w:ascii="Arial" w:hAnsi="Arial" w:cs="Arial"/>
        </w:rPr>
        <w:t>é</w:t>
      </w:r>
      <w:r w:rsidR="00CD21C2">
        <w:rPr>
          <w:rFonts w:ascii="Arial" w:hAnsi="Arial"/>
        </w:rPr>
        <w:t xml:space="preserve">ment aux dispositions </w:t>
      </w:r>
      <w:r w:rsidR="00C1296A" w:rsidRPr="0077393D">
        <w:rPr>
          <w:rFonts w:ascii="Arial" w:hAnsi="Arial"/>
        </w:rPr>
        <w:t>de la présente Loi.</w:t>
      </w:r>
    </w:p>
    <w:p w:rsidR="00F84751" w:rsidRDefault="00F84751" w:rsidP="00A14A6B">
      <w:pPr>
        <w:jc w:val="both"/>
        <w:rPr>
          <w:rFonts w:ascii="Arial" w:hAnsi="Arial"/>
          <w:b/>
          <w:u w:val="single"/>
        </w:rPr>
      </w:pPr>
    </w:p>
    <w:p w:rsidR="003C1F2D" w:rsidRDefault="00693118" w:rsidP="00A14A6B">
      <w:pPr>
        <w:jc w:val="both"/>
        <w:rPr>
          <w:rFonts w:ascii="Arial" w:hAnsi="Arial"/>
        </w:rPr>
      </w:pPr>
      <w:r>
        <w:rPr>
          <w:rFonts w:ascii="Arial" w:hAnsi="Arial"/>
          <w:b/>
          <w:u w:val="single"/>
        </w:rPr>
        <w:t xml:space="preserve">ARTICLE </w:t>
      </w:r>
      <w:r w:rsidR="000B0BEE">
        <w:rPr>
          <w:rFonts w:ascii="Arial" w:hAnsi="Arial"/>
          <w:b/>
          <w:u w:val="single"/>
        </w:rPr>
        <w:t>1</w:t>
      </w:r>
      <w:r w:rsidR="003B189F">
        <w:rPr>
          <w:rFonts w:ascii="Arial" w:hAnsi="Arial"/>
          <w:b/>
          <w:u w:val="single"/>
        </w:rPr>
        <w:t>9</w:t>
      </w:r>
      <w:r w:rsidR="00C1296A" w:rsidRPr="0077393D">
        <w:rPr>
          <w:rFonts w:ascii="Arial" w:hAnsi="Arial"/>
          <w:b/>
          <w:u w:val="single"/>
        </w:rPr>
        <w:t>.</w:t>
      </w:r>
      <w:r w:rsidR="00C1296A" w:rsidRPr="0077393D">
        <w:rPr>
          <w:rFonts w:ascii="Arial" w:hAnsi="Arial"/>
          <w:b/>
          <w:u w:val="single"/>
        </w:rPr>
        <w:noBreakHyphen/>
      </w:r>
    </w:p>
    <w:p w:rsidR="003C1F2D" w:rsidRDefault="003C1F2D" w:rsidP="00A14A6B">
      <w:pPr>
        <w:jc w:val="both"/>
        <w:rPr>
          <w:rFonts w:ascii="Arial" w:hAnsi="Arial"/>
        </w:rPr>
      </w:pPr>
      <w:r>
        <w:rPr>
          <w:rFonts w:ascii="Arial" w:hAnsi="Arial"/>
        </w:rPr>
        <w:tab/>
      </w:r>
    </w:p>
    <w:p w:rsidR="007819F7" w:rsidRDefault="003C1F2D" w:rsidP="00A14A6B">
      <w:pPr>
        <w:jc w:val="both"/>
        <w:rPr>
          <w:rFonts w:ascii="Arial" w:hAnsi="Arial" w:cs="Arial"/>
        </w:rPr>
      </w:pPr>
      <w:r>
        <w:rPr>
          <w:rFonts w:ascii="Arial" w:hAnsi="Arial"/>
        </w:rPr>
        <w:tab/>
      </w:r>
      <w:r w:rsidR="00C1296A" w:rsidRPr="003C1F2D">
        <w:rPr>
          <w:rFonts w:ascii="Arial" w:hAnsi="Arial" w:cs="Arial"/>
        </w:rPr>
        <w:t xml:space="preserve">Nulle </w:t>
      </w:r>
      <w:r w:rsidR="00E22B08" w:rsidRPr="003C1F2D">
        <w:rPr>
          <w:rFonts w:ascii="Arial" w:hAnsi="Arial" w:cs="Arial"/>
        </w:rPr>
        <w:t>s</w:t>
      </w:r>
      <w:r w:rsidR="00C1296A" w:rsidRPr="003C1F2D">
        <w:rPr>
          <w:rFonts w:ascii="Arial" w:hAnsi="Arial" w:cs="Arial"/>
        </w:rPr>
        <w:t xml:space="preserve">ociété, nulle </w:t>
      </w:r>
      <w:r w:rsidR="00E22B08" w:rsidRPr="003C1F2D">
        <w:rPr>
          <w:rFonts w:ascii="Arial" w:hAnsi="Arial" w:cs="Arial"/>
        </w:rPr>
        <w:t>c</w:t>
      </w:r>
      <w:r w:rsidR="00C1296A" w:rsidRPr="003C1F2D">
        <w:rPr>
          <w:rFonts w:ascii="Arial" w:hAnsi="Arial" w:cs="Arial"/>
        </w:rPr>
        <w:t xml:space="preserve">oopérative, nulle </w:t>
      </w:r>
      <w:r w:rsidR="00E22B08" w:rsidRPr="003C1F2D">
        <w:rPr>
          <w:rFonts w:ascii="Arial" w:hAnsi="Arial" w:cs="Arial"/>
        </w:rPr>
        <w:t>c</w:t>
      </w:r>
      <w:r w:rsidR="00C1296A" w:rsidRPr="003C1F2D">
        <w:rPr>
          <w:rFonts w:ascii="Arial" w:hAnsi="Arial" w:cs="Arial"/>
        </w:rPr>
        <w:t xml:space="preserve">ompagnie </w:t>
      </w:r>
      <w:r w:rsidR="00F51F7F" w:rsidRPr="003C1F2D">
        <w:rPr>
          <w:rFonts w:ascii="Arial" w:hAnsi="Arial" w:cs="Arial"/>
        </w:rPr>
        <w:t>Haïtienne</w:t>
      </w:r>
      <w:r w:rsidR="00C1296A" w:rsidRPr="003C1F2D">
        <w:rPr>
          <w:rFonts w:ascii="Arial" w:hAnsi="Arial" w:cs="Arial"/>
        </w:rPr>
        <w:t xml:space="preserve"> ne pe</w:t>
      </w:r>
      <w:r w:rsidR="00225428" w:rsidRPr="003C1F2D">
        <w:rPr>
          <w:rFonts w:ascii="Arial" w:hAnsi="Arial" w:cs="Arial"/>
        </w:rPr>
        <w:t xml:space="preserve">ut obtenir un </w:t>
      </w:r>
      <w:r w:rsidR="00BB4AB1">
        <w:rPr>
          <w:rFonts w:ascii="Arial" w:hAnsi="Arial" w:cs="Arial"/>
        </w:rPr>
        <w:t>Permis</w:t>
      </w:r>
      <w:r w:rsidR="0051012C" w:rsidRPr="003C1F2D">
        <w:rPr>
          <w:rFonts w:ascii="Arial" w:hAnsi="Arial" w:cs="Arial"/>
        </w:rPr>
        <w:t xml:space="preserve"> d’</w:t>
      </w:r>
      <w:r w:rsidR="0027431E">
        <w:rPr>
          <w:rFonts w:ascii="Arial" w:hAnsi="Arial" w:cs="Arial"/>
        </w:rPr>
        <w:t>Exploration</w:t>
      </w:r>
      <w:r w:rsidR="004E444E">
        <w:rPr>
          <w:rFonts w:ascii="Arial" w:hAnsi="Arial" w:cs="Arial"/>
        </w:rPr>
        <w:t>,</w:t>
      </w:r>
      <w:r w:rsidR="004E351C">
        <w:rPr>
          <w:rFonts w:ascii="Arial" w:hAnsi="Arial" w:cs="Arial"/>
        </w:rPr>
        <w:t xml:space="preserve"> </w:t>
      </w:r>
      <w:r w:rsidR="004E444E">
        <w:rPr>
          <w:rFonts w:ascii="Arial" w:hAnsi="Arial" w:cs="Arial"/>
        </w:rPr>
        <w:t>et n</w:t>
      </w:r>
      <w:r w:rsidRPr="003C1F2D">
        <w:rPr>
          <w:rFonts w:ascii="Arial" w:hAnsi="Arial" w:cs="Arial"/>
        </w:rPr>
        <w:t>ulle personne physique de nationalité Haïtienne, nulle personne morale de droit Haïtien ne peut obtenir</w:t>
      </w:r>
      <w:r w:rsidR="0051012C" w:rsidRPr="003C1F2D">
        <w:rPr>
          <w:rFonts w:ascii="Arial" w:hAnsi="Arial" w:cs="Arial"/>
        </w:rPr>
        <w:t xml:space="preserve"> un </w:t>
      </w:r>
      <w:r w:rsidR="00BB4AB1">
        <w:rPr>
          <w:rFonts w:ascii="Arial" w:hAnsi="Arial" w:cs="Arial"/>
        </w:rPr>
        <w:t>Permis</w:t>
      </w:r>
      <w:r w:rsidR="0051012C" w:rsidRPr="003C1F2D">
        <w:rPr>
          <w:rFonts w:ascii="Arial" w:hAnsi="Arial" w:cs="Arial"/>
        </w:rPr>
        <w:t xml:space="preserve"> d’Exploitation de Carri</w:t>
      </w:r>
      <w:r w:rsidR="003C0EC5" w:rsidRPr="003C1F2D">
        <w:rPr>
          <w:rFonts w:ascii="Arial" w:hAnsi="Arial" w:cs="Arial"/>
        </w:rPr>
        <w:t>è</w:t>
      </w:r>
      <w:r w:rsidR="0051012C" w:rsidRPr="003C1F2D">
        <w:rPr>
          <w:rFonts w:ascii="Arial" w:hAnsi="Arial" w:cs="Arial"/>
        </w:rPr>
        <w:t xml:space="preserve">re </w:t>
      </w:r>
      <w:r w:rsidR="00C1296A" w:rsidRPr="003C1F2D">
        <w:rPr>
          <w:rFonts w:ascii="Arial" w:hAnsi="Arial" w:cs="Arial"/>
        </w:rPr>
        <w:t>si elle ne justifie des capacités</w:t>
      </w:r>
      <w:r w:rsidR="00BA2773" w:rsidRPr="003C1F2D">
        <w:rPr>
          <w:rFonts w:ascii="Arial" w:hAnsi="Arial" w:cs="Arial"/>
        </w:rPr>
        <w:t xml:space="preserve"> techniques et </w:t>
      </w:r>
      <w:r w:rsidR="00C1296A" w:rsidRPr="003C1F2D">
        <w:rPr>
          <w:rFonts w:ascii="Arial" w:hAnsi="Arial" w:cs="Arial"/>
        </w:rPr>
        <w:t xml:space="preserve"> financi</w:t>
      </w:r>
      <w:r w:rsidR="00FA1141">
        <w:rPr>
          <w:rFonts w:ascii="Arial" w:hAnsi="Arial" w:cs="Arial"/>
        </w:rPr>
        <w:t xml:space="preserve">ères nécessaires </w:t>
      </w:r>
      <w:r w:rsidR="00BA2773" w:rsidRPr="003C1F2D">
        <w:rPr>
          <w:rFonts w:ascii="Arial" w:hAnsi="Arial" w:cs="Arial"/>
        </w:rPr>
        <w:t>à la réalisation  d</w:t>
      </w:r>
      <w:r w:rsidR="00C1296A" w:rsidRPr="003C1F2D">
        <w:rPr>
          <w:rFonts w:ascii="Arial" w:hAnsi="Arial" w:cs="Arial"/>
        </w:rPr>
        <w:t xml:space="preserve">es </w:t>
      </w:r>
      <w:r w:rsidR="00F51F7F" w:rsidRPr="003C1F2D">
        <w:rPr>
          <w:rFonts w:ascii="Arial" w:hAnsi="Arial" w:cs="Arial"/>
        </w:rPr>
        <w:t>activités</w:t>
      </w:r>
      <w:r w:rsidR="00C1296A" w:rsidRPr="003C1F2D">
        <w:rPr>
          <w:rFonts w:ascii="Arial" w:hAnsi="Arial" w:cs="Arial"/>
        </w:rPr>
        <w:t xml:space="preserve"> y </w:t>
      </w:r>
      <w:r w:rsidR="00F51F7F" w:rsidRPr="003C1F2D">
        <w:rPr>
          <w:rFonts w:ascii="Arial" w:hAnsi="Arial" w:cs="Arial"/>
        </w:rPr>
        <w:t>afférentes</w:t>
      </w:r>
      <w:r w:rsidR="00BA2773" w:rsidRPr="003C1F2D">
        <w:rPr>
          <w:rFonts w:ascii="Arial" w:hAnsi="Arial" w:cs="Arial"/>
        </w:rPr>
        <w:t>.</w:t>
      </w:r>
      <w:r w:rsidRPr="003C1F2D">
        <w:rPr>
          <w:rFonts w:ascii="Arial" w:hAnsi="Arial" w:cs="Arial"/>
        </w:rPr>
        <w:t xml:space="preserve"> Les capacités techniques et financières requises pour obtenir le </w:t>
      </w:r>
      <w:r w:rsidR="00BB4AB1">
        <w:rPr>
          <w:rFonts w:ascii="Arial" w:hAnsi="Arial" w:cs="Arial"/>
        </w:rPr>
        <w:t>Permis</w:t>
      </w:r>
      <w:r w:rsidRPr="003C1F2D">
        <w:rPr>
          <w:rFonts w:ascii="Arial" w:hAnsi="Arial" w:cs="Arial"/>
        </w:rPr>
        <w:t xml:space="preserve"> d’</w:t>
      </w:r>
      <w:r w:rsidR="0027431E">
        <w:rPr>
          <w:rFonts w:ascii="Arial" w:hAnsi="Arial" w:cs="Arial"/>
        </w:rPr>
        <w:t>Exploration</w:t>
      </w:r>
      <w:r w:rsidRPr="003C1F2D">
        <w:rPr>
          <w:rFonts w:ascii="Arial" w:hAnsi="Arial" w:cs="Arial"/>
        </w:rPr>
        <w:t xml:space="preserve"> et le </w:t>
      </w:r>
      <w:r w:rsidR="00BB4AB1">
        <w:rPr>
          <w:rFonts w:ascii="Arial" w:hAnsi="Arial" w:cs="Arial"/>
        </w:rPr>
        <w:t>Permis</w:t>
      </w:r>
      <w:r w:rsidRPr="003C1F2D">
        <w:rPr>
          <w:rFonts w:ascii="Arial" w:hAnsi="Arial" w:cs="Arial"/>
        </w:rPr>
        <w:t xml:space="preserve"> d’Exploitation de Carrière respectivement sont précisées dans les règlements d'application.</w:t>
      </w:r>
    </w:p>
    <w:p w:rsidR="007819F7" w:rsidRPr="00C66790" w:rsidRDefault="007819F7" w:rsidP="00A14A6B">
      <w:pPr>
        <w:ind w:left="720" w:firstLine="720"/>
        <w:jc w:val="both"/>
        <w:rPr>
          <w:rFonts w:ascii="Times New Roman" w:hAnsi="Times New Roman"/>
        </w:rPr>
      </w:pPr>
    </w:p>
    <w:p w:rsidR="007819F7" w:rsidRPr="00E747F0" w:rsidRDefault="007819F7" w:rsidP="00A14A6B">
      <w:pPr>
        <w:ind w:firstLine="720"/>
        <w:jc w:val="both"/>
        <w:rPr>
          <w:rFonts w:ascii="Arial" w:hAnsi="Arial" w:cs="Arial"/>
        </w:rPr>
      </w:pPr>
      <w:r w:rsidRPr="00E747F0">
        <w:rPr>
          <w:rFonts w:ascii="Arial" w:hAnsi="Arial" w:cs="Arial"/>
        </w:rPr>
        <w:t xml:space="preserve">Concernant le </w:t>
      </w:r>
      <w:r w:rsidR="00BB4AB1">
        <w:rPr>
          <w:rFonts w:ascii="Arial" w:hAnsi="Arial" w:cs="Arial"/>
        </w:rPr>
        <w:t>Permis</w:t>
      </w:r>
      <w:r w:rsidRPr="00E747F0">
        <w:rPr>
          <w:rFonts w:ascii="Arial" w:hAnsi="Arial" w:cs="Arial"/>
        </w:rPr>
        <w:t xml:space="preserve"> d’</w:t>
      </w:r>
      <w:r w:rsidR="0027431E">
        <w:rPr>
          <w:rFonts w:ascii="Arial" w:hAnsi="Arial" w:cs="Arial"/>
        </w:rPr>
        <w:t>Exploration</w:t>
      </w:r>
      <w:r w:rsidRPr="00E747F0">
        <w:rPr>
          <w:rFonts w:ascii="Arial" w:hAnsi="Arial" w:cs="Arial"/>
        </w:rPr>
        <w:t xml:space="preserve">, la capacité technique et financière est certifiée par l’AMN conformément à une procédure indépendante de la procédure de demande du </w:t>
      </w:r>
      <w:r w:rsidR="0014194F">
        <w:rPr>
          <w:rFonts w:ascii="Arial" w:hAnsi="Arial" w:cs="Arial"/>
        </w:rPr>
        <w:t>Titre</w:t>
      </w:r>
      <w:r w:rsidR="0027431E">
        <w:rPr>
          <w:rFonts w:ascii="Arial" w:hAnsi="Arial" w:cs="Arial"/>
        </w:rPr>
        <w:t xml:space="preserve"> Minier</w:t>
      </w:r>
      <w:r w:rsidRPr="00E747F0">
        <w:rPr>
          <w:rFonts w:ascii="Arial" w:hAnsi="Arial" w:cs="Arial"/>
        </w:rPr>
        <w:t xml:space="preserve">.  Toute personne éligible </w:t>
      </w:r>
      <w:r w:rsidR="00604FEF">
        <w:rPr>
          <w:rFonts w:ascii="Arial" w:hAnsi="Arial" w:cs="Arial"/>
        </w:rPr>
        <w:t xml:space="preserve">pour </w:t>
      </w:r>
      <w:r w:rsidRPr="00E747F0">
        <w:rPr>
          <w:rFonts w:ascii="Arial" w:hAnsi="Arial" w:cs="Arial"/>
        </w:rPr>
        <w:t xml:space="preserve">obtenir un </w:t>
      </w:r>
      <w:r w:rsidR="00BB4AB1">
        <w:rPr>
          <w:rFonts w:ascii="Arial" w:hAnsi="Arial" w:cs="Arial"/>
        </w:rPr>
        <w:t>Permis</w:t>
      </w:r>
      <w:r w:rsidRPr="00E747F0">
        <w:rPr>
          <w:rFonts w:ascii="Arial" w:hAnsi="Arial" w:cs="Arial"/>
        </w:rPr>
        <w:t xml:space="preserve"> d’</w:t>
      </w:r>
      <w:r w:rsidR="0027431E">
        <w:rPr>
          <w:rFonts w:ascii="Arial" w:hAnsi="Arial" w:cs="Arial"/>
        </w:rPr>
        <w:t>Exploration</w:t>
      </w:r>
      <w:r w:rsidRPr="00E747F0">
        <w:rPr>
          <w:rFonts w:ascii="Arial" w:hAnsi="Arial" w:cs="Arial"/>
        </w:rPr>
        <w:t xml:space="preserve"> peut demander la certification de sa capacité technique et financière auprès de l’AMN à tout moment sans demander un </w:t>
      </w:r>
      <w:r w:rsidR="0014194F">
        <w:rPr>
          <w:rFonts w:ascii="Arial" w:hAnsi="Arial" w:cs="Arial"/>
        </w:rPr>
        <w:t>Titre</w:t>
      </w:r>
      <w:r w:rsidR="0027431E">
        <w:rPr>
          <w:rFonts w:ascii="Arial" w:hAnsi="Arial" w:cs="Arial"/>
        </w:rPr>
        <w:t xml:space="preserve"> Minier</w:t>
      </w:r>
      <w:r w:rsidRPr="00E747F0">
        <w:rPr>
          <w:rFonts w:ascii="Arial" w:hAnsi="Arial" w:cs="Arial"/>
        </w:rPr>
        <w:t>.</w:t>
      </w:r>
    </w:p>
    <w:p w:rsidR="007819F7" w:rsidRPr="00E747F0" w:rsidRDefault="007819F7" w:rsidP="00A14A6B">
      <w:pPr>
        <w:ind w:firstLine="720"/>
        <w:jc w:val="both"/>
        <w:rPr>
          <w:rFonts w:ascii="Arial" w:hAnsi="Arial" w:cs="Arial"/>
        </w:rPr>
      </w:pPr>
    </w:p>
    <w:p w:rsidR="007819F7" w:rsidRPr="00E747F0" w:rsidRDefault="007819F7" w:rsidP="00A14A6B">
      <w:pPr>
        <w:ind w:firstLine="720"/>
        <w:jc w:val="both"/>
        <w:rPr>
          <w:rFonts w:ascii="Arial" w:hAnsi="Arial" w:cs="Arial"/>
        </w:rPr>
      </w:pPr>
      <w:r w:rsidRPr="00E747F0">
        <w:rPr>
          <w:rFonts w:ascii="Arial" w:hAnsi="Arial" w:cs="Arial"/>
        </w:rPr>
        <w:t xml:space="preserve">Concernant le </w:t>
      </w:r>
      <w:r w:rsidR="00BB4AB1">
        <w:rPr>
          <w:rFonts w:ascii="Arial" w:hAnsi="Arial" w:cs="Arial"/>
        </w:rPr>
        <w:t>Permis</w:t>
      </w:r>
      <w:r w:rsidR="00621931" w:rsidRPr="00E747F0">
        <w:rPr>
          <w:rFonts w:ascii="Arial" w:hAnsi="Arial" w:cs="Arial"/>
        </w:rPr>
        <w:t xml:space="preserve"> d’Exploitation de Carrière, la preuve de la capacité technique  et financière doit êtr</w:t>
      </w:r>
      <w:r w:rsidR="00604FEF">
        <w:rPr>
          <w:rFonts w:ascii="Arial" w:hAnsi="Arial" w:cs="Arial"/>
        </w:rPr>
        <w:t xml:space="preserve">e présentée avec la demande du </w:t>
      </w:r>
      <w:r w:rsidR="0014194F">
        <w:rPr>
          <w:rFonts w:ascii="Arial" w:hAnsi="Arial" w:cs="Arial"/>
        </w:rPr>
        <w:t>Titre</w:t>
      </w:r>
      <w:r w:rsidR="0027431E">
        <w:rPr>
          <w:rFonts w:ascii="Arial" w:hAnsi="Arial" w:cs="Arial"/>
        </w:rPr>
        <w:t xml:space="preserve"> Minier</w:t>
      </w:r>
      <w:r w:rsidR="00621931" w:rsidRPr="00E747F0">
        <w:rPr>
          <w:rFonts w:ascii="Arial" w:hAnsi="Arial" w:cs="Arial"/>
        </w:rPr>
        <w:t xml:space="preserve">. </w:t>
      </w:r>
    </w:p>
    <w:p w:rsidR="007819F7" w:rsidRPr="00E747F0" w:rsidRDefault="007819F7" w:rsidP="00A14A6B">
      <w:pPr>
        <w:ind w:firstLine="720"/>
        <w:jc w:val="both"/>
        <w:rPr>
          <w:rFonts w:ascii="Arial" w:hAnsi="Arial" w:cs="Arial"/>
        </w:rPr>
      </w:pPr>
    </w:p>
    <w:p w:rsidR="007819F7" w:rsidRPr="00E747F0" w:rsidRDefault="007819F7" w:rsidP="00A14A6B">
      <w:pPr>
        <w:ind w:firstLine="720"/>
        <w:jc w:val="both"/>
        <w:rPr>
          <w:rFonts w:ascii="Arial" w:hAnsi="Arial" w:cs="Arial"/>
        </w:rPr>
      </w:pPr>
      <w:r w:rsidRPr="00E747F0">
        <w:rPr>
          <w:rFonts w:ascii="Arial" w:hAnsi="Arial" w:cs="Arial"/>
        </w:rPr>
        <w:t xml:space="preserve">Les règlements d’application de la présente Loi fixeront les modalités de la preuve de la capacité technique et financière requise, ainsi que les formulaires à soumettre et pièces à joindre pour obtenir un certificat de capacité technique et financière indépendamment de la procédure d’octroi du </w:t>
      </w:r>
      <w:r w:rsidR="00BB4AB1">
        <w:rPr>
          <w:rFonts w:ascii="Arial" w:hAnsi="Arial" w:cs="Arial"/>
        </w:rPr>
        <w:t>Permis</w:t>
      </w:r>
      <w:r w:rsidRPr="00E747F0">
        <w:rPr>
          <w:rFonts w:ascii="Arial" w:hAnsi="Arial" w:cs="Arial"/>
        </w:rPr>
        <w:t xml:space="preserve"> d’</w:t>
      </w:r>
      <w:r w:rsidR="0027431E">
        <w:rPr>
          <w:rFonts w:ascii="Arial" w:hAnsi="Arial" w:cs="Arial"/>
        </w:rPr>
        <w:t>Exploration</w:t>
      </w:r>
      <w:r w:rsidRPr="00E747F0">
        <w:rPr>
          <w:rFonts w:ascii="Arial" w:hAnsi="Arial" w:cs="Arial"/>
        </w:rPr>
        <w:t>.</w:t>
      </w:r>
    </w:p>
    <w:p w:rsidR="00EF79C3" w:rsidRDefault="00EF79C3" w:rsidP="00A14A6B">
      <w:pPr>
        <w:jc w:val="both"/>
        <w:rPr>
          <w:rFonts w:ascii="Arial" w:hAnsi="Arial"/>
          <w:b/>
          <w:u w:val="single"/>
        </w:rPr>
      </w:pPr>
    </w:p>
    <w:p w:rsidR="00C1296A" w:rsidRPr="00794DC6" w:rsidRDefault="00693118" w:rsidP="00A14A6B">
      <w:pPr>
        <w:jc w:val="both"/>
        <w:rPr>
          <w:rFonts w:ascii="Arial" w:hAnsi="Arial"/>
        </w:rPr>
      </w:pPr>
      <w:r w:rsidRPr="00604FEF">
        <w:rPr>
          <w:rFonts w:ascii="Arial" w:hAnsi="Arial"/>
          <w:b/>
          <w:u w:val="single"/>
        </w:rPr>
        <w:t xml:space="preserve">ARTICLE </w:t>
      </w:r>
      <w:r w:rsidR="00484139" w:rsidRPr="00604FEF">
        <w:rPr>
          <w:rFonts w:ascii="Arial" w:hAnsi="Arial"/>
          <w:b/>
          <w:u w:val="single"/>
        </w:rPr>
        <w:t>2</w:t>
      </w:r>
      <w:r w:rsidR="00C31BEE">
        <w:rPr>
          <w:rFonts w:ascii="Arial" w:hAnsi="Arial"/>
          <w:b/>
          <w:u w:val="single"/>
        </w:rPr>
        <w:t>0</w:t>
      </w:r>
      <w:r w:rsidR="00C1296A" w:rsidRPr="00794DC6">
        <w:rPr>
          <w:rFonts w:ascii="Arial" w:hAnsi="Arial"/>
          <w:b/>
          <w:u w:val="single"/>
        </w:rPr>
        <w:t>.</w:t>
      </w:r>
      <w:r w:rsidR="00C1296A" w:rsidRPr="00794DC6">
        <w:rPr>
          <w:rFonts w:ascii="Arial" w:hAnsi="Arial"/>
          <w:b/>
          <w:u w:val="single"/>
        </w:rPr>
        <w:noBreakHyphen/>
      </w:r>
    </w:p>
    <w:p w:rsidR="00C1296A" w:rsidRPr="00794DC6" w:rsidRDefault="00C1296A" w:rsidP="00A14A6B">
      <w:pPr>
        <w:jc w:val="both"/>
        <w:rPr>
          <w:rFonts w:ascii="Arial" w:hAnsi="Arial"/>
        </w:rPr>
      </w:pPr>
    </w:p>
    <w:p w:rsidR="007F3EDB" w:rsidRDefault="007F3EDB" w:rsidP="00A14A6B">
      <w:pPr>
        <w:ind w:firstLine="720"/>
        <w:jc w:val="both"/>
        <w:rPr>
          <w:rFonts w:ascii="Arial" w:hAnsi="Arial"/>
        </w:rPr>
      </w:pPr>
      <w:r w:rsidRPr="00794DC6">
        <w:rPr>
          <w:rFonts w:ascii="Arial" w:hAnsi="Arial"/>
        </w:rPr>
        <w:t xml:space="preserve">  L</w:t>
      </w:r>
      <w:r w:rsidR="00C1296A" w:rsidRPr="00A231A6">
        <w:rPr>
          <w:rFonts w:ascii="Arial" w:hAnsi="Arial"/>
        </w:rPr>
        <w:t xml:space="preserve">'existence de </w:t>
      </w:r>
      <w:r w:rsidR="00041E5B">
        <w:rPr>
          <w:rFonts w:ascii="Arial" w:hAnsi="Arial"/>
        </w:rPr>
        <w:t xml:space="preserve">permis, concession ou </w:t>
      </w:r>
      <w:r w:rsidR="00C1296A" w:rsidRPr="00A231A6">
        <w:rPr>
          <w:rFonts w:ascii="Arial" w:hAnsi="Arial"/>
        </w:rPr>
        <w:t>contrat pétrolier ne fait pas obstacl</w:t>
      </w:r>
      <w:r w:rsidR="00F7505D" w:rsidRPr="00B2523C">
        <w:rPr>
          <w:rFonts w:ascii="Arial" w:hAnsi="Arial"/>
        </w:rPr>
        <w:t xml:space="preserve">e à l'octroi </w:t>
      </w:r>
      <w:r w:rsidR="00604FEF">
        <w:rPr>
          <w:rFonts w:ascii="Arial" w:hAnsi="Arial"/>
        </w:rPr>
        <w:t xml:space="preserve">de </w:t>
      </w:r>
      <w:r w:rsidR="00BB4AB1">
        <w:rPr>
          <w:rFonts w:ascii="Arial" w:hAnsi="Arial"/>
        </w:rPr>
        <w:t>Permis</w:t>
      </w:r>
      <w:r w:rsidR="00F7505D" w:rsidRPr="00E5618C">
        <w:rPr>
          <w:rFonts w:ascii="Arial" w:hAnsi="Arial"/>
        </w:rPr>
        <w:t xml:space="preserve"> </w:t>
      </w:r>
      <w:r w:rsidR="00C1296A" w:rsidRPr="00EB477F">
        <w:rPr>
          <w:rFonts w:ascii="Arial" w:hAnsi="Arial"/>
        </w:rPr>
        <w:t xml:space="preserve">sur tout ou </w:t>
      </w:r>
      <w:r w:rsidR="00580034" w:rsidRPr="00F03FF6">
        <w:rPr>
          <w:rFonts w:ascii="Arial" w:hAnsi="Arial"/>
        </w:rPr>
        <w:t>partie d'un</w:t>
      </w:r>
      <w:r w:rsidR="00417D12" w:rsidRPr="00CE00AA">
        <w:rPr>
          <w:rFonts w:ascii="Arial" w:hAnsi="Arial"/>
        </w:rPr>
        <w:t xml:space="preserve"> </w:t>
      </w:r>
      <w:r w:rsidR="0027431E">
        <w:rPr>
          <w:rFonts w:ascii="Arial" w:hAnsi="Arial"/>
        </w:rPr>
        <w:t>Périmètre</w:t>
      </w:r>
      <w:r w:rsidRPr="006022A5">
        <w:rPr>
          <w:rFonts w:ascii="Arial" w:hAnsi="Arial"/>
        </w:rPr>
        <w:t>.</w:t>
      </w:r>
    </w:p>
    <w:p w:rsidR="00C1296A" w:rsidRPr="0077393D" w:rsidRDefault="00C1296A" w:rsidP="00A14A6B">
      <w:pPr>
        <w:ind w:firstLine="720"/>
        <w:jc w:val="both"/>
        <w:rPr>
          <w:rFonts w:ascii="Arial" w:hAnsi="Arial"/>
        </w:rPr>
        <w:sectPr w:rsidR="00C1296A" w:rsidRPr="0077393D">
          <w:endnotePr>
            <w:numFmt w:val="decimal"/>
          </w:endnotePr>
          <w:type w:val="continuous"/>
          <w:pgSz w:w="12240" w:h="15840"/>
          <w:pgMar w:top="1440" w:right="1440" w:bottom="1440" w:left="1440" w:header="1440" w:footer="1440" w:gutter="0"/>
          <w:cols w:space="720"/>
          <w:noEndnote/>
        </w:sectPr>
      </w:pPr>
    </w:p>
    <w:p w:rsidR="00902B0F" w:rsidRDefault="00902B0F" w:rsidP="00A14A6B">
      <w:pPr>
        <w:jc w:val="both"/>
        <w:rPr>
          <w:rFonts w:ascii="Arial" w:hAnsi="Arial"/>
          <w:b/>
        </w:rPr>
      </w:pPr>
    </w:p>
    <w:p w:rsidR="00F84751" w:rsidRDefault="00F84751" w:rsidP="00A14A6B">
      <w:pPr>
        <w:jc w:val="both"/>
        <w:rPr>
          <w:rFonts w:ascii="Arial" w:hAnsi="Arial"/>
          <w:b/>
        </w:rPr>
      </w:pPr>
    </w:p>
    <w:p w:rsidR="00FD43F3" w:rsidRDefault="00FD43F3" w:rsidP="00902B0F">
      <w:pPr>
        <w:jc w:val="center"/>
        <w:rPr>
          <w:rFonts w:ascii="Arial" w:hAnsi="Arial"/>
          <w:b/>
        </w:rPr>
      </w:pPr>
    </w:p>
    <w:p w:rsidR="00C1296A" w:rsidRPr="0077393D" w:rsidRDefault="00714E32" w:rsidP="00902B0F">
      <w:pPr>
        <w:jc w:val="center"/>
        <w:rPr>
          <w:rFonts w:ascii="Arial" w:hAnsi="Arial"/>
          <w:b/>
        </w:rPr>
      </w:pPr>
      <w:r>
        <w:rPr>
          <w:rFonts w:ascii="Arial" w:hAnsi="Arial"/>
          <w:b/>
        </w:rPr>
        <w:t>CHAPITRE</w:t>
      </w:r>
      <w:r w:rsidR="00C428AC">
        <w:rPr>
          <w:rFonts w:ascii="Arial" w:hAnsi="Arial"/>
          <w:b/>
        </w:rPr>
        <w:t xml:space="preserve"> V</w:t>
      </w:r>
    </w:p>
    <w:p w:rsidR="00C1296A" w:rsidRPr="0077393D" w:rsidRDefault="00C1296A" w:rsidP="00CE1431">
      <w:pPr>
        <w:jc w:val="both"/>
        <w:rPr>
          <w:rFonts w:ascii="Arial" w:hAnsi="Arial"/>
          <w:b/>
        </w:rPr>
      </w:pPr>
    </w:p>
    <w:p w:rsidR="00C1296A" w:rsidRPr="0077393D" w:rsidRDefault="00C1296A" w:rsidP="0014194F">
      <w:pPr>
        <w:jc w:val="center"/>
        <w:rPr>
          <w:rFonts w:ascii="Arial" w:hAnsi="Arial"/>
        </w:rPr>
      </w:pPr>
      <w:r w:rsidRPr="0077393D">
        <w:rPr>
          <w:rFonts w:ascii="Arial" w:hAnsi="Arial"/>
          <w:b/>
        </w:rPr>
        <w:t xml:space="preserve">DES CONDITIONS GENERALES D'ELIGIBILITE AUX </w:t>
      </w:r>
      <w:r w:rsidR="0014194F">
        <w:rPr>
          <w:rFonts w:ascii="Arial" w:hAnsi="Arial"/>
          <w:b/>
        </w:rPr>
        <w:t>TITRE</w:t>
      </w:r>
      <w:r w:rsidRPr="0077393D">
        <w:rPr>
          <w:rFonts w:ascii="Arial" w:hAnsi="Arial"/>
          <w:b/>
        </w:rPr>
        <w:t>S</w:t>
      </w:r>
    </w:p>
    <w:p w:rsidR="00C1296A" w:rsidRPr="0077393D" w:rsidRDefault="00C1296A" w:rsidP="00CE1431">
      <w:pPr>
        <w:jc w:val="both"/>
        <w:rPr>
          <w:rFonts w:ascii="Arial" w:hAnsi="Arial"/>
        </w:rPr>
      </w:pPr>
    </w:p>
    <w:p w:rsidR="00C1296A" w:rsidRPr="0077393D" w:rsidRDefault="00C1296A" w:rsidP="00CE1431">
      <w:pPr>
        <w:jc w:val="both"/>
        <w:rPr>
          <w:rFonts w:ascii="Arial" w:hAnsi="Arial"/>
        </w:rPr>
      </w:pPr>
    </w:p>
    <w:p w:rsidR="00C1296A" w:rsidRPr="0077393D" w:rsidRDefault="00693118" w:rsidP="00CE1431">
      <w:pPr>
        <w:jc w:val="both"/>
        <w:rPr>
          <w:rFonts w:ascii="Arial" w:hAnsi="Arial"/>
        </w:rPr>
      </w:pPr>
      <w:r>
        <w:rPr>
          <w:rFonts w:ascii="Arial" w:hAnsi="Arial"/>
          <w:b/>
          <w:u w:val="single"/>
        </w:rPr>
        <w:t xml:space="preserve">ARTICLE </w:t>
      </w:r>
      <w:r w:rsidR="00484139">
        <w:rPr>
          <w:rFonts w:ascii="Arial" w:hAnsi="Arial"/>
          <w:b/>
          <w:u w:val="single"/>
        </w:rPr>
        <w:t>2</w:t>
      </w:r>
      <w:r w:rsidR="00C31BEE">
        <w:rPr>
          <w:rFonts w:ascii="Arial" w:hAnsi="Arial"/>
          <w:b/>
          <w:u w:val="single"/>
        </w:rPr>
        <w:t>1</w:t>
      </w:r>
      <w:r w:rsidR="00C1296A" w:rsidRPr="0077393D">
        <w:rPr>
          <w:rFonts w:ascii="Arial" w:hAnsi="Arial"/>
          <w:b/>
          <w:u w:val="single"/>
        </w:rPr>
        <w:t>.</w:t>
      </w:r>
      <w:r w:rsidR="00C1296A" w:rsidRPr="0077393D">
        <w:rPr>
          <w:rFonts w:ascii="Arial" w:hAnsi="Arial"/>
          <w:b/>
          <w:u w:val="single"/>
        </w:rPr>
        <w:noBreakHyphen/>
      </w:r>
    </w:p>
    <w:p w:rsidR="00C1296A" w:rsidRPr="0077393D" w:rsidRDefault="00C1296A" w:rsidP="00CE1431">
      <w:pPr>
        <w:jc w:val="both"/>
        <w:rPr>
          <w:rFonts w:ascii="Arial" w:hAnsi="Arial"/>
        </w:rPr>
      </w:pPr>
    </w:p>
    <w:p w:rsidR="00C1296A" w:rsidRDefault="00620033" w:rsidP="00A14A6B">
      <w:pPr>
        <w:ind w:firstLine="720"/>
        <w:jc w:val="both"/>
        <w:rPr>
          <w:rFonts w:ascii="Arial" w:hAnsi="Arial"/>
        </w:rPr>
      </w:pPr>
      <w:r>
        <w:rPr>
          <w:rFonts w:ascii="Arial" w:hAnsi="Arial"/>
        </w:rPr>
        <w:t xml:space="preserve">L’Autorisation </w:t>
      </w:r>
      <w:r w:rsidR="00C1296A" w:rsidRPr="0077393D">
        <w:rPr>
          <w:rFonts w:ascii="Arial" w:hAnsi="Arial"/>
        </w:rPr>
        <w:t>de Prospection</w:t>
      </w:r>
      <w:r w:rsidR="00C31BEE">
        <w:rPr>
          <w:rFonts w:ascii="Arial" w:hAnsi="Arial"/>
        </w:rPr>
        <w:t xml:space="preserve"> </w:t>
      </w:r>
      <w:r w:rsidR="00C75023">
        <w:rPr>
          <w:rFonts w:ascii="Arial" w:hAnsi="Arial"/>
        </w:rPr>
        <w:t>M</w:t>
      </w:r>
      <w:r w:rsidR="007A2BB9">
        <w:rPr>
          <w:rFonts w:ascii="Arial" w:hAnsi="Arial"/>
        </w:rPr>
        <w:t>inière peut être accordée</w:t>
      </w:r>
      <w:r w:rsidR="00C1296A" w:rsidRPr="0077393D">
        <w:rPr>
          <w:rFonts w:ascii="Arial" w:hAnsi="Arial"/>
        </w:rPr>
        <w:t xml:space="preserve"> à</w:t>
      </w:r>
      <w:r w:rsidR="00F71E13">
        <w:rPr>
          <w:rFonts w:ascii="Arial" w:hAnsi="Arial"/>
        </w:rPr>
        <w:t xml:space="preserve"> des personnes physiques,</w:t>
      </w:r>
      <w:r w:rsidR="00C31BEE">
        <w:rPr>
          <w:rFonts w:ascii="Arial" w:hAnsi="Arial"/>
        </w:rPr>
        <w:t xml:space="preserve"> </w:t>
      </w:r>
      <w:r w:rsidR="00E22B08">
        <w:rPr>
          <w:rFonts w:ascii="Arial" w:hAnsi="Arial"/>
        </w:rPr>
        <w:t xml:space="preserve">travaillant pour leur propre compte ou pour le compte </w:t>
      </w:r>
      <w:r w:rsidR="007F3EDB">
        <w:rPr>
          <w:rFonts w:ascii="Arial" w:hAnsi="Arial"/>
        </w:rPr>
        <w:t xml:space="preserve">des </w:t>
      </w:r>
      <w:r w:rsidR="00537F7A">
        <w:rPr>
          <w:rFonts w:ascii="Arial" w:hAnsi="Arial"/>
        </w:rPr>
        <w:t>c</w:t>
      </w:r>
      <w:r w:rsidR="00FD43F3">
        <w:rPr>
          <w:rFonts w:ascii="Arial" w:hAnsi="Arial"/>
        </w:rPr>
        <w:t>oopératives,</w:t>
      </w:r>
      <w:r w:rsidR="00C31BEE">
        <w:rPr>
          <w:rFonts w:ascii="Arial" w:hAnsi="Arial"/>
        </w:rPr>
        <w:t xml:space="preserve"> </w:t>
      </w:r>
      <w:r w:rsidR="007F06EF" w:rsidRPr="0077393D">
        <w:rPr>
          <w:rFonts w:ascii="Arial" w:hAnsi="Arial"/>
        </w:rPr>
        <w:t>des</w:t>
      </w:r>
      <w:r w:rsidR="00C31BEE">
        <w:rPr>
          <w:rFonts w:ascii="Arial" w:hAnsi="Arial"/>
        </w:rPr>
        <w:t xml:space="preserve"> </w:t>
      </w:r>
      <w:r w:rsidR="007F06EF" w:rsidRPr="0077393D">
        <w:rPr>
          <w:rFonts w:ascii="Arial" w:hAnsi="Arial"/>
        </w:rPr>
        <w:t>sociétés</w:t>
      </w:r>
      <w:r w:rsidR="00C1296A" w:rsidRPr="0077393D">
        <w:rPr>
          <w:rFonts w:ascii="Arial" w:hAnsi="Arial"/>
        </w:rPr>
        <w:t xml:space="preserve"> ou des </w:t>
      </w:r>
      <w:r w:rsidR="00537F7A">
        <w:rPr>
          <w:rFonts w:ascii="Arial" w:hAnsi="Arial"/>
        </w:rPr>
        <w:t>c</w:t>
      </w:r>
      <w:r w:rsidR="00C1296A" w:rsidRPr="0077393D">
        <w:rPr>
          <w:rFonts w:ascii="Arial" w:hAnsi="Arial"/>
        </w:rPr>
        <w:t xml:space="preserve">ompagnies </w:t>
      </w:r>
      <w:r w:rsidR="007A2BB9" w:rsidRPr="0077393D">
        <w:rPr>
          <w:rFonts w:ascii="Arial" w:hAnsi="Arial"/>
        </w:rPr>
        <w:t>Haïtiennes</w:t>
      </w:r>
      <w:r w:rsidR="00C1296A" w:rsidRPr="0077393D">
        <w:rPr>
          <w:rFonts w:ascii="Arial" w:hAnsi="Arial"/>
        </w:rPr>
        <w:t xml:space="preserve"> ou </w:t>
      </w:r>
      <w:r w:rsidR="00537F7A" w:rsidRPr="0077393D">
        <w:rPr>
          <w:rFonts w:ascii="Arial" w:hAnsi="Arial"/>
        </w:rPr>
        <w:t>é</w:t>
      </w:r>
      <w:r w:rsidR="00C1296A" w:rsidRPr="0077393D">
        <w:rPr>
          <w:rFonts w:ascii="Arial" w:hAnsi="Arial"/>
        </w:rPr>
        <w:t xml:space="preserve">trangères.  </w:t>
      </w:r>
      <w:r w:rsidR="000510D2">
        <w:rPr>
          <w:rFonts w:ascii="Arial" w:hAnsi="Arial"/>
        </w:rPr>
        <w:t xml:space="preserve">Le </w:t>
      </w:r>
      <w:r w:rsidR="00BB4AB1">
        <w:rPr>
          <w:rFonts w:ascii="Arial" w:hAnsi="Arial"/>
        </w:rPr>
        <w:t>Permis</w:t>
      </w:r>
      <w:r w:rsidR="000510D2">
        <w:rPr>
          <w:rFonts w:ascii="Arial" w:hAnsi="Arial"/>
        </w:rPr>
        <w:t xml:space="preserve"> d’Exploitation de Carrière</w:t>
      </w:r>
      <w:r w:rsidR="00C31BEE">
        <w:rPr>
          <w:rFonts w:ascii="Arial" w:hAnsi="Arial"/>
        </w:rPr>
        <w:t xml:space="preserve"> </w:t>
      </w:r>
      <w:r w:rsidR="000510D2">
        <w:rPr>
          <w:rFonts w:ascii="Arial" w:hAnsi="Arial"/>
        </w:rPr>
        <w:t xml:space="preserve">peut être </w:t>
      </w:r>
      <w:r w:rsidR="000114C1">
        <w:rPr>
          <w:rFonts w:ascii="Arial" w:hAnsi="Arial"/>
        </w:rPr>
        <w:t>octroyé</w:t>
      </w:r>
      <w:r w:rsidR="00C31BEE">
        <w:rPr>
          <w:rFonts w:ascii="Arial" w:hAnsi="Arial"/>
        </w:rPr>
        <w:t xml:space="preserve"> </w:t>
      </w:r>
      <w:r w:rsidR="000114C1" w:rsidRPr="0077393D">
        <w:rPr>
          <w:rFonts w:ascii="Arial" w:hAnsi="Arial"/>
        </w:rPr>
        <w:t>à</w:t>
      </w:r>
      <w:r w:rsidR="00C31BEE">
        <w:rPr>
          <w:rFonts w:ascii="Arial" w:hAnsi="Arial"/>
        </w:rPr>
        <w:t xml:space="preserve"> </w:t>
      </w:r>
      <w:r w:rsidR="000114C1">
        <w:rPr>
          <w:rFonts w:ascii="Arial" w:hAnsi="Arial"/>
        </w:rPr>
        <w:t xml:space="preserve">des </w:t>
      </w:r>
      <w:r w:rsidR="000510D2">
        <w:rPr>
          <w:rFonts w:ascii="Arial" w:hAnsi="Arial"/>
        </w:rPr>
        <w:t>personne</w:t>
      </w:r>
      <w:r w:rsidR="000114C1">
        <w:rPr>
          <w:rFonts w:ascii="Arial" w:hAnsi="Arial"/>
        </w:rPr>
        <w:t>s</w:t>
      </w:r>
      <w:r w:rsidR="000510D2">
        <w:rPr>
          <w:rFonts w:ascii="Arial" w:hAnsi="Arial"/>
        </w:rPr>
        <w:t xml:space="preserve"> physique</w:t>
      </w:r>
      <w:r w:rsidR="000114C1">
        <w:rPr>
          <w:rFonts w:ascii="Arial" w:hAnsi="Arial"/>
        </w:rPr>
        <w:t>s</w:t>
      </w:r>
      <w:r w:rsidR="00C31BEE">
        <w:rPr>
          <w:rFonts w:ascii="Arial" w:hAnsi="Arial"/>
        </w:rPr>
        <w:t xml:space="preserve"> </w:t>
      </w:r>
      <w:r w:rsidR="000114C1">
        <w:rPr>
          <w:rFonts w:ascii="Arial" w:hAnsi="Arial"/>
        </w:rPr>
        <w:t xml:space="preserve">de nationalité Haïtienne ou </w:t>
      </w:r>
      <w:r w:rsidR="000114C1" w:rsidRPr="0077393D">
        <w:rPr>
          <w:rFonts w:ascii="Arial" w:hAnsi="Arial"/>
        </w:rPr>
        <w:t>à</w:t>
      </w:r>
      <w:r w:rsidR="000114C1">
        <w:rPr>
          <w:rFonts w:ascii="Arial" w:hAnsi="Arial"/>
        </w:rPr>
        <w:t xml:space="preserve"> des personnes morales de droit H</w:t>
      </w:r>
      <w:r w:rsidR="007F06EF">
        <w:rPr>
          <w:rFonts w:ascii="Arial" w:hAnsi="Arial"/>
        </w:rPr>
        <w:t xml:space="preserve">aïtien. </w:t>
      </w:r>
      <w:r w:rsidR="00C1296A" w:rsidRPr="0077393D">
        <w:rPr>
          <w:rFonts w:ascii="Arial" w:hAnsi="Arial"/>
        </w:rPr>
        <w:t>Tou</w:t>
      </w:r>
      <w:r w:rsidR="007A2BB9">
        <w:rPr>
          <w:rFonts w:ascii="Arial" w:hAnsi="Arial"/>
        </w:rPr>
        <w:t xml:space="preserve">tefois, les </w:t>
      </w:r>
      <w:r w:rsidR="00BB4AB1">
        <w:rPr>
          <w:rFonts w:ascii="Arial" w:hAnsi="Arial"/>
        </w:rPr>
        <w:t>Permis</w:t>
      </w:r>
      <w:r w:rsidR="007A2BB9">
        <w:rPr>
          <w:rFonts w:ascii="Arial" w:hAnsi="Arial"/>
        </w:rPr>
        <w:t xml:space="preserve"> d’</w:t>
      </w:r>
      <w:r w:rsidR="0027431E">
        <w:rPr>
          <w:rFonts w:ascii="Arial" w:hAnsi="Arial"/>
        </w:rPr>
        <w:t>Exploration</w:t>
      </w:r>
      <w:r w:rsidR="007F06EF">
        <w:rPr>
          <w:rFonts w:ascii="Arial" w:hAnsi="Arial"/>
        </w:rPr>
        <w:t xml:space="preserve"> et</w:t>
      </w:r>
      <w:r w:rsidR="00C31BEE">
        <w:rPr>
          <w:rFonts w:ascii="Arial" w:hAnsi="Arial"/>
        </w:rPr>
        <w:t xml:space="preserve"> </w:t>
      </w:r>
      <w:r w:rsidR="00C1296A" w:rsidRPr="0077393D">
        <w:rPr>
          <w:rFonts w:ascii="Arial" w:hAnsi="Arial"/>
        </w:rPr>
        <w:t xml:space="preserve">les </w:t>
      </w:r>
      <w:r w:rsidR="00BB4AB1">
        <w:rPr>
          <w:rFonts w:ascii="Arial" w:hAnsi="Arial"/>
        </w:rPr>
        <w:t>Permis</w:t>
      </w:r>
      <w:r w:rsidR="00C1296A" w:rsidRPr="0077393D">
        <w:rPr>
          <w:rFonts w:ascii="Arial" w:hAnsi="Arial"/>
        </w:rPr>
        <w:t xml:space="preserve"> d</w:t>
      </w:r>
      <w:r w:rsidR="007A2BB9">
        <w:rPr>
          <w:rFonts w:ascii="Arial" w:hAnsi="Arial"/>
        </w:rPr>
        <w:t>'</w:t>
      </w:r>
      <w:r w:rsidR="007F06EF">
        <w:rPr>
          <w:rFonts w:ascii="Arial" w:hAnsi="Arial"/>
        </w:rPr>
        <w:t>Exploitation ne</w:t>
      </w:r>
      <w:r w:rsidR="00C1296A" w:rsidRPr="0077393D">
        <w:rPr>
          <w:rFonts w:ascii="Arial" w:hAnsi="Arial"/>
        </w:rPr>
        <w:t xml:space="preserve"> peuvent être accordés qu'à des </w:t>
      </w:r>
      <w:r w:rsidR="00537F7A">
        <w:rPr>
          <w:rFonts w:ascii="Arial" w:hAnsi="Arial"/>
        </w:rPr>
        <w:t>c</w:t>
      </w:r>
      <w:r w:rsidR="00C1296A" w:rsidRPr="0077393D">
        <w:rPr>
          <w:rFonts w:ascii="Arial" w:hAnsi="Arial"/>
        </w:rPr>
        <w:t xml:space="preserve">oopératives, des </w:t>
      </w:r>
      <w:r w:rsidR="00537F7A">
        <w:rPr>
          <w:rFonts w:ascii="Arial" w:hAnsi="Arial"/>
        </w:rPr>
        <w:t>s</w:t>
      </w:r>
      <w:r w:rsidR="007A2BB9" w:rsidRPr="0077393D">
        <w:rPr>
          <w:rFonts w:ascii="Arial" w:hAnsi="Arial"/>
        </w:rPr>
        <w:t>ociétés</w:t>
      </w:r>
      <w:r w:rsidR="00C1296A" w:rsidRPr="0077393D">
        <w:rPr>
          <w:rFonts w:ascii="Arial" w:hAnsi="Arial"/>
        </w:rPr>
        <w:t xml:space="preserve"> ou </w:t>
      </w:r>
      <w:r w:rsidR="00537F7A">
        <w:rPr>
          <w:rFonts w:ascii="Arial" w:hAnsi="Arial"/>
        </w:rPr>
        <w:t>c</w:t>
      </w:r>
      <w:r w:rsidR="00C1296A" w:rsidRPr="0077393D">
        <w:rPr>
          <w:rFonts w:ascii="Arial" w:hAnsi="Arial"/>
        </w:rPr>
        <w:t xml:space="preserve">ompagnies constituées </w:t>
      </w:r>
      <w:r w:rsidR="007A2BB9" w:rsidRPr="0077393D">
        <w:rPr>
          <w:rFonts w:ascii="Arial" w:hAnsi="Arial"/>
        </w:rPr>
        <w:t>conformément</w:t>
      </w:r>
      <w:r w:rsidR="00C1296A" w:rsidRPr="0077393D">
        <w:rPr>
          <w:rFonts w:ascii="Arial" w:hAnsi="Arial"/>
        </w:rPr>
        <w:t xml:space="preserve"> aux Lois </w:t>
      </w:r>
      <w:r w:rsidR="00041E5B">
        <w:rPr>
          <w:rFonts w:ascii="Arial" w:hAnsi="Arial"/>
        </w:rPr>
        <w:t xml:space="preserve">Haïtiennes </w:t>
      </w:r>
      <w:r w:rsidR="00C1296A" w:rsidRPr="0077393D">
        <w:rPr>
          <w:rFonts w:ascii="Arial" w:hAnsi="Arial"/>
        </w:rPr>
        <w:t xml:space="preserve">régissant </w:t>
      </w:r>
      <w:r w:rsidR="007F3EDB">
        <w:rPr>
          <w:rFonts w:ascii="Arial" w:hAnsi="Arial"/>
        </w:rPr>
        <w:t xml:space="preserve"> la matière.</w:t>
      </w:r>
    </w:p>
    <w:p w:rsidR="00FE4ECE" w:rsidRDefault="00FE4ECE" w:rsidP="00A14A6B">
      <w:pPr>
        <w:jc w:val="both"/>
        <w:rPr>
          <w:rFonts w:ascii="Arial" w:hAnsi="Arial"/>
          <w:b/>
          <w:u w:val="single"/>
        </w:rPr>
      </w:pPr>
    </w:p>
    <w:p w:rsidR="00C1296A" w:rsidRPr="0077393D" w:rsidRDefault="00693118" w:rsidP="00A14A6B">
      <w:pPr>
        <w:jc w:val="both"/>
        <w:rPr>
          <w:rFonts w:ascii="Arial" w:hAnsi="Arial"/>
        </w:rPr>
      </w:pPr>
      <w:r>
        <w:rPr>
          <w:rFonts w:ascii="Arial" w:hAnsi="Arial"/>
          <w:b/>
          <w:u w:val="single"/>
        </w:rPr>
        <w:t xml:space="preserve">ARTICLE </w:t>
      </w:r>
      <w:r w:rsidR="00484139">
        <w:rPr>
          <w:rFonts w:ascii="Arial" w:hAnsi="Arial"/>
          <w:b/>
          <w:u w:val="single"/>
        </w:rPr>
        <w:t>2</w:t>
      </w:r>
      <w:r w:rsidR="00C31BEE">
        <w:rPr>
          <w:rFonts w:ascii="Arial" w:hAnsi="Arial"/>
          <w:b/>
          <w:u w:val="single"/>
        </w:rPr>
        <w:t>2</w:t>
      </w:r>
      <w:r w:rsidR="00C1296A" w:rsidRPr="0077393D">
        <w:rPr>
          <w:rFonts w:ascii="Arial" w:hAnsi="Arial"/>
          <w:b/>
          <w:u w:val="single"/>
        </w:rPr>
        <w:t>.</w:t>
      </w:r>
      <w:r w:rsidR="00C1296A" w:rsidRPr="0077393D">
        <w:rPr>
          <w:rFonts w:ascii="Arial" w:hAnsi="Arial"/>
          <w:b/>
          <w:u w:val="single"/>
        </w:rPr>
        <w:noBreakHyphen/>
      </w:r>
    </w:p>
    <w:p w:rsidR="00C1296A" w:rsidRPr="0077393D" w:rsidRDefault="00C1296A" w:rsidP="00A14A6B">
      <w:pPr>
        <w:jc w:val="both"/>
        <w:rPr>
          <w:rFonts w:ascii="Arial" w:hAnsi="Arial"/>
        </w:rPr>
      </w:pPr>
    </w:p>
    <w:p w:rsidR="00C1296A" w:rsidRPr="0077393D" w:rsidRDefault="00E42B92" w:rsidP="00A14A6B">
      <w:pPr>
        <w:ind w:firstLine="720"/>
        <w:jc w:val="both"/>
        <w:rPr>
          <w:rFonts w:ascii="Arial" w:hAnsi="Arial"/>
        </w:rPr>
      </w:pPr>
      <w:r>
        <w:rPr>
          <w:rFonts w:ascii="Arial" w:hAnsi="Arial"/>
        </w:rPr>
        <w:t xml:space="preserve">En aucun cas, un </w:t>
      </w:r>
      <w:r w:rsidR="007F06EF">
        <w:rPr>
          <w:rFonts w:ascii="Arial" w:hAnsi="Arial"/>
        </w:rPr>
        <w:t>é</w:t>
      </w:r>
      <w:r w:rsidR="007F06EF" w:rsidRPr="0040223E">
        <w:rPr>
          <w:rFonts w:ascii="Arial" w:hAnsi="Arial"/>
        </w:rPr>
        <w:t>tat</w:t>
      </w:r>
      <w:r w:rsidR="00C31BEE">
        <w:rPr>
          <w:rFonts w:ascii="Arial" w:hAnsi="Arial"/>
        </w:rPr>
        <w:t xml:space="preserve"> </w:t>
      </w:r>
      <w:r w:rsidR="007F06EF">
        <w:rPr>
          <w:rFonts w:ascii="Arial" w:hAnsi="Arial"/>
        </w:rPr>
        <w:t>é</w:t>
      </w:r>
      <w:r w:rsidR="007F06EF" w:rsidRPr="0077393D">
        <w:rPr>
          <w:rFonts w:ascii="Arial" w:hAnsi="Arial"/>
        </w:rPr>
        <w:t>tranger</w:t>
      </w:r>
      <w:r w:rsidR="00C1296A" w:rsidRPr="0077393D">
        <w:rPr>
          <w:rFonts w:ascii="Arial" w:hAnsi="Arial"/>
        </w:rPr>
        <w:t xml:space="preserve"> ne peut obtenir des </w:t>
      </w:r>
      <w:r w:rsidR="0014194F">
        <w:rPr>
          <w:rFonts w:ascii="Arial" w:hAnsi="Arial"/>
        </w:rPr>
        <w:t>Titre</w:t>
      </w:r>
      <w:r w:rsidR="00C1296A" w:rsidRPr="0077393D">
        <w:rPr>
          <w:rFonts w:ascii="Arial" w:hAnsi="Arial"/>
        </w:rPr>
        <w:t xml:space="preserve">s pour la mise en valeur des </w:t>
      </w:r>
      <w:r w:rsidR="001A7029">
        <w:rPr>
          <w:rFonts w:ascii="Arial" w:hAnsi="Arial"/>
        </w:rPr>
        <w:t>Substances</w:t>
      </w:r>
      <w:r w:rsidR="00604FEF">
        <w:rPr>
          <w:rFonts w:ascii="Arial" w:hAnsi="Arial"/>
        </w:rPr>
        <w:t xml:space="preserve"> </w:t>
      </w:r>
      <w:r w:rsidR="007A7233">
        <w:rPr>
          <w:rFonts w:ascii="Arial" w:hAnsi="Arial"/>
        </w:rPr>
        <w:t>M</w:t>
      </w:r>
      <w:r w:rsidR="00C1296A" w:rsidRPr="0077393D">
        <w:rPr>
          <w:rFonts w:ascii="Arial" w:hAnsi="Arial"/>
        </w:rPr>
        <w:t>inérales.</w:t>
      </w:r>
      <w:r w:rsidR="00C31BEE">
        <w:rPr>
          <w:rFonts w:ascii="Arial" w:hAnsi="Arial"/>
        </w:rPr>
        <w:t xml:space="preserve"> </w:t>
      </w:r>
      <w:r w:rsidR="0040223E">
        <w:rPr>
          <w:rFonts w:ascii="Arial" w:hAnsi="Arial"/>
        </w:rPr>
        <w:t xml:space="preserve">Toutefois, cette interdiction ne s’applique pas aux </w:t>
      </w:r>
      <w:r w:rsidR="000114C1">
        <w:rPr>
          <w:rFonts w:ascii="Arial" w:hAnsi="Arial"/>
        </w:rPr>
        <w:t xml:space="preserve">personnes morales de droit </w:t>
      </w:r>
      <w:r w:rsidR="007A7233">
        <w:rPr>
          <w:rFonts w:ascii="Arial" w:hAnsi="Arial"/>
        </w:rPr>
        <w:t>h</w:t>
      </w:r>
      <w:r w:rsidR="000114C1">
        <w:rPr>
          <w:rFonts w:ascii="Arial" w:hAnsi="Arial"/>
        </w:rPr>
        <w:t xml:space="preserve">aïtien agissant </w:t>
      </w:r>
      <w:r w:rsidR="0040223E">
        <w:rPr>
          <w:rFonts w:ascii="Arial" w:hAnsi="Arial"/>
        </w:rPr>
        <w:t xml:space="preserve">en conformité avec les dispositions de la présente </w:t>
      </w:r>
      <w:r w:rsidR="007F06EF">
        <w:rPr>
          <w:rFonts w:ascii="Arial" w:hAnsi="Arial"/>
        </w:rPr>
        <w:t>L</w:t>
      </w:r>
      <w:r w:rsidR="0040223E">
        <w:rPr>
          <w:rFonts w:ascii="Arial" w:hAnsi="Arial"/>
        </w:rPr>
        <w:t>oi</w:t>
      </w:r>
      <w:r w:rsidR="000114C1">
        <w:rPr>
          <w:rFonts w:ascii="Arial" w:hAnsi="Arial"/>
        </w:rPr>
        <w:t xml:space="preserve"> et dont les associés ou actionnaires sont des entreprises d’un état étranger</w:t>
      </w:r>
      <w:r w:rsidR="0040223E">
        <w:rPr>
          <w:rFonts w:ascii="Arial" w:hAnsi="Arial"/>
        </w:rPr>
        <w:t>.</w:t>
      </w:r>
    </w:p>
    <w:p w:rsidR="00C1296A" w:rsidRPr="0077393D" w:rsidRDefault="00C1296A" w:rsidP="00A14A6B">
      <w:pPr>
        <w:jc w:val="both"/>
        <w:rPr>
          <w:rFonts w:ascii="Arial" w:hAnsi="Arial"/>
        </w:rPr>
      </w:pPr>
    </w:p>
    <w:p w:rsidR="000F63AA" w:rsidRDefault="000F63AA" w:rsidP="00A14A6B">
      <w:pPr>
        <w:jc w:val="both"/>
        <w:rPr>
          <w:rFonts w:ascii="Arial" w:hAnsi="Arial"/>
          <w:b/>
          <w:u w:val="single"/>
        </w:rPr>
      </w:pPr>
    </w:p>
    <w:p w:rsidR="000F63AA" w:rsidRDefault="000F63AA" w:rsidP="00A14A6B">
      <w:pPr>
        <w:jc w:val="both"/>
        <w:rPr>
          <w:rFonts w:ascii="Arial" w:hAnsi="Arial"/>
          <w:b/>
          <w:u w:val="single"/>
        </w:rPr>
      </w:pPr>
    </w:p>
    <w:p w:rsidR="008165DC" w:rsidRDefault="008165DC" w:rsidP="00A14A6B">
      <w:pPr>
        <w:jc w:val="both"/>
        <w:rPr>
          <w:rFonts w:ascii="Arial" w:hAnsi="Arial"/>
          <w:b/>
          <w:u w:val="single"/>
        </w:rPr>
      </w:pPr>
    </w:p>
    <w:p w:rsidR="00C1296A" w:rsidRPr="0077393D" w:rsidRDefault="00693118" w:rsidP="00A14A6B">
      <w:pPr>
        <w:jc w:val="both"/>
        <w:rPr>
          <w:rFonts w:ascii="Arial" w:hAnsi="Arial"/>
        </w:rPr>
      </w:pPr>
      <w:r>
        <w:rPr>
          <w:rFonts w:ascii="Arial" w:hAnsi="Arial"/>
          <w:b/>
          <w:u w:val="single"/>
        </w:rPr>
        <w:t xml:space="preserve">ARTICLE </w:t>
      </w:r>
      <w:r w:rsidR="00484139">
        <w:rPr>
          <w:rFonts w:ascii="Arial" w:hAnsi="Arial"/>
          <w:b/>
          <w:u w:val="single"/>
        </w:rPr>
        <w:t>2</w:t>
      </w:r>
      <w:r w:rsidR="00C31BEE">
        <w:rPr>
          <w:rFonts w:ascii="Arial" w:hAnsi="Arial"/>
          <w:b/>
          <w:u w:val="single"/>
        </w:rPr>
        <w:t>3</w:t>
      </w:r>
      <w:r w:rsidR="00C1296A" w:rsidRPr="0077393D">
        <w:rPr>
          <w:rFonts w:ascii="Arial" w:hAnsi="Arial"/>
          <w:b/>
          <w:u w:val="single"/>
        </w:rPr>
        <w:t>.</w:t>
      </w:r>
      <w:r w:rsidR="00C1296A" w:rsidRPr="0077393D">
        <w:rPr>
          <w:rFonts w:ascii="Arial" w:hAnsi="Arial"/>
          <w:b/>
          <w:u w:val="single"/>
        </w:rPr>
        <w:noBreakHyphen/>
      </w:r>
    </w:p>
    <w:p w:rsidR="00C1296A" w:rsidRPr="0077393D" w:rsidRDefault="00C1296A" w:rsidP="00A14A6B">
      <w:pPr>
        <w:jc w:val="both"/>
        <w:rPr>
          <w:rFonts w:ascii="Arial" w:hAnsi="Arial"/>
        </w:rPr>
      </w:pPr>
    </w:p>
    <w:p w:rsidR="00C1296A" w:rsidRPr="0077393D" w:rsidRDefault="00C1296A" w:rsidP="00A14A6B">
      <w:pPr>
        <w:ind w:firstLine="720"/>
        <w:jc w:val="both"/>
        <w:rPr>
          <w:rFonts w:ascii="Arial" w:hAnsi="Arial"/>
        </w:rPr>
      </w:pPr>
      <w:r w:rsidRPr="0077393D">
        <w:rPr>
          <w:rFonts w:ascii="Arial" w:hAnsi="Arial"/>
        </w:rPr>
        <w:t xml:space="preserve">Aucun fonctionnaire </w:t>
      </w:r>
      <w:r w:rsidR="007F06EF" w:rsidRPr="0077393D">
        <w:rPr>
          <w:rFonts w:ascii="Arial" w:hAnsi="Arial"/>
        </w:rPr>
        <w:t>public</w:t>
      </w:r>
      <w:r w:rsidR="007F06EF">
        <w:rPr>
          <w:rFonts w:ascii="Arial" w:hAnsi="Arial"/>
        </w:rPr>
        <w:t>, exerçant</w:t>
      </w:r>
      <w:r w:rsidRPr="0077393D">
        <w:rPr>
          <w:rFonts w:ascii="Arial" w:hAnsi="Arial"/>
        </w:rPr>
        <w:t xml:space="preserve"> dans le domaine </w:t>
      </w:r>
      <w:r w:rsidR="007A7233">
        <w:rPr>
          <w:rFonts w:ascii="Arial" w:hAnsi="Arial"/>
        </w:rPr>
        <w:t>M</w:t>
      </w:r>
      <w:r w:rsidRPr="0077393D">
        <w:rPr>
          <w:rFonts w:ascii="Arial" w:hAnsi="Arial"/>
        </w:rPr>
        <w:t xml:space="preserve">inier, aussi longtemps qu'il est en fonction, ne peut prendre part ou intérêt dans les coopératives ou sociétés minières fonctionnant en </w:t>
      </w:r>
      <w:r w:rsidR="000376BA" w:rsidRPr="0077393D">
        <w:rPr>
          <w:rFonts w:ascii="Arial" w:hAnsi="Arial"/>
        </w:rPr>
        <w:t>Haïti</w:t>
      </w:r>
      <w:r w:rsidRPr="0077393D">
        <w:rPr>
          <w:rFonts w:ascii="Arial" w:hAnsi="Arial"/>
        </w:rPr>
        <w:t xml:space="preserve">, ni participer dans les activités réglementées par la présente Loi ni obtenir de </w:t>
      </w:r>
      <w:r w:rsidR="0014194F">
        <w:rPr>
          <w:rFonts w:ascii="Arial" w:hAnsi="Arial"/>
        </w:rPr>
        <w:t>Titre</w:t>
      </w:r>
      <w:r w:rsidRPr="0077393D">
        <w:rPr>
          <w:rFonts w:ascii="Arial" w:hAnsi="Arial"/>
        </w:rPr>
        <w:t xml:space="preserve"> pour la mise en valeur des </w:t>
      </w:r>
      <w:r w:rsidR="001A7029">
        <w:rPr>
          <w:rFonts w:ascii="Arial" w:hAnsi="Arial"/>
        </w:rPr>
        <w:t>Substances</w:t>
      </w:r>
      <w:r w:rsidRPr="0077393D">
        <w:rPr>
          <w:rFonts w:ascii="Arial" w:hAnsi="Arial"/>
        </w:rPr>
        <w:t xml:space="preserve"> </w:t>
      </w:r>
      <w:r w:rsidR="007A7233">
        <w:rPr>
          <w:rFonts w:ascii="Arial" w:hAnsi="Arial"/>
        </w:rPr>
        <w:t>M</w:t>
      </w:r>
      <w:r w:rsidRPr="0077393D">
        <w:rPr>
          <w:rFonts w:ascii="Arial" w:hAnsi="Arial"/>
        </w:rPr>
        <w:t>inérales.</w:t>
      </w:r>
    </w:p>
    <w:p w:rsidR="00FD43F3" w:rsidRDefault="00FD43F3" w:rsidP="00A14A6B">
      <w:pPr>
        <w:jc w:val="both"/>
        <w:rPr>
          <w:rFonts w:ascii="Arial" w:hAnsi="Arial"/>
          <w:b/>
          <w:u w:val="single"/>
        </w:rPr>
      </w:pPr>
    </w:p>
    <w:p w:rsidR="00C1296A" w:rsidRPr="0077393D" w:rsidRDefault="00693118" w:rsidP="00A14A6B">
      <w:pPr>
        <w:jc w:val="both"/>
        <w:rPr>
          <w:rFonts w:ascii="Arial" w:hAnsi="Arial"/>
        </w:rPr>
      </w:pPr>
      <w:r>
        <w:rPr>
          <w:rFonts w:ascii="Arial" w:hAnsi="Arial"/>
          <w:b/>
          <w:u w:val="single"/>
        </w:rPr>
        <w:t xml:space="preserve">ARTICLE </w:t>
      </w:r>
      <w:r w:rsidR="00484139">
        <w:rPr>
          <w:rFonts w:ascii="Arial" w:hAnsi="Arial"/>
          <w:b/>
          <w:u w:val="single"/>
        </w:rPr>
        <w:t>2</w:t>
      </w:r>
      <w:r w:rsidR="00C31BEE">
        <w:rPr>
          <w:rFonts w:ascii="Arial" w:hAnsi="Arial"/>
          <w:b/>
          <w:u w:val="single"/>
        </w:rPr>
        <w:t>4</w:t>
      </w:r>
      <w:r w:rsidR="00C1296A" w:rsidRPr="0077393D">
        <w:rPr>
          <w:rFonts w:ascii="Arial" w:hAnsi="Arial"/>
          <w:b/>
          <w:u w:val="single"/>
        </w:rPr>
        <w:t>.</w:t>
      </w:r>
      <w:r w:rsidR="00C1296A" w:rsidRPr="0077393D">
        <w:rPr>
          <w:rFonts w:ascii="Arial" w:hAnsi="Arial"/>
          <w:b/>
          <w:u w:val="single"/>
        </w:rPr>
        <w:noBreakHyphen/>
      </w:r>
    </w:p>
    <w:p w:rsidR="00C1296A" w:rsidRPr="0077393D" w:rsidRDefault="00C1296A" w:rsidP="00A14A6B">
      <w:pPr>
        <w:jc w:val="both"/>
        <w:rPr>
          <w:rFonts w:ascii="Arial" w:hAnsi="Arial"/>
        </w:rPr>
      </w:pPr>
    </w:p>
    <w:p w:rsidR="00617955" w:rsidRPr="001817C3" w:rsidRDefault="00E42B92" w:rsidP="00A14A6B">
      <w:pPr>
        <w:ind w:firstLine="720"/>
        <w:jc w:val="both"/>
        <w:rPr>
          <w:rFonts w:ascii="Arial" w:hAnsi="Arial"/>
        </w:rPr>
      </w:pPr>
      <w:r>
        <w:rPr>
          <w:rFonts w:ascii="Arial" w:hAnsi="Arial"/>
        </w:rPr>
        <w:t>Dès</w:t>
      </w:r>
      <w:r w:rsidR="00C1296A" w:rsidRPr="0077393D">
        <w:rPr>
          <w:rFonts w:ascii="Arial" w:hAnsi="Arial"/>
        </w:rPr>
        <w:t xml:space="preserve"> la promulgation de la présente Loi</w:t>
      </w:r>
      <w:r w:rsidR="001F555E">
        <w:rPr>
          <w:rFonts w:ascii="Arial" w:hAnsi="Arial"/>
        </w:rPr>
        <w:t>,</w:t>
      </w:r>
      <w:r w:rsidR="00C1296A" w:rsidRPr="0077393D">
        <w:rPr>
          <w:rFonts w:ascii="Arial" w:hAnsi="Arial"/>
        </w:rPr>
        <w:t xml:space="preserve"> tout </w:t>
      </w:r>
      <w:r w:rsidR="0014194F">
        <w:rPr>
          <w:rFonts w:ascii="Arial" w:hAnsi="Arial"/>
        </w:rPr>
        <w:t>Titre</w:t>
      </w:r>
      <w:r w:rsidR="00C1296A" w:rsidRPr="0077393D">
        <w:rPr>
          <w:rFonts w:ascii="Arial" w:hAnsi="Arial"/>
        </w:rPr>
        <w:t xml:space="preserve"> relatif à la mise en valeur des </w:t>
      </w:r>
      <w:r w:rsidR="001A7029">
        <w:rPr>
          <w:rFonts w:ascii="Arial" w:hAnsi="Arial"/>
        </w:rPr>
        <w:t>Substances</w:t>
      </w:r>
      <w:r w:rsidR="00C1296A" w:rsidRPr="0077393D">
        <w:rPr>
          <w:rFonts w:ascii="Arial" w:hAnsi="Arial"/>
        </w:rPr>
        <w:t xml:space="preserve"> </w:t>
      </w:r>
      <w:r w:rsidR="007A7233">
        <w:rPr>
          <w:rFonts w:ascii="Arial" w:hAnsi="Arial"/>
        </w:rPr>
        <w:t>M</w:t>
      </w:r>
      <w:r w:rsidR="00C1296A" w:rsidRPr="0077393D">
        <w:rPr>
          <w:rFonts w:ascii="Arial" w:hAnsi="Arial"/>
        </w:rPr>
        <w:t>inérales accordé à des personnes tombant sous le coup des interdictions précédentes est de plein droit nul et de nul effet.</w:t>
      </w:r>
    </w:p>
    <w:p w:rsidR="00617955" w:rsidRDefault="00617955" w:rsidP="00A14A6B">
      <w:pPr>
        <w:jc w:val="both"/>
        <w:rPr>
          <w:rFonts w:ascii="Arial" w:hAnsi="Arial"/>
          <w:b/>
        </w:rPr>
      </w:pPr>
    </w:p>
    <w:p w:rsidR="00617955" w:rsidRDefault="00617955" w:rsidP="00A14A6B">
      <w:pPr>
        <w:jc w:val="both"/>
        <w:rPr>
          <w:rFonts w:ascii="Arial" w:hAnsi="Arial"/>
          <w:b/>
        </w:rPr>
      </w:pPr>
    </w:p>
    <w:p w:rsidR="00617955" w:rsidRDefault="00617955" w:rsidP="00A14A6B">
      <w:pPr>
        <w:jc w:val="both"/>
        <w:rPr>
          <w:rFonts w:ascii="Arial" w:hAnsi="Arial"/>
          <w:b/>
        </w:rPr>
      </w:pPr>
    </w:p>
    <w:p w:rsidR="00516D35" w:rsidRDefault="00516D35" w:rsidP="00A14A6B">
      <w:pPr>
        <w:jc w:val="both"/>
        <w:rPr>
          <w:rFonts w:ascii="Arial" w:hAnsi="Arial"/>
          <w:b/>
        </w:rPr>
      </w:pPr>
    </w:p>
    <w:p w:rsidR="00516D35" w:rsidRDefault="00516D35" w:rsidP="001F555E">
      <w:pPr>
        <w:jc w:val="center"/>
        <w:rPr>
          <w:rFonts w:ascii="Arial" w:hAnsi="Arial"/>
          <w:b/>
        </w:rPr>
      </w:pPr>
    </w:p>
    <w:p w:rsidR="00693118" w:rsidRDefault="0014194F" w:rsidP="0014194F">
      <w:pPr>
        <w:jc w:val="center"/>
        <w:rPr>
          <w:rFonts w:ascii="Arial" w:hAnsi="Arial"/>
          <w:b/>
        </w:rPr>
      </w:pPr>
      <w:r>
        <w:rPr>
          <w:rFonts w:ascii="Arial" w:hAnsi="Arial"/>
          <w:b/>
        </w:rPr>
        <w:lastRenderedPageBreak/>
        <w:t>TITRE</w:t>
      </w:r>
      <w:r w:rsidR="00DF7C43">
        <w:rPr>
          <w:rFonts w:ascii="Arial" w:hAnsi="Arial"/>
          <w:b/>
        </w:rPr>
        <w:t xml:space="preserve"> </w:t>
      </w:r>
      <w:r w:rsidR="00D16D09">
        <w:rPr>
          <w:rFonts w:ascii="Arial" w:hAnsi="Arial"/>
          <w:b/>
        </w:rPr>
        <w:t>I</w:t>
      </w:r>
      <w:r w:rsidR="00C428AC">
        <w:rPr>
          <w:rFonts w:ascii="Arial" w:hAnsi="Arial"/>
          <w:b/>
        </w:rPr>
        <w:t>I</w:t>
      </w:r>
    </w:p>
    <w:p w:rsidR="009C6127" w:rsidRDefault="009C6127" w:rsidP="00902B0F">
      <w:pPr>
        <w:jc w:val="center"/>
        <w:rPr>
          <w:rFonts w:ascii="Arial" w:hAnsi="Arial"/>
          <w:b/>
        </w:rPr>
      </w:pPr>
    </w:p>
    <w:p w:rsidR="003F0459" w:rsidRDefault="003F0459" w:rsidP="0014194F">
      <w:pPr>
        <w:jc w:val="center"/>
        <w:rPr>
          <w:rFonts w:ascii="Arial" w:hAnsi="Arial"/>
          <w:b/>
        </w:rPr>
      </w:pPr>
      <w:r>
        <w:rPr>
          <w:rFonts w:ascii="Arial" w:hAnsi="Arial"/>
          <w:b/>
        </w:rPr>
        <w:t>DE L’AUTORISAT</w:t>
      </w:r>
      <w:r w:rsidR="009C6127">
        <w:rPr>
          <w:rFonts w:ascii="Arial" w:hAnsi="Arial"/>
          <w:b/>
        </w:rPr>
        <w:t xml:space="preserve">ION DE PROSPECTION ET DES </w:t>
      </w:r>
      <w:r w:rsidR="0014194F">
        <w:rPr>
          <w:rFonts w:ascii="Arial" w:hAnsi="Arial"/>
          <w:b/>
        </w:rPr>
        <w:t>TITRE</w:t>
      </w:r>
      <w:r w:rsidR="009C6127">
        <w:rPr>
          <w:rFonts w:ascii="Arial" w:hAnsi="Arial"/>
          <w:b/>
        </w:rPr>
        <w:t>S</w:t>
      </w:r>
      <w:r w:rsidR="0048112F">
        <w:rPr>
          <w:rFonts w:ascii="Arial" w:hAnsi="Arial"/>
          <w:b/>
        </w:rPr>
        <w:t xml:space="preserve"> MINIERS</w:t>
      </w:r>
    </w:p>
    <w:p w:rsidR="003F0459" w:rsidRDefault="003F0459" w:rsidP="00902B0F">
      <w:pPr>
        <w:jc w:val="center"/>
        <w:rPr>
          <w:rFonts w:ascii="Arial" w:hAnsi="Arial"/>
          <w:b/>
        </w:rPr>
      </w:pPr>
    </w:p>
    <w:p w:rsidR="008E65CA" w:rsidRDefault="003F0459" w:rsidP="00902B0F">
      <w:pPr>
        <w:jc w:val="center"/>
        <w:rPr>
          <w:rFonts w:ascii="Arial" w:hAnsi="Arial"/>
          <w:b/>
        </w:rPr>
      </w:pPr>
      <w:r>
        <w:rPr>
          <w:rFonts w:ascii="Arial" w:hAnsi="Arial"/>
          <w:b/>
        </w:rPr>
        <w:t>CHAPITRE I</w:t>
      </w:r>
    </w:p>
    <w:p w:rsidR="009C6127" w:rsidRDefault="009C6127" w:rsidP="00902B0F">
      <w:pPr>
        <w:jc w:val="center"/>
        <w:rPr>
          <w:rFonts w:ascii="Arial" w:hAnsi="Arial"/>
          <w:b/>
        </w:rPr>
      </w:pPr>
    </w:p>
    <w:p w:rsidR="003F0459" w:rsidRDefault="003F0459" w:rsidP="00902B0F">
      <w:pPr>
        <w:jc w:val="center"/>
        <w:rPr>
          <w:rFonts w:ascii="Arial" w:hAnsi="Arial"/>
          <w:b/>
        </w:rPr>
      </w:pPr>
      <w:r>
        <w:rPr>
          <w:rFonts w:ascii="Arial" w:hAnsi="Arial"/>
          <w:b/>
        </w:rPr>
        <w:t>DE L’AUTORISATION DE PROSPECTION</w:t>
      </w:r>
    </w:p>
    <w:p w:rsidR="00D71993" w:rsidRDefault="00D71993" w:rsidP="00CE1431">
      <w:pPr>
        <w:jc w:val="both"/>
        <w:rPr>
          <w:rFonts w:ascii="Arial" w:hAnsi="Arial"/>
          <w:b/>
          <w:u w:val="single"/>
        </w:rPr>
      </w:pPr>
    </w:p>
    <w:p w:rsidR="001F181B" w:rsidRDefault="001F181B" w:rsidP="00CE1431">
      <w:pPr>
        <w:jc w:val="both"/>
        <w:rPr>
          <w:rFonts w:ascii="Arial" w:hAnsi="Arial"/>
          <w:b/>
          <w:u w:val="single"/>
        </w:rPr>
      </w:pPr>
    </w:p>
    <w:p w:rsidR="008E65CA" w:rsidRPr="00F8649D" w:rsidRDefault="00693118" w:rsidP="00CE1431">
      <w:pPr>
        <w:jc w:val="both"/>
        <w:rPr>
          <w:rFonts w:ascii="Arial" w:hAnsi="Arial"/>
          <w:b/>
          <w:u w:val="single"/>
        </w:rPr>
      </w:pPr>
      <w:r w:rsidRPr="00F8649D">
        <w:rPr>
          <w:rFonts w:ascii="Arial" w:hAnsi="Arial"/>
          <w:b/>
          <w:u w:val="single"/>
        </w:rPr>
        <w:t xml:space="preserve">ARTICLE </w:t>
      </w:r>
      <w:r w:rsidR="00484139">
        <w:rPr>
          <w:rFonts w:ascii="Arial" w:hAnsi="Arial"/>
          <w:b/>
          <w:u w:val="single"/>
        </w:rPr>
        <w:t>2</w:t>
      </w:r>
      <w:r w:rsidR="00C31BEE">
        <w:rPr>
          <w:rFonts w:ascii="Arial" w:hAnsi="Arial"/>
          <w:b/>
          <w:u w:val="single"/>
        </w:rPr>
        <w:t>5</w:t>
      </w:r>
      <w:r w:rsidR="008E65CA" w:rsidRPr="00F8649D">
        <w:rPr>
          <w:rFonts w:ascii="Arial" w:hAnsi="Arial"/>
          <w:b/>
          <w:u w:val="single"/>
        </w:rPr>
        <w:t>.-</w:t>
      </w:r>
    </w:p>
    <w:p w:rsidR="008E65CA" w:rsidRDefault="008E65CA" w:rsidP="00CE1431">
      <w:pPr>
        <w:jc w:val="both"/>
        <w:rPr>
          <w:rFonts w:ascii="Arial" w:hAnsi="Arial"/>
          <w:b/>
        </w:rPr>
      </w:pPr>
    </w:p>
    <w:p w:rsidR="008E65CA" w:rsidRDefault="008E65CA" w:rsidP="00CE1431">
      <w:pPr>
        <w:jc w:val="both"/>
        <w:rPr>
          <w:rFonts w:ascii="Arial" w:hAnsi="Arial"/>
        </w:rPr>
      </w:pPr>
      <w:r>
        <w:rPr>
          <w:rFonts w:ascii="Arial" w:hAnsi="Arial"/>
          <w:b/>
        </w:rPr>
        <w:tab/>
      </w:r>
      <w:r>
        <w:rPr>
          <w:rFonts w:ascii="Arial" w:hAnsi="Arial"/>
        </w:rPr>
        <w:t xml:space="preserve">Toute personne physique peut procéder </w:t>
      </w:r>
      <w:r w:rsidR="00D102E3">
        <w:rPr>
          <w:rFonts w:ascii="Arial" w:hAnsi="Arial"/>
        </w:rPr>
        <w:t>à</w:t>
      </w:r>
      <w:r>
        <w:rPr>
          <w:rFonts w:ascii="Arial" w:hAnsi="Arial"/>
        </w:rPr>
        <w:t xml:space="preserve"> des opérations </w:t>
      </w:r>
      <w:r w:rsidR="00E42B92">
        <w:rPr>
          <w:rFonts w:ascii="Arial" w:hAnsi="Arial"/>
        </w:rPr>
        <w:t xml:space="preserve">de </w:t>
      </w:r>
      <w:r w:rsidR="00D044F7">
        <w:rPr>
          <w:rFonts w:ascii="Arial" w:hAnsi="Arial"/>
        </w:rPr>
        <w:t>P</w:t>
      </w:r>
      <w:r w:rsidR="00E42B92">
        <w:rPr>
          <w:rFonts w:ascii="Arial" w:hAnsi="Arial"/>
        </w:rPr>
        <w:t>rospection</w:t>
      </w:r>
      <w:r w:rsidR="00160DD5">
        <w:rPr>
          <w:rFonts w:ascii="Arial" w:hAnsi="Arial"/>
        </w:rPr>
        <w:t xml:space="preserve"> </w:t>
      </w:r>
      <w:r w:rsidR="00D044F7">
        <w:rPr>
          <w:rFonts w:ascii="Arial" w:hAnsi="Arial"/>
        </w:rPr>
        <w:t>T</w:t>
      </w:r>
      <w:r w:rsidR="00160DD5">
        <w:rPr>
          <w:rFonts w:ascii="Arial" w:hAnsi="Arial"/>
        </w:rPr>
        <w:t>errestre</w:t>
      </w:r>
      <w:r w:rsidR="00E42B92">
        <w:rPr>
          <w:rFonts w:ascii="Arial" w:hAnsi="Arial"/>
        </w:rPr>
        <w:t>. Toutefois, elle</w:t>
      </w:r>
      <w:r>
        <w:rPr>
          <w:rFonts w:ascii="Arial" w:hAnsi="Arial"/>
        </w:rPr>
        <w:t xml:space="preserve"> doi</w:t>
      </w:r>
      <w:r w:rsidR="00E42B92">
        <w:rPr>
          <w:rFonts w:ascii="Arial" w:hAnsi="Arial"/>
        </w:rPr>
        <w:t>t</w:t>
      </w:r>
      <w:r>
        <w:rPr>
          <w:rFonts w:ascii="Arial" w:hAnsi="Arial"/>
        </w:rPr>
        <w:t xml:space="preserve"> obtenir </w:t>
      </w:r>
      <w:r w:rsidR="00B8110F">
        <w:rPr>
          <w:rFonts w:ascii="Arial" w:hAnsi="Arial"/>
        </w:rPr>
        <w:t>de l’AMN,</w:t>
      </w:r>
      <w:r>
        <w:rPr>
          <w:rFonts w:ascii="Arial" w:hAnsi="Arial"/>
        </w:rPr>
        <w:t xml:space="preserve"> l’autorisation nécessaire y relative.</w:t>
      </w:r>
      <w:r w:rsidR="00C31BEE">
        <w:rPr>
          <w:rFonts w:ascii="Arial" w:hAnsi="Arial"/>
        </w:rPr>
        <w:t xml:space="preserve"> </w:t>
      </w:r>
      <w:r w:rsidR="00160DD5">
        <w:rPr>
          <w:rFonts w:ascii="Arial" w:hAnsi="Arial"/>
        </w:rPr>
        <w:t>Par contre, l</w:t>
      </w:r>
      <w:r w:rsidR="00160DD5" w:rsidRPr="00EB04D0">
        <w:rPr>
          <w:rFonts w:ascii="Arial" w:hAnsi="Arial" w:cs="Arial"/>
        </w:rPr>
        <w:t xml:space="preserve">es conditions </w:t>
      </w:r>
      <w:r w:rsidR="00160DD5">
        <w:rPr>
          <w:rFonts w:ascii="Arial" w:hAnsi="Arial" w:cs="Arial"/>
        </w:rPr>
        <w:t xml:space="preserve">d’octroi </w:t>
      </w:r>
      <w:r w:rsidR="00D044F7">
        <w:rPr>
          <w:rFonts w:ascii="Arial" w:hAnsi="Arial" w:cs="Arial"/>
        </w:rPr>
        <w:t>des A</w:t>
      </w:r>
      <w:r w:rsidR="00160DD5" w:rsidRPr="00EB04D0">
        <w:rPr>
          <w:rFonts w:ascii="Arial" w:hAnsi="Arial" w:cs="Arial"/>
        </w:rPr>
        <w:t xml:space="preserve">utorisations de </w:t>
      </w:r>
      <w:r w:rsidR="00D044F7">
        <w:rPr>
          <w:rFonts w:ascii="Arial" w:hAnsi="Arial" w:cs="Arial"/>
        </w:rPr>
        <w:t>P</w:t>
      </w:r>
      <w:r w:rsidR="00160DD5" w:rsidRPr="00EB04D0">
        <w:rPr>
          <w:rFonts w:ascii="Arial" w:hAnsi="Arial" w:cs="Arial"/>
        </w:rPr>
        <w:t xml:space="preserve">rospection </w:t>
      </w:r>
      <w:r w:rsidR="00D044F7">
        <w:rPr>
          <w:rFonts w:ascii="Arial" w:hAnsi="Arial" w:cs="Arial"/>
        </w:rPr>
        <w:t>A</w:t>
      </w:r>
      <w:r w:rsidR="00160DD5" w:rsidRPr="00EB04D0">
        <w:rPr>
          <w:rFonts w:ascii="Arial" w:hAnsi="Arial" w:cs="Arial"/>
        </w:rPr>
        <w:t>érienne et sous-marine s</w:t>
      </w:r>
      <w:r w:rsidR="00160DD5">
        <w:rPr>
          <w:rFonts w:ascii="Arial" w:hAnsi="Arial" w:cs="Arial"/>
        </w:rPr>
        <w:t>er</w:t>
      </w:r>
      <w:r w:rsidR="00160DD5" w:rsidRPr="00EB04D0">
        <w:rPr>
          <w:rFonts w:ascii="Arial" w:hAnsi="Arial" w:cs="Arial"/>
        </w:rPr>
        <w:t>ont dé</w:t>
      </w:r>
      <w:r w:rsidR="00160DD5">
        <w:rPr>
          <w:rFonts w:ascii="Arial" w:hAnsi="Arial" w:cs="Arial"/>
        </w:rPr>
        <w:t>f</w:t>
      </w:r>
      <w:r w:rsidR="00160DD5" w:rsidRPr="00EB04D0">
        <w:rPr>
          <w:rFonts w:ascii="Arial" w:hAnsi="Arial" w:cs="Arial"/>
        </w:rPr>
        <w:t>i</w:t>
      </w:r>
      <w:r w:rsidR="00160DD5">
        <w:rPr>
          <w:rFonts w:ascii="Arial" w:hAnsi="Arial" w:cs="Arial"/>
        </w:rPr>
        <w:t>ni</w:t>
      </w:r>
      <w:r w:rsidR="00160DD5" w:rsidRPr="00EB04D0">
        <w:rPr>
          <w:rFonts w:ascii="Arial" w:hAnsi="Arial" w:cs="Arial"/>
        </w:rPr>
        <w:t xml:space="preserve">es dans les règlements d’application de la présente </w:t>
      </w:r>
      <w:r w:rsidR="007A7233">
        <w:rPr>
          <w:rFonts w:ascii="Arial" w:hAnsi="Arial" w:cs="Arial"/>
        </w:rPr>
        <w:t>L</w:t>
      </w:r>
      <w:r w:rsidR="00160DD5" w:rsidRPr="00EB04D0">
        <w:rPr>
          <w:rFonts w:ascii="Arial" w:hAnsi="Arial" w:cs="Arial"/>
        </w:rPr>
        <w:t>oi.</w:t>
      </w:r>
    </w:p>
    <w:p w:rsidR="008E65CA" w:rsidRDefault="008E65CA" w:rsidP="00CE1431">
      <w:pPr>
        <w:jc w:val="both"/>
        <w:rPr>
          <w:rFonts w:ascii="Arial" w:hAnsi="Arial"/>
        </w:rPr>
      </w:pPr>
    </w:p>
    <w:p w:rsidR="008E65CA" w:rsidRPr="00F8649D" w:rsidRDefault="002842F8" w:rsidP="00CE1431">
      <w:pPr>
        <w:jc w:val="both"/>
        <w:rPr>
          <w:rFonts w:ascii="Arial" w:hAnsi="Arial"/>
          <w:b/>
          <w:u w:val="single"/>
        </w:rPr>
      </w:pPr>
      <w:r w:rsidRPr="00F8649D">
        <w:rPr>
          <w:rFonts w:ascii="Arial" w:hAnsi="Arial"/>
          <w:b/>
          <w:u w:val="single"/>
        </w:rPr>
        <w:t xml:space="preserve">ARTICLE </w:t>
      </w:r>
      <w:r w:rsidR="00484139">
        <w:rPr>
          <w:rFonts w:ascii="Arial" w:hAnsi="Arial"/>
          <w:b/>
          <w:u w:val="single"/>
        </w:rPr>
        <w:t>2</w:t>
      </w:r>
      <w:r w:rsidR="00C31BEE">
        <w:rPr>
          <w:rFonts w:ascii="Arial" w:hAnsi="Arial"/>
          <w:b/>
          <w:u w:val="single"/>
        </w:rPr>
        <w:t>6</w:t>
      </w:r>
      <w:r w:rsidR="00C80C5B" w:rsidRPr="00F8649D">
        <w:rPr>
          <w:rFonts w:ascii="Arial" w:hAnsi="Arial"/>
          <w:b/>
          <w:u w:val="single"/>
        </w:rPr>
        <w:t xml:space="preserve">.- </w:t>
      </w:r>
    </w:p>
    <w:p w:rsidR="00C80C5B" w:rsidRDefault="00C80C5B" w:rsidP="00CE1431">
      <w:pPr>
        <w:jc w:val="both"/>
        <w:rPr>
          <w:rFonts w:ascii="Arial" w:hAnsi="Arial"/>
        </w:rPr>
      </w:pPr>
    </w:p>
    <w:p w:rsidR="00C80C5B" w:rsidRDefault="00C80C5B" w:rsidP="00CE1431">
      <w:pPr>
        <w:jc w:val="both"/>
        <w:rPr>
          <w:rFonts w:ascii="Arial" w:hAnsi="Arial"/>
        </w:rPr>
      </w:pPr>
      <w:r>
        <w:rPr>
          <w:rFonts w:ascii="Arial" w:hAnsi="Arial"/>
        </w:rPr>
        <w:tab/>
        <w:t>L’</w:t>
      </w:r>
      <w:r w:rsidR="00A03E4D">
        <w:rPr>
          <w:rFonts w:ascii="Arial" w:hAnsi="Arial"/>
        </w:rPr>
        <w:t>Autorisation de Prospection</w:t>
      </w:r>
      <w:r>
        <w:rPr>
          <w:rFonts w:ascii="Arial" w:hAnsi="Arial"/>
        </w:rPr>
        <w:t xml:space="preserve"> est octroyée pour une durée d’un an et valable sur tout le territoire de </w:t>
      </w:r>
      <w:r w:rsidR="00693118">
        <w:rPr>
          <w:rFonts w:ascii="Arial" w:hAnsi="Arial"/>
        </w:rPr>
        <w:t xml:space="preserve">la République </w:t>
      </w:r>
      <w:r w:rsidR="00E42B92">
        <w:rPr>
          <w:rFonts w:ascii="Arial" w:hAnsi="Arial"/>
        </w:rPr>
        <w:t>hormis</w:t>
      </w:r>
      <w:r>
        <w:rPr>
          <w:rFonts w:ascii="Arial" w:hAnsi="Arial"/>
        </w:rPr>
        <w:t xml:space="preserve"> les zones interdites, les zones réser</w:t>
      </w:r>
      <w:r w:rsidR="00AB5608">
        <w:rPr>
          <w:rFonts w:ascii="Arial" w:hAnsi="Arial"/>
        </w:rPr>
        <w:t>vées, les zones d’</w:t>
      </w:r>
      <w:r w:rsidR="00D044F7">
        <w:rPr>
          <w:rFonts w:ascii="Arial" w:hAnsi="Arial"/>
        </w:rPr>
        <w:t>E</w:t>
      </w:r>
      <w:r w:rsidR="00AB5608">
        <w:rPr>
          <w:rFonts w:ascii="Arial" w:hAnsi="Arial"/>
        </w:rPr>
        <w:t>xploitation</w:t>
      </w:r>
      <w:r w:rsidR="00D044F7">
        <w:rPr>
          <w:rFonts w:ascii="Arial" w:hAnsi="Arial"/>
        </w:rPr>
        <w:t xml:space="preserve"> A</w:t>
      </w:r>
      <w:r>
        <w:rPr>
          <w:rFonts w:ascii="Arial" w:hAnsi="Arial"/>
        </w:rPr>
        <w:t xml:space="preserve">rtisanale, </w:t>
      </w:r>
      <w:r w:rsidR="00E82C0A">
        <w:rPr>
          <w:rFonts w:ascii="Arial" w:hAnsi="Arial"/>
        </w:rPr>
        <w:t xml:space="preserve">et </w:t>
      </w:r>
      <w:r>
        <w:rPr>
          <w:rFonts w:ascii="Arial" w:hAnsi="Arial"/>
        </w:rPr>
        <w:t xml:space="preserve">les zones couvertes par des </w:t>
      </w:r>
      <w:r w:rsidR="0027431E">
        <w:rPr>
          <w:rFonts w:ascii="Arial" w:hAnsi="Arial"/>
        </w:rPr>
        <w:t>Périmètre</w:t>
      </w:r>
      <w:r>
        <w:rPr>
          <w:rFonts w:ascii="Arial" w:hAnsi="Arial"/>
        </w:rPr>
        <w:t>s établis</w:t>
      </w:r>
      <w:r w:rsidR="00853A6B">
        <w:rPr>
          <w:rFonts w:ascii="Arial" w:hAnsi="Arial"/>
        </w:rPr>
        <w:t>.</w:t>
      </w:r>
    </w:p>
    <w:p w:rsidR="00C80C5B" w:rsidRDefault="00C80C5B" w:rsidP="00CE1431">
      <w:pPr>
        <w:jc w:val="both"/>
        <w:rPr>
          <w:rFonts w:ascii="Arial" w:hAnsi="Arial"/>
        </w:rPr>
      </w:pPr>
    </w:p>
    <w:p w:rsidR="00C80C5B" w:rsidRPr="00F8649D" w:rsidRDefault="002842F8" w:rsidP="00CE1431">
      <w:pPr>
        <w:jc w:val="both"/>
        <w:rPr>
          <w:rFonts w:ascii="Arial" w:hAnsi="Arial"/>
          <w:b/>
          <w:u w:val="single"/>
        </w:rPr>
      </w:pPr>
      <w:r w:rsidRPr="00F8649D">
        <w:rPr>
          <w:rFonts w:ascii="Arial" w:hAnsi="Arial"/>
          <w:b/>
          <w:u w:val="single"/>
        </w:rPr>
        <w:t xml:space="preserve">ARTICLES </w:t>
      </w:r>
      <w:r w:rsidR="00484139">
        <w:rPr>
          <w:rFonts w:ascii="Arial" w:hAnsi="Arial"/>
          <w:b/>
          <w:u w:val="single"/>
        </w:rPr>
        <w:t>2</w:t>
      </w:r>
      <w:r w:rsidR="00C31BEE">
        <w:rPr>
          <w:rFonts w:ascii="Arial" w:hAnsi="Arial"/>
          <w:b/>
          <w:u w:val="single"/>
        </w:rPr>
        <w:t>7</w:t>
      </w:r>
      <w:r w:rsidR="00C80C5B" w:rsidRPr="00F8649D">
        <w:rPr>
          <w:rFonts w:ascii="Arial" w:hAnsi="Arial"/>
          <w:b/>
          <w:u w:val="single"/>
        </w:rPr>
        <w:t>.-</w:t>
      </w:r>
    </w:p>
    <w:p w:rsidR="00C80C5B" w:rsidRDefault="00C80C5B" w:rsidP="00CE1431">
      <w:pPr>
        <w:jc w:val="both"/>
        <w:rPr>
          <w:rFonts w:ascii="Arial" w:hAnsi="Arial"/>
        </w:rPr>
      </w:pPr>
    </w:p>
    <w:p w:rsidR="00FE2F7F" w:rsidRDefault="00B9726D" w:rsidP="008165DC">
      <w:pPr>
        <w:ind w:firstLine="720"/>
        <w:jc w:val="both"/>
        <w:rPr>
          <w:rFonts w:ascii="Arial" w:hAnsi="Arial"/>
        </w:rPr>
      </w:pPr>
      <w:r w:rsidRPr="00B9726D">
        <w:rPr>
          <w:rFonts w:ascii="Arial" w:hAnsi="Arial" w:cs="Arial"/>
        </w:rPr>
        <w:t>L</w:t>
      </w:r>
      <w:r w:rsidRPr="00ED111B">
        <w:rPr>
          <w:rFonts w:ascii="Arial" w:hAnsi="Arial" w:cs="Arial"/>
        </w:rPr>
        <w:t xml:space="preserve">’Autorisation de Prospection </w:t>
      </w:r>
      <w:r w:rsidR="00C80C5B" w:rsidRPr="00ED111B">
        <w:rPr>
          <w:rFonts w:ascii="Arial" w:hAnsi="Arial" w:cs="Arial"/>
        </w:rPr>
        <w:t>peut</w:t>
      </w:r>
      <w:r w:rsidR="00C31BEE">
        <w:rPr>
          <w:rFonts w:ascii="Arial" w:hAnsi="Arial" w:cs="Arial"/>
        </w:rPr>
        <w:t xml:space="preserve"> </w:t>
      </w:r>
      <w:r w:rsidR="00E42B92" w:rsidRPr="00ED111B">
        <w:rPr>
          <w:rFonts w:ascii="Arial" w:hAnsi="Arial" w:cs="Arial"/>
        </w:rPr>
        <w:t>être</w:t>
      </w:r>
      <w:r w:rsidR="00C31BEE">
        <w:rPr>
          <w:rFonts w:ascii="Arial" w:hAnsi="Arial" w:cs="Arial"/>
        </w:rPr>
        <w:t xml:space="preserve"> </w:t>
      </w:r>
      <w:r>
        <w:rPr>
          <w:rFonts w:ascii="Arial" w:hAnsi="Arial" w:cs="Arial"/>
        </w:rPr>
        <w:t>renouve</w:t>
      </w:r>
      <w:r w:rsidR="00755ED2">
        <w:rPr>
          <w:rFonts w:ascii="Arial" w:hAnsi="Arial" w:cs="Arial"/>
        </w:rPr>
        <w:t>l</w:t>
      </w:r>
      <w:r w:rsidR="003C0EC5" w:rsidRPr="003C0EC5">
        <w:rPr>
          <w:rFonts w:ascii="Arial" w:hAnsi="Arial" w:cs="Arial"/>
        </w:rPr>
        <w:t>ée</w:t>
      </w:r>
      <w:r w:rsidRPr="00B9726D">
        <w:rPr>
          <w:rFonts w:ascii="Arial" w:hAnsi="Arial" w:cs="Arial"/>
        </w:rPr>
        <w:t xml:space="preserve"> une seule f</w:t>
      </w:r>
      <w:r w:rsidR="00B7630E">
        <w:rPr>
          <w:rFonts w:ascii="Arial" w:hAnsi="Arial" w:cs="Arial"/>
        </w:rPr>
        <w:t>ois pour une durée de six mois.</w:t>
      </w:r>
      <w:r w:rsidRPr="00ED111B">
        <w:rPr>
          <w:rFonts w:ascii="Arial" w:hAnsi="Arial" w:cs="Arial"/>
          <w:szCs w:val="24"/>
        </w:rPr>
        <w:t xml:space="preserve"> L</w:t>
      </w:r>
      <w:r w:rsidR="00755ED2">
        <w:rPr>
          <w:rFonts w:ascii="Arial" w:hAnsi="Arial" w:cs="Arial"/>
          <w:szCs w:val="24"/>
        </w:rPr>
        <w:t>es conditions du</w:t>
      </w:r>
      <w:r w:rsidRPr="00ED111B">
        <w:rPr>
          <w:rFonts w:ascii="Arial" w:hAnsi="Arial" w:cs="Arial"/>
          <w:szCs w:val="24"/>
        </w:rPr>
        <w:t xml:space="preserve"> renouvellement sont établi</w:t>
      </w:r>
      <w:r w:rsidR="00755ED2">
        <w:rPr>
          <w:rFonts w:ascii="Arial" w:hAnsi="Arial" w:cs="Arial"/>
          <w:szCs w:val="24"/>
        </w:rPr>
        <w:t>e</w:t>
      </w:r>
      <w:r w:rsidRPr="00ED111B">
        <w:rPr>
          <w:rFonts w:ascii="Arial" w:hAnsi="Arial" w:cs="Arial"/>
          <w:szCs w:val="24"/>
        </w:rPr>
        <w:t xml:space="preserve">s </w:t>
      </w:r>
      <w:r w:rsidR="00755ED2">
        <w:rPr>
          <w:rFonts w:ascii="Arial" w:hAnsi="Arial" w:cs="Arial"/>
          <w:szCs w:val="24"/>
        </w:rPr>
        <w:t xml:space="preserve">par </w:t>
      </w:r>
      <w:r w:rsidRPr="00ED111B">
        <w:rPr>
          <w:rFonts w:ascii="Arial" w:hAnsi="Arial" w:cs="Arial"/>
          <w:szCs w:val="24"/>
        </w:rPr>
        <w:t>les r</w:t>
      </w:r>
      <w:r w:rsidR="003C0EC5" w:rsidRPr="003C0EC5">
        <w:rPr>
          <w:rFonts w:ascii="Arial" w:hAnsi="Arial" w:cs="Arial"/>
          <w:szCs w:val="24"/>
        </w:rPr>
        <w:t>èglements d’application.</w:t>
      </w:r>
    </w:p>
    <w:p w:rsidR="00244DEA" w:rsidRPr="00F8649D" w:rsidRDefault="001D2C1D" w:rsidP="00CE1431">
      <w:pPr>
        <w:jc w:val="both"/>
        <w:rPr>
          <w:rFonts w:ascii="Arial" w:hAnsi="Arial"/>
          <w:b/>
          <w:u w:val="single"/>
        </w:rPr>
      </w:pPr>
      <w:r w:rsidRPr="00F8649D">
        <w:rPr>
          <w:rFonts w:ascii="Arial" w:hAnsi="Arial"/>
          <w:b/>
          <w:u w:val="single"/>
        </w:rPr>
        <w:t xml:space="preserve">ARTICLE </w:t>
      </w:r>
      <w:r w:rsidR="00484139">
        <w:rPr>
          <w:rFonts w:ascii="Arial" w:hAnsi="Arial"/>
          <w:b/>
          <w:u w:val="single"/>
        </w:rPr>
        <w:t>2</w:t>
      </w:r>
      <w:r w:rsidR="00C31BEE">
        <w:rPr>
          <w:rFonts w:ascii="Arial" w:hAnsi="Arial"/>
          <w:b/>
          <w:u w:val="single"/>
        </w:rPr>
        <w:t>8</w:t>
      </w:r>
      <w:r w:rsidR="00244DEA" w:rsidRPr="00F8649D">
        <w:rPr>
          <w:rFonts w:ascii="Arial" w:hAnsi="Arial"/>
          <w:b/>
          <w:u w:val="single"/>
        </w:rPr>
        <w:t>.-</w:t>
      </w:r>
    </w:p>
    <w:p w:rsidR="00FE2F7F" w:rsidRDefault="00FE2F7F" w:rsidP="001D2C1D">
      <w:pPr>
        <w:rPr>
          <w:b/>
          <w:lang w:val="fr-BE"/>
        </w:rPr>
      </w:pPr>
    </w:p>
    <w:p w:rsidR="001D2C1D" w:rsidRPr="00F8649D" w:rsidRDefault="002869DB" w:rsidP="00F8649D">
      <w:pPr>
        <w:jc w:val="both"/>
        <w:rPr>
          <w:rFonts w:ascii="Arial" w:hAnsi="Arial" w:cs="Arial"/>
          <w:lang w:val="fr-BE"/>
        </w:rPr>
      </w:pPr>
      <w:r>
        <w:rPr>
          <w:rFonts w:ascii="Arial" w:hAnsi="Arial" w:cs="Arial"/>
          <w:lang w:val="fr-BE"/>
        </w:rPr>
        <w:tab/>
      </w:r>
      <w:r w:rsidR="00FE2F7F" w:rsidRPr="00F8649D">
        <w:rPr>
          <w:rFonts w:ascii="Arial" w:hAnsi="Arial" w:cs="Arial"/>
          <w:lang w:val="fr-BE"/>
        </w:rPr>
        <w:t xml:space="preserve">Le </w:t>
      </w:r>
      <w:r w:rsidR="00D044F7">
        <w:rPr>
          <w:rFonts w:ascii="Arial" w:hAnsi="Arial" w:cs="Arial"/>
          <w:lang w:val="fr-BE"/>
        </w:rPr>
        <w:t>P</w:t>
      </w:r>
      <w:r w:rsidR="00FE2F7F" w:rsidRPr="00F8649D">
        <w:rPr>
          <w:rFonts w:ascii="Arial" w:hAnsi="Arial" w:cs="Arial"/>
          <w:lang w:val="fr-BE"/>
        </w:rPr>
        <w:t xml:space="preserve">rospecteur doit être muni de </w:t>
      </w:r>
      <w:r w:rsidR="001D2C1D" w:rsidRPr="00F8649D">
        <w:rPr>
          <w:rFonts w:ascii="Arial" w:hAnsi="Arial" w:cs="Arial"/>
          <w:lang w:val="fr-BE"/>
        </w:rPr>
        <w:t xml:space="preserve">son </w:t>
      </w:r>
      <w:r w:rsidR="00A03E4D">
        <w:rPr>
          <w:rFonts w:ascii="Arial" w:hAnsi="Arial" w:cs="Arial"/>
          <w:lang w:val="fr-BE"/>
        </w:rPr>
        <w:t>Autorisation de Prospection</w:t>
      </w:r>
      <w:r w:rsidR="00C31BEE">
        <w:rPr>
          <w:rFonts w:ascii="Arial" w:hAnsi="Arial" w:cs="Arial"/>
          <w:lang w:val="fr-BE"/>
        </w:rPr>
        <w:t xml:space="preserve"> </w:t>
      </w:r>
      <w:r w:rsidR="00FE2F7F" w:rsidRPr="00F8649D">
        <w:rPr>
          <w:rFonts w:ascii="Arial" w:hAnsi="Arial" w:cs="Arial"/>
          <w:lang w:val="fr-BE"/>
        </w:rPr>
        <w:t xml:space="preserve">valide qu’il présentera </w:t>
      </w:r>
      <w:r w:rsidR="001D2C1D" w:rsidRPr="00F8649D">
        <w:rPr>
          <w:rFonts w:ascii="Arial" w:hAnsi="Arial" w:cs="Arial"/>
          <w:lang w:val="fr-BE"/>
        </w:rPr>
        <w:t>à l’</w:t>
      </w:r>
      <w:r w:rsidR="001F181B">
        <w:rPr>
          <w:rFonts w:ascii="Arial" w:hAnsi="Arial" w:cs="Arial"/>
          <w:lang w:val="fr-BE"/>
        </w:rPr>
        <w:t>A</w:t>
      </w:r>
      <w:r w:rsidR="001D2C1D" w:rsidRPr="00F8649D">
        <w:rPr>
          <w:rFonts w:ascii="Arial" w:hAnsi="Arial" w:cs="Arial"/>
          <w:lang w:val="fr-BE"/>
        </w:rPr>
        <w:t xml:space="preserve">utorité </w:t>
      </w:r>
      <w:r w:rsidR="001F181B">
        <w:rPr>
          <w:rFonts w:ascii="Arial" w:hAnsi="Arial" w:cs="Arial"/>
          <w:lang w:val="fr-BE"/>
        </w:rPr>
        <w:t>A</w:t>
      </w:r>
      <w:r w:rsidR="001D2C1D" w:rsidRPr="00F8649D">
        <w:rPr>
          <w:rFonts w:ascii="Arial" w:hAnsi="Arial" w:cs="Arial"/>
          <w:lang w:val="fr-BE"/>
        </w:rPr>
        <w:t xml:space="preserve">dministrative de la Collectivité Territoriale avant de commencer les activités de </w:t>
      </w:r>
      <w:r w:rsidR="00D044F7">
        <w:rPr>
          <w:rFonts w:ascii="Arial" w:hAnsi="Arial" w:cs="Arial"/>
          <w:lang w:val="fr-BE"/>
        </w:rPr>
        <w:t>P</w:t>
      </w:r>
      <w:r w:rsidR="001D2C1D" w:rsidRPr="00F8649D">
        <w:rPr>
          <w:rFonts w:ascii="Arial" w:hAnsi="Arial" w:cs="Arial"/>
          <w:lang w:val="fr-BE"/>
        </w:rPr>
        <w:t>rospection</w:t>
      </w:r>
      <w:r w:rsidR="00B7630E">
        <w:rPr>
          <w:rFonts w:ascii="Arial" w:hAnsi="Arial" w:cs="Arial"/>
          <w:lang w:val="fr-BE"/>
        </w:rPr>
        <w:t xml:space="preserve">. Il </w:t>
      </w:r>
      <w:r w:rsidR="00FE2F7F" w:rsidRPr="00F8649D">
        <w:rPr>
          <w:rFonts w:ascii="Arial" w:hAnsi="Arial" w:cs="Arial"/>
          <w:lang w:val="fr-BE"/>
        </w:rPr>
        <w:t>s’engagera à ne pas procéder à</w:t>
      </w:r>
      <w:r w:rsidR="001D2C1D" w:rsidRPr="00F8649D">
        <w:rPr>
          <w:rFonts w:ascii="Arial" w:hAnsi="Arial" w:cs="Arial"/>
          <w:lang w:val="fr-BE"/>
        </w:rPr>
        <w:t xml:space="preserve"> de</w:t>
      </w:r>
      <w:r w:rsidR="00FE2F7F" w:rsidRPr="00F8649D">
        <w:rPr>
          <w:rFonts w:ascii="Arial" w:hAnsi="Arial" w:cs="Arial"/>
          <w:lang w:val="fr-BE"/>
        </w:rPr>
        <w:t>s</w:t>
      </w:r>
      <w:r w:rsidR="001D2C1D" w:rsidRPr="00F8649D">
        <w:rPr>
          <w:rFonts w:ascii="Arial" w:hAnsi="Arial" w:cs="Arial"/>
          <w:lang w:val="fr-BE"/>
        </w:rPr>
        <w:t xml:space="preserve"> activités </w:t>
      </w:r>
      <w:r w:rsidR="00853A6B">
        <w:rPr>
          <w:rFonts w:ascii="Arial" w:hAnsi="Arial" w:cs="Arial"/>
          <w:lang w:val="fr-BE"/>
        </w:rPr>
        <w:t>d'</w:t>
      </w:r>
      <w:r w:rsidR="0027431E">
        <w:rPr>
          <w:rFonts w:ascii="Arial" w:hAnsi="Arial" w:cs="Arial"/>
          <w:lang w:val="fr-BE"/>
        </w:rPr>
        <w:t>Exploration</w:t>
      </w:r>
      <w:r w:rsidR="00FE2F7F" w:rsidRPr="00F8649D">
        <w:rPr>
          <w:rFonts w:ascii="Arial" w:hAnsi="Arial" w:cs="Arial"/>
          <w:lang w:val="fr-BE"/>
        </w:rPr>
        <w:t xml:space="preserve"> ou d’</w:t>
      </w:r>
      <w:r w:rsidR="00D044F7">
        <w:rPr>
          <w:rFonts w:ascii="Arial" w:hAnsi="Arial" w:cs="Arial"/>
          <w:lang w:val="fr-BE"/>
        </w:rPr>
        <w:t>E</w:t>
      </w:r>
      <w:r w:rsidR="00FE2F7F" w:rsidRPr="00F8649D">
        <w:rPr>
          <w:rFonts w:ascii="Arial" w:hAnsi="Arial" w:cs="Arial"/>
          <w:lang w:val="fr-BE"/>
        </w:rPr>
        <w:t>xploitation</w:t>
      </w:r>
      <w:r w:rsidR="001D2C1D" w:rsidRPr="00F8649D">
        <w:rPr>
          <w:rFonts w:ascii="Arial" w:hAnsi="Arial" w:cs="Arial"/>
          <w:lang w:val="fr-BE"/>
        </w:rPr>
        <w:t xml:space="preserve">.  </w:t>
      </w:r>
    </w:p>
    <w:p w:rsidR="00FE2F7F" w:rsidRDefault="00FE2F7F" w:rsidP="001D2C1D">
      <w:pPr>
        <w:rPr>
          <w:rFonts w:ascii="Arial" w:hAnsi="Arial"/>
          <w:lang w:val="fr-BE"/>
        </w:rPr>
      </w:pPr>
    </w:p>
    <w:p w:rsidR="001D2C1D" w:rsidRPr="00F8649D" w:rsidRDefault="002842F8" w:rsidP="001D2C1D">
      <w:pPr>
        <w:rPr>
          <w:b/>
          <w:u w:val="single"/>
          <w:lang w:val="fr-BE"/>
        </w:rPr>
      </w:pPr>
      <w:r w:rsidRPr="00F8649D">
        <w:rPr>
          <w:rFonts w:ascii="Arial" w:hAnsi="Arial"/>
          <w:b/>
          <w:u w:val="single"/>
        </w:rPr>
        <w:t xml:space="preserve">ARTICLE </w:t>
      </w:r>
      <w:r w:rsidR="00377E0C">
        <w:rPr>
          <w:rFonts w:ascii="Arial" w:hAnsi="Arial"/>
          <w:b/>
          <w:u w:val="single"/>
        </w:rPr>
        <w:t>29</w:t>
      </w:r>
      <w:r w:rsidR="0030420B" w:rsidRPr="00F8649D">
        <w:rPr>
          <w:rFonts w:ascii="Arial" w:hAnsi="Arial"/>
          <w:b/>
          <w:u w:val="single"/>
        </w:rPr>
        <w:t>.-</w:t>
      </w:r>
    </w:p>
    <w:p w:rsidR="00FE2F7F" w:rsidRDefault="00FE2F7F" w:rsidP="001D2C1D">
      <w:pPr>
        <w:rPr>
          <w:b/>
          <w:lang w:val="fr-BE"/>
        </w:rPr>
      </w:pPr>
    </w:p>
    <w:p w:rsidR="00C1296A" w:rsidRPr="00F8649D" w:rsidRDefault="002869DB" w:rsidP="00F8649D">
      <w:pPr>
        <w:jc w:val="both"/>
        <w:rPr>
          <w:rFonts w:ascii="Arial" w:hAnsi="Arial" w:cs="Arial"/>
          <w:lang w:val="fr-BE"/>
        </w:rPr>
      </w:pPr>
      <w:r>
        <w:rPr>
          <w:rFonts w:ascii="Arial" w:hAnsi="Arial" w:cs="Arial"/>
          <w:lang w:val="fr-BE"/>
        </w:rPr>
        <w:tab/>
      </w:r>
      <w:r w:rsidR="00FE2F7F" w:rsidRPr="00F8649D">
        <w:rPr>
          <w:rFonts w:ascii="Arial" w:hAnsi="Arial" w:cs="Arial"/>
          <w:lang w:val="fr-BE"/>
        </w:rPr>
        <w:t>Les</w:t>
      </w:r>
      <w:r w:rsidR="001D2C1D" w:rsidRPr="00F8649D">
        <w:rPr>
          <w:rFonts w:ascii="Arial" w:hAnsi="Arial" w:cs="Arial"/>
          <w:lang w:val="fr-BE"/>
        </w:rPr>
        <w:t xml:space="preserve"> échantillons</w:t>
      </w:r>
      <w:r w:rsidR="00FE2F7F" w:rsidRPr="00F8649D">
        <w:rPr>
          <w:rFonts w:ascii="Arial" w:hAnsi="Arial" w:cs="Arial"/>
          <w:lang w:val="fr-BE"/>
        </w:rPr>
        <w:t xml:space="preserve"> de la </w:t>
      </w:r>
      <w:r w:rsidR="00D044F7">
        <w:rPr>
          <w:rFonts w:ascii="Arial" w:hAnsi="Arial" w:cs="Arial"/>
          <w:lang w:val="fr-BE"/>
        </w:rPr>
        <w:t>P</w:t>
      </w:r>
      <w:r w:rsidR="00FE2F7F" w:rsidRPr="00F8649D">
        <w:rPr>
          <w:rFonts w:ascii="Arial" w:hAnsi="Arial" w:cs="Arial"/>
          <w:lang w:val="fr-BE"/>
        </w:rPr>
        <w:t>rospection sont les échantillons de roche et de</w:t>
      </w:r>
      <w:r w:rsidR="001D2C1D" w:rsidRPr="00F8649D">
        <w:rPr>
          <w:rFonts w:ascii="Arial" w:hAnsi="Arial" w:cs="Arial"/>
          <w:lang w:val="fr-BE"/>
        </w:rPr>
        <w:t xml:space="preserve"> sol qui</w:t>
      </w:r>
      <w:r w:rsidR="00C31BEE">
        <w:rPr>
          <w:rFonts w:ascii="Arial" w:hAnsi="Arial" w:cs="Arial"/>
          <w:lang w:val="fr-BE"/>
        </w:rPr>
        <w:t xml:space="preserve"> </w:t>
      </w:r>
      <w:r w:rsidR="00C92DC3" w:rsidRPr="00F8649D">
        <w:rPr>
          <w:rFonts w:ascii="Arial" w:hAnsi="Arial" w:cs="Arial"/>
          <w:lang w:val="fr-BE"/>
        </w:rPr>
        <w:t>doivent pouvoir être pris</w:t>
      </w:r>
      <w:r w:rsidR="001D2C1D" w:rsidRPr="00F8649D">
        <w:rPr>
          <w:rFonts w:ascii="Arial" w:hAnsi="Arial" w:cs="Arial"/>
          <w:lang w:val="fr-BE"/>
        </w:rPr>
        <w:t xml:space="preserve"> et transportés manuellement par le </w:t>
      </w:r>
      <w:r w:rsidR="00D044F7">
        <w:rPr>
          <w:rFonts w:ascii="Arial" w:hAnsi="Arial" w:cs="Arial"/>
          <w:lang w:val="fr-BE"/>
        </w:rPr>
        <w:t>P</w:t>
      </w:r>
      <w:r w:rsidR="00F8649D" w:rsidRPr="00F8649D">
        <w:rPr>
          <w:rFonts w:ascii="Arial" w:hAnsi="Arial" w:cs="Arial"/>
          <w:lang w:val="fr-BE"/>
        </w:rPr>
        <w:t>rospecteur. Toutefois</w:t>
      </w:r>
      <w:r w:rsidR="00C92DC3" w:rsidRPr="00F8649D">
        <w:rPr>
          <w:rFonts w:ascii="Arial" w:hAnsi="Arial" w:cs="Arial"/>
          <w:lang w:val="fr-BE"/>
        </w:rPr>
        <w:t>, il devra solliciter et obtenir</w:t>
      </w:r>
      <w:r w:rsidR="00C31BEE">
        <w:rPr>
          <w:rFonts w:ascii="Arial" w:hAnsi="Arial" w:cs="Arial"/>
          <w:lang w:val="fr-BE"/>
        </w:rPr>
        <w:t xml:space="preserve"> </w:t>
      </w:r>
      <w:r w:rsidR="00C92DC3" w:rsidRPr="00F8649D">
        <w:rPr>
          <w:rFonts w:ascii="Arial" w:hAnsi="Arial" w:cs="Arial"/>
          <w:lang w:val="fr-BE"/>
        </w:rPr>
        <w:t>l</w:t>
      </w:r>
      <w:r w:rsidR="001D2C1D" w:rsidRPr="00F8649D">
        <w:rPr>
          <w:rFonts w:ascii="Arial" w:hAnsi="Arial" w:cs="Arial"/>
          <w:lang w:val="fr-BE"/>
        </w:rPr>
        <w:t>’</w:t>
      </w:r>
      <w:r w:rsidR="00D044F7">
        <w:rPr>
          <w:rFonts w:ascii="Arial" w:hAnsi="Arial" w:cs="Arial"/>
          <w:lang w:val="fr-BE"/>
        </w:rPr>
        <w:t>A</w:t>
      </w:r>
      <w:r w:rsidR="001D2C1D" w:rsidRPr="00F8649D">
        <w:rPr>
          <w:rFonts w:ascii="Arial" w:hAnsi="Arial" w:cs="Arial"/>
          <w:lang w:val="fr-BE"/>
        </w:rPr>
        <w:t xml:space="preserve">utorisation </w:t>
      </w:r>
      <w:r w:rsidR="00F8649D" w:rsidRPr="00F8649D">
        <w:rPr>
          <w:rFonts w:ascii="Arial" w:hAnsi="Arial" w:cs="Arial"/>
          <w:lang w:val="fr-BE"/>
        </w:rPr>
        <w:t>nécessaire</w:t>
      </w:r>
      <w:r w:rsidR="00C31BEE">
        <w:rPr>
          <w:rFonts w:ascii="Arial" w:hAnsi="Arial" w:cs="Arial"/>
          <w:lang w:val="fr-BE"/>
        </w:rPr>
        <w:t xml:space="preserve"> </w:t>
      </w:r>
      <w:r w:rsidR="00B8110F">
        <w:rPr>
          <w:rFonts w:ascii="Arial" w:hAnsi="Arial" w:cs="Arial"/>
          <w:lang w:val="fr-BE"/>
        </w:rPr>
        <w:t>de l’AMN</w:t>
      </w:r>
      <w:r w:rsidR="001D2C1D" w:rsidRPr="00F8649D">
        <w:rPr>
          <w:rFonts w:ascii="Arial" w:hAnsi="Arial" w:cs="Arial"/>
          <w:lang w:val="fr-BE"/>
        </w:rPr>
        <w:t xml:space="preserve"> pour </w:t>
      </w:r>
      <w:r w:rsidR="00C92DC3" w:rsidRPr="00F8649D">
        <w:rPr>
          <w:rFonts w:ascii="Arial" w:hAnsi="Arial" w:cs="Arial"/>
          <w:lang w:val="fr-BE"/>
        </w:rPr>
        <w:t xml:space="preserve">leur </w:t>
      </w:r>
      <w:r w:rsidR="00D044F7">
        <w:rPr>
          <w:rFonts w:ascii="Arial" w:hAnsi="Arial" w:cs="Arial"/>
          <w:lang w:val="fr-BE"/>
        </w:rPr>
        <w:t>E</w:t>
      </w:r>
      <w:r w:rsidR="00C92DC3" w:rsidRPr="00F8649D">
        <w:rPr>
          <w:rFonts w:ascii="Arial" w:hAnsi="Arial" w:cs="Arial"/>
          <w:lang w:val="fr-BE"/>
        </w:rPr>
        <w:t>xportation</w:t>
      </w:r>
      <w:r w:rsidR="00AB5608">
        <w:rPr>
          <w:rFonts w:ascii="Arial" w:hAnsi="Arial" w:cs="Arial"/>
          <w:lang w:val="fr-BE"/>
        </w:rPr>
        <w:t>.</w:t>
      </w:r>
    </w:p>
    <w:p w:rsidR="00C1296A" w:rsidRPr="00D044F7" w:rsidRDefault="00C1296A" w:rsidP="00CE1431">
      <w:pPr>
        <w:jc w:val="both"/>
        <w:rPr>
          <w:rFonts w:ascii="Arial" w:hAnsi="Arial"/>
          <w:b/>
          <w:lang w:val="fr-BE"/>
        </w:rPr>
      </w:pPr>
    </w:p>
    <w:p w:rsidR="00F84751" w:rsidRDefault="00F84751" w:rsidP="00AB5608">
      <w:pPr>
        <w:jc w:val="center"/>
        <w:rPr>
          <w:rFonts w:ascii="Arial" w:hAnsi="Arial"/>
          <w:b/>
        </w:rPr>
      </w:pPr>
    </w:p>
    <w:p w:rsidR="00516D35" w:rsidRDefault="00516D35" w:rsidP="00AB5608">
      <w:pPr>
        <w:jc w:val="center"/>
        <w:rPr>
          <w:rFonts w:ascii="Arial" w:hAnsi="Arial"/>
          <w:b/>
        </w:rPr>
      </w:pPr>
    </w:p>
    <w:p w:rsidR="00516D35" w:rsidRDefault="00516D35" w:rsidP="00AB5608">
      <w:pPr>
        <w:jc w:val="center"/>
        <w:rPr>
          <w:rFonts w:ascii="Arial" w:hAnsi="Arial"/>
          <w:b/>
        </w:rPr>
      </w:pPr>
    </w:p>
    <w:p w:rsidR="00516D35" w:rsidRDefault="00516D35" w:rsidP="00AB5608">
      <w:pPr>
        <w:jc w:val="center"/>
        <w:rPr>
          <w:rFonts w:ascii="Arial" w:hAnsi="Arial"/>
          <w:b/>
        </w:rPr>
      </w:pPr>
    </w:p>
    <w:p w:rsidR="00C1296A" w:rsidRPr="0077393D" w:rsidRDefault="00244DEA" w:rsidP="00AB5608">
      <w:pPr>
        <w:jc w:val="center"/>
        <w:rPr>
          <w:rFonts w:ascii="Arial" w:hAnsi="Arial"/>
          <w:b/>
        </w:rPr>
      </w:pPr>
      <w:r>
        <w:rPr>
          <w:rFonts w:ascii="Arial" w:hAnsi="Arial"/>
          <w:b/>
        </w:rPr>
        <w:t>CHAPITRE II</w:t>
      </w:r>
    </w:p>
    <w:p w:rsidR="00C1296A" w:rsidRPr="0077393D" w:rsidRDefault="00C1296A" w:rsidP="00AB5608">
      <w:pPr>
        <w:jc w:val="center"/>
        <w:rPr>
          <w:rFonts w:ascii="Arial" w:hAnsi="Arial"/>
          <w:b/>
        </w:rPr>
      </w:pPr>
    </w:p>
    <w:p w:rsidR="00D71993" w:rsidRPr="00F84751" w:rsidRDefault="001355B9" w:rsidP="00F84751">
      <w:pPr>
        <w:jc w:val="center"/>
        <w:rPr>
          <w:rFonts w:ascii="Arial" w:hAnsi="Arial"/>
        </w:rPr>
      </w:pPr>
      <w:r>
        <w:rPr>
          <w:rFonts w:ascii="Arial" w:hAnsi="Arial"/>
          <w:b/>
        </w:rPr>
        <w:t>DU</w:t>
      </w:r>
      <w:r w:rsidR="001D2C1D">
        <w:rPr>
          <w:rFonts w:ascii="Arial" w:hAnsi="Arial"/>
          <w:b/>
        </w:rPr>
        <w:t xml:space="preserve"> </w:t>
      </w:r>
      <w:r w:rsidR="00BB4AB1">
        <w:rPr>
          <w:rFonts w:ascii="Arial" w:hAnsi="Arial"/>
          <w:b/>
        </w:rPr>
        <w:t>PERMIS</w:t>
      </w:r>
      <w:r w:rsidR="001D2C1D">
        <w:rPr>
          <w:rFonts w:ascii="Arial" w:hAnsi="Arial"/>
          <w:b/>
        </w:rPr>
        <w:t xml:space="preserve"> D’</w:t>
      </w:r>
      <w:r w:rsidR="0027431E">
        <w:rPr>
          <w:rFonts w:ascii="Arial" w:hAnsi="Arial"/>
          <w:b/>
        </w:rPr>
        <w:t>EXPLORATION</w:t>
      </w:r>
      <w:r w:rsidR="001D2C1D">
        <w:rPr>
          <w:rFonts w:ascii="Arial" w:hAnsi="Arial"/>
          <w:b/>
        </w:rPr>
        <w:t xml:space="preserve"> </w:t>
      </w:r>
    </w:p>
    <w:p w:rsidR="00D71993" w:rsidRDefault="00D71993" w:rsidP="00CE1431">
      <w:pPr>
        <w:jc w:val="both"/>
        <w:rPr>
          <w:rFonts w:ascii="Arial" w:hAnsi="Arial"/>
          <w:b/>
          <w:u w:val="single"/>
        </w:rPr>
      </w:pPr>
    </w:p>
    <w:p w:rsidR="00C1296A" w:rsidRPr="0077393D" w:rsidRDefault="0030420B" w:rsidP="00A14A6B">
      <w:pPr>
        <w:jc w:val="both"/>
        <w:rPr>
          <w:rFonts w:ascii="Arial" w:hAnsi="Arial"/>
        </w:rPr>
      </w:pPr>
      <w:r>
        <w:rPr>
          <w:rFonts w:ascii="Arial" w:hAnsi="Arial"/>
          <w:b/>
          <w:u w:val="single"/>
        </w:rPr>
        <w:t xml:space="preserve">ARTICLE </w:t>
      </w:r>
      <w:r w:rsidR="00484139">
        <w:rPr>
          <w:rFonts w:ascii="Arial" w:hAnsi="Arial"/>
          <w:b/>
          <w:u w:val="single"/>
        </w:rPr>
        <w:t>3</w:t>
      </w:r>
      <w:r w:rsidR="00377E0C">
        <w:rPr>
          <w:rFonts w:ascii="Arial" w:hAnsi="Arial"/>
          <w:b/>
          <w:u w:val="single"/>
        </w:rPr>
        <w:t>0</w:t>
      </w:r>
      <w:r w:rsidR="00C1296A" w:rsidRPr="0077393D">
        <w:rPr>
          <w:rFonts w:ascii="Arial" w:hAnsi="Arial"/>
          <w:b/>
          <w:u w:val="single"/>
        </w:rPr>
        <w:t>.</w:t>
      </w:r>
      <w:r w:rsidR="00C1296A" w:rsidRPr="0077393D">
        <w:rPr>
          <w:rFonts w:ascii="Arial" w:hAnsi="Arial"/>
          <w:b/>
          <w:u w:val="single"/>
        </w:rPr>
        <w:noBreakHyphen/>
      </w:r>
    </w:p>
    <w:p w:rsidR="00C1296A" w:rsidRPr="0077393D" w:rsidRDefault="00C1296A" w:rsidP="00A14A6B">
      <w:pPr>
        <w:jc w:val="both"/>
        <w:rPr>
          <w:rFonts w:ascii="Arial" w:hAnsi="Arial"/>
        </w:rPr>
      </w:pPr>
    </w:p>
    <w:p w:rsidR="00391AE9" w:rsidRDefault="00C92DC3" w:rsidP="00A14A6B">
      <w:pPr>
        <w:ind w:firstLine="720"/>
        <w:jc w:val="both"/>
        <w:rPr>
          <w:rFonts w:ascii="Arial" w:hAnsi="Arial"/>
        </w:rPr>
      </w:pPr>
      <w:r>
        <w:rPr>
          <w:rFonts w:ascii="Arial" w:hAnsi="Arial"/>
        </w:rPr>
        <w:t xml:space="preserve">Le </w:t>
      </w:r>
      <w:r w:rsidR="00BB4AB1">
        <w:rPr>
          <w:rFonts w:ascii="Arial" w:hAnsi="Arial"/>
        </w:rPr>
        <w:t>Permis</w:t>
      </w:r>
      <w:r>
        <w:rPr>
          <w:rFonts w:ascii="Arial" w:hAnsi="Arial"/>
        </w:rPr>
        <w:t xml:space="preserve"> d’</w:t>
      </w:r>
      <w:r w:rsidR="0027431E">
        <w:rPr>
          <w:rFonts w:ascii="Arial" w:hAnsi="Arial"/>
        </w:rPr>
        <w:t>Exploration</w:t>
      </w:r>
      <w:r>
        <w:rPr>
          <w:rFonts w:ascii="Arial" w:hAnsi="Arial"/>
        </w:rPr>
        <w:t xml:space="preserve"> </w:t>
      </w:r>
      <w:r w:rsidR="00C1296A" w:rsidRPr="0077393D">
        <w:rPr>
          <w:rFonts w:ascii="Arial" w:hAnsi="Arial"/>
        </w:rPr>
        <w:t xml:space="preserve">est un </w:t>
      </w:r>
      <w:r w:rsidR="0014194F">
        <w:rPr>
          <w:rFonts w:ascii="Arial" w:hAnsi="Arial"/>
        </w:rPr>
        <w:t>Titre</w:t>
      </w:r>
      <w:r w:rsidR="00C1296A" w:rsidRPr="0077393D">
        <w:rPr>
          <w:rFonts w:ascii="Arial" w:hAnsi="Arial"/>
        </w:rPr>
        <w:t xml:space="preserve"> qui confère à son </w:t>
      </w:r>
      <w:r w:rsidR="00BB4AB1">
        <w:rPr>
          <w:rFonts w:ascii="Arial" w:hAnsi="Arial"/>
        </w:rPr>
        <w:t>Titulaire</w:t>
      </w:r>
      <w:r w:rsidR="00C1296A" w:rsidRPr="0077393D">
        <w:rPr>
          <w:rFonts w:ascii="Arial" w:hAnsi="Arial"/>
        </w:rPr>
        <w:t xml:space="preserve"> le droit exclusif d'effectuer dans son </w:t>
      </w:r>
      <w:r w:rsidR="0027431E">
        <w:rPr>
          <w:rFonts w:ascii="Arial" w:hAnsi="Arial"/>
        </w:rPr>
        <w:t>Périmètre</w:t>
      </w:r>
      <w:r w:rsidR="00C1296A" w:rsidRPr="0077393D">
        <w:rPr>
          <w:rFonts w:ascii="Arial" w:hAnsi="Arial"/>
        </w:rPr>
        <w:t xml:space="preserve"> tous travaux </w:t>
      </w:r>
      <w:r w:rsidR="00470E5E">
        <w:rPr>
          <w:rFonts w:ascii="Arial" w:hAnsi="Arial"/>
        </w:rPr>
        <w:t>d'</w:t>
      </w:r>
      <w:r w:rsidR="0027431E">
        <w:rPr>
          <w:rFonts w:ascii="Arial" w:hAnsi="Arial"/>
        </w:rPr>
        <w:t>Exploration</w:t>
      </w:r>
      <w:r w:rsidR="00C31BEE">
        <w:rPr>
          <w:rFonts w:ascii="Arial" w:hAnsi="Arial"/>
        </w:rPr>
        <w:t xml:space="preserve"> </w:t>
      </w:r>
      <w:r w:rsidR="009C54D6">
        <w:rPr>
          <w:rFonts w:ascii="Arial" w:hAnsi="Arial"/>
        </w:rPr>
        <w:t>M</w:t>
      </w:r>
      <w:r w:rsidR="004C1799" w:rsidRPr="0077393D">
        <w:rPr>
          <w:rFonts w:ascii="Arial" w:hAnsi="Arial"/>
        </w:rPr>
        <w:t>ini</w:t>
      </w:r>
      <w:r w:rsidR="004C1799" w:rsidRPr="0086385B">
        <w:rPr>
          <w:rFonts w:ascii="Arial" w:hAnsi="Arial"/>
        </w:rPr>
        <w:t>è</w:t>
      </w:r>
      <w:r w:rsidR="0015192D">
        <w:rPr>
          <w:rFonts w:ascii="Arial" w:hAnsi="Arial"/>
        </w:rPr>
        <w:t>re</w:t>
      </w:r>
      <w:r w:rsidR="00C1296A" w:rsidRPr="0077393D">
        <w:rPr>
          <w:rFonts w:ascii="Arial" w:hAnsi="Arial"/>
        </w:rPr>
        <w:t xml:space="preserve">.  Il constitue un </w:t>
      </w:r>
      <w:r w:rsidR="008B58C3" w:rsidRPr="0077393D">
        <w:rPr>
          <w:rFonts w:ascii="Arial" w:hAnsi="Arial"/>
        </w:rPr>
        <w:t>droit distinct</w:t>
      </w:r>
      <w:r w:rsidR="00C1296A" w:rsidRPr="0077393D">
        <w:rPr>
          <w:rFonts w:ascii="Arial" w:hAnsi="Arial"/>
        </w:rPr>
        <w:t xml:space="preserve"> de la propriété du sol et non susceptible d'hypothèque.  La surface couverte par ce </w:t>
      </w:r>
      <w:r w:rsidR="00BB4AB1">
        <w:rPr>
          <w:rFonts w:ascii="Arial" w:hAnsi="Arial"/>
        </w:rPr>
        <w:t>Permis</w:t>
      </w:r>
      <w:r w:rsidR="004C1799">
        <w:rPr>
          <w:rFonts w:ascii="Arial" w:hAnsi="Arial"/>
        </w:rPr>
        <w:t xml:space="preserve"> </w:t>
      </w:r>
      <w:r w:rsidR="00C1296A" w:rsidRPr="00244DEA">
        <w:rPr>
          <w:rFonts w:ascii="Arial" w:hAnsi="Arial"/>
        </w:rPr>
        <w:t>ne saurait</w:t>
      </w:r>
      <w:r w:rsidR="0086385B" w:rsidRPr="00244DEA">
        <w:rPr>
          <w:rFonts w:ascii="Arial" w:hAnsi="Arial"/>
        </w:rPr>
        <w:t xml:space="preserve"> en aucun cas dépasser cent (10</w:t>
      </w:r>
      <w:r w:rsidR="00C1296A" w:rsidRPr="00244DEA">
        <w:rPr>
          <w:rFonts w:ascii="Arial" w:hAnsi="Arial"/>
        </w:rPr>
        <w:t>0) kilomètres carrés.</w:t>
      </w:r>
      <w:r w:rsidR="00244DEA" w:rsidRPr="00244DEA">
        <w:rPr>
          <w:rFonts w:ascii="Arial" w:hAnsi="Arial"/>
        </w:rPr>
        <w:t xml:space="preserve"> Aucune </w:t>
      </w:r>
      <w:r w:rsidR="00FB3719">
        <w:rPr>
          <w:rFonts w:ascii="Arial" w:hAnsi="Arial"/>
        </w:rPr>
        <w:t>personne morale</w:t>
      </w:r>
      <w:r w:rsidR="008B58C3">
        <w:rPr>
          <w:rFonts w:ascii="Arial" w:hAnsi="Arial"/>
        </w:rPr>
        <w:t xml:space="preserve"> et</w:t>
      </w:r>
      <w:r w:rsidR="00FB3719">
        <w:rPr>
          <w:rFonts w:ascii="Arial" w:hAnsi="Arial"/>
        </w:rPr>
        <w:t xml:space="preserve">  ses Sociétés </w:t>
      </w:r>
      <w:r w:rsidR="00BA4E0E">
        <w:rPr>
          <w:rFonts w:ascii="Arial" w:hAnsi="Arial"/>
        </w:rPr>
        <w:t xml:space="preserve">Affiliées </w:t>
      </w:r>
      <w:r w:rsidR="0086385B" w:rsidRPr="00244DEA">
        <w:rPr>
          <w:rFonts w:ascii="Arial" w:hAnsi="Arial"/>
        </w:rPr>
        <w:t xml:space="preserve">ne </w:t>
      </w:r>
      <w:r>
        <w:rPr>
          <w:rFonts w:ascii="Arial" w:hAnsi="Arial"/>
        </w:rPr>
        <w:t>pourront</w:t>
      </w:r>
      <w:r w:rsidR="00391AE9">
        <w:rPr>
          <w:rFonts w:ascii="Arial" w:hAnsi="Arial"/>
        </w:rPr>
        <w:t xml:space="preserve"> avoir </w:t>
      </w:r>
      <w:r w:rsidR="00502744">
        <w:rPr>
          <w:rFonts w:ascii="Arial" w:hAnsi="Arial"/>
        </w:rPr>
        <w:t xml:space="preserve">une </w:t>
      </w:r>
      <w:r w:rsidR="005E3A3D">
        <w:rPr>
          <w:rFonts w:ascii="Arial" w:hAnsi="Arial"/>
        </w:rPr>
        <w:t>superficie de</w:t>
      </w:r>
      <w:r w:rsidR="00391AE9">
        <w:rPr>
          <w:rFonts w:ascii="Arial" w:hAnsi="Arial"/>
        </w:rPr>
        <w:t xml:space="preserve"> </w:t>
      </w:r>
      <w:r w:rsidR="00BB4AB1">
        <w:rPr>
          <w:rFonts w:ascii="Arial" w:hAnsi="Arial"/>
        </w:rPr>
        <w:t>Permis</w:t>
      </w:r>
      <w:r w:rsidR="00391AE9">
        <w:rPr>
          <w:rFonts w:ascii="Arial" w:hAnsi="Arial"/>
        </w:rPr>
        <w:t xml:space="preserve"> d'</w:t>
      </w:r>
      <w:r w:rsidR="0027431E">
        <w:rPr>
          <w:rFonts w:ascii="Arial" w:hAnsi="Arial"/>
        </w:rPr>
        <w:t>Exploration</w:t>
      </w:r>
      <w:r w:rsidR="00C31BEE">
        <w:rPr>
          <w:rFonts w:ascii="Arial" w:hAnsi="Arial"/>
        </w:rPr>
        <w:t xml:space="preserve"> </w:t>
      </w:r>
      <w:r w:rsidR="000C60A4">
        <w:rPr>
          <w:rFonts w:ascii="Arial" w:hAnsi="Arial"/>
        </w:rPr>
        <w:t>dépassant</w:t>
      </w:r>
      <w:r w:rsidR="005E3A3D">
        <w:rPr>
          <w:rFonts w:ascii="Arial" w:hAnsi="Arial"/>
        </w:rPr>
        <w:t xml:space="preserve"> deux mille cinq cent (2500) km2</w:t>
      </w:r>
      <w:r w:rsidR="00391AE9">
        <w:rPr>
          <w:rFonts w:ascii="Arial" w:hAnsi="Arial"/>
        </w:rPr>
        <w:t>.</w:t>
      </w:r>
    </w:p>
    <w:p w:rsidR="0076599F" w:rsidRDefault="0076599F" w:rsidP="00A14A6B">
      <w:pPr>
        <w:jc w:val="both"/>
        <w:rPr>
          <w:rFonts w:ascii="Arial" w:hAnsi="Arial"/>
          <w:b/>
          <w:u w:val="single"/>
        </w:rPr>
      </w:pPr>
    </w:p>
    <w:p w:rsidR="00BA0517" w:rsidRDefault="0030420B" w:rsidP="00A14A6B">
      <w:pPr>
        <w:jc w:val="both"/>
        <w:rPr>
          <w:rFonts w:ascii="Arial" w:hAnsi="Arial"/>
          <w:b/>
          <w:u w:val="single"/>
        </w:rPr>
      </w:pPr>
      <w:r>
        <w:rPr>
          <w:rFonts w:ascii="Arial" w:hAnsi="Arial"/>
          <w:b/>
          <w:u w:val="single"/>
        </w:rPr>
        <w:t xml:space="preserve">ARTICLE </w:t>
      </w:r>
      <w:r w:rsidR="00EE0CF9">
        <w:rPr>
          <w:rFonts w:ascii="Arial" w:hAnsi="Arial"/>
          <w:b/>
          <w:u w:val="single"/>
        </w:rPr>
        <w:t>3</w:t>
      </w:r>
      <w:r w:rsidR="00377E0C">
        <w:rPr>
          <w:rFonts w:ascii="Arial" w:hAnsi="Arial"/>
          <w:b/>
          <w:u w:val="single"/>
        </w:rPr>
        <w:t>1</w:t>
      </w:r>
      <w:r w:rsidR="00AB5608">
        <w:rPr>
          <w:rFonts w:ascii="Arial" w:hAnsi="Arial"/>
          <w:b/>
          <w:u w:val="single"/>
        </w:rPr>
        <w:t>.-</w:t>
      </w:r>
    </w:p>
    <w:p w:rsidR="008B01B0" w:rsidRDefault="008B01B0" w:rsidP="00A14A6B">
      <w:pPr>
        <w:ind w:firstLine="720"/>
        <w:jc w:val="both"/>
        <w:rPr>
          <w:rFonts w:ascii="Arial" w:hAnsi="Arial" w:cs="Arial"/>
          <w:lang w:val="fr-BE"/>
        </w:rPr>
      </w:pPr>
    </w:p>
    <w:p w:rsidR="00D24BFE" w:rsidRDefault="00FA2619" w:rsidP="00A14A6B">
      <w:pPr>
        <w:ind w:firstLine="720"/>
        <w:jc w:val="both"/>
        <w:rPr>
          <w:rFonts w:ascii="Arial" w:hAnsi="Arial" w:cs="Arial"/>
          <w:lang w:val="fr-BE"/>
        </w:rPr>
      </w:pPr>
      <w:r>
        <w:rPr>
          <w:rFonts w:ascii="Arial" w:hAnsi="Arial" w:cs="Arial"/>
          <w:lang w:val="fr-BE"/>
        </w:rPr>
        <w:t xml:space="preserve">Le </w:t>
      </w:r>
      <w:r w:rsidR="00BB4AB1">
        <w:rPr>
          <w:rFonts w:ascii="Arial" w:hAnsi="Arial" w:cs="Arial"/>
          <w:lang w:val="fr-BE"/>
        </w:rPr>
        <w:t>Permis</w:t>
      </w:r>
      <w:r>
        <w:rPr>
          <w:rFonts w:ascii="Arial" w:hAnsi="Arial" w:cs="Arial"/>
          <w:lang w:val="fr-BE"/>
        </w:rPr>
        <w:t xml:space="preserve"> d’</w:t>
      </w:r>
      <w:r w:rsidR="0027431E">
        <w:rPr>
          <w:rFonts w:ascii="Arial" w:hAnsi="Arial" w:cs="Arial"/>
          <w:lang w:val="fr-BE"/>
        </w:rPr>
        <w:t>Exploration</w:t>
      </w:r>
      <w:r>
        <w:rPr>
          <w:rFonts w:ascii="Arial" w:hAnsi="Arial" w:cs="Arial"/>
          <w:lang w:val="fr-BE"/>
        </w:rPr>
        <w:t xml:space="preserve"> est accordé exceptionnellement par appel d’offres sur c</w:t>
      </w:r>
      <w:r w:rsidR="008B01B0">
        <w:rPr>
          <w:rFonts w:ascii="Arial" w:hAnsi="Arial" w:cs="Arial"/>
          <w:lang w:val="fr-BE"/>
        </w:rPr>
        <w:t xml:space="preserve">ertaines zones réservées qui ont fait l’objet d’étude géologique par ou pour l’Etat, et dont l’AMN </w:t>
      </w:r>
      <w:r>
        <w:rPr>
          <w:rFonts w:ascii="Arial" w:hAnsi="Arial" w:cs="Arial"/>
          <w:lang w:val="fr-BE"/>
        </w:rPr>
        <w:t xml:space="preserve">détermine </w:t>
      </w:r>
      <w:r w:rsidR="008B01B0">
        <w:rPr>
          <w:rFonts w:ascii="Arial" w:hAnsi="Arial" w:cs="Arial"/>
          <w:lang w:val="fr-BE"/>
        </w:rPr>
        <w:t>qu’il existe suffisamment de données pour justifier</w:t>
      </w:r>
      <w:r>
        <w:rPr>
          <w:rFonts w:ascii="Arial" w:hAnsi="Arial" w:cs="Arial"/>
          <w:lang w:val="fr-BE"/>
        </w:rPr>
        <w:t xml:space="preserve"> la procédure</w:t>
      </w:r>
      <w:r w:rsidR="00D24BFE">
        <w:rPr>
          <w:rFonts w:ascii="Arial" w:hAnsi="Arial" w:cs="Arial"/>
          <w:lang w:val="fr-BE"/>
        </w:rPr>
        <w:t>, dont les modalités sont précisé</w:t>
      </w:r>
      <w:r w:rsidR="00B42DC4">
        <w:rPr>
          <w:rFonts w:ascii="Arial" w:hAnsi="Arial" w:cs="Arial"/>
          <w:lang w:val="fr-BE"/>
        </w:rPr>
        <w:t>e</w:t>
      </w:r>
      <w:r w:rsidR="00D24BFE">
        <w:rPr>
          <w:rFonts w:ascii="Arial" w:hAnsi="Arial" w:cs="Arial"/>
          <w:lang w:val="fr-BE"/>
        </w:rPr>
        <w:t xml:space="preserve">s dans les règlements d’application de la présente </w:t>
      </w:r>
      <w:r w:rsidR="009C54D6">
        <w:rPr>
          <w:rFonts w:ascii="Arial" w:hAnsi="Arial" w:cs="Arial"/>
          <w:lang w:val="fr-BE"/>
        </w:rPr>
        <w:t>L</w:t>
      </w:r>
      <w:r w:rsidR="00D24BFE">
        <w:rPr>
          <w:rFonts w:ascii="Arial" w:hAnsi="Arial" w:cs="Arial"/>
          <w:lang w:val="fr-BE"/>
        </w:rPr>
        <w:t>oi</w:t>
      </w:r>
      <w:r>
        <w:rPr>
          <w:rFonts w:ascii="Arial" w:hAnsi="Arial" w:cs="Arial"/>
          <w:lang w:val="fr-BE"/>
        </w:rPr>
        <w:t xml:space="preserve">. </w:t>
      </w:r>
    </w:p>
    <w:p w:rsidR="00D24BFE" w:rsidRDefault="00717A3E" w:rsidP="00A14A6B">
      <w:pPr>
        <w:ind w:firstLine="720"/>
        <w:jc w:val="both"/>
        <w:rPr>
          <w:rFonts w:ascii="Arial" w:hAnsi="Arial" w:cs="Arial"/>
          <w:lang w:val="fr-BE"/>
        </w:rPr>
      </w:pPr>
      <w:r>
        <w:rPr>
          <w:rFonts w:ascii="Arial" w:hAnsi="Arial" w:cs="Arial"/>
          <w:lang w:val="fr-BE"/>
        </w:rPr>
        <w:t>En aucun cas une zone réservée</w:t>
      </w:r>
      <w:r w:rsidR="005703C2">
        <w:rPr>
          <w:rFonts w:ascii="Arial" w:hAnsi="Arial" w:cs="Arial"/>
          <w:lang w:val="fr-BE"/>
        </w:rPr>
        <w:t xml:space="preserve"> pour attribution de titre par appel d'offre</w:t>
      </w:r>
      <w:r>
        <w:rPr>
          <w:rFonts w:ascii="Arial" w:hAnsi="Arial" w:cs="Arial"/>
          <w:lang w:val="fr-BE"/>
        </w:rPr>
        <w:t xml:space="preserve"> ne peut être établie sur des périmètres faisant l'objet de Titre Minier</w:t>
      </w:r>
      <w:r w:rsidR="00C10522">
        <w:rPr>
          <w:rFonts w:ascii="Arial" w:hAnsi="Arial" w:cs="Arial"/>
          <w:lang w:val="fr-BE"/>
        </w:rPr>
        <w:t>.</w:t>
      </w:r>
    </w:p>
    <w:p w:rsidR="008570C1" w:rsidRDefault="00D24BFE" w:rsidP="00A14A6B">
      <w:pPr>
        <w:ind w:firstLine="720"/>
        <w:jc w:val="both"/>
        <w:rPr>
          <w:rFonts w:ascii="Arial" w:hAnsi="Arial" w:cs="Arial"/>
          <w:lang w:val="fr-BE"/>
        </w:rPr>
      </w:pPr>
      <w:r>
        <w:rPr>
          <w:rFonts w:ascii="Arial" w:hAnsi="Arial" w:cs="Arial"/>
          <w:lang w:val="fr-BE"/>
        </w:rPr>
        <w:t xml:space="preserve">Sous réserve des dispositions de l’alinéa précédent, le </w:t>
      </w:r>
      <w:r w:rsidR="00BB4AB1">
        <w:rPr>
          <w:rFonts w:ascii="Arial" w:hAnsi="Arial" w:cs="Arial"/>
          <w:lang w:val="fr-BE"/>
        </w:rPr>
        <w:t>Permis</w:t>
      </w:r>
      <w:r w:rsidR="008B01B0">
        <w:rPr>
          <w:rFonts w:ascii="Arial" w:hAnsi="Arial" w:cs="Arial"/>
          <w:lang w:val="fr-BE"/>
        </w:rPr>
        <w:t xml:space="preserve"> d’</w:t>
      </w:r>
      <w:r w:rsidR="0027431E">
        <w:rPr>
          <w:rFonts w:ascii="Arial" w:hAnsi="Arial" w:cs="Arial"/>
          <w:lang w:val="fr-BE"/>
        </w:rPr>
        <w:t>Exploration</w:t>
      </w:r>
      <w:r w:rsidR="008B01B0">
        <w:rPr>
          <w:rFonts w:ascii="Arial" w:hAnsi="Arial" w:cs="Arial"/>
          <w:lang w:val="fr-BE"/>
        </w:rPr>
        <w:t xml:space="preserve"> est accordé</w:t>
      </w:r>
      <w:r w:rsidR="00D044F7">
        <w:rPr>
          <w:rFonts w:ascii="Arial" w:hAnsi="Arial" w:cs="Arial"/>
          <w:lang w:val="fr-BE"/>
        </w:rPr>
        <w:t xml:space="preserve"> </w:t>
      </w:r>
      <w:r w:rsidR="00EE7D9E">
        <w:rPr>
          <w:rFonts w:ascii="Arial" w:hAnsi="Arial"/>
        </w:rPr>
        <w:t xml:space="preserve">par acte de l’AMN </w:t>
      </w:r>
      <w:r w:rsidR="00D044F7">
        <w:rPr>
          <w:rFonts w:ascii="Arial" w:hAnsi="Arial" w:cs="Arial"/>
          <w:lang w:val="fr-BE"/>
        </w:rPr>
        <w:t xml:space="preserve">sur un </w:t>
      </w:r>
      <w:r w:rsidR="0027431E">
        <w:rPr>
          <w:rFonts w:ascii="Arial" w:hAnsi="Arial" w:cs="Arial"/>
          <w:lang w:val="fr-BE"/>
        </w:rPr>
        <w:t>Périmètre</w:t>
      </w:r>
      <w:r w:rsidR="009C54D6">
        <w:rPr>
          <w:rFonts w:ascii="Arial" w:hAnsi="Arial" w:cs="Arial"/>
          <w:lang w:val="fr-BE"/>
        </w:rPr>
        <w:t xml:space="preserve"> disponible </w:t>
      </w:r>
      <w:r>
        <w:rPr>
          <w:rFonts w:ascii="Arial" w:hAnsi="Arial" w:cs="Arial"/>
          <w:lang w:val="fr-BE"/>
        </w:rPr>
        <w:t xml:space="preserve">à la première personne qui dépose une demande recevable </w:t>
      </w:r>
      <w:r w:rsidR="00B42DC4">
        <w:rPr>
          <w:rFonts w:ascii="Arial" w:hAnsi="Arial" w:cs="Arial"/>
          <w:lang w:val="fr-BE"/>
        </w:rPr>
        <w:t xml:space="preserve">pour le </w:t>
      </w:r>
      <w:r w:rsidR="0027431E">
        <w:rPr>
          <w:rFonts w:ascii="Arial" w:hAnsi="Arial" w:cs="Arial"/>
          <w:lang w:val="fr-BE"/>
        </w:rPr>
        <w:t>Périmètre</w:t>
      </w:r>
      <w:r w:rsidR="00B42DC4">
        <w:rPr>
          <w:rFonts w:ascii="Arial" w:hAnsi="Arial" w:cs="Arial"/>
          <w:lang w:val="fr-BE"/>
        </w:rPr>
        <w:t xml:space="preserve"> </w:t>
      </w:r>
      <w:r w:rsidR="003C0EC5" w:rsidRPr="003C0EC5">
        <w:rPr>
          <w:rFonts w:ascii="Arial" w:hAnsi="Arial" w:cs="Arial"/>
          <w:lang w:val="fr-BE"/>
        </w:rPr>
        <w:t>à</w:t>
      </w:r>
      <w:r w:rsidR="00B42DC4">
        <w:rPr>
          <w:rFonts w:ascii="Arial" w:hAnsi="Arial" w:cs="Arial"/>
          <w:lang w:val="fr-BE"/>
        </w:rPr>
        <w:t xml:space="preserve"> condition </w:t>
      </w:r>
      <w:r w:rsidR="004D0785" w:rsidRPr="00B42DC4">
        <w:rPr>
          <w:rFonts w:ascii="Arial" w:hAnsi="Arial" w:cs="Arial"/>
          <w:lang w:val="fr-BE"/>
        </w:rPr>
        <w:t xml:space="preserve">que les critères suivants </w:t>
      </w:r>
      <w:r w:rsidR="00B42DC4" w:rsidRPr="00B42DC4">
        <w:rPr>
          <w:rFonts w:ascii="Arial" w:hAnsi="Arial" w:cs="Arial"/>
          <w:lang w:val="fr-BE"/>
        </w:rPr>
        <w:t>soient</w:t>
      </w:r>
      <w:r w:rsidR="004D0785" w:rsidRPr="00B42DC4">
        <w:rPr>
          <w:rFonts w:ascii="Arial" w:hAnsi="Arial" w:cs="Arial"/>
          <w:lang w:val="fr-BE"/>
        </w:rPr>
        <w:t xml:space="preserve"> satisfaits </w:t>
      </w:r>
      <w:r w:rsidR="008570C1" w:rsidRPr="00B42DC4">
        <w:rPr>
          <w:rFonts w:ascii="Arial" w:hAnsi="Arial" w:cs="Arial"/>
          <w:lang w:val="fr-BE"/>
        </w:rPr>
        <w:t>:</w:t>
      </w:r>
    </w:p>
    <w:p w:rsidR="008570C1" w:rsidRDefault="008570C1" w:rsidP="00A14A6B">
      <w:pPr>
        <w:ind w:firstLine="720"/>
        <w:jc w:val="both"/>
        <w:rPr>
          <w:rFonts w:ascii="Arial" w:hAnsi="Arial" w:cs="Arial"/>
          <w:lang w:val="fr-BE"/>
        </w:rPr>
      </w:pPr>
    </w:p>
    <w:p w:rsidR="000D773D" w:rsidRPr="001F181B" w:rsidRDefault="001F181B" w:rsidP="00A14A6B">
      <w:pPr>
        <w:ind w:left="180"/>
        <w:jc w:val="both"/>
        <w:rPr>
          <w:rFonts w:ascii="Arial" w:hAnsi="Arial" w:cs="Arial"/>
          <w:lang w:val="fr-BE"/>
        </w:rPr>
      </w:pPr>
      <w:r w:rsidRPr="001F181B">
        <w:rPr>
          <w:rFonts w:ascii="Arial" w:hAnsi="Arial" w:cs="Arial"/>
          <w:lang w:val="fr-BE"/>
        </w:rPr>
        <w:tab/>
        <w:t xml:space="preserve">1) </w:t>
      </w:r>
      <w:r w:rsidR="004D0785" w:rsidRPr="001F181B">
        <w:rPr>
          <w:rFonts w:ascii="Arial" w:hAnsi="Arial" w:cs="Arial"/>
          <w:lang w:val="fr-BE"/>
        </w:rPr>
        <w:t>La personne est éligible ;</w:t>
      </w:r>
    </w:p>
    <w:p w:rsidR="000D773D" w:rsidRDefault="001F181B" w:rsidP="00A14A6B">
      <w:pPr>
        <w:pStyle w:val="ListParagraph"/>
        <w:ind w:left="0"/>
        <w:jc w:val="both"/>
        <w:rPr>
          <w:rFonts w:ascii="Arial" w:hAnsi="Arial" w:cs="Arial"/>
          <w:lang w:val="fr-BE"/>
        </w:rPr>
      </w:pPr>
      <w:r>
        <w:rPr>
          <w:rFonts w:ascii="Arial" w:hAnsi="Arial" w:cs="Arial"/>
          <w:lang w:val="fr-BE"/>
        </w:rPr>
        <w:tab/>
        <w:t xml:space="preserve">2) </w:t>
      </w:r>
      <w:r w:rsidR="004D0785">
        <w:rPr>
          <w:rFonts w:ascii="Arial" w:hAnsi="Arial" w:cs="Arial"/>
          <w:lang w:val="fr-BE"/>
        </w:rPr>
        <w:t xml:space="preserve">La capacité technique et financière de la personne a été certifiée, et elle est suffisante pour </w:t>
      </w:r>
      <w:r w:rsidR="00B42DC4">
        <w:rPr>
          <w:rFonts w:ascii="Arial" w:hAnsi="Arial" w:cs="Arial"/>
          <w:lang w:val="fr-BE"/>
        </w:rPr>
        <w:t>la superficie du</w:t>
      </w:r>
      <w:r w:rsidR="00D044F7">
        <w:rPr>
          <w:rFonts w:ascii="Arial" w:hAnsi="Arial" w:cs="Arial"/>
          <w:lang w:val="fr-BE"/>
        </w:rPr>
        <w:t xml:space="preserve"> </w:t>
      </w:r>
      <w:r w:rsidR="0027431E">
        <w:rPr>
          <w:rFonts w:ascii="Arial" w:hAnsi="Arial" w:cs="Arial"/>
          <w:lang w:val="fr-BE"/>
        </w:rPr>
        <w:t>Périmètre</w:t>
      </w:r>
      <w:r w:rsidR="004D0785">
        <w:rPr>
          <w:rFonts w:ascii="Arial" w:hAnsi="Arial" w:cs="Arial"/>
          <w:lang w:val="fr-BE"/>
        </w:rPr>
        <w:t xml:space="preserve"> sollicité ;</w:t>
      </w:r>
    </w:p>
    <w:p w:rsidR="000D773D" w:rsidRDefault="001F181B" w:rsidP="00A14A6B">
      <w:pPr>
        <w:pStyle w:val="ListParagraph"/>
        <w:ind w:left="0"/>
        <w:jc w:val="both"/>
        <w:rPr>
          <w:rFonts w:ascii="Arial" w:hAnsi="Arial" w:cs="Arial"/>
          <w:lang w:val="fr-BE"/>
        </w:rPr>
      </w:pPr>
      <w:r>
        <w:rPr>
          <w:rFonts w:ascii="Arial" w:hAnsi="Arial" w:cs="Arial"/>
          <w:lang w:val="fr-BE"/>
        </w:rPr>
        <w:tab/>
        <w:t xml:space="preserve">3) </w:t>
      </w:r>
      <w:r w:rsidR="00D044F7">
        <w:rPr>
          <w:rFonts w:ascii="Arial" w:hAnsi="Arial" w:cs="Arial"/>
          <w:lang w:val="fr-BE"/>
        </w:rPr>
        <w:t xml:space="preserve">Le </w:t>
      </w:r>
      <w:r w:rsidR="0027431E">
        <w:rPr>
          <w:rFonts w:ascii="Arial" w:hAnsi="Arial" w:cs="Arial"/>
          <w:lang w:val="fr-BE"/>
        </w:rPr>
        <w:t>Périmètre</w:t>
      </w:r>
      <w:r w:rsidR="004D0785">
        <w:rPr>
          <w:rFonts w:ascii="Arial" w:hAnsi="Arial" w:cs="Arial"/>
          <w:lang w:val="fr-BE"/>
        </w:rPr>
        <w:t xml:space="preserve"> sollicité est disponible et n’empiète </w:t>
      </w:r>
      <w:r w:rsidR="00AA13B2">
        <w:rPr>
          <w:rFonts w:ascii="Arial" w:hAnsi="Arial" w:cs="Arial"/>
          <w:lang w:val="fr-BE"/>
        </w:rPr>
        <w:t xml:space="preserve">ni </w:t>
      </w:r>
      <w:r w:rsidR="004D0785">
        <w:rPr>
          <w:rFonts w:ascii="Arial" w:hAnsi="Arial" w:cs="Arial"/>
          <w:lang w:val="fr-BE"/>
        </w:rPr>
        <w:t xml:space="preserve">sur </w:t>
      </w:r>
      <w:r w:rsidR="00AA13B2">
        <w:rPr>
          <w:rFonts w:ascii="Arial" w:hAnsi="Arial" w:cs="Arial"/>
          <w:lang w:val="fr-BE"/>
        </w:rPr>
        <w:t xml:space="preserve">une </w:t>
      </w:r>
      <w:r w:rsidR="004D0785">
        <w:rPr>
          <w:rFonts w:ascii="Arial" w:hAnsi="Arial" w:cs="Arial"/>
          <w:lang w:val="fr-BE"/>
        </w:rPr>
        <w:t xml:space="preserve">zone interdite ou </w:t>
      </w:r>
      <w:r w:rsidR="006F5146">
        <w:rPr>
          <w:rFonts w:ascii="Arial" w:hAnsi="Arial" w:cs="Arial"/>
          <w:lang w:val="fr-BE"/>
        </w:rPr>
        <w:t>réservée ni</w:t>
      </w:r>
      <w:r w:rsidR="00AA13B2">
        <w:rPr>
          <w:rFonts w:ascii="Arial" w:hAnsi="Arial" w:cs="Arial"/>
          <w:lang w:val="fr-BE"/>
        </w:rPr>
        <w:t xml:space="preserve"> sur un </w:t>
      </w:r>
      <w:r w:rsidR="0027431E">
        <w:rPr>
          <w:rFonts w:ascii="Arial" w:hAnsi="Arial" w:cs="Arial"/>
          <w:lang w:val="fr-BE"/>
        </w:rPr>
        <w:t>Périmètre</w:t>
      </w:r>
      <w:r w:rsidR="00AA13B2">
        <w:rPr>
          <w:rFonts w:ascii="Arial" w:hAnsi="Arial" w:cs="Arial"/>
          <w:lang w:val="fr-BE"/>
        </w:rPr>
        <w:t xml:space="preserve"> qui fait l’objet d’un autre </w:t>
      </w:r>
      <w:r w:rsidR="0014194F">
        <w:rPr>
          <w:rFonts w:ascii="Arial" w:hAnsi="Arial" w:cs="Arial"/>
          <w:lang w:val="fr-BE"/>
        </w:rPr>
        <w:t>Titre</w:t>
      </w:r>
      <w:r w:rsidR="0027431E">
        <w:rPr>
          <w:rFonts w:ascii="Arial" w:hAnsi="Arial" w:cs="Arial"/>
          <w:lang w:val="fr-BE"/>
        </w:rPr>
        <w:t xml:space="preserve"> Minier</w:t>
      </w:r>
      <w:r w:rsidR="00477E9A">
        <w:rPr>
          <w:rFonts w:ascii="Arial" w:hAnsi="Arial" w:cs="Arial"/>
          <w:lang w:val="fr-BE"/>
        </w:rPr>
        <w:t>;</w:t>
      </w:r>
    </w:p>
    <w:p w:rsidR="008570C1" w:rsidRDefault="001F181B" w:rsidP="00A14A6B">
      <w:pPr>
        <w:pStyle w:val="ListParagraph"/>
        <w:ind w:left="0"/>
        <w:jc w:val="both"/>
        <w:rPr>
          <w:rFonts w:ascii="Arial" w:hAnsi="Arial" w:cs="Arial"/>
          <w:lang w:val="fr-BE"/>
        </w:rPr>
      </w:pPr>
      <w:r>
        <w:rPr>
          <w:rFonts w:ascii="Arial" w:hAnsi="Arial" w:cs="Arial"/>
          <w:lang w:val="fr-BE"/>
        </w:rPr>
        <w:tab/>
        <w:t xml:space="preserve">4) </w:t>
      </w:r>
      <w:r w:rsidR="00477E9A">
        <w:rPr>
          <w:rFonts w:ascii="Arial" w:hAnsi="Arial" w:cs="Arial"/>
          <w:lang w:val="fr-BE"/>
        </w:rPr>
        <w:t xml:space="preserve">L’octroi du </w:t>
      </w:r>
      <w:r w:rsidR="00BB4AB1">
        <w:rPr>
          <w:rFonts w:ascii="Arial" w:hAnsi="Arial" w:cs="Arial"/>
          <w:lang w:val="fr-BE"/>
        </w:rPr>
        <w:t>Permis</w:t>
      </w:r>
      <w:r w:rsidR="00477E9A">
        <w:rPr>
          <w:rFonts w:ascii="Arial" w:hAnsi="Arial" w:cs="Arial"/>
          <w:lang w:val="fr-BE"/>
        </w:rPr>
        <w:t xml:space="preserve"> d’</w:t>
      </w:r>
      <w:r w:rsidR="0027431E">
        <w:rPr>
          <w:rFonts w:ascii="Arial" w:hAnsi="Arial" w:cs="Arial"/>
          <w:lang w:val="fr-BE"/>
        </w:rPr>
        <w:t>Exploration</w:t>
      </w:r>
      <w:r w:rsidR="00477E9A">
        <w:rPr>
          <w:rFonts w:ascii="Arial" w:hAnsi="Arial" w:cs="Arial"/>
          <w:lang w:val="fr-BE"/>
        </w:rPr>
        <w:t xml:space="preserve"> </w:t>
      </w:r>
      <w:r w:rsidR="00AA13B2">
        <w:rPr>
          <w:rFonts w:ascii="Arial" w:hAnsi="Arial" w:cs="Arial"/>
          <w:lang w:val="fr-BE"/>
        </w:rPr>
        <w:t xml:space="preserve">sollicité </w:t>
      </w:r>
      <w:r w:rsidR="00477E9A">
        <w:rPr>
          <w:rFonts w:ascii="Arial" w:hAnsi="Arial" w:cs="Arial"/>
          <w:lang w:val="fr-BE"/>
        </w:rPr>
        <w:t xml:space="preserve">ne sera pas en contravention </w:t>
      </w:r>
      <w:r w:rsidR="00C10522">
        <w:rPr>
          <w:rFonts w:ascii="Arial" w:hAnsi="Arial" w:cs="Arial"/>
          <w:lang w:val="fr-BE"/>
        </w:rPr>
        <w:t>d</w:t>
      </w:r>
      <w:r w:rsidR="005B29CA">
        <w:rPr>
          <w:rFonts w:ascii="Arial" w:hAnsi="Arial" w:cs="Arial"/>
          <w:lang w:val="fr-BE"/>
        </w:rPr>
        <w:t>es</w:t>
      </w:r>
      <w:r w:rsidR="00477E9A">
        <w:rPr>
          <w:rFonts w:ascii="Arial" w:hAnsi="Arial" w:cs="Arial"/>
          <w:lang w:val="fr-BE"/>
        </w:rPr>
        <w:t xml:space="preserve"> limites de </w:t>
      </w:r>
      <w:r w:rsidR="00BB4AB1">
        <w:rPr>
          <w:rFonts w:ascii="Arial" w:hAnsi="Arial" w:cs="Arial"/>
          <w:lang w:val="fr-BE"/>
        </w:rPr>
        <w:t>Permis</w:t>
      </w:r>
      <w:r w:rsidR="00477E9A">
        <w:rPr>
          <w:rFonts w:ascii="Arial" w:hAnsi="Arial" w:cs="Arial"/>
          <w:lang w:val="fr-BE"/>
        </w:rPr>
        <w:t xml:space="preserve"> d’</w:t>
      </w:r>
      <w:r w:rsidR="0027431E">
        <w:rPr>
          <w:rFonts w:ascii="Arial" w:hAnsi="Arial" w:cs="Arial"/>
          <w:lang w:val="fr-BE"/>
        </w:rPr>
        <w:t>Exploration</w:t>
      </w:r>
      <w:r w:rsidR="00477E9A">
        <w:rPr>
          <w:rFonts w:ascii="Arial" w:hAnsi="Arial" w:cs="Arial"/>
          <w:lang w:val="fr-BE"/>
        </w:rPr>
        <w:t xml:space="preserve"> ou de superficie </w:t>
      </w:r>
      <w:r w:rsidR="00AA13B2">
        <w:rPr>
          <w:rFonts w:ascii="Arial" w:hAnsi="Arial" w:cs="Arial"/>
          <w:lang w:val="fr-BE"/>
        </w:rPr>
        <w:t xml:space="preserve">qu’une personne morale et ses Sociétés Affiliées </w:t>
      </w:r>
      <w:r w:rsidR="00477E9A">
        <w:rPr>
          <w:rFonts w:ascii="Arial" w:hAnsi="Arial" w:cs="Arial"/>
          <w:lang w:val="fr-BE"/>
        </w:rPr>
        <w:t xml:space="preserve">peuvent </w:t>
      </w:r>
      <w:r w:rsidR="00AA13B2">
        <w:rPr>
          <w:rFonts w:ascii="Arial" w:hAnsi="Arial" w:cs="Arial"/>
          <w:lang w:val="fr-BE"/>
        </w:rPr>
        <w:t>détenir</w:t>
      </w:r>
      <w:r w:rsidR="006F5146">
        <w:rPr>
          <w:rFonts w:ascii="Arial" w:hAnsi="Arial" w:cs="Arial"/>
          <w:lang w:val="fr-BE"/>
        </w:rPr>
        <w:t xml:space="preserve"> ; </w:t>
      </w:r>
    </w:p>
    <w:p w:rsidR="0016515E" w:rsidRPr="000D768E" w:rsidRDefault="0016515E" w:rsidP="00A14A6B">
      <w:pPr>
        <w:pStyle w:val="ListParagraph"/>
        <w:ind w:left="0"/>
        <w:jc w:val="both"/>
        <w:rPr>
          <w:rFonts w:ascii="Arial" w:hAnsi="Arial" w:cs="Arial"/>
          <w:lang w:val="fr-BE"/>
        </w:rPr>
      </w:pPr>
      <w:r>
        <w:rPr>
          <w:rFonts w:ascii="Arial" w:hAnsi="Arial" w:cs="Arial"/>
          <w:lang w:val="fr-BE"/>
        </w:rPr>
        <w:tab/>
        <w:t>5) La personne a soumis un programme</w:t>
      </w:r>
      <w:r w:rsidRPr="00637732">
        <w:rPr>
          <w:rFonts w:ascii="Arial" w:hAnsi="Arial" w:cs="Arial"/>
          <w:lang w:val="fr-BE"/>
        </w:rPr>
        <w:t xml:space="preserve"> des travaux d’</w:t>
      </w:r>
      <w:r w:rsidR="0027431E">
        <w:rPr>
          <w:rFonts w:ascii="Arial" w:hAnsi="Arial" w:cs="Arial"/>
          <w:lang w:val="fr-BE"/>
        </w:rPr>
        <w:t>Exploration</w:t>
      </w:r>
      <w:r w:rsidRPr="00637732">
        <w:rPr>
          <w:rFonts w:ascii="Arial" w:hAnsi="Arial" w:cs="Arial"/>
          <w:lang w:val="fr-BE"/>
        </w:rPr>
        <w:t xml:space="preserve"> qui correspond</w:t>
      </w:r>
      <w:r w:rsidR="0027431E">
        <w:rPr>
          <w:rFonts w:ascii="Arial" w:hAnsi="Arial" w:cs="Arial"/>
          <w:lang w:val="fr-BE"/>
        </w:rPr>
        <w:t xml:space="preserve"> </w:t>
      </w:r>
      <w:r w:rsidR="00CC4C8E" w:rsidRPr="00CC4C8E">
        <w:rPr>
          <w:rFonts w:ascii="Arial" w:hAnsi="Arial" w:cs="Arial"/>
          <w:lang w:val="fr-BE"/>
        </w:rPr>
        <w:t>à la superficie demand</w:t>
      </w:r>
      <w:r w:rsidR="003C0EC5" w:rsidRPr="003C0EC5">
        <w:rPr>
          <w:rFonts w:ascii="Arial" w:hAnsi="Arial" w:cs="Arial"/>
          <w:lang w:val="fr-BE"/>
        </w:rPr>
        <w:t>é</w:t>
      </w:r>
      <w:r w:rsidR="00CC4C8E">
        <w:rPr>
          <w:rFonts w:ascii="Arial" w:hAnsi="Arial" w:cs="Arial"/>
          <w:lang w:val="fr-BE"/>
        </w:rPr>
        <w:t>e</w:t>
      </w:r>
      <w:r w:rsidR="00CC4C8E" w:rsidRPr="00637732">
        <w:rPr>
          <w:rFonts w:ascii="Arial" w:hAnsi="Arial" w:cs="Arial"/>
          <w:lang w:val="fr-BE"/>
        </w:rPr>
        <w:t xml:space="preserve"> comme </w:t>
      </w:r>
      <w:r w:rsidR="0027431E">
        <w:rPr>
          <w:rFonts w:ascii="Arial" w:hAnsi="Arial" w:cs="Arial"/>
          <w:lang w:val="fr-BE"/>
        </w:rPr>
        <w:t>Périmètre</w:t>
      </w:r>
      <w:r w:rsidR="00CC4C8E">
        <w:rPr>
          <w:rFonts w:ascii="Arial" w:hAnsi="Arial" w:cs="Arial"/>
          <w:lang w:val="fr-BE"/>
        </w:rPr>
        <w:t>.</w:t>
      </w:r>
    </w:p>
    <w:p w:rsidR="00EF79C3" w:rsidRDefault="00EF79C3" w:rsidP="00A14A6B">
      <w:pPr>
        <w:jc w:val="both"/>
        <w:rPr>
          <w:rFonts w:ascii="Arial" w:hAnsi="Arial" w:cs="Arial"/>
          <w:b/>
          <w:u w:val="single"/>
          <w:lang w:val="fr-BE"/>
        </w:rPr>
      </w:pPr>
    </w:p>
    <w:p w:rsidR="008570C1" w:rsidRPr="00AC498F" w:rsidRDefault="007272EF" w:rsidP="00A14A6B">
      <w:pPr>
        <w:jc w:val="both"/>
        <w:rPr>
          <w:rFonts w:ascii="Arial" w:hAnsi="Arial" w:cs="Arial"/>
          <w:b/>
          <w:u w:val="single"/>
          <w:lang w:val="fr-BE"/>
        </w:rPr>
      </w:pPr>
      <w:r w:rsidRPr="007272EF">
        <w:rPr>
          <w:rFonts w:ascii="Arial" w:hAnsi="Arial" w:cs="Arial"/>
          <w:b/>
          <w:u w:val="single"/>
          <w:lang w:val="fr-BE"/>
        </w:rPr>
        <w:t>ARTICLE 3</w:t>
      </w:r>
      <w:r w:rsidR="00377E0C">
        <w:rPr>
          <w:rFonts w:ascii="Arial" w:hAnsi="Arial" w:cs="Arial"/>
          <w:b/>
          <w:u w:val="single"/>
          <w:lang w:val="fr-BE"/>
        </w:rPr>
        <w:t>2</w:t>
      </w:r>
      <w:r w:rsidRPr="007272EF">
        <w:rPr>
          <w:rFonts w:ascii="Arial" w:hAnsi="Arial" w:cs="Arial"/>
          <w:b/>
          <w:u w:val="single"/>
          <w:lang w:val="fr-BE"/>
        </w:rPr>
        <w:t>.-</w:t>
      </w:r>
    </w:p>
    <w:p w:rsidR="003C2E7C" w:rsidRDefault="003C2E7C" w:rsidP="00A14A6B">
      <w:pPr>
        <w:jc w:val="both"/>
        <w:rPr>
          <w:rFonts w:ascii="Arial" w:hAnsi="Arial"/>
        </w:rPr>
      </w:pPr>
    </w:p>
    <w:p w:rsidR="00AC498F" w:rsidRDefault="00AC498F" w:rsidP="00A14A6B">
      <w:pPr>
        <w:jc w:val="both"/>
        <w:rPr>
          <w:rFonts w:ascii="Arial" w:hAnsi="Arial"/>
        </w:rPr>
      </w:pPr>
      <w:r>
        <w:rPr>
          <w:rFonts w:ascii="Arial" w:hAnsi="Arial"/>
        </w:rPr>
        <w:tab/>
        <w:t xml:space="preserve">Pour être recevable, </w:t>
      </w:r>
      <w:r w:rsidR="008206B8">
        <w:rPr>
          <w:rFonts w:ascii="Arial" w:hAnsi="Arial"/>
        </w:rPr>
        <w:t xml:space="preserve">toute demande de </w:t>
      </w:r>
      <w:r w:rsidR="00BB4AB1">
        <w:rPr>
          <w:rFonts w:ascii="Arial" w:hAnsi="Arial"/>
        </w:rPr>
        <w:t>Permis</w:t>
      </w:r>
      <w:r w:rsidR="008206B8">
        <w:rPr>
          <w:rFonts w:ascii="Arial" w:hAnsi="Arial"/>
        </w:rPr>
        <w:t xml:space="preserve"> d’</w:t>
      </w:r>
      <w:r w:rsidR="0027431E">
        <w:rPr>
          <w:rFonts w:ascii="Arial" w:hAnsi="Arial"/>
        </w:rPr>
        <w:t>Exploration</w:t>
      </w:r>
      <w:r w:rsidR="008206B8">
        <w:rPr>
          <w:rFonts w:ascii="Arial" w:hAnsi="Arial"/>
        </w:rPr>
        <w:t xml:space="preserve"> doit comprendre les éléments suivants :</w:t>
      </w:r>
    </w:p>
    <w:p w:rsidR="008206B8" w:rsidRDefault="008206B8" w:rsidP="00A14A6B">
      <w:pPr>
        <w:jc w:val="both"/>
        <w:rPr>
          <w:rFonts w:ascii="Arial" w:hAnsi="Arial"/>
        </w:rPr>
      </w:pPr>
    </w:p>
    <w:p w:rsidR="000D773D" w:rsidRDefault="001F181B" w:rsidP="00A14A6B">
      <w:pPr>
        <w:pStyle w:val="ListParagraph"/>
        <w:ind w:left="0"/>
        <w:jc w:val="both"/>
        <w:rPr>
          <w:rFonts w:ascii="Arial" w:hAnsi="Arial"/>
        </w:rPr>
      </w:pPr>
      <w:r>
        <w:rPr>
          <w:rFonts w:ascii="Arial" w:hAnsi="Arial"/>
        </w:rPr>
        <w:lastRenderedPageBreak/>
        <w:tab/>
        <w:t xml:space="preserve">1) </w:t>
      </w:r>
      <w:r w:rsidR="00622A10">
        <w:rPr>
          <w:rFonts w:ascii="Arial" w:hAnsi="Arial"/>
        </w:rPr>
        <w:t xml:space="preserve">Une demande de </w:t>
      </w:r>
      <w:r w:rsidR="00BB4AB1">
        <w:rPr>
          <w:rFonts w:ascii="Arial" w:hAnsi="Arial"/>
        </w:rPr>
        <w:t>Permis</w:t>
      </w:r>
      <w:r w:rsidR="00622A10">
        <w:rPr>
          <w:rFonts w:ascii="Arial" w:hAnsi="Arial"/>
        </w:rPr>
        <w:t xml:space="preserve"> d’</w:t>
      </w:r>
      <w:r w:rsidR="0027431E">
        <w:rPr>
          <w:rFonts w:ascii="Arial" w:hAnsi="Arial"/>
        </w:rPr>
        <w:t>Exploration</w:t>
      </w:r>
      <w:r w:rsidR="00622A10">
        <w:rPr>
          <w:rFonts w:ascii="Arial" w:hAnsi="Arial"/>
        </w:rPr>
        <w:t xml:space="preserve"> </w:t>
      </w:r>
      <w:r w:rsidR="00D04564">
        <w:rPr>
          <w:rFonts w:ascii="Arial" w:hAnsi="Arial"/>
        </w:rPr>
        <w:t>dans la forme prescrite par le</w:t>
      </w:r>
      <w:r w:rsidR="004639CF">
        <w:rPr>
          <w:rFonts w:ascii="Arial" w:hAnsi="Arial"/>
        </w:rPr>
        <w:t>s</w:t>
      </w:r>
      <w:r w:rsidR="00D04564">
        <w:rPr>
          <w:rFonts w:ascii="Arial" w:hAnsi="Arial"/>
        </w:rPr>
        <w:t xml:space="preserve"> règlement</w:t>
      </w:r>
      <w:r w:rsidR="004639CF">
        <w:rPr>
          <w:rFonts w:ascii="Arial" w:hAnsi="Arial"/>
        </w:rPr>
        <w:t>s</w:t>
      </w:r>
      <w:r w:rsidR="00D04564">
        <w:rPr>
          <w:rFonts w:ascii="Arial" w:hAnsi="Arial"/>
        </w:rPr>
        <w:t xml:space="preserve"> d’application, signé</w:t>
      </w:r>
      <w:r w:rsidR="00A10D92">
        <w:rPr>
          <w:rFonts w:ascii="Arial" w:hAnsi="Arial"/>
        </w:rPr>
        <w:t>e</w:t>
      </w:r>
      <w:r w:rsidR="00D04564">
        <w:rPr>
          <w:rFonts w:ascii="Arial" w:hAnsi="Arial"/>
        </w:rPr>
        <w:t xml:space="preserve"> par une personne autorisée ;</w:t>
      </w:r>
    </w:p>
    <w:p w:rsidR="000D773D" w:rsidRDefault="001F181B" w:rsidP="00A14A6B">
      <w:pPr>
        <w:pStyle w:val="ListParagraph"/>
        <w:ind w:left="0"/>
        <w:jc w:val="both"/>
        <w:rPr>
          <w:rFonts w:ascii="Arial" w:hAnsi="Arial"/>
        </w:rPr>
      </w:pPr>
      <w:r>
        <w:rPr>
          <w:rFonts w:ascii="Arial" w:hAnsi="Arial"/>
        </w:rPr>
        <w:tab/>
        <w:t xml:space="preserve">2) </w:t>
      </w:r>
      <w:r w:rsidR="00622A10">
        <w:rPr>
          <w:rFonts w:ascii="Arial" w:hAnsi="Arial"/>
        </w:rPr>
        <w:t xml:space="preserve">Une attestation de l’éligibilité </w:t>
      </w:r>
      <w:r w:rsidR="00D04564">
        <w:rPr>
          <w:rFonts w:ascii="Arial" w:hAnsi="Arial"/>
        </w:rPr>
        <w:t xml:space="preserve">du requérant </w:t>
      </w:r>
      <w:r w:rsidR="00622A10">
        <w:rPr>
          <w:rFonts w:ascii="Arial" w:hAnsi="Arial"/>
        </w:rPr>
        <w:t>accompagné</w:t>
      </w:r>
      <w:r w:rsidR="00D04564">
        <w:rPr>
          <w:rFonts w:ascii="Arial" w:hAnsi="Arial"/>
        </w:rPr>
        <w:t xml:space="preserve">e des pièces justificatives de son </w:t>
      </w:r>
      <w:r w:rsidR="00622A10">
        <w:rPr>
          <w:rFonts w:ascii="Arial" w:hAnsi="Arial"/>
        </w:rPr>
        <w:t>identité, de la validité de son existence, et de l’autorité de la personne physique qui signe la demande ;</w:t>
      </w:r>
    </w:p>
    <w:p w:rsidR="000D773D" w:rsidRDefault="001F181B" w:rsidP="00A14A6B">
      <w:pPr>
        <w:pStyle w:val="ListParagraph"/>
        <w:ind w:left="360"/>
        <w:jc w:val="both"/>
        <w:rPr>
          <w:rFonts w:ascii="Arial" w:hAnsi="Arial"/>
        </w:rPr>
      </w:pPr>
      <w:r>
        <w:rPr>
          <w:rFonts w:ascii="Arial" w:hAnsi="Arial"/>
        </w:rPr>
        <w:tab/>
        <w:t xml:space="preserve">3) </w:t>
      </w:r>
      <w:r w:rsidR="00D04564">
        <w:rPr>
          <w:rFonts w:ascii="Arial" w:hAnsi="Arial"/>
        </w:rPr>
        <w:t>Le certificat de la capacité technique et financière du requérant ;</w:t>
      </w:r>
    </w:p>
    <w:p w:rsidR="000D773D" w:rsidRDefault="001F181B" w:rsidP="00A14A6B">
      <w:pPr>
        <w:pStyle w:val="ListParagraph"/>
        <w:ind w:left="0"/>
        <w:jc w:val="both"/>
        <w:rPr>
          <w:rFonts w:ascii="Arial" w:hAnsi="Arial"/>
        </w:rPr>
      </w:pPr>
      <w:r>
        <w:rPr>
          <w:rFonts w:ascii="Arial" w:hAnsi="Arial"/>
        </w:rPr>
        <w:tab/>
        <w:t xml:space="preserve">4) </w:t>
      </w:r>
      <w:r w:rsidR="00D04564">
        <w:rPr>
          <w:rFonts w:ascii="Arial" w:hAnsi="Arial"/>
        </w:rPr>
        <w:t>Les coordonné</w:t>
      </w:r>
      <w:r w:rsidR="00A10D92">
        <w:rPr>
          <w:rFonts w:ascii="Arial" w:hAnsi="Arial"/>
        </w:rPr>
        <w:t>e</w:t>
      </w:r>
      <w:r w:rsidR="00D04564">
        <w:rPr>
          <w:rFonts w:ascii="Arial" w:hAnsi="Arial"/>
        </w:rPr>
        <w:t xml:space="preserve">s des sommets du </w:t>
      </w:r>
      <w:r w:rsidR="0027431E">
        <w:rPr>
          <w:rFonts w:ascii="Arial" w:hAnsi="Arial"/>
        </w:rPr>
        <w:t>Périmètre</w:t>
      </w:r>
      <w:r w:rsidR="00D04564">
        <w:rPr>
          <w:rFonts w:ascii="Arial" w:hAnsi="Arial"/>
        </w:rPr>
        <w:t xml:space="preserve"> sollicité </w:t>
      </w:r>
      <w:r w:rsidR="00A10D92">
        <w:rPr>
          <w:rFonts w:ascii="Arial" w:hAnsi="Arial"/>
        </w:rPr>
        <w:t>conformément</w:t>
      </w:r>
      <w:r w:rsidR="00D04564">
        <w:rPr>
          <w:rFonts w:ascii="Arial" w:hAnsi="Arial"/>
        </w:rPr>
        <w:t xml:space="preserve"> à la carte cadastrale, et une carte à l’échelle de la carte cadastrale </w:t>
      </w:r>
      <w:r w:rsidR="006C63F2">
        <w:rPr>
          <w:rFonts w:ascii="Arial" w:hAnsi="Arial"/>
        </w:rPr>
        <w:t xml:space="preserve">qui montre la localisation du </w:t>
      </w:r>
      <w:r w:rsidR="0027431E">
        <w:rPr>
          <w:rFonts w:ascii="Arial" w:hAnsi="Arial"/>
        </w:rPr>
        <w:t>Périmètre</w:t>
      </w:r>
      <w:r w:rsidR="006C63F2">
        <w:rPr>
          <w:rFonts w:ascii="Arial" w:hAnsi="Arial"/>
        </w:rPr>
        <w:t xml:space="preserve"> sollicité </w:t>
      </w:r>
      <w:r w:rsidR="00D04564">
        <w:rPr>
          <w:rFonts w:ascii="Arial" w:hAnsi="Arial"/>
        </w:rPr>
        <w:t>;</w:t>
      </w:r>
    </w:p>
    <w:p w:rsidR="000D773D" w:rsidRDefault="001F181B" w:rsidP="00A14A6B">
      <w:pPr>
        <w:pStyle w:val="ListParagraph"/>
        <w:ind w:left="0"/>
        <w:jc w:val="both"/>
        <w:rPr>
          <w:rFonts w:ascii="Arial" w:hAnsi="Arial"/>
        </w:rPr>
      </w:pPr>
      <w:r>
        <w:rPr>
          <w:rFonts w:ascii="Arial" w:hAnsi="Arial"/>
        </w:rPr>
        <w:tab/>
        <w:t xml:space="preserve">5) </w:t>
      </w:r>
      <w:r w:rsidR="006C63F2">
        <w:rPr>
          <w:rFonts w:ascii="Arial" w:hAnsi="Arial"/>
        </w:rPr>
        <w:t>Une attestation que l</w:t>
      </w:r>
      <w:r w:rsidR="006C63F2">
        <w:rPr>
          <w:rFonts w:ascii="Arial" w:hAnsi="Arial" w:cs="Arial"/>
          <w:lang w:val="fr-BE"/>
        </w:rPr>
        <w:t xml:space="preserve">’octroi du </w:t>
      </w:r>
      <w:r w:rsidR="00BB4AB1">
        <w:rPr>
          <w:rFonts w:ascii="Arial" w:hAnsi="Arial" w:cs="Arial"/>
          <w:lang w:val="fr-BE"/>
        </w:rPr>
        <w:t>Permis</w:t>
      </w:r>
      <w:r w:rsidR="006C63F2">
        <w:rPr>
          <w:rFonts w:ascii="Arial" w:hAnsi="Arial" w:cs="Arial"/>
          <w:lang w:val="fr-BE"/>
        </w:rPr>
        <w:t xml:space="preserve"> d’</w:t>
      </w:r>
      <w:r w:rsidR="0027431E">
        <w:rPr>
          <w:rFonts w:ascii="Arial" w:hAnsi="Arial" w:cs="Arial"/>
          <w:lang w:val="fr-BE"/>
        </w:rPr>
        <w:t>Exploration</w:t>
      </w:r>
      <w:r w:rsidR="006C63F2">
        <w:rPr>
          <w:rFonts w:ascii="Arial" w:hAnsi="Arial" w:cs="Arial"/>
          <w:lang w:val="fr-BE"/>
        </w:rPr>
        <w:t xml:space="preserve"> sollicité ne sera pas en contravention</w:t>
      </w:r>
      <w:r w:rsidR="004F5D83">
        <w:rPr>
          <w:rFonts w:ascii="Arial" w:hAnsi="Arial" w:cs="Arial"/>
          <w:lang w:val="fr-BE"/>
        </w:rPr>
        <w:t xml:space="preserve"> avec</w:t>
      </w:r>
      <w:r w:rsidR="006C63F2">
        <w:rPr>
          <w:rFonts w:ascii="Arial" w:hAnsi="Arial" w:cs="Arial"/>
          <w:lang w:val="fr-BE"/>
        </w:rPr>
        <w:t xml:space="preserve"> des limites </w:t>
      </w:r>
      <w:r w:rsidR="00E4171C">
        <w:rPr>
          <w:rFonts w:ascii="Arial" w:hAnsi="Arial" w:cs="Arial"/>
          <w:lang w:val="fr-BE"/>
        </w:rPr>
        <w:t>de superficie maximale</w:t>
      </w:r>
      <w:r w:rsidR="006C63F2">
        <w:rPr>
          <w:rFonts w:ascii="Arial" w:hAnsi="Arial" w:cs="Arial"/>
          <w:lang w:val="fr-BE"/>
        </w:rPr>
        <w:t xml:space="preserve"> qu’une personne morale et ses Sociétés Affiliées peuvent détenir, avec en annexe</w:t>
      </w:r>
      <w:r w:rsidR="0027431E">
        <w:rPr>
          <w:rFonts w:ascii="Arial" w:hAnsi="Arial" w:cs="Arial"/>
          <w:lang w:val="fr-BE"/>
        </w:rPr>
        <w:t xml:space="preserve"> </w:t>
      </w:r>
      <w:r w:rsidR="006C63F2">
        <w:rPr>
          <w:rFonts w:ascii="Arial" w:hAnsi="Arial"/>
        </w:rPr>
        <w:t>les noms et les raisons sociales de chaque Société Affilié</w:t>
      </w:r>
      <w:r w:rsidR="004F5D83">
        <w:rPr>
          <w:rFonts w:ascii="Arial" w:hAnsi="Arial"/>
        </w:rPr>
        <w:t>e</w:t>
      </w:r>
      <w:r w:rsidR="006C63F2">
        <w:rPr>
          <w:rFonts w:ascii="Arial" w:hAnsi="Arial"/>
        </w:rPr>
        <w:t xml:space="preserve"> du requérant indiquant les </w:t>
      </w:r>
      <w:r w:rsidR="0014194F">
        <w:rPr>
          <w:rFonts w:ascii="Arial" w:hAnsi="Arial"/>
        </w:rPr>
        <w:t>Titre</w:t>
      </w:r>
      <w:r w:rsidR="006C63F2">
        <w:rPr>
          <w:rFonts w:ascii="Arial" w:hAnsi="Arial"/>
        </w:rPr>
        <w:t xml:space="preserve">s </w:t>
      </w:r>
      <w:r w:rsidR="0027431E">
        <w:rPr>
          <w:rFonts w:ascii="Arial" w:hAnsi="Arial"/>
        </w:rPr>
        <w:t>M</w:t>
      </w:r>
      <w:r w:rsidR="006C63F2">
        <w:rPr>
          <w:rFonts w:ascii="Arial" w:hAnsi="Arial"/>
        </w:rPr>
        <w:t xml:space="preserve">iniers détenus et sollicités par chacune, et les superficies des </w:t>
      </w:r>
      <w:r w:rsidR="0027431E">
        <w:rPr>
          <w:rFonts w:ascii="Arial" w:hAnsi="Arial"/>
        </w:rPr>
        <w:t>Périmètre</w:t>
      </w:r>
      <w:r w:rsidR="00E25DB9">
        <w:rPr>
          <w:rFonts w:ascii="Arial" w:hAnsi="Arial"/>
        </w:rPr>
        <w:t>s qui en font l’objet</w:t>
      </w:r>
      <w:r w:rsidR="004F5D83">
        <w:rPr>
          <w:rFonts w:ascii="Arial" w:hAnsi="Arial"/>
        </w:rPr>
        <w:t>;</w:t>
      </w:r>
    </w:p>
    <w:p w:rsidR="000D773D" w:rsidRDefault="001F181B" w:rsidP="00A14A6B">
      <w:pPr>
        <w:pStyle w:val="ListParagraph"/>
        <w:ind w:left="0"/>
        <w:jc w:val="both"/>
        <w:rPr>
          <w:rFonts w:ascii="Arial" w:hAnsi="Arial"/>
        </w:rPr>
      </w:pPr>
      <w:r>
        <w:rPr>
          <w:rFonts w:ascii="Arial" w:hAnsi="Arial"/>
        </w:rPr>
        <w:tab/>
        <w:t xml:space="preserve">6) </w:t>
      </w:r>
      <w:r w:rsidR="006C63F2">
        <w:rPr>
          <w:rFonts w:ascii="Arial" w:hAnsi="Arial"/>
        </w:rPr>
        <w:t>Le programme des travaux d’</w:t>
      </w:r>
      <w:r w:rsidR="0027431E">
        <w:rPr>
          <w:rFonts w:ascii="Arial" w:hAnsi="Arial"/>
        </w:rPr>
        <w:t>Exploration</w:t>
      </w:r>
      <w:r w:rsidR="006C63F2">
        <w:rPr>
          <w:rFonts w:ascii="Arial" w:hAnsi="Arial"/>
        </w:rPr>
        <w:t xml:space="preserve"> que le requér</w:t>
      </w:r>
      <w:r w:rsidR="0027431E">
        <w:rPr>
          <w:rFonts w:ascii="Arial" w:hAnsi="Arial"/>
        </w:rPr>
        <w:t>ant propose de réaliser sur le Périmètre</w:t>
      </w:r>
      <w:r w:rsidR="006C63F2">
        <w:rPr>
          <w:rFonts w:ascii="Arial" w:hAnsi="Arial"/>
        </w:rPr>
        <w:t xml:space="preserve"> sollicité.</w:t>
      </w:r>
    </w:p>
    <w:p w:rsidR="00051D51" w:rsidRDefault="00051D51" w:rsidP="00A14A6B">
      <w:pPr>
        <w:jc w:val="both"/>
        <w:rPr>
          <w:rFonts w:ascii="Arial" w:hAnsi="Arial"/>
        </w:rPr>
      </w:pPr>
    </w:p>
    <w:p w:rsidR="000D773D" w:rsidRDefault="00051D51" w:rsidP="00A14A6B">
      <w:pPr>
        <w:ind w:firstLine="720"/>
        <w:jc w:val="both"/>
        <w:rPr>
          <w:rFonts w:ascii="Arial" w:hAnsi="Arial"/>
        </w:rPr>
      </w:pPr>
      <w:r>
        <w:rPr>
          <w:rFonts w:ascii="Arial" w:hAnsi="Arial"/>
        </w:rPr>
        <w:t xml:space="preserve">Si la demande est recevable, le requérant s’acquitte </w:t>
      </w:r>
      <w:r w:rsidR="00E4171C">
        <w:rPr>
          <w:rFonts w:ascii="Arial" w:hAnsi="Arial"/>
        </w:rPr>
        <w:t>du</w:t>
      </w:r>
      <w:r>
        <w:rPr>
          <w:rFonts w:ascii="Arial" w:hAnsi="Arial"/>
        </w:rPr>
        <w:t xml:space="preserve"> droit d’instruction précisé par </w:t>
      </w:r>
      <w:r w:rsidR="00E4171C">
        <w:rPr>
          <w:rFonts w:ascii="Arial" w:hAnsi="Arial"/>
        </w:rPr>
        <w:t>les</w:t>
      </w:r>
      <w:r>
        <w:rPr>
          <w:rFonts w:ascii="Arial" w:hAnsi="Arial"/>
        </w:rPr>
        <w:t xml:space="preserve"> règlement</w:t>
      </w:r>
      <w:r w:rsidR="00E4171C">
        <w:rPr>
          <w:rFonts w:ascii="Arial" w:hAnsi="Arial"/>
        </w:rPr>
        <w:t xml:space="preserve">s d'application </w:t>
      </w:r>
      <w:r>
        <w:rPr>
          <w:rFonts w:ascii="Arial" w:hAnsi="Arial"/>
        </w:rPr>
        <w:t xml:space="preserve">afin d’obtenir l’inscription </w:t>
      </w:r>
      <w:r w:rsidR="0078426F">
        <w:rPr>
          <w:rFonts w:ascii="Arial" w:hAnsi="Arial"/>
        </w:rPr>
        <w:t xml:space="preserve">provisoire </w:t>
      </w:r>
      <w:r>
        <w:rPr>
          <w:rFonts w:ascii="Arial" w:hAnsi="Arial"/>
        </w:rPr>
        <w:t xml:space="preserve">de sa demande au registre des demandes de </w:t>
      </w:r>
      <w:r w:rsidR="0014194F">
        <w:rPr>
          <w:rFonts w:ascii="Arial" w:hAnsi="Arial"/>
        </w:rPr>
        <w:t>Titre</w:t>
      </w:r>
      <w:r>
        <w:rPr>
          <w:rFonts w:ascii="Arial" w:hAnsi="Arial"/>
        </w:rPr>
        <w:t xml:space="preserve">s </w:t>
      </w:r>
      <w:r w:rsidR="0027431E">
        <w:rPr>
          <w:rFonts w:ascii="Arial" w:hAnsi="Arial"/>
        </w:rPr>
        <w:t>M</w:t>
      </w:r>
      <w:r>
        <w:rPr>
          <w:rFonts w:ascii="Arial" w:hAnsi="Arial"/>
        </w:rPr>
        <w:t>iniers tenu par l’UCM.</w:t>
      </w:r>
    </w:p>
    <w:p w:rsidR="00766E14" w:rsidRDefault="00766E14" w:rsidP="00A14A6B">
      <w:pPr>
        <w:jc w:val="both"/>
        <w:rPr>
          <w:rFonts w:ascii="Arial" w:hAnsi="Arial"/>
        </w:rPr>
      </w:pPr>
    </w:p>
    <w:p w:rsidR="0078426F" w:rsidRDefault="0078426F" w:rsidP="00A14A6B">
      <w:pPr>
        <w:jc w:val="both"/>
        <w:rPr>
          <w:rFonts w:ascii="Arial" w:hAnsi="Arial" w:cs="Arial"/>
          <w:b/>
          <w:lang w:val="fr-BE"/>
        </w:rPr>
      </w:pPr>
      <w:r>
        <w:rPr>
          <w:rFonts w:ascii="Arial" w:hAnsi="Arial" w:cs="Arial"/>
          <w:b/>
          <w:u w:val="single"/>
          <w:lang w:val="fr-BE"/>
        </w:rPr>
        <w:t>ARTICLE 3</w:t>
      </w:r>
      <w:r w:rsidR="00377E0C">
        <w:rPr>
          <w:rFonts w:ascii="Arial" w:hAnsi="Arial" w:cs="Arial"/>
          <w:b/>
          <w:u w:val="single"/>
          <w:lang w:val="fr-BE"/>
        </w:rPr>
        <w:t>3</w:t>
      </w:r>
      <w:r w:rsidRPr="004130F8">
        <w:rPr>
          <w:rFonts w:ascii="Arial" w:hAnsi="Arial" w:cs="Arial"/>
          <w:b/>
          <w:u w:val="single"/>
          <w:lang w:val="fr-BE"/>
        </w:rPr>
        <w:t xml:space="preserve">.-  </w:t>
      </w:r>
    </w:p>
    <w:p w:rsidR="0078426F" w:rsidRDefault="0078426F" w:rsidP="00A14A6B">
      <w:pPr>
        <w:jc w:val="both"/>
        <w:rPr>
          <w:rFonts w:ascii="Arial" w:hAnsi="Arial" w:cs="Arial"/>
          <w:b/>
          <w:lang w:val="fr-BE"/>
        </w:rPr>
      </w:pPr>
    </w:p>
    <w:p w:rsidR="0078426F" w:rsidRDefault="0078426F" w:rsidP="00A14A6B">
      <w:pPr>
        <w:jc w:val="both"/>
        <w:rPr>
          <w:rFonts w:ascii="Arial" w:hAnsi="Arial" w:cs="Arial"/>
          <w:lang w:val="fr-BE"/>
        </w:rPr>
      </w:pPr>
      <w:r>
        <w:rPr>
          <w:rFonts w:ascii="Arial" w:hAnsi="Arial" w:cs="Arial"/>
          <w:lang w:val="fr-BE"/>
        </w:rPr>
        <w:tab/>
      </w:r>
      <w:r w:rsidRPr="00C3629C">
        <w:rPr>
          <w:rFonts w:ascii="Arial" w:hAnsi="Arial" w:cs="Arial"/>
          <w:lang w:val="fr-BE"/>
        </w:rPr>
        <w:t xml:space="preserve">Les conditions suivantes sont requises pour l’instruction cadastrale </w:t>
      </w:r>
      <w:r>
        <w:rPr>
          <w:rFonts w:ascii="Arial" w:hAnsi="Arial" w:cs="Arial"/>
          <w:lang w:val="fr-BE"/>
        </w:rPr>
        <w:t>de</w:t>
      </w:r>
      <w:r w:rsidR="0016515E">
        <w:rPr>
          <w:rFonts w:ascii="Arial" w:hAnsi="Arial" w:cs="Arial"/>
          <w:lang w:val="fr-BE"/>
        </w:rPr>
        <w:t xml:space="preserve"> la demande de </w:t>
      </w:r>
      <w:r w:rsidR="00BB4AB1">
        <w:rPr>
          <w:rFonts w:ascii="Arial" w:hAnsi="Arial" w:cs="Arial"/>
          <w:lang w:val="fr-BE"/>
        </w:rPr>
        <w:t>Permis</w:t>
      </w:r>
      <w:r w:rsidR="0016515E">
        <w:rPr>
          <w:rFonts w:ascii="Arial" w:hAnsi="Arial" w:cs="Arial"/>
          <w:lang w:val="fr-BE"/>
        </w:rPr>
        <w:t xml:space="preserve"> d’</w:t>
      </w:r>
      <w:r w:rsidR="0027431E">
        <w:rPr>
          <w:rFonts w:ascii="Arial" w:hAnsi="Arial" w:cs="Arial"/>
          <w:lang w:val="fr-BE"/>
        </w:rPr>
        <w:t>Exploration</w:t>
      </w:r>
      <w:r w:rsidRPr="00C3629C">
        <w:rPr>
          <w:rFonts w:ascii="Arial" w:hAnsi="Arial" w:cs="Arial"/>
          <w:lang w:val="fr-BE"/>
        </w:rPr>
        <w:t> :</w:t>
      </w:r>
    </w:p>
    <w:p w:rsidR="0078426F" w:rsidRDefault="0078426F" w:rsidP="00A14A6B">
      <w:pPr>
        <w:jc w:val="both"/>
        <w:rPr>
          <w:rFonts w:ascii="Arial" w:hAnsi="Arial" w:cs="Arial"/>
          <w:lang w:val="fr-BE"/>
        </w:rPr>
      </w:pPr>
    </w:p>
    <w:p w:rsidR="00766E14" w:rsidRDefault="003C0EC5" w:rsidP="00A14A6B">
      <w:pPr>
        <w:pStyle w:val="ListParagraph"/>
        <w:numPr>
          <w:ilvl w:val="0"/>
          <w:numId w:val="1"/>
        </w:numPr>
        <w:jc w:val="both"/>
        <w:rPr>
          <w:rFonts w:ascii="Arial" w:hAnsi="Arial" w:cs="Arial"/>
          <w:lang w:val="fr-BE"/>
        </w:rPr>
      </w:pPr>
      <w:r w:rsidRPr="003C0EC5">
        <w:rPr>
          <w:rFonts w:ascii="Arial" w:hAnsi="Arial" w:cs="Arial"/>
          <w:lang w:val="fr-BE"/>
        </w:rPr>
        <w:t>Vérification de la conformité de la superficie du site intéres</w:t>
      </w:r>
      <w:r w:rsidR="0027431E">
        <w:rPr>
          <w:rFonts w:ascii="Arial" w:hAnsi="Arial" w:cs="Arial"/>
          <w:lang w:val="fr-BE"/>
        </w:rPr>
        <w:t>sé avec les règles de forme de Périmètre</w:t>
      </w:r>
      <w:r w:rsidRPr="003C0EC5">
        <w:rPr>
          <w:rFonts w:ascii="Arial" w:hAnsi="Arial" w:cs="Arial"/>
          <w:lang w:val="fr-BE"/>
        </w:rPr>
        <w:t>;</w:t>
      </w:r>
    </w:p>
    <w:p w:rsidR="00B94B30" w:rsidRPr="00B94B30" w:rsidRDefault="00020A7E" w:rsidP="00A14A6B">
      <w:pPr>
        <w:pStyle w:val="ListParagraph"/>
        <w:numPr>
          <w:ilvl w:val="0"/>
          <w:numId w:val="1"/>
        </w:numPr>
        <w:jc w:val="both"/>
        <w:rPr>
          <w:rFonts w:ascii="Arial" w:hAnsi="Arial" w:cs="Arial"/>
          <w:lang w:val="fr-BE"/>
        </w:rPr>
      </w:pPr>
      <w:r w:rsidRPr="00637732">
        <w:rPr>
          <w:rFonts w:ascii="Arial" w:hAnsi="Arial" w:cs="Arial"/>
          <w:lang w:val="fr-BE"/>
        </w:rPr>
        <w:t>V</w:t>
      </w:r>
      <w:r w:rsidR="003C0EC5" w:rsidRPr="003C0EC5">
        <w:rPr>
          <w:rFonts w:ascii="Arial" w:hAnsi="Arial" w:cs="Arial"/>
          <w:lang w:val="fr-BE"/>
        </w:rPr>
        <w:t>é</w:t>
      </w:r>
      <w:r w:rsidRPr="00637732">
        <w:rPr>
          <w:rFonts w:ascii="Arial" w:hAnsi="Arial" w:cs="Arial"/>
          <w:lang w:val="fr-BE"/>
        </w:rPr>
        <w:t>rification du respect des limites de superficie</w:t>
      </w:r>
      <w:r w:rsidR="0076599F">
        <w:rPr>
          <w:rFonts w:ascii="Arial" w:hAnsi="Arial" w:cs="Arial"/>
          <w:lang w:val="fr-BE"/>
        </w:rPr>
        <w:t xml:space="preserve"> maximale</w:t>
      </w:r>
      <w:r w:rsidRPr="00B94B30">
        <w:rPr>
          <w:rFonts w:ascii="Arial" w:hAnsi="Arial" w:cs="Arial"/>
          <w:lang w:val="fr-BE"/>
        </w:rPr>
        <w:t> ;</w:t>
      </w:r>
    </w:p>
    <w:p w:rsidR="00766E14" w:rsidRDefault="00B94B30" w:rsidP="00A14A6B">
      <w:pPr>
        <w:pStyle w:val="ListParagraph"/>
        <w:numPr>
          <w:ilvl w:val="0"/>
          <w:numId w:val="1"/>
        </w:numPr>
        <w:jc w:val="both"/>
        <w:rPr>
          <w:rFonts w:ascii="Arial" w:hAnsi="Arial" w:cs="Arial"/>
          <w:lang w:val="fr-BE"/>
        </w:rPr>
      </w:pPr>
      <w:r w:rsidRPr="00AE1A34">
        <w:rPr>
          <w:rFonts w:ascii="Arial" w:hAnsi="Arial" w:cs="Arial"/>
          <w:lang w:val="fr-BE"/>
        </w:rPr>
        <w:t>Vé</w:t>
      </w:r>
      <w:r w:rsidRPr="00637732">
        <w:rPr>
          <w:rFonts w:ascii="Arial" w:hAnsi="Arial" w:cs="Arial"/>
          <w:lang w:val="fr-BE"/>
        </w:rPr>
        <w:t>rification de la disponibilit</w:t>
      </w:r>
      <w:r w:rsidR="003C0EC5" w:rsidRPr="003C0EC5">
        <w:rPr>
          <w:rFonts w:ascii="Arial" w:hAnsi="Arial" w:cs="Arial"/>
          <w:lang w:val="fr-BE"/>
        </w:rPr>
        <w:t>é</w:t>
      </w:r>
      <w:r w:rsidRPr="00637732">
        <w:rPr>
          <w:rFonts w:ascii="Arial" w:hAnsi="Arial" w:cs="Arial"/>
          <w:lang w:val="fr-BE"/>
        </w:rPr>
        <w:t xml:space="preserve"> du site int</w:t>
      </w:r>
      <w:r w:rsidR="003C0EC5" w:rsidRPr="003C0EC5">
        <w:rPr>
          <w:rFonts w:ascii="Arial" w:hAnsi="Arial" w:cs="Arial"/>
          <w:lang w:val="fr-BE"/>
        </w:rPr>
        <w:t>é</w:t>
      </w:r>
      <w:r w:rsidRPr="00637732">
        <w:rPr>
          <w:rFonts w:ascii="Arial" w:hAnsi="Arial" w:cs="Arial"/>
          <w:lang w:val="fr-BE"/>
        </w:rPr>
        <w:t>ress</w:t>
      </w:r>
      <w:r w:rsidR="003C0EC5" w:rsidRPr="003C0EC5">
        <w:rPr>
          <w:rFonts w:ascii="Arial" w:hAnsi="Arial" w:cs="Arial"/>
          <w:lang w:val="fr-BE"/>
        </w:rPr>
        <w:t>é </w:t>
      </w:r>
      <w:r w:rsidRPr="00637732">
        <w:rPr>
          <w:rFonts w:ascii="Arial" w:hAnsi="Arial" w:cs="Arial"/>
          <w:lang w:val="fr-BE"/>
        </w:rPr>
        <w:t>;</w:t>
      </w:r>
    </w:p>
    <w:p w:rsidR="00766E14" w:rsidRDefault="0078426F" w:rsidP="00A14A6B">
      <w:pPr>
        <w:pStyle w:val="ListParagraph"/>
        <w:numPr>
          <w:ilvl w:val="0"/>
          <w:numId w:val="1"/>
        </w:numPr>
        <w:jc w:val="both"/>
        <w:rPr>
          <w:rFonts w:ascii="Arial" w:hAnsi="Arial" w:cs="Arial"/>
          <w:lang w:val="fr-BE"/>
        </w:rPr>
      </w:pPr>
      <w:r w:rsidRPr="00AE1A34">
        <w:rPr>
          <w:rFonts w:ascii="Arial" w:hAnsi="Arial" w:cs="Arial"/>
          <w:lang w:val="fr-BE"/>
        </w:rPr>
        <w:t>Vérificatio</w:t>
      </w:r>
      <w:r w:rsidR="00794DC6">
        <w:rPr>
          <w:rFonts w:ascii="Arial" w:hAnsi="Arial" w:cs="Arial"/>
          <w:lang w:val="fr-BE"/>
        </w:rPr>
        <w:t xml:space="preserve">n de l’éligibilité du </w:t>
      </w:r>
      <w:r w:rsidR="00636CF7">
        <w:rPr>
          <w:rFonts w:ascii="Arial" w:hAnsi="Arial" w:cs="Arial"/>
          <w:lang w:val="fr-BE"/>
        </w:rPr>
        <w:t>requérant</w:t>
      </w:r>
      <w:r w:rsidRPr="00AE1A34">
        <w:rPr>
          <w:rFonts w:ascii="Arial" w:hAnsi="Arial" w:cs="Arial"/>
          <w:lang w:val="fr-BE"/>
        </w:rPr>
        <w:t> ;</w:t>
      </w:r>
    </w:p>
    <w:p w:rsidR="00766E14" w:rsidRDefault="00B94B30" w:rsidP="00A14A6B">
      <w:pPr>
        <w:pStyle w:val="ListParagraph"/>
        <w:numPr>
          <w:ilvl w:val="0"/>
          <w:numId w:val="1"/>
        </w:numPr>
        <w:jc w:val="both"/>
        <w:rPr>
          <w:rFonts w:ascii="Arial" w:hAnsi="Arial" w:cs="Arial"/>
          <w:lang w:val="fr-BE"/>
        </w:rPr>
      </w:pPr>
      <w:r w:rsidRPr="00A717D0">
        <w:rPr>
          <w:rFonts w:ascii="Arial" w:hAnsi="Arial" w:cs="Arial"/>
          <w:lang w:val="fr-BE"/>
        </w:rPr>
        <w:t>Vé</w:t>
      </w:r>
      <w:r w:rsidRPr="00637732">
        <w:rPr>
          <w:rFonts w:ascii="Arial" w:hAnsi="Arial" w:cs="Arial"/>
          <w:lang w:val="fr-BE"/>
        </w:rPr>
        <w:t>rification que la capacit</w:t>
      </w:r>
      <w:r w:rsidR="003C0EC5" w:rsidRPr="003C0EC5">
        <w:rPr>
          <w:rFonts w:ascii="Arial" w:hAnsi="Arial" w:cs="Arial"/>
          <w:lang w:val="fr-BE"/>
        </w:rPr>
        <w:t>é</w:t>
      </w:r>
      <w:r w:rsidRPr="00637732">
        <w:rPr>
          <w:rFonts w:ascii="Arial" w:hAnsi="Arial" w:cs="Arial"/>
          <w:lang w:val="fr-BE"/>
        </w:rPr>
        <w:t xml:space="preserve"> technique et financi</w:t>
      </w:r>
      <w:r w:rsidR="003C0EC5" w:rsidRPr="003C0EC5">
        <w:rPr>
          <w:rFonts w:ascii="Arial" w:hAnsi="Arial" w:cs="Arial"/>
          <w:lang w:val="fr-BE"/>
        </w:rPr>
        <w:t>è</w:t>
      </w:r>
      <w:r w:rsidRPr="00637732">
        <w:rPr>
          <w:rFonts w:ascii="Arial" w:hAnsi="Arial" w:cs="Arial"/>
          <w:lang w:val="fr-BE"/>
        </w:rPr>
        <w:t xml:space="preserve">re </w:t>
      </w:r>
      <w:r w:rsidR="00794DC6">
        <w:rPr>
          <w:rFonts w:ascii="Arial" w:hAnsi="Arial" w:cs="Arial"/>
          <w:lang w:val="fr-BE"/>
        </w:rPr>
        <w:t xml:space="preserve">du </w:t>
      </w:r>
      <w:r w:rsidR="00636CF7">
        <w:rPr>
          <w:rFonts w:ascii="Arial" w:hAnsi="Arial" w:cs="Arial"/>
          <w:lang w:val="fr-BE"/>
        </w:rPr>
        <w:t>requérant</w:t>
      </w:r>
      <w:r w:rsidR="0027431E">
        <w:rPr>
          <w:rFonts w:ascii="Arial" w:hAnsi="Arial" w:cs="Arial"/>
          <w:lang w:val="fr-BE"/>
        </w:rPr>
        <w:t xml:space="preserve"> </w:t>
      </w:r>
      <w:r w:rsidRPr="00637732">
        <w:rPr>
          <w:rFonts w:ascii="Arial" w:hAnsi="Arial" w:cs="Arial"/>
          <w:lang w:val="fr-BE"/>
        </w:rPr>
        <w:t xml:space="preserve">a </w:t>
      </w:r>
      <w:r w:rsidR="003C0EC5" w:rsidRPr="003C0EC5">
        <w:rPr>
          <w:rFonts w:ascii="Arial" w:hAnsi="Arial" w:cs="Arial"/>
          <w:lang w:val="fr-BE"/>
        </w:rPr>
        <w:t>é</w:t>
      </w:r>
      <w:r w:rsidRPr="00637732">
        <w:rPr>
          <w:rFonts w:ascii="Arial" w:hAnsi="Arial" w:cs="Arial"/>
          <w:lang w:val="fr-BE"/>
        </w:rPr>
        <w:t>t</w:t>
      </w:r>
      <w:r w:rsidR="003C0EC5" w:rsidRPr="003C0EC5">
        <w:rPr>
          <w:rFonts w:ascii="Arial" w:hAnsi="Arial" w:cs="Arial"/>
          <w:lang w:val="fr-BE"/>
        </w:rPr>
        <w:t>é</w:t>
      </w:r>
      <w:r w:rsidRPr="00637732">
        <w:rPr>
          <w:rFonts w:ascii="Arial" w:hAnsi="Arial" w:cs="Arial"/>
          <w:lang w:val="fr-BE"/>
        </w:rPr>
        <w:t xml:space="preserve"> certifi</w:t>
      </w:r>
      <w:r w:rsidR="003C0EC5" w:rsidRPr="003C0EC5">
        <w:rPr>
          <w:rFonts w:ascii="Arial" w:hAnsi="Arial" w:cs="Arial"/>
          <w:lang w:val="fr-BE"/>
        </w:rPr>
        <w:t>é</w:t>
      </w:r>
      <w:r w:rsidRPr="00637732">
        <w:rPr>
          <w:rFonts w:ascii="Arial" w:hAnsi="Arial" w:cs="Arial"/>
          <w:lang w:val="fr-BE"/>
        </w:rPr>
        <w:t>e, et qu’</w:t>
      </w:r>
      <w:r w:rsidRPr="00AE1A34">
        <w:rPr>
          <w:rFonts w:ascii="Arial" w:hAnsi="Arial" w:cs="Arial"/>
          <w:lang w:val="fr-BE"/>
        </w:rPr>
        <w:t xml:space="preserve">elle est suffisante pour la </w:t>
      </w:r>
      <w:r w:rsidRPr="00A717D0">
        <w:rPr>
          <w:rFonts w:ascii="Arial" w:hAnsi="Arial" w:cs="Arial"/>
          <w:lang w:val="fr-BE"/>
        </w:rPr>
        <w:t>superficie du site inté</w:t>
      </w:r>
      <w:r w:rsidRPr="00637732">
        <w:rPr>
          <w:rFonts w:ascii="Arial" w:hAnsi="Arial" w:cs="Arial"/>
          <w:lang w:val="fr-BE"/>
        </w:rPr>
        <w:t>ress</w:t>
      </w:r>
      <w:r w:rsidR="003C0EC5" w:rsidRPr="003C0EC5">
        <w:rPr>
          <w:rFonts w:ascii="Arial" w:hAnsi="Arial" w:cs="Arial"/>
          <w:lang w:val="fr-BE"/>
        </w:rPr>
        <w:t>é</w:t>
      </w:r>
      <w:r w:rsidRPr="00637732">
        <w:rPr>
          <w:rFonts w:ascii="Arial" w:hAnsi="Arial" w:cs="Arial"/>
          <w:lang w:val="fr-BE"/>
        </w:rPr>
        <w:t>.</w:t>
      </w:r>
    </w:p>
    <w:p w:rsidR="0078426F" w:rsidRDefault="0078426F" w:rsidP="00A14A6B">
      <w:pPr>
        <w:ind w:left="288"/>
        <w:jc w:val="both"/>
        <w:rPr>
          <w:rFonts w:ascii="Arial" w:hAnsi="Arial" w:cs="Arial"/>
          <w:lang w:val="fr-BE"/>
        </w:rPr>
      </w:pPr>
    </w:p>
    <w:p w:rsidR="0078426F" w:rsidRPr="003C6F8F" w:rsidRDefault="0078426F" w:rsidP="00A14A6B">
      <w:pPr>
        <w:ind w:left="288"/>
        <w:jc w:val="both"/>
        <w:rPr>
          <w:rFonts w:ascii="Arial" w:hAnsi="Arial" w:cs="Arial"/>
          <w:lang w:val="fr-BE"/>
        </w:rPr>
      </w:pPr>
      <w:r w:rsidRPr="003C6F8F">
        <w:rPr>
          <w:rFonts w:ascii="Arial" w:hAnsi="Arial" w:cs="Arial"/>
          <w:lang w:val="fr-BE"/>
        </w:rPr>
        <w:tab/>
        <w:t>En cas d’avis favorable, l’UCM confie l’in</w:t>
      </w:r>
      <w:r w:rsidR="00413ED0" w:rsidRPr="003C6F8F">
        <w:rPr>
          <w:rFonts w:ascii="Arial" w:hAnsi="Arial" w:cs="Arial"/>
          <w:lang w:val="fr-BE"/>
        </w:rPr>
        <w:t xml:space="preserve">struction technique </w:t>
      </w:r>
      <w:r w:rsidR="003C6F8F" w:rsidRPr="003C6F8F">
        <w:rPr>
          <w:rFonts w:ascii="Arial" w:hAnsi="Arial" w:cs="Arial"/>
          <w:lang w:val="fr-BE"/>
        </w:rPr>
        <w:t>au Service comp</w:t>
      </w:r>
      <w:r w:rsidR="003C0EC5" w:rsidRPr="003C0EC5">
        <w:rPr>
          <w:rFonts w:ascii="Arial" w:hAnsi="Arial" w:cs="Arial"/>
          <w:lang w:val="fr-BE"/>
        </w:rPr>
        <w:t xml:space="preserve">étent </w:t>
      </w:r>
      <w:r w:rsidRPr="003C6F8F">
        <w:rPr>
          <w:rFonts w:ascii="Arial" w:hAnsi="Arial" w:cs="Arial"/>
          <w:lang w:val="fr-BE"/>
        </w:rPr>
        <w:t xml:space="preserve">de l’AMN </w:t>
      </w:r>
      <w:r w:rsidR="003C6F8F" w:rsidRPr="003C6F8F">
        <w:rPr>
          <w:rFonts w:ascii="Arial" w:hAnsi="Arial" w:cs="Arial"/>
          <w:lang w:val="fr-BE"/>
        </w:rPr>
        <w:t xml:space="preserve">chargé de la Géologie </w:t>
      </w:r>
      <w:r w:rsidR="00C47CAA" w:rsidRPr="003C6F8F">
        <w:rPr>
          <w:rFonts w:ascii="Arial" w:hAnsi="Arial" w:cs="Arial"/>
          <w:lang w:val="fr-BE"/>
        </w:rPr>
        <w:t>pour la</w:t>
      </w:r>
      <w:r w:rsidRPr="003C6F8F">
        <w:rPr>
          <w:rFonts w:ascii="Arial" w:hAnsi="Arial" w:cs="Arial"/>
          <w:lang w:val="fr-BE"/>
        </w:rPr>
        <w:t xml:space="preserve"> suit</w:t>
      </w:r>
      <w:r w:rsidR="00C47CAA" w:rsidRPr="003C6F8F">
        <w:rPr>
          <w:rFonts w:ascii="Arial" w:hAnsi="Arial" w:cs="Arial"/>
          <w:lang w:val="fr-BE"/>
        </w:rPr>
        <w:t>e nécessaire</w:t>
      </w:r>
      <w:r w:rsidR="0027431E">
        <w:rPr>
          <w:rFonts w:ascii="Arial" w:hAnsi="Arial" w:cs="Arial"/>
          <w:lang w:val="fr-BE"/>
        </w:rPr>
        <w:t>. E</w:t>
      </w:r>
      <w:r w:rsidRPr="003C6F8F">
        <w:rPr>
          <w:rFonts w:ascii="Arial" w:hAnsi="Arial" w:cs="Arial"/>
          <w:lang w:val="fr-BE"/>
        </w:rPr>
        <w:t xml:space="preserve">n cas d’avis défavorable l’UCM notifie au </w:t>
      </w:r>
      <w:r w:rsidR="00636CF7">
        <w:rPr>
          <w:rFonts w:ascii="Arial" w:hAnsi="Arial" w:cs="Arial"/>
          <w:lang w:val="fr-BE"/>
        </w:rPr>
        <w:t>requérant</w:t>
      </w:r>
      <w:r w:rsidRPr="003C6F8F">
        <w:rPr>
          <w:rFonts w:ascii="Arial" w:hAnsi="Arial" w:cs="Arial"/>
          <w:lang w:val="fr-BE"/>
        </w:rPr>
        <w:t xml:space="preserve"> les défauts constatés et qu’il doit corriger dans un délai </w:t>
      </w:r>
      <w:r w:rsidR="005E135A">
        <w:rPr>
          <w:rFonts w:ascii="Arial" w:hAnsi="Arial" w:cs="Arial"/>
          <w:lang w:val="fr-BE"/>
        </w:rPr>
        <w:t xml:space="preserve">ne </w:t>
      </w:r>
      <w:r w:rsidR="005E135A" w:rsidRPr="003C6F8F">
        <w:rPr>
          <w:rFonts w:ascii="Arial" w:hAnsi="Arial" w:cs="Arial"/>
          <w:lang w:val="fr-BE"/>
        </w:rPr>
        <w:t>dé</w:t>
      </w:r>
      <w:r w:rsidR="005E135A">
        <w:rPr>
          <w:rFonts w:ascii="Arial" w:hAnsi="Arial" w:cs="Arial"/>
          <w:lang w:val="fr-BE"/>
        </w:rPr>
        <w:t>passant pas</w:t>
      </w:r>
      <w:r w:rsidR="0027431E">
        <w:rPr>
          <w:rFonts w:ascii="Arial" w:hAnsi="Arial" w:cs="Arial"/>
          <w:lang w:val="fr-BE"/>
        </w:rPr>
        <w:t xml:space="preserve"> </w:t>
      </w:r>
      <w:r w:rsidR="00F55A1B">
        <w:rPr>
          <w:rFonts w:ascii="Arial" w:hAnsi="Arial" w:cs="Arial"/>
          <w:lang w:val="fr-BE"/>
        </w:rPr>
        <w:t>quinze (</w:t>
      </w:r>
      <w:r w:rsidRPr="003C6F8F">
        <w:rPr>
          <w:rFonts w:ascii="Arial" w:hAnsi="Arial" w:cs="Arial"/>
          <w:lang w:val="fr-BE"/>
        </w:rPr>
        <w:t>15</w:t>
      </w:r>
      <w:r w:rsidR="00F55A1B">
        <w:rPr>
          <w:rFonts w:ascii="Arial" w:hAnsi="Arial" w:cs="Arial"/>
          <w:lang w:val="fr-BE"/>
        </w:rPr>
        <w:t>)</w:t>
      </w:r>
      <w:r w:rsidRPr="003C6F8F">
        <w:rPr>
          <w:rFonts w:ascii="Arial" w:hAnsi="Arial" w:cs="Arial"/>
          <w:lang w:val="fr-BE"/>
        </w:rPr>
        <w:t xml:space="preserve"> jours.  </w:t>
      </w:r>
    </w:p>
    <w:p w:rsidR="00051D51" w:rsidRPr="00051D51" w:rsidRDefault="00051D51" w:rsidP="00A14A6B">
      <w:pPr>
        <w:jc w:val="both"/>
        <w:rPr>
          <w:rFonts w:ascii="Arial" w:hAnsi="Arial"/>
        </w:rPr>
      </w:pPr>
    </w:p>
    <w:p w:rsidR="00AC498F" w:rsidRDefault="00CC487F" w:rsidP="00A14A6B">
      <w:pPr>
        <w:jc w:val="both"/>
        <w:rPr>
          <w:rFonts w:ascii="Arial" w:hAnsi="Arial"/>
        </w:rPr>
      </w:pPr>
      <w:r>
        <w:rPr>
          <w:rFonts w:ascii="Arial" w:hAnsi="Arial"/>
          <w:b/>
          <w:u w:val="single"/>
        </w:rPr>
        <w:t>ARTICLE 3</w:t>
      </w:r>
      <w:r w:rsidR="00377E0C">
        <w:rPr>
          <w:rFonts w:ascii="Arial" w:hAnsi="Arial"/>
          <w:b/>
          <w:u w:val="single"/>
        </w:rPr>
        <w:t>4</w:t>
      </w:r>
      <w:r>
        <w:rPr>
          <w:rFonts w:ascii="Arial" w:hAnsi="Arial"/>
          <w:b/>
          <w:u w:val="single"/>
        </w:rPr>
        <w:t>.-</w:t>
      </w:r>
    </w:p>
    <w:p w:rsidR="00CC487F" w:rsidRDefault="00CC487F" w:rsidP="00A14A6B">
      <w:pPr>
        <w:jc w:val="both"/>
        <w:rPr>
          <w:rFonts w:ascii="Arial" w:hAnsi="Arial"/>
        </w:rPr>
      </w:pPr>
    </w:p>
    <w:p w:rsidR="007A2888" w:rsidRDefault="00CC487F" w:rsidP="00A14A6B">
      <w:pPr>
        <w:jc w:val="both"/>
        <w:rPr>
          <w:rFonts w:ascii="Arial" w:hAnsi="Arial"/>
        </w:rPr>
      </w:pPr>
      <w:r>
        <w:rPr>
          <w:rFonts w:ascii="Arial" w:hAnsi="Arial"/>
        </w:rPr>
        <w:tab/>
      </w:r>
      <w:r w:rsidR="008457AA">
        <w:rPr>
          <w:rFonts w:ascii="Arial" w:hAnsi="Arial"/>
        </w:rPr>
        <w:t>Dans le cas de</w:t>
      </w:r>
      <w:r w:rsidR="00BE0BCC">
        <w:rPr>
          <w:rFonts w:ascii="Arial" w:hAnsi="Arial"/>
        </w:rPr>
        <w:t>s</w:t>
      </w:r>
      <w:r>
        <w:rPr>
          <w:rFonts w:ascii="Arial" w:hAnsi="Arial"/>
        </w:rPr>
        <w:t xml:space="preserve"> non-conformités suivantes </w:t>
      </w:r>
      <w:r w:rsidR="007A2888">
        <w:rPr>
          <w:rFonts w:ascii="Arial" w:hAnsi="Arial"/>
        </w:rPr>
        <w:t>relevées</w:t>
      </w:r>
      <w:r>
        <w:rPr>
          <w:rFonts w:ascii="Arial" w:hAnsi="Arial"/>
        </w:rPr>
        <w:t xml:space="preserve"> au cours de l’instruction cadastrale</w:t>
      </w:r>
      <w:r w:rsidR="007A2888">
        <w:rPr>
          <w:rFonts w:ascii="Arial" w:hAnsi="Arial"/>
        </w:rPr>
        <w:t xml:space="preserve">, </w:t>
      </w:r>
      <w:r w:rsidR="00BE0BCC">
        <w:rPr>
          <w:rFonts w:ascii="Arial" w:hAnsi="Arial"/>
        </w:rPr>
        <w:t xml:space="preserve">elles </w:t>
      </w:r>
      <w:r w:rsidR="007A2888">
        <w:rPr>
          <w:rFonts w:ascii="Arial" w:hAnsi="Arial"/>
        </w:rPr>
        <w:t>doivent être</w:t>
      </w:r>
      <w:r w:rsidR="008B4B4F">
        <w:rPr>
          <w:rFonts w:ascii="Arial" w:hAnsi="Arial"/>
        </w:rPr>
        <w:t xml:space="preserve"> notifiées au requérant pour correction</w:t>
      </w:r>
      <w:r w:rsidR="007A2888">
        <w:rPr>
          <w:rFonts w:ascii="Arial" w:hAnsi="Arial"/>
        </w:rPr>
        <w:t>:</w:t>
      </w:r>
    </w:p>
    <w:p w:rsidR="007A2888" w:rsidRDefault="007A2888" w:rsidP="00A14A6B">
      <w:pPr>
        <w:jc w:val="both"/>
        <w:rPr>
          <w:rFonts w:ascii="Arial" w:hAnsi="Arial"/>
        </w:rPr>
      </w:pPr>
      <w:r>
        <w:rPr>
          <w:rFonts w:ascii="Arial" w:hAnsi="Arial"/>
        </w:rPr>
        <w:lastRenderedPageBreak/>
        <w:tab/>
      </w:r>
    </w:p>
    <w:p w:rsidR="000D773D" w:rsidRDefault="007A2888" w:rsidP="00A14A6B">
      <w:pPr>
        <w:jc w:val="both"/>
        <w:rPr>
          <w:rFonts w:ascii="Arial" w:hAnsi="Arial"/>
        </w:rPr>
      </w:pPr>
      <w:r>
        <w:rPr>
          <w:rFonts w:ascii="Arial" w:hAnsi="Arial"/>
        </w:rPr>
        <w:tab/>
        <w:t>1) E</w:t>
      </w:r>
      <w:r w:rsidR="008B4B4F">
        <w:rPr>
          <w:rFonts w:ascii="Arial" w:hAnsi="Arial"/>
        </w:rPr>
        <w:t>rreur dans l’information fournie sur le formulaire de la demande ;</w:t>
      </w:r>
    </w:p>
    <w:p w:rsidR="007A2888" w:rsidRDefault="007A2888" w:rsidP="00A14A6B">
      <w:pPr>
        <w:ind w:left="144"/>
        <w:jc w:val="both"/>
        <w:rPr>
          <w:rFonts w:ascii="Arial" w:hAnsi="Arial"/>
        </w:rPr>
      </w:pPr>
      <w:r>
        <w:rPr>
          <w:rFonts w:ascii="Arial" w:hAnsi="Arial"/>
        </w:rPr>
        <w:tab/>
        <w:t xml:space="preserve"> 2) Insuffisance de</w:t>
      </w:r>
      <w:r w:rsidR="008B4B4F" w:rsidRPr="007A2888">
        <w:rPr>
          <w:rFonts w:ascii="Arial" w:hAnsi="Arial"/>
        </w:rPr>
        <w:t xml:space="preserve"> la capacité technique</w:t>
      </w:r>
      <w:r w:rsidR="004428AE" w:rsidRPr="007A2888">
        <w:rPr>
          <w:rFonts w:ascii="Arial" w:hAnsi="Arial"/>
        </w:rPr>
        <w:t xml:space="preserve"> et financière</w:t>
      </w:r>
      <w:r>
        <w:rPr>
          <w:rFonts w:ascii="Arial" w:hAnsi="Arial"/>
        </w:rPr>
        <w:t xml:space="preserve">, </w:t>
      </w:r>
      <w:r w:rsidR="00277536" w:rsidRPr="007A2888">
        <w:rPr>
          <w:rFonts w:ascii="Arial" w:hAnsi="Arial"/>
        </w:rPr>
        <w:t>validée par le certificat,</w:t>
      </w:r>
      <w:r w:rsidR="008B4B4F" w:rsidRPr="007A2888">
        <w:rPr>
          <w:rFonts w:ascii="Arial" w:hAnsi="Arial"/>
        </w:rPr>
        <w:t xml:space="preserve"> pour le </w:t>
      </w:r>
      <w:r w:rsidR="0027431E">
        <w:rPr>
          <w:rFonts w:ascii="Arial" w:hAnsi="Arial"/>
        </w:rPr>
        <w:t>Périmètre</w:t>
      </w:r>
      <w:r w:rsidR="008B4B4F" w:rsidRPr="007A2888">
        <w:rPr>
          <w:rFonts w:ascii="Arial" w:hAnsi="Arial"/>
        </w:rPr>
        <w:t xml:space="preserve"> sollicité</w:t>
      </w:r>
      <w:r>
        <w:rPr>
          <w:rFonts w:ascii="Arial" w:hAnsi="Arial"/>
        </w:rPr>
        <w:t>;</w:t>
      </w:r>
    </w:p>
    <w:p w:rsidR="000D773D" w:rsidRPr="007A2888" w:rsidRDefault="007A2888" w:rsidP="00A14A6B">
      <w:pPr>
        <w:ind w:left="144"/>
        <w:jc w:val="both"/>
        <w:rPr>
          <w:rFonts w:ascii="Arial" w:hAnsi="Arial"/>
        </w:rPr>
      </w:pPr>
      <w:r>
        <w:rPr>
          <w:rFonts w:ascii="Arial" w:hAnsi="Arial"/>
        </w:rPr>
        <w:tab/>
        <w:t>3) E</w:t>
      </w:r>
      <w:r w:rsidR="006C0069" w:rsidRPr="007A2888">
        <w:rPr>
          <w:rFonts w:ascii="Arial" w:hAnsi="Arial"/>
        </w:rPr>
        <w:t xml:space="preserve">mpiètement partiel du </w:t>
      </w:r>
      <w:r w:rsidR="0027431E">
        <w:rPr>
          <w:rFonts w:ascii="Arial" w:hAnsi="Arial"/>
        </w:rPr>
        <w:t>Périmètre</w:t>
      </w:r>
      <w:r w:rsidR="006C0069" w:rsidRPr="007A2888">
        <w:rPr>
          <w:rFonts w:ascii="Arial" w:hAnsi="Arial"/>
        </w:rPr>
        <w:t xml:space="preserve"> sollicité sur une zone interdite, sur une zone </w:t>
      </w:r>
      <w:r w:rsidR="0051682C" w:rsidRPr="00E5618C">
        <w:rPr>
          <w:rFonts w:ascii="Arial" w:hAnsi="Arial" w:cs="Arial"/>
        </w:rPr>
        <w:t>r</w:t>
      </w:r>
      <w:r w:rsidR="003C0EC5" w:rsidRPr="003C0EC5">
        <w:rPr>
          <w:rFonts w:ascii="Arial" w:hAnsi="Arial" w:cs="Arial"/>
        </w:rPr>
        <w:t>é</w:t>
      </w:r>
      <w:r w:rsidR="0051682C" w:rsidRPr="00A231A6">
        <w:rPr>
          <w:rFonts w:ascii="Arial" w:hAnsi="Arial" w:cs="Arial"/>
        </w:rPr>
        <w:t>ser</w:t>
      </w:r>
      <w:r w:rsidR="0051682C">
        <w:rPr>
          <w:rFonts w:ascii="Arial" w:hAnsi="Arial"/>
        </w:rPr>
        <w:t>v</w:t>
      </w:r>
      <w:r w:rsidR="006C0069" w:rsidRPr="007A2888">
        <w:rPr>
          <w:rFonts w:ascii="Arial" w:hAnsi="Arial"/>
        </w:rPr>
        <w:t xml:space="preserve">ée ou sur un </w:t>
      </w:r>
      <w:r w:rsidR="0027431E">
        <w:rPr>
          <w:rFonts w:ascii="Arial" w:hAnsi="Arial"/>
        </w:rPr>
        <w:t>Périmètre</w:t>
      </w:r>
      <w:r w:rsidR="006C0069" w:rsidRPr="007A2888">
        <w:rPr>
          <w:rFonts w:ascii="Arial" w:hAnsi="Arial"/>
        </w:rPr>
        <w:t xml:space="preserve"> qui fait l’objet d’un </w:t>
      </w:r>
      <w:r w:rsidR="0014194F">
        <w:rPr>
          <w:rFonts w:ascii="Arial" w:hAnsi="Arial"/>
        </w:rPr>
        <w:t>Titre</w:t>
      </w:r>
      <w:r w:rsidR="0027431E">
        <w:rPr>
          <w:rFonts w:ascii="Arial" w:hAnsi="Arial"/>
        </w:rPr>
        <w:t xml:space="preserve"> Minier</w:t>
      </w:r>
      <w:r w:rsidR="006C0069" w:rsidRPr="007A2888">
        <w:rPr>
          <w:rFonts w:ascii="Arial" w:hAnsi="Arial"/>
        </w:rPr>
        <w:t xml:space="preserve"> en cours de validité ou d’une demande antérieure </w:t>
      </w:r>
      <w:r w:rsidR="00B42159">
        <w:rPr>
          <w:rFonts w:ascii="Arial" w:hAnsi="Arial"/>
        </w:rPr>
        <w:t>de</w:t>
      </w:r>
      <w:r w:rsidR="006C0069" w:rsidRPr="007A2888">
        <w:rPr>
          <w:rFonts w:ascii="Arial" w:hAnsi="Arial"/>
        </w:rPr>
        <w:t xml:space="preserve"> </w:t>
      </w:r>
      <w:r w:rsidR="0014194F">
        <w:rPr>
          <w:rFonts w:ascii="Arial" w:hAnsi="Arial"/>
        </w:rPr>
        <w:t>Titre</w:t>
      </w:r>
      <w:r w:rsidR="0027431E">
        <w:rPr>
          <w:rFonts w:ascii="Arial" w:hAnsi="Arial"/>
        </w:rPr>
        <w:t xml:space="preserve"> Minier</w:t>
      </w:r>
      <w:r w:rsidR="006C0069" w:rsidRPr="007A2888">
        <w:rPr>
          <w:rFonts w:ascii="Arial" w:hAnsi="Arial"/>
        </w:rPr>
        <w:t xml:space="preserve"> en instance.</w:t>
      </w:r>
    </w:p>
    <w:p w:rsidR="005F1831" w:rsidRDefault="005F1831" w:rsidP="00A14A6B">
      <w:pPr>
        <w:jc w:val="both"/>
        <w:rPr>
          <w:rFonts w:ascii="Arial" w:hAnsi="Arial"/>
          <w:b/>
          <w:u w:val="single"/>
        </w:rPr>
      </w:pPr>
    </w:p>
    <w:p w:rsidR="005F1831" w:rsidRPr="00D536BD" w:rsidRDefault="007A2888" w:rsidP="00A14A6B">
      <w:pPr>
        <w:jc w:val="both"/>
        <w:rPr>
          <w:rFonts w:ascii="Arial" w:hAnsi="Arial"/>
        </w:rPr>
      </w:pPr>
      <w:r>
        <w:rPr>
          <w:rFonts w:ascii="Arial" w:hAnsi="Arial"/>
        </w:rPr>
        <w:tab/>
        <w:t>Toutefois</w:t>
      </w:r>
      <w:r w:rsidR="0076599F">
        <w:rPr>
          <w:rFonts w:ascii="Arial" w:hAnsi="Arial"/>
        </w:rPr>
        <w:t>,</w:t>
      </w:r>
      <w:r>
        <w:rPr>
          <w:rFonts w:ascii="Arial" w:hAnsi="Arial"/>
        </w:rPr>
        <w:t xml:space="preserve"> la demande gardera sa priorité pour l’octroi du </w:t>
      </w:r>
      <w:r w:rsidR="00BB4AB1">
        <w:rPr>
          <w:rFonts w:ascii="Arial" w:hAnsi="Arial"/>
        </w:rPr>
        <w:t>Permis</w:t>
      </w:r>
      <w:r>
        <w:rPr>
          <w:rFonts w:ascii="Arial" w:hAnsi="Arial"/>
        </w:rPr>
        <w:t xml:space="preserve"> d’</w:t>
      </w:r>
      <w:r w:rsidR="0027431E">
        <w:rPr>
          <w:rFonts w:ascii="Arial" w:hAnsi="Arial"/>
        </w:rPr>
        <w:t>Exploration</w:t>
      </w:r>
      <w:r>
        <w:rPr>
          <w:rFonts w:ascii="Arial" w:hAnsi="Arial"/>
        </w:rPr>
        <w:t xml:space="preserve"> pendant le délai accordé pour la correction et son instruction.</w:t>
      </w:r>
    </w:p>
    <w:p w:rsidR="0078426F" w:rsidRPr="004130F8" w:rsidRDefault="0078426F" w:rsidP="00A14A6B">
      <w:pPr>
        <w:jc w:val="both"/>
        <w:rPr>
          <w:rFonts w:ascii="Arial" w:hAnsi="Arial" w:cs="Arial"/>
          <w:lang w:val="fr-BE"/>
        </w:rPr>
      </w:pPr>
    </w:p>
    <w:p w:rsidR="0078426F" w:rsidRPr="004130F8" w:rsidRDefault="00C47CAA" w:rsidP="00A14A6B">
      <w:pPr>
        <w:jc w:val="both"/>
        <w:rPr>
          <w:rFonts w:ascii="Arial" w:hAnsi="Arial" w:cs="Arial"/>
          <w:b/>
          <w:u w:val="single"/>
          <w:lang w:val="fr-BE"/>
        </w:rPr>
      </w:pPr>
      <w:r>
        <w:rPr>
          <w:rFonts w:ascii="Arial" w:hAnsi="Arial" w:cs="Arial"/>
          <w:b/>
          <w:u w:val="single"/>
          <w:lang w:val="fr-BE"/>
        </w:rPr>
        <w:t>ARTICLE 3</w:t>
      </w:r>
      <w:r w:rsidR="00377E0C">
        <w:rPr>
          <w:rFonts w:ascii="Arial" w:hAnsi="Arial" w:cs="Arial"/>
          <w:b/>
          <w:u w:val="single"/>
          <w:lang w:val="fr-BE"/>
        </w:rPr>
        <w:t>5</w:t>
      </w:r>
      <w:r w:rsidR="0078426F" w:rsidRPr="004130F8">
        <w:rPr>
          <w:rFonts w:ascii="Arial" w:hAnsi="Arial" w:cs="Arial"/>
          <w:b/>
          <w:u w:val="single"/>
          <w:lang w:val="fr-BE"/>
        </w:rPr>
        <w:t xml:space="preserve">.-  </w:t>
      </w:r>
    </w:p>
    <w:p w:rsidR="0078426F" w:rsidRDefault="0078426F" w:rsidP="00A14A6B">
      <w:pPr>
        <w:jc w:val="both"/>
        <w:rPr>
          <w:rFonts w:ascii="Arial" w:hAnsi="Arial" w:cs="Arial"/>
          <w:b/>
          <w:lang w:val="fr-BE"/>
        </w:rPr>
      </w:pPr>
    </w:p>
    <w:p w:rsidR="0078426F" w:rsidRDefault="0078426F" w:rsidP="00A14A6B">
      <w:pPr>
        <w:jc w:val="both"/>
        <w:rPr>
          <w:rFonts w:ascii="Arial" w:hAnsi="Arial" w:cs="Arial"/>
          <w:lang w:val="fr-BE"/>
        </w:rPr>
      </w:pPr>
      <w:r w:rsidRPr="00637732">
        <w:rPr>
          <w:rFonts w:ascii="Arial" w:hAnsi="Arial" w:cs="Arial"/>
          <w:lang w:val="fr-BE"/>
        </w:rPr>
        <w:tab/>
        <w:t xml:space="preserve"> L’Instruction Technique d</w:t>
      </w:r>
      <w:r w:rsidR="00C47CAA" w:rsidRPr="00697B0F">
        <w:rPr>
          <w:rFonts w:ascii="Arial" w:hAnsi="Arial" w:cs="Arial"/>
          <w:lang w:val="fr-BE"/>
        </w:rPr>
        <w:t xml:space="preserve">e la demande du </w:t>
      </w:r>
      <w:r w:rsidR="00BB4AB1">
        <w:rPr>
          <w:rFonts w:ascii="Arial" w:hAnsi="Arial" w:cs="Arial"/>
          <w:lang w:val="fr-BE"/>
        </w:rPr>
        <w:t>Permis</w:t>
      </w:r>
      <w:r w:rsidR="00C47CAA" w:rsidRPr="00697B0F">
        <w:rPr>
          <w:rFonts w:ascii="Arial" w:hAnsi="Arial" w:cs="Arial"/>
          <w:lang w:val="fr-BE"/>
        </w:rPr>
        <w:t xml:space="preserve"> d’</w:t>
      </w:r>
      <w:r w:rsidR="0027431E">
        <w:rPr>
          <w:rFonts w:ascii="Arial" w:hAnsi="Arial" w:cs="Arial"/>
          <w:lang w:val="fr-BE"/>
        </w:rPr>
        <w:t>Exploration</w:t>
      </w:r>
      <w:r w:rsidRPr="00697B0F">
        <w:rPr>
          <w:rFonts w:ascii="Arial" w:hAnsi="Arial" w:cs="Arial"/>
          <w:lang w:val="fr-BE"/>
        </w:rPr>
        <w:t xml:space="preserve"> s’effectuera par le Service compétent de l’AMN à partir </w:t>
      </w:r>
      <w:r w:rsidR="00C47CAA" w:rsidRPr="00697B0F">
        <w:rPr>
          <w:rFonts w:ascii="Arial" w:hAnsi="Arial" w:cs="Arial"/>
          <w:lang w:val="fr-BE"/>
        </w:rPr>
        <w:t>du programme des travaux d’</w:t>
      </w:r>
      <w:r w:rsidR="0027431E">
        <w:rPr>
          <w:rFonts w:ascii="Arial" w:hAnsi="Arial" w:cs="Arial"/>
          <w:lang w:val="fr-BE"/>
        </w:rPr>
        <w:t>Exploration</w:t>
      </w:r>
      <w:r w:rsidR="00C47CAA" w:rsidRPr="00697B0F">
        <w:rPr>
          <w:rFonts w:ascii="Arial" w:hAnsi="Arial" w:cs="Arial"/>
          <w:lang w:val="fr-BE"/>
        </w:rPr>
        <w:t xml:space="preserve"> soumis par </w:t>
      </w:r>
      <w:r w:rsidR="00794DC6">
        <w:rPr>
          <w:rFonts w:ascii="Arial" w:hAnsi="Arial" w:cs="Arial"/>
          <w:lang w:val="fr-BE"/>
        </w:rPr>
        <w:t xml:space="preserve">le </w:t>
      </w:r>
      <w:r w:rsidR="00636CF7">
        <w:rPr>
          <w:rFonts w:ascii="Arial" w:hAnsi="Arial" w:cs="Arial"/>
          <w:lang w:val="fr-BE"/>
        </w:rPr>
        <w:t>requérant</w:t>
      </w:r>
      <w:r w:rsidR="0027431E">
        <w:rPr>
          <w:rFonts w:ascii="Arial" w:hAnsi="Arial" w:cs="Arial"/>
          <w:lang w:val="fr-BE"/>
        </w:rPr>
        <w:t xml:space="preserve"> </w:t>
      </w:r>
      <w:r w:rsidR="00C47CAA" w:rsidRPr="00697B0F">
        <w:rPr>
          <w:rFonts w:ascii="Arial" w:hAnsi="Arial" w:cs="Arial"/>
          <w:lang w:val="fr-BE"/>
        </w:rPr>
        <w:t>afin de confirmer que le programme pr</w:t>
      </w:r>
      <w:r w:rsidR="003C0EC5" w:rsidRPr="003C0EC5">
        <w:rPr>
          <w:rFonts w:ascii="Arial" w:hAnsi="Arial" w:cs="Arial"/>
          <w:lang w:val="fr-BE"/>
        </w:rPr>
        <w:t>é</w:t>
      </w:r>
      <w:r w:rsidR="00C47CAA" w:rsidRPr="00637732">
        <w:rPr>
          <w:rFonts w:ascii="Arial" w:hAnsi="Arial" w:cs="Arial"/>
          <w:lang w:val="fr-BE"/>
        </w:rPr>
        <w:t>voit des travaux d</w:t>
      </w:r>
      <w:r w:rsidR="00C47CAA" w:rsidRPr="00697B0F">
        <w:rPr>
          <w:rFonts w:ascii="Arial" w:hAnsi="Arial" w:cs="Arial"/>
          <w:lang w:val="fr-BE"/>
        </w:rPr>
        <w:t>’</w:t>
      </w:r>
      <w:r w:rsidR="0027431E">
        <w:rPr>
          <w:rFonts w:ascii="Arial" w:hAnsi="Arial" w:cs="Arial"/>
          <w:lang w:val="fr-BE"/>
        </w:rPr>
        <w:t>Exploration</w:t>
      </w:r>
      <w:r w:rsidR="00C47CAA" w:rsidRPr="00697B0F">
        <w:rPr>
          <w:rFonts w:ascii="Arial" w:hAnsi="Arial" w:cs="Arial"/>
          <w:lang w:val="fr-BE"/>
        </w:rPr>
        <w:t xml:space="preserve"> Miniè</w:t>
      </w:r>
      <w:r w:rsidR="00C47CAA" w:rsidRPr="00637732">
        <w:rPr>
          <w:rFonts w:ascii="Arial" w:hAnsi="Arial" w:cs="Arial"/>
          <w:lang w:val="fr-BE"/>
        </w:rPr>
        <w:t>re sur l</w:t>
      </w:r>
      <w:r w:rsidR="00C47CAA" w:rsidRPr="00697B0F">
        <w:rPr>
          <w:rFonts w:ascii="Arial" w:hAnsi="Arial" w:cs="Arial"/>
          <w:lang w:val="fr-BE"/>
        </w:rPr>
        <w:t>’ensemble de la superficie du site int</w:t>
      </w:r>
      <w:r w:rsidR="003C0EC5" w:rsidRPr="003C0EC5">
        <w:rPr>
          <w:rFonts w:ascii="Arial" w:hAnsi="Arial" w:cs="Arial"/>
          <w:lang w:val="fr-BE"/>
        </w:rPr>
        <w:t>é</w:t>
      </w:r>
      <w:r w:rsidR="00C47CAA" w:rsidRPr="00637732">
        <w:rPr>
          <w:rFonts w:ascii="Arial" w:hAnsi="Arial" w:cs="Arial"/>
          <w:lang w:val="fr-BE"/>
        </w:rPr>
        <w:t>ress</w:t>
      </w:r>
      <w:r w:rsidR="003C0EC5" w:rsidRPr="003C0EC5">
        <w:rPr>
          <w:rFonts w:ascii="Arial" w:hAnsi="Arial" w:cs="Arial"/>
          <w:lang w:val="fr-BE"/>
        </w:rPr>
        <w:t>é</w:t>
      </w:r>
      <w:r w:rsidR="00697B0F">
        <w:rPr>
          <w:rFonts w:ascii="Arial" w:hAnsi="Arial" w:cs="Arial"/>
          <w:lang w:val="fr-BE"/>
        </w:rPr>
        <w:t>.</w:t>
      </w:r>
    </w:p>
    <w:p w:rsidR="00697B0F" w:rsidRPr="004130F8" w:rsidRDefault="00697B0F" w:rsidP="00A14A6B">
      <w:pPr>
        <w:jc w:val="both"/>
        <w:rPr>
          <w:rFonts w:ascii="Arial" w:hAnsi="Arial" w:cs="Arial"/>
          <w:lang w:val="fr-BE"/>
        </w:rPr>
      </w:pPr>
    </w:p>
    <w:p w:rsidR="000F63AA" w:rsidRPr="00E5618C" w:rsidRDefault="00697B0F" w:rsidP="00A14A6B">
      <w:pPr>
        <w:jc w:val="both"/>
        <w:rPr>
          <w:rFonts w:ascii="Arial" w:hAnsi="Arial" w:cs="Arial"/>
          <w:lang w:val="fr-BE"/>
        </w:rPr>
      </w:pPr>
      <w:r>
        <w:rPr>
          <w:rFonts w:ascii="Arial" w:hAnsi="Arial" w:cs="Arial"/>
          <w:lang w:val="fr-BE"/>
        </w:rPr>
        <w:tab/>
      </w:r>
      <w:r w:rsidRPr="004130F8">
        <w:rPr>
          <w:rFonts w:ascii="Arial" w:hAnsi="Arial" w:cs="Arial"/>
          <w:lang w:val="fr-BE"/>
        </w:rPr>
        <w:t>L’Instruction, une fois réalisée, et si l’avis est favorable, l’AMN en fera la notification</w:t>
      </w:r>
      <w:r>
        <w:rPr>
          <w:rFonts w:ascii="Arial" w:hAnsi="Arial" w:cs="Arial"/>
          <w:lang w:val="fr-BE"/>
        </w:rPr>
        <w:t xml:space="preserve"> au requérant dans un délai </w:t>
      </w:r>
      <w:r w:rsidR="00CC69BE">
        <w:rPr>
          <w:rFonts w:ascii="Arial" w:hAnsi="Arial" w:cs="Arial"/>
          <w:lang w:val="fr-BE"/>
        </w:rPr>
        <w:t xml:space="preserve"> ne dépassant pas</w:t>
      </w:r>
      <w:r w:rsidR="0027431E">
        <w:rPr>
          <w:rFonts w:ascii="Arial" w:hAnsi="Arial" w:cs="Arial"/>
          <w:lang w:val="fr-BE"/>
        </w:rPr>
        <w:t xml:space="preserve"> </w:t>
      </w:r>
      <w:r w:rsidR="00437754">
        <w:rPr>
          <w:rFonts w:ascii="Arial" w:hAnsi="Arial" w:cs="Arial"/>
          <w:lang w:val="fr-BE"/>
        </w:rPr>
        <w:t>trente (</w:t>
      </w:r>
      <w:r>
        <w:rPr>
          <w:rFonts w:ascii="Arial" w:hAnsi="Arial" w:cs="Arial"/>
          <w:lang w:val="fr-BE"/>
        </w:rPr>
        <w:t>3</w:t>
      </w:r>
      <w:r w:rsidRPr="004130F8">
        <w:rPr>
          <w:rFonts w:ascii="Arial" w:hAnsi="Arial" w:cs="Arial"/>
          <w:lang w:val="fr-BE"/>
        </w:rPr>
        <w:t>0</w:t>
      </w:r>
      <w:r w:rsidR="00437754">
        <w:rPr>
          <w:rFonts w:ascii="Arial" w:hAnsi="Arial" w:cs="Arial"/>
          <w:lang w:val="fr-BE"/>
        </w:rPr>
        <w:t>)</w:t>
      </w:r>
      <w:r w:rsidRPr="004130F8">
        <w:rPr>
          <w:rFonts w:ascii="Arial" w:hAnsi="Arial" w:cs="Arial"/>
          <w:lang w:val="fr-BE"/>
        </w:rPr>
        <w:t xml:space="preserve">  j</w:t>
      </w:r>
      <w:r w:rsidRPr="00A231A6">
        <w:rPr>
          <w:rFonts w:ascii="Arial" w:hAnsi="Arial" w:cs="Arial"/>
          <w:lang w:val="fr-BE"/>
        </w:rPr>
        <w:t>ours</w:t>
      </w:r>
      <w:r w:rsidRPr="00E5618C">
        <w:rPr>
          <w:rFonts w:ascii="Arial" w:hAnsi="Arial" w:cs="Arial"/>
          <w:lang w:val="fr-BE"/>
        </w:rPr>
        <w:t xml:space="preserve"> de la date du d</w:t>
      </w:r>
      <w:r w:rsidR="003C0EC5" w:rsidRPr="003C0EC5">
        <w:rPr>
          <w:rFonts w:ascii="Arial" w:hAnsi="Arial" w:cs="Arial"/>
          <w:lang w:val="fr-BE"/>
        </w:rPr>
        <w:t>é</w:t>
      </w:r>
      <w:r w:rsidRPr="00A231A6">
        <w:rPr>
          <w:rFonts w:ascii="Arial" w:hAnsi="Arial" w:cs="Arial"/>
          <w:lang w:val="fr-BE"/>
        </w:rPr>
        <w:t>p</w:t>
      </w:r>
      <w:r w:rsidR="003C0EC5" w:rsidRPr="003C0EC5">
        <w:rPr>
          <w:rFonts w:ascii="Arial" w:hAnsi="Arial" w:cs="Arial"/>
          <w:lang w:val="fr-BE"/>
        </w:rPr>
        <w:t>ô</w:t>
      </w:r>
      <w:r w:rsidRPr="00A231A6">
        <w:rPr>
          <w:rFonts w:ascii="Arial" w:hAnsi="Arial" w:cs="Arial"/>
          <w:lang w:val="fr-BE"/>
        </w:rPr>
        <w:t>t de la demande</w:t>
      </w:r>
      <w:r w:rsidRPr="00E5618C">
        <w:rPr>
          <w:rFonts w:ascii="Arial" w:hAnsi="Arial" w:cs="Arial"/>
          <w:lang w:val="fr-BE"/>
        </w:rPr>
        <w:t xml:space="preserve">.  </w:t>
      </w:r>
    </w:p>
    <w:p w:rsidR="00697B0F" w:rsidRPr="000D768E" w:rsidRDefault="002F4EA4" w:rsidP="00A14A6B">
      <w:pPr>
        <w:jc w:val="both"/>
        <w:rPr>
          <w:rFonts w:ascii="Arial" w:hAnsi="Arial" w:cs="Arial"/>
          <w:lang w:val="fr-BE"/>
        </w:rPr>
      </w:pPr>
      <w:r>
        <w:rPr>
          <w:rFonts w:ascii="Arial" w:hAnsi="Arial" w:cs="Arial"/>
          <w:lang w:val="fr-BE"/>
        </w:rPr>
        <w:tab/>
      </w:r>
      <w:r w:rsidR="00697B0F" w:rsidRPr="00794DC6">
        <w:rPr>
          <w:rFonts w:ascii="Arial" w:hAnsi="Arial" w:cs="Arial"/>
          <w:lang w:val="fr-BE"/>
        </w:rPr>
        <w:t>En cas d’avis défavorable la notificatio</w:t>
      </w:r>
      <w:r w:rsidR="00697B0F" w:rsidRPr="004130F8">
        <w:rPr>
          <w:rFonts w:ascii="Arial" w:hAnsi="Arial" w:cs="Arial"/>
          <w:lang w:val="fr-BE"/>
        </w:rPr>
        <w:t>n en sera faite au requérant pour corriger les défau</w:t>
      </w:r>
      <w:r w:rsidR="00697B0F">
        <w:rPr>
          <w:rFonts w:ascii="Arial" w:hAnsi="Arial" w:cs="Arial"/>
          <w:lang w:val="fr-BE"/>
        </w:rPr>
        <w:t xml:space="preserve">ts constatés dans un délai </w:t>
      </w:r>
      <w:r w:rsidR="00CC69BE">
        <w:rPr>
          <w:rFonts w:ascii="Arial" w:hAnsi="Arial" w:cs="Arial"/>
          <w:lang w:val="fr-BE"/>
        </w:rPr>
        <w:t xml:space="preserve"> ne dépassant pas</w:t>
      </w:r>
      <w:r w:rsidR="00BB4AB1">
        <w:rPr>
          <w:rFonts w:ascii="Arial" w:hAnsi="Arial" w:cs="Arial"/>
          <w:lang w:val="fr-BE"/>
        </w:rPr>
        <w:t xml:space="preserve"> </w:t>
      </w:r>
      <w:r w:rsidR="00437754">
        <w:rPr>
          <w:rFonts w:ascii="Arial" w:hAnsi="Arial" w:cs="Arial"/>
          <w:lang w:val="fr-BE"/>
        </w:rPr>
        <w:t>quinze (</w:t>
      </w:r>
      <w:r w:rsidR="00697B0F">
        <w:rPr>
          <w:rFonts w:ascii="Arial" w:hAnsi="Arial" w:cs="Arial"/>
          <w:lang w:val="fr-BE"/>
        </w:rPr>
        <w:t>15</w:t>
      </w:r>
      <w:r w:rsidR="00437754">
        <w:rPr>
          <w:rFonts w:ascii="Arial" w:hAnsi="Arial" w:cs="Arial"/>
          <w:lang w:val="fr-BE"/>
        </w:rPr>
        <w:t>)</w:t>
      </w:r>
      <w:r w:rsidR="00697B0F" w:rsidRPr="004130F8">
        <w:rPr>
          <w:rFonts w:ascii="Arial" w:hAnsi="Arial" w:cs="Arial"/>
          <w:lang w:val="fr-BE"/>
        </w:rPr>
        <w:t xml:space="preserve"> jours.</w:t>
      </w:r>
    </w:p>
    <w:p w:rsidR="0078426F" w:rsidRPr="0078426F" w:rsidRDefault="0078426F" w:rsidP="00A14A6B">
      <w:pPr>
        <w:jc w:val="both"/>
        <w:rPr>
          <w:rFonts w:ascii="Arial" w:hAnsi="Arial"/>
          <w:b/>
          <w:u w:val="single"/>
          <w:lang w:val="fr-BE"/>
        </w:rPr>
      </w:pPr>
    </w:p>
    <w:p w:rsidR="0078426F" w:rsidRPr="004130F8" w:rsidRDefault="0078426F" w:rsidP="00A14A6B">
      <w:pPr>
        <w:jc w:val="both"/>
        <w:rPr>
          <w:rFonts w:ascii="Arial" w:hAnsi="Arial" w:cs="Arial"/>
          <w:b/>
          <w:u w:val="single"/>
          <w:lang w:val="fr-BE"/>
        </w:rPr>
      </w:pPr>
      <w:r>
        <w:rPr>
          <w:rFonts w:ascii="Arial" w:hAnsi="Arial" w:cs="Arial"/>
          <w:b/>
          <w:u w:val="single"/>
          <w:lang w:val="fr-BE"/>
        </w:rPr>
        <w:t xml:space="preserve">ARTICLE </w:t>
      </w:r>
      <w:r w:rsidR="00377E0C">
        <w:rPr>
          <w:rFonts w:ascii="Arial" w:hAnsi="Arial" w:cs="Arial"/>
          <w:b/>
          <w:u w:val="single"/>
          <w:lang w:val="fr-BE"/>
        </w:rPr>
        <w:t>36</w:t>
      </w:r>
      <w:r w:rsidRPr="004130F8">
        <w:rPr>
          <w:rFonts w:ascii="Arial" w:hAnsi="Arial" w:cs="Arial"/>
          <w:b/>
          <w:u w:val="single"/>
          <w:lang w:val="fr-BE"/>
        </w:rPr>
        <w:t xml:space="preserve">.- </w:t>
      </w:r>
    </w:p>
    <w:p w:rsidR="0078426F" w:rsidRDefault="0078426F" w:rsidP="00A14A6B">
      <w:pPr>
        <w:jc w:val="both"/>
        <w:rPr>
          <w:rFonts w:ascii="Arial" w:hAnsi="Arial" w:cs="Arial"/>
          <w:b/>
          <w:lang w:val="fr-BE"/>
        </w:rPr>
      </w:pPr>
    </w:p>
    <w:p w:rsidR="002D69CA" w:rsidRPr="008165DC" w:rsidRDefault="0078426F" w:rsidP="00A14A6B">
      <w:pPr>
        <w:jc w:val="both"/>
        <w:rPr>
          <w:rFonts w:ascii="Arial" w:hAnsi="Arial"/>
          <w:b/>
          <w:u w:val="single"/>
          <w:lang w:val="fr-BE"/>
        </w:rPr>
      </w:pPr>
      <w:r>
        <w:rPr>
          <w:rFonts w:ascii="Arial" w:hAnsi="Arial" w:cs="Arial"/>
          <w:lang w:val="fr-BE"/>
        </w:rPr>
        <w:tab/>
      </w:r>
      <w:r w:rsidRPr="004130F8">
        <w:rPr>
          <w:rFonts w:ascii="Arial" w:hAnsi="Arial" w:cs="Arial"/>
          <w:lang w:val="fr-BE"/>
        </w:rPr>
        <w:t>L’</w:t>
      </w:r>
      <w:r w:rsidR="004639CF">
        <w:rPr>
          <w:rFonts w:ascii="Arial" w:hAnsi="Arial" w:cs="Arial"/>
          <w:lang w:val="fr-BE"/>
        </w:rPr>
        <w:t>A</w:t>
      </w:r>
      <w:r w:rsidR="006022A5">
        <w:rPr>
          <w:rFonts w:ascii="Arial" w:hAnsi="Arial" w:cs="Arial"/>
          <w:lang w:val="fr-BE"/>
        </w:rPr>
        <w:t>M</w:t>
      </w:r>
      <w:r w:rsidR="004639CF">
        <w:rPr>
          <w:rFonts w:ascii="Arial" w:hAnsi="Arial" w:cs="Arial"/>
          <w:lang w:val="fr-BE"/>
        </w:rPr>
        <w:t>N</w:t>
      </w:r>
      <w:r w:rsidRPr="004130F8">
        <w:rPr>
          <w:rFonts w:ascii="Arial" w:hAnsi="Arial" w:cs="Arial"/>
          <w:lang w:val="fr-BE"/>
        </w:rPr>
        <w:t>, une fois en possession de l’avis cadastral favorable</w:t>
      </w:r>
      <w:r w:rsidR="00697B0F">
        <w:rPr>
          <w:rFonts w:ascii="Arial" w:hAnsi="Arial" w:cs="Arial"/>
          <w:lang w:val="fr-BE"/>
        </w:rPr>
        <w:t xml:space="preserve"> et</w:t>
      </w:r>
      <w:r w:rsidRPr="004130F8">
        <w:rPr>
          <w:rFonts w:ascii="Arial" w:hAnsi="Arial" w:cs="Arial"/>
          <w:lang w:val="fr-BE"/>
        </w:rPr>
        <w:t xml:space="preserve"> de l’avis technique </w:t>
      </w:r>
      <w:r w:rsidR="002D69CA">
        <w:rPr>
          <w:rFonts w:ascii="Arial" w:hAnsi="Arial" w:cs="Arial"/>
          <w:lang w:val="fr-BE"/>
        </w:rPr>
        <w:t>favorable</w:t>
      </w:r>
      <w:r w:rsidR="002D69CA" w:rsidRPr="004130F8">
        <w:rPr>
          <w:rFonts w:ascii="Arial" w:hAnsi="Arial" w:cs="Arial"/>
          <w:lang w:val="fr-BE"/>
        </w:rPr>
        <w:t>,</w:t>
      </w:r>
      <w:r w:rsidR="002D69CA">
        <w:rPr>
          <w:rFonts w:ascii="Arial" w:hAnsi="Arial" w:cs="Arial"/>
          <w:lang w:val="fr-BE"/>
        </w:rPr>
        <w:t xml:space="preserve"> notifie au requérant que les conditions sont remplies pour s'acquitter du droit d'octroi </w:t>
      </w:r>
      <w:r w:rsidRPr="004130F8">
        <w:rPr>
          <w:rFonts w:ascii="Arial" w:hAnsi="Arial" w:cs="Arial"/>
          <w:lang w:val="fr-BE"/>
        </w:rPr>
        <w:t xml:space="preserve">conformément aux dispositions de la présente </w:t>
      </w:r>
      <w:r>
        <w:rPr>
          <w:rFonts w:ascii="Arial" w:hAnsi="Arial" w:cs="Arial"/>
          <w:lang w:val="fr-BE"/>
        </w:rPr>
        <w:t>L</w:t>
      </w:r>
      <w:r w:rsidRPr="004130F8">
        <w:rPr>
          <w:rFonts w:ascii="Arial" w:hAnsi="Arial" w:cs="Arial"/>
          <w:lang w:val="fr-BE"/>
        </w:rPr>
        <w:t>oi</w:t>
      </w:r>
      <w:r w:rsidR="006022A5">
        <w:rPr>
          <w:rFonts w:ascii="Arial" w:hAnsi="Arial" w:cs="Arial"/>
          <w:lang w:val="fr-BE"/>
        </w:rPr>
        <w:t xml:space="preserve">.  </w:t>
      </w:r>
    </w:p>
    <w:p w:rsidR="0030420B" w:rsidRDefault="0030420B" w:rsidP="00A14A6B">
      <w:pPr>
        <w:jc w:val="both"/>
        <w:rPr>
          <w:rFonts w:ascii="Arial" w:hAnsi="Arial"/>
          <w:b/>
          <w:u w:val="single"/>
        </w:rPr>
      </w:pPr>
      <w:r>
        <w:rPr>
          <w:rFonts w:ascii="Arial" w:hAnsi="Arial"/>
          <w:b/>
          <w:u w:val="single"/>
        </w:rPr>
        <w:t xml:space="preserve">ARTICLE </w:t>
      </w:r>
      <w:r w:rsidR="00EE0CF9">
        <w:rPr>
          <w:rFonts w:ascii="Arial" w:hAnsi="Arial"/>
          <w:b/>
          <w:u w:val="single"/>
        </w:rPr>
        <w:t>3</w:t>
      </w:r>
      <w:r w:rsidR="00377E0C">
        <w:rPr>
          <w:rFonts w:ascii="Arial" w:hAnsi="Arial"/>
          <w:b/>
          <w:u w:val="single"/>
        </w:rPr>
        <w:t>7</w:t>
      </w:r>
      <w:r w:rsidR="00AB5608">
        <w:rPr>
          <w:rFonts w:ascii="Arial" w:hAnsi="Arial"/>
          <w:b/>
          <w:u w:val="single"/>
        </w:rPr>
        <w:t>.-</w:t>
      </w:r>
    </w:p>
    <w:p w:rsidR="00C1296A" w:rsidRDefault="00C1296A" w:rsidP="00A14A6B">
      <w:pPr>
        <w:jc w:val="both"/>
        <w:rPr>
          <w:rFonts w:ascii="Arial" w:hAnsi="Arial"/>
        </w:rPr>
      </w:pPr>
    </w:p>
    <w:p w:rsidR="008D3953" w:rsidRPr="000B5825" w:rsidRDefault="00617955" w:rsidP="00A14A6B">
      <w:pPr>
        <w:jc w:val="both"/>
        <w:rPr>
          <w:rFonts w:ascii="Arial" w:hAnsi="Arial" w:cs="Arial"/>
          <w:lang w:val="fr-BE"/>
        </w:rPr>
      </w:pPr>
      <w:r w:rsidRPr="00EE7D9E">
        <w:rPr>
          <w:rFonts w:ascii="Arial" w:hAnsi="Arial" w:cs="Arial"/>
          <w:lang w:val="fr-BE"/>
        </w:rPr>
        <w:tab/>
      </w:r>
      <w:r w:rsidR="00C92DC3" w:rsidRPr="00EE7D9E">
        <w:rPr>
          <w:rFonts w:ascii="Arial" w:hAnsi="Arial" w:cs="Arial"/>
          <w:lang w:val="fr-BE"/>
        </w:rPr>
        <w:t xml:space="preserve">Le </w:t>
      </w:r>
      <w:r w:rsidR="00504FA5">
        <w:rPr>
          <w:rFonts w:ascii="Arial" w:hAnsi="Arial" w:cs="Arial"/>
          <w:lang w:val="fr-BE"/>
        </w:rPr>
        <w:t>requérant</w:t>
      </w:r>
      <w:r w:rsidR="00965380" w:rsidRPr="00EE7D9E">
        <w:rPr>
          <w:rFonts w:ascii="Arial" w:hAnsi="Arial" w:cs="Arial"/>
          <w:lang w:val="fr-BE"/>
        </w:rPr>
        <w:t xml:space="preserve"> du </w:t>
      </w:r>
      <w:r w:rsidR="00BB4AB1">
        <w:rPr>
          <w:rFonts w:ascii="Arial" w:hAnsi="Arial" w:cs="Arial"/>
          <w:lang w:val="fr-BE"/>
        </w:rPr>
        <w:t>Permis</w:t>
      </w:r>
      <w:r w:rsidR="00965380" w:rsidRPr="00EE7D9E">
        <w:rPr>
          <w:rFonts w:ascii="Arial" w:hAnsi="Arial" w:cs="Arial"/>
          <w:lang w:val="fr-BE"/>
        </w:rPr>
        <w:t xml:space="preserve"> d'</w:t>
      </w:r>
      <w:r w:rsidR="0027431E">
        <w:rPr>
          <w:rFonts w:ascii="Arial" w:hAnsi="Arial" w:cs="Arial"/>
          <w:lang w:val="fr-BE"/>
        </w:rPr>
        <w:t>Exploration</w:t>
      </w:r>
      <w:r w:rsidR="00C92DC3" w:rsidRPr="00EE7D9E">
        <w:rPr>
          <w:rFonts w:ascii="Arial" w:hAnsi="Arial" w:cs="Arial"/>
          <w:lang w:val="fr-BE"/>
        </w:rPr>
        <w:t xml:space="preserve">, qui a </w:t>
      </w:r>
      <w:r w:rsidR="00B15F13" w:rsidRPr="00EE7D9E">
        <w:rPr>
          <w:rFonts w:ascii="Arial" w:hAnsi="Arial" w:cs="Arial"/>
          <w:lang w:val="fr-BE"/>
        </w:rPr>
        <w:t>reçu</w:t>
      </w:r>
      <w:r w:rsidR="00DD0C02" w:rsidRPr="00EE7D9E">
        <w:rPr>
          <w:rFonts w:ascii="Arial" w:hAnsi="Arial" w:cs="Arial"/>
          <w:lang w:val="fr-BE"/>
        </w:rPr>
        <w:t xml:space="preserve"> l’avis favorable, doit </w:t>
      </w:r>
      <w:r w:rsidR="00C92DC3" w:rsidRPr="00EE7D9E">
        <w:rPr>
          <w:rFonts w:ascii="Arial" w:hAnsi="Arial" w:cs="Arial"/>
          <w:lang w:val="fr-BE"/>
        </w:rPr>
        <w:t>acquitter</w:t>
      </w:r>
      <w:r w:rsidR="00BB4AB1">
        <w:rPr>
          <w:rFonts w:ascii="Arial" w:hAnsi="Arial" w:cs="Arial"/>
          <w:lang w:val="fr-BE"/>
        </w:rPr>
        <w:t xml:space="preserve"> intégraleme</w:t>
      </w:r>
      <w:r w:rsidR="00C522A6">
        <w:rPr>
          <w:rFonts w:ascii="Arial" w:hAnsi="Arial" w:cs="Arial"/>
          <w:lang w:val="fr-BE"/>
        </w:rPr>
        <w:t>n</w:t>
      </w:r>
      <w:r w:rsidR="00505C46" w:rsidRPr="00EE7D9E">
        <w:rPr>
          <w:rFonts w:ascii="Arial" w:hAnsi="Arial" w:cs="Arial"/>
          <w:lang w:val="fr-BE"/>
        </w:rPr>
        <w:t>t</w:t>
      </w:r>
      <w:r w:rsidR="00C522A6">
        <w:rPr>
          <w:rFonts w:ascii="Arial" w:hAnsi="Arial" w:cs="Arial"/>
          <w:lang w:val="fr-BE"/>
        </w:rPr>
        <w:t xml:space="preserve"> </w:t>
      </w:r>
      <w:r w:rsidR="00454433" w:rsidRPr="00EE7D9E">
        <w:rPr>
          <w:rFonts w:ascii="Arial" w:hAnsi="Arial" w:cs="Arial"/>
          <w:lang w:val="fr-BE"/>
        </w:rPr>
        <w:t>le</w:t>
      </w:r>
      <w:r w:rsidR="00BB4AB1">
        <w:rPr>
          <w:rFonts w:ascii="Arial" w:hAnsi="Arial" w:cs="Arial"/>
          <w:lang w:val="fr-BE"/>
        </w:rPr>
        <w:t xml:space="preserve"> </w:t>
      </w:r>
      <w:r w:rsidR="0030420B" w:rsidRPr="00EE7D9E">
        <w:rPr>
          <w:rFonts w:ascii="Arial" w:hAnsi="Arial" w:cs="Arial"/>
          <w:lang w:val="fr-BE"/>
        </w:rPr>
        <w:t>droit d’octroi</w:t>
      </w:r>
      <w:r w:rsidR="00BB4AB1">
        <w:rPr>
          <w:rFonts w:ascii="Arial" w:hAnsi="Arial" w:cs="Arial"/>
          <w:lang w:val="fr-BE"/>
        </w:rPr>
        <w:t xml:space="preserve"> </w:t>
      </w:r>
      <w:r w:rsidR="00C92DC3" w:rsidRPr="00EE7D9E">
        <w:rPr>
          <w:rFonts w:ascii="Arial" w:hAnsi="Arial" w:cs="Arial"/>
          <w:lang w:val="fr-BE"/>
        </w:rPr>
        <w:t xml:space="preserve">et en </w:t>
      </w:r>
      <w:r w:rsidR="00B15F13" w:rsidRPr="00EE7D9E">
        <w:rPr>
          <w:rFonts w:ascii="Arial" w:hAnsi="Arial" w:cs="Arial"/>
          <w:lang w:val="fr-BE"/>
        </w:rPr>
        <w:t>présenter</w:t>
      </w:r>
      <w:r w:rsidR="00454433" w:rsidRPr="00EE7D9E">
        <w:rPr>
          <w:rFonts w:ascii="Arial" w:hAnsi="Arial" w:cs="Arial"/>
          <w:lang w:val="fr-BE"/>
        </w:rPr>
        <w:t xml:space="preserve"> la quittance à l’</w:t>
      </w:r>
      <w:r w:rsidR="004639CF">
        <w:rPr>
          <w:rFonts w:ascii="Arial" w:hAnsi="Arial" w:cs="Arial"/>
          <w:lang w:val="fr-BE"/>
        </w:rPr>
        <w:t>A</w:t>
      </w:r>
      <w:r w:rsidR="00454433" w:rsidRPr="00EE7D9E">
        <w:rPr>
          <w:rFonts w:ascii="Arial" w:hAnsi="Arial" w:cs="Arial"/>
          <w:lang w:val="fr-BE"/>
        </w:rPr>
        <w:t>M</w:t>
      </w:r>
      <w:r w:rsidR="004639CF">
        <w:rPr>
          <w:rFonts w:ascii="Arial" w:hAnsi="Arial" w:cs="Arial"/>
          <w:lang w:val="fr-BE"/>
        </w:rPr>
        <w:t>N</w:t>
      </w:r>
      <w:r w:rsidR="00454433" w:rsidRPr="00EE7D9E">
        <w:rPr>
          <w:rFonts w:ascii="Arial" w:hAnsi="Arial" w:cs="Arial"/>
          <w:lang w:val="fr-BE"/>
        </w:rPr>
        <w:t xml:space="preserve">. </w:t>
      </w:r>
      <w:r w:rsidR="00120651" w:rsidRPr="00EE7D9E">
        <w:rPr>
          <w:rFonts w:ascii="Arial" w:hAnsi="Arial" w:cs="Arial"/>
          <w:lang w:val="fr-BE"/>
        </w:rPr>
        <w:t>Imm</w:t>
      </w:r>
      <w:r w:rsidR="003C0EC5" w:rsidRPr="003C0EC5">
        <w:rPr>
          <w:rFonts w:ascii="Arial" w:hAnsi="Arial" w:cs="Arial"/>
          <w:lang w:val="fr-BE"/>
        </w:rPr>
        <w:t xml:space="preserve">édiatement après réception de la quittance, </w:t>
      </w:r>
      <w:r w:rsidR="00120651" w:rsidRPr="00EE7D9E">
        <w:rPr>
          <w:rFonts w:ascii="Arial" w:hAnsi="Arial" w:cs="Arial"/>
          <w:lang w:val="fr-BE"/>
        </w:rPr>
        <w:t>c</w:t>
      </w:r>
      <w:r w:rsidR="00454433" w:rsidRPr="00EE7D9E">
        <w:rPr>
          <w:rFonts w:ascii="Arial" w:hAnsi="Arial" w:cs="Arial"/>
          <w:lang w:val="fr-BE"/>
        </w:rPr>
        <w:t>ette dernière</w:t>
      </w:r>
      <w:r w:rsidR="00BB4AB1">
        <w:rPr>
          <w:rFonts w:ascii="Arial" w:hAnsi="Arial" w:cs="Arial"/>
          <w:lang w:val="fr-BE"/>
        </w:rPr>
        <w:t xml:space="preserve"> </w:t>
      </w:r>
      <w:r w:rsidR="00454433" w:rsidRPr="00EE7D9E">
        <w:rPr>
          <w:rFonts w:ascii="Arial" w:hAnsi="Arial" w:cs="Arial"/>
          <w:lang w:val="fr-BE"/>
        </w:rPr>
        <w:t>enregistre ledit</w:t>
      </w:r>
      <w:r w:rsidR="00CC487F" w:rsidRPr="00EE7D9E">
        <w:rPr>
          <w:rFonts w:ascii="Arial" w:hAnsi="Arial" w:cs="Arial"/>
          <w:lang w:val="fr-BE"/>
        </w:rPr>
        <w:t xml:space="preserve"> </w:t>
      </w:r>
      <w:r w:rsidR="00BB4AB1">
        <w:rPr>
          <w:rFonts w:ascii="Arial" w:hAnsi="Arial" w:cs="Arial"/>
          <w:lang w:val="fr-BE"/>
        </w:rPr>
        <w:t>Permis</w:t>
      </w:r>
      <w:r w:rsidR="00CC487F" w:rsidRPr="00EE7D9E">
        <w:rPr>
          <w:rFonts w:ascii="Arial" w:hAnsi="Arial" w:cs="Arial"/>
          <w:lang w:val="fr-BE"/>
        </w:rPr>
        <w:t xml:space="preserve"> </w:t>
      </w:r>
      <w:r w:rsidR="0030420B" w:rsidRPr="00EE7D9E">
        <w:rPr>
          <w:rFonts w:ascii="Arial" w:hAnsi="Arial" w:cs="Arial"/>
          <w:lang w:val="fr-BE"/>
        </w:rPr>
        <w:t>et</w:t>
      </w:r>
      <w:r w:rsidR="00454433" w:rsidRPr="00EE7D9E">
        <w:rPr>
          <w:rFonts w:ascii="Arial" w:hAnsi="Arial" w:cs="Arial"/>
          <w:lang w:val="fr-BE"/>
        </w:rPr>
        <w:t xml:space="preserve"> inscrit</w:t>
      </w:r>
      <w:r w:rsidR="0030420B" w:rsidRPr="00EE7D9E">
        <w:rPr>
          <w:rFonts w:ascii="Arial" w:hAnsi="Arial" w:cs="Arial"/>
          <w:lang w:val="fr-BE"/>
        </w:rPr>
        <w:t xml:space="preserve"> définitive</w:t>
      </w:r>
      <w:r w:rsidR="00B15F13" w:rsidRPr="00EE7D9E">
        <w:rPr>
          <w:rFonts w:ascii="Arial" w:hAnsi="Arial" w:cs="Arial"/>
          <w:lang w:val="fr-BE"/>
        </w:rPr>
        <w:t>ment</w:t>
      </w:r>
      <w:r w:rsidR="00BB4AB1">
        <w:rPr>
          <w:rFonts w:ascii="Arial" w:hAnsi="Arial" w:cs="Arial"/>
          <w:lang w:val="fr-BE"/>
        </w:rPr>
        <w:t xml:space="preserve"> </w:t>
      </w:r>
      <w:r w:rsidR="00505C46" w:rsidRPr="00EE7D9E">
        <w:rPr>
          <w:rFonts w:ascii="Arial" w:hAnsi="Arial" w:cs="Arial"/>
          <w:lang w:val="fr-BE"/>
        </w:rPr>
        <w:t xml:space="preserve">le </w:t>
      </w:r>
      <w:r w:rsidR="0027431E">
        <w:rPr>
          <w:rFonts w:ascii="Arial" w:hAnsi="Arial" w:cs="Arial"/>
          <w:lang w:val="fr-BE"/>
        </w:rPr>
        <w:t>Périmètre</w:t>
      </w:r>
      <w:r w:rsidR="00505C46" w:rsidRPr="00EE7D9E">
        <w:rPr>
          <w:rFonts w:ascii="Arial" w:hAnsi="Arial" w:cs="Arial"/>
          <w:lang w:val="fr-BE"/>
        </w:rPr>
        <w:t xml:space="preserve"> d'</w:t>
      </w:r>
      <w:r w:rsidR="0027431E">
        <w:rPr>
          <w:rFonts w:ascii="Arial" w:hAnsi="Arial" w:cs="Arial"/>
          <w:lang w:val="fr-BE"/>
        </w:rPr>
        <w:t>Exploration</w:t>
      </w:r>
      <w:r w:rsidR="00CD4B89" w:rsidRPr="00C72198">
        <w:rPr>
          <w:rFonts w:ascii="Arial" w:hAnsi="Arial" w:cs="Arial"/>
          <w:lang w:val="fr-BE"/>
        </w:rPr>
        <w:t xml:space="preserve"> sur</w:t>
      </w:r>
      <w:r w:rsidR="0030420B" w:rsidRPr="00C72198">
        <w:rPr>
          <w:rFonts w:ascii="Arial" w:hAnsi="Arial" w:cs="Arial"/>
          <w:lang w:val="fr-BE"/>
        </w:rPr>
        <w:t xml:space="preserve"> la carte cadastrale, </w:t>
      </w:r>
      <w:r w:rsidR="00B15F13" w:rsidRPr="00C72198">
        <w:rPr>
          <w:rFonts w:ascii="Arial" w:hAnsi="Arial" w:cs="Arial"/>
          <w:lang w:val="fr-BE"/>
        </w:rPr>
        <w:t xml:space="preserve">avant de </w:t>
      </w:r>
      <w:r w:rsidR="00CD4B89" w:rsidRPr="00C72198">
        <w:rPr>
          <w:rFonts w:ascii="Arial" w:hAnsi="Arial" w:cs="Arial"/>
          <w:lang w:val="fr-BE"/>
        </w:rPr>
        <w:t>délivrer le</w:t>
      </w:r>
      <w:r w:rsidR="0030420B" w:rsidRPr="00C72198">
        <w:rPr>
          <w:rFonts w:ascii="Arial" w:hAnsi="Arial" w:cs="Arial"/>
          <w:lang w:val="fr-BE"/>
        </w:rPr>
        <w:t xml:space="preserve"> </w:t>
      </w:r>
      <w:r w:rsidR="00BB4AB1">
        <w:rPr>
          <w:rFonts w:ascii="Arial" w:hAnsi="Arial" w:cs="Arial"/>
          <w:lang w:val="fr-BE"/>
        </w:rPr>
        <w:t>Permis</w:t>
      </w:r>
      <w:r w:rsidR="0030420B" w:rsidRPr="00C72198">
        <w:rPr>
          <w:rFonts w:ascii="Arial" w:hAnsi="Arial" w:cs="Arial"/>
          <w:lang w:val="fr-BE"/>
        </w:rPr>
        <w:t xml:space="preserve"> d</w:t>
      </w:r>
      <w:r w:rsidR="00B15F13" w:rsidRPr="00C72198">
        <w:rPr>
          <w:rFonts w:ascii="Arial" w:hAnsi="Arial" w:cs="Arial"/>
          <w:lang w:val="fr-BE"/>
        </w:rPr>
        <w:t>’</w:t>
      </w:r>
      <w:r w:rsidR="0027431E">
        <w:rPr>
          <w:rFonts w:ascii="Arial" w:hAnsi="Arial" w:cs="Arial"/>
          <w:lang w:val="fr-BE"/>
        </w:rPr>
        <w:t>Exploration</w:t>
      </w:r>
      <w:r w:rsidR="00B15F13" w:rsidRPr="00C72198">
        <w:rPr>
          <w:rFonts w:ascii="Arial" w:hAnsi="Arial" w:cs="Arial"/>
          <w:lang w:val="fr-BE"/>
        </w:rPr>
        <w:t xml:space="preserve"> au </w:t>
      </w:r>
      <w:r w:rsidR="00504FA5">
        <w:rPr>
          <w:rFonts w:ascii="Arial" w:hAnsi="Arial" w:cs="Arial"/>
          <w:lang w:val="fr-BE"/>
        </w:rPr>
        <w:t>requérant</w:t>
      </w:r>
      <w:r w:rsidR="00B15F13" w:rsidRPr="00C72198">
        <w:rPr>
          <w:rFonts w:ascii="Arial" w:hAnsi="Arial" w:cs="Arial"/>
          <w:lang w:val="fr-BE"/>
        </w:rPr>
        <w:t>.</w:t>
      </w:r>
    </w:p>
    <w:p w:rsidR="00DD3E2A" w:rsidRDefault="00DD3E2A" w:rsidP="00A14A6B">
      <w:pPr>
        <w:jc w:val="both"/>
        <w:rPr>
          <w:rFonts w:ascii="Arial" w:hAnsi="Arial"/>
          <w:b/>
          <w:u w:val="single"/>
        </w:rPr>
      </w:pPr>
    </w:p>
    <w:p w:rsidR="00C1296A" w:rsidRPr="0077393D" w:rsidRDefault="0030420B" w:rsidP="00A14A6B">
      <w:pPr>
        <w:jc w:val="both"/>
        <w:rPr>
          <w:rFonts w:ascii="Arial" w:hAnsi="Arial"/>
        </w:rPr>
      </w:pPr>
      <w:r>
        <w:rPr>
          <w:rFonts w:ascii="Arial" w:hAnsi="Arial"/>
          <w:b/>
          <w:u w:val="single"/>
        </w:rPr>
        <w:t xml:space="preserve">ARTICLE </w:t>
      </w:r>
      <w:r w:rsidR="00EE0CF9">
        <w:rPr>
          <w:rFonts w:ascii="Arial" w:hAnsi="Arial"/>
          <w:b/>
          <w:u w:val="single"/>
        </w:rPr>
        <w:t>3</w:t>
      </w:r>
      <w:r w:rsidR="00377E0C">
        <w:rPr>
          <w:rFonts w:ascii="Arial" w:hAnsi="Arial"/>
          <w:b/>
          <w:u w:val="single"/>
        </w:rPr>
        <w:t>8</w:t>
      </w:r>
      <w:r w:rsidR="00C1296A" w:rsidRPr="0077393D">
        <w:rPr>
          <w:rFonts w:ascii="Arial" w:hAnsi="Arial"/>
          <w:b/>
          <w:u w:val="single"/>
        </w:rPr>
        <w:t>.</w:t>
      </w:r>
      <w:r w:rsidR="00C1296A" w:rsidRPr="0077393D">
        <w:rPr>
          <w:rFonts w:ascii="Arial" w:hAnsi="Arial"/>
          <w:b/>
          <w:u w:val="single"/>
        </w:rPr>
        <w:noBreakHyphen/>
      </w:r>
    </w:p>
    <w:p w:rsidR="00C1296A" w:rsidRPr="0077393D" w:rsidRDefault="00C1296A" w:rsidP="00A14A6B">
      <w:pPr>
        <w:jc w:val="both"/>
        <w:rPr>
          <w:rFonts w:ascii="Arial" w:hAnsi="Arial"/>
        </w:rPr>
      </w:pPr>
    </w:p>
    <w:p w:rsidR="0076750B" w:rsidRPr="00794DC6" w:rsidRDefault="00C1296A" w:rsidP="00A14A6B">
      <w:pPr>
        <w:ind w:firstLine="720"/>
        <w:jc w:val="both"/>
        <w:rPr>
          <w:rFonts w:ascii="Arial" w:hAnsi="Arial" w:cs="Arial"/>
        </w:rPr>
      </w:pPr>
      <w:r w:rsidRPr="00637732">
        <w:rPr>
          <w:rFonts w:ascii="Arial" w:hAnsi="Arial" w:cs="Arial"/>
        </w:rPr>
        <w:t>Il sera f</w:t>
      </w:r>
      <w:r w:rsidR="001D51B2" w:rsidRPr="00637732">
        <w:rPr>
          <w:rFonts w:ascii="Arial" w:hAnsi="Arial" w:cs="Arial"/>
        </w:rPr>
        <w:t>ix</w:t>
      </w:r>
      <w:r w:rsidR="00BA2672" w:rsidRPr="00AE1A34">
        <w:rPr>
          <w:rFonts w:ascii="Arial" w:hAnsi="Arial" w:cs="Arial"/>
        </w:rPr>
        <w:t xml:space="preserve">é dans le </w:t>
      </w:r>
      <w:r w:rsidR="00BB4AB1">
        <w:rPr>
          <w:rFonts w:ascii="Arial" w:hAnsi="Arial" w:cs="Arial"/>
        </w:rPr>
        <w:t>Permis</w:t>
      </w:r>
      <w:r w:rsidR="00BA2672" w:rsidRPr="00AE1A34">
        <w:rPr>
          <w:rFonts w:ascii="Arial" w:hAnsi="Arial" w:cs="Arial"/>
        </w:rPr>
        <w:t xml:space="preserve"> d’</w:t>
      </w:r>
      <w:r w:rsidR="0027431E">
        <w:rPr>
          <w:rFonts w:ascii="Arial" w:hAnsi="Arial" w:cs="Arial"/>
        </w:rPr>
        <w:t>Exploration</w:t>
      </w:r>
      <w:r w:rsidR="00962749">
        <w:rPr>
          <w:rFonts w:ascii="Arial" w:hAnsi="Arial" w:cs="Arial"/>
        </w:rPr>
        <w:t xml:space="preserve"> </w:t>
      </w:r>
      <w:r w:rsidRPr="00204AB6">
        <w:rPr>
          <w:rFonts w:ascii="Arial" w:hAnsi="Arial" w:cs="Arial"/>
        </w:rPr>
        <w:t xml:space="preserve">le programme minimal des travaux </w:t>
      </w:r>
      <w:r w:rsidR="003829BD" w:rsidRPr="00204AB6">
        <w:rPr>
          <w:rFonts w:ascii="Arial" w:hAnsi="Arial" w:cs="Arial"/>
        </w:rPr>
        <w:t>proposé</w:t>
      </w:r>
      <w:r w:rsidR="003829BD" w:rsidRPr="00637732">
        <w:rPr>
          <w:rFonts w:ascii="Arial" w:hAnsi="Arial" w:cs="Arial"/>
        </w:rPr>
        <w:t xml:space="preserve"> par </w:t>
      </w:r>
      <w:r w:rsidR="003829BD">
        <w:rPr>
          <w:rFonts w:ascii="Arial" w:hAnsi="Arial" w:cs="Arial"/>
        </w:rPr>
        <w:t xml:space="preserve">le </w:t>
      </w:r>
      <w:r w:rsidR="00504FA5">
        <w:rPr>
          <w:rFonts w:ascii="Arial" w:hAnsi="Arial" w:cs="Arial"/>
        </w:rPr>
        <w:t>requérant</w:t>
      </w:r>
      <w:r w:rsidR="003829BD" w:rsidRPr="00AE1A34">
        <w:rPr>
          <w:rFonts w:ascii="Arial" w:hAnsi="Arial" w:cs="Arial"/>
        </w:rPr>
        <w:t xml:space="preserve"> et accepté</w:t>
      </w:r>
      <w:r w:rsidR="003829BD" w:rsidRPr="00637732">
        <w:rPr>
          <w:rFonts w:ascii="Arial" w:hAnsi="Arial" w:cs="Arial"/>
        </w:rPr>
        <w:t xml:space="preserve"> par l</w:t>
      </w:r>
      <w:r w:rsidR="003829BD" w:rsidRPr="00AE1A34">
        <w:rPr>
          <w:rFonts w:ascii="Arial" w:hAnsi="Arial" w:cs="Arial"/>
        </w:rPr>
        <w:t xml:space="preserve">’AMN </w:t>
      </w:r>
      <w:r w:rsidRPr="00A717D0">
        <w:rPr>
          <w:rFonts w:ascii="Arial" w:hAnsi="Arial" w:cs="Arial"/>
        </w:rPr>
        <w:t xml:space="preserve">qui devront être exécutés par le </w:t>
      </w:r>
      <w:r w:rsidR="00BB4AB1">
        <w:rPr>
          <w:rFonts w:ascii="Arial" w:hAnsi="Arial" w:cs="Arial"/>
        </w:rPr>
        <w:t>Titulaire</w:t>
      </w:r>
      <w:r w:rsidRPr="00A717D0">
        <w:rPr>
          <w:rFonts w:ascii="Arial" w:hAnsi="Arial" w:cs="Arial"/>
        </w:rPr>
        <w:t xml:space="preserve"> pendant la durée de </w:t>
      </w:r>
      <w:r w:rsidRPr="00ED111B">
        <w:rPr>
          <w:rFonts w:ascii="Arial" w:hAnsi="Arial" w:cs="Arial"/>
        </w:rPr>
        <w:t xml:space="preserve">validité du </w:t>
      </w:r>
      <w:r w:rsidR="00BB4AB1">
        <w:rPr>
          <w:rFonts w:ascii="Arial" w:hAnsi="Arial" w:cs="Arial"/>
        </w:rPr>
        <w:t>Permis</w:t>
      </w:r>
      <w:r w:rsidR="008A7C2A" w:rsidRPr="00E92D11">
        <w:rPr>
          <w:rFonts w:ascii="Arial" w:hAnsi="Arial" w:cs="Arial"/>
        </w:rPr>
        <w:t>.</w:t>
      </w:r>
    </w:p>
    <w:p w:rsidR="003829BD" w:rsidRPr="00516D35" w:rsidRDefault="003829BD" w:rsidP="00A14A6B">
      <w:pPr>
        <w:ind w:firstLine="720"/>
        <w:jc w:val="both"/>
        <w:rPr>
          <w:rFonts w:ascii="Arial" w:hAnsi="Arial"/>
        </w:rPr>
      </w:pPr>
    </w:p>
    <w:p w:rsidR="00C1296A" w:rsidRPr="0020489B" w:rsidRDefault="0030420B" w:rsidP="00A14A6B">
      <w:pPr>
        <w:jc w:val="both"/>
        <w:rPr>
          <w:rFonts w:ascii="Arial" w:hAnsi="Arial"/>
        </w:rPr>
      </w:pPr>
      <w:r>
        <w:rPr>
          <w:rFonts w:ascii="Arial" w:hAnsi="Arial"/>
          <w:b/>
          <w:u w:val="single"/>
        </w:rPr>
        <w:lastRenderedPageBreak/>
        <w:t xml:space="preserve">ARTICLE </w:t>
      </w:r>
      <w:r w:rsidR="00377E0C">
        <w:rPr>
          <w:rFonts w:ascii="Arial" w:hAnsi="Arial"/>
          <w:b/>
          <w:u w:val="single"/>
        </w:rPr>
        <w:t>39</w:t>
      </w:r>
      <w:r w:rsidR="00C1296A" w:rsidRPr="0020489B">
        <w:rPr>
          <w:rFonts w:ascii="Arial" w:hAnsi="Arial"/>
          <w:b/>
          <w:u w:val="single"/>
        </w:rPr>
        <w:t>.</w:t>
      </w:r>
      <w:r w:rsidR="00C1296A" w:rsidRPr="0020489B">
        <w:rPr>
          <w:rFonts w:ascii="Arial" w:hAnsi="Arial"/>
          <w:b/>
          <w:u w:val="single"/>
        </w:rPr>
        <w:noBreakHyphen/>
      </w:r>
    </w:p>
    <w:p w:rsidR="00C1296A" w:rsidRPr="0020489B" w:rsidRDefault="00C1296A" w:rsidP="00A14A6B">
      <w:pPr>
        <w:jc w:val="both"/>
        <w:rPr>
          <w:rFonts w:ascii="Arial" w:hAnsi="Arial"/>
        </w:rPr>
      </w:pPr>
    </w:p>
    <w:p w:rsidR="00C1296A" w:rsidRPr="0020489B" w:rsidRDefault="00C1296A" w:rsidP="00A14A6B">
      <w:pPr>
        <w:jc w:val="both"/>
        <w:rPr>
          <w:rFonts w:ascii="Arial" w:hAnsi="Arial"/>
        </w:rPr>
      </w:pPr>
      <w:r w:rsidRPr="0020489B">
        <w:rPr>
          <w:rFonts w:ascii="Arial" w:hAnsi="Arial"/>
        </w:rPr>
        <w:tab/>
        <w:t xml:space="preserve">Le </w:t>
      </w:r>
      <w:r w:rsidR="00EB15D6">
        <w:rPr>
          <w:rFonts w:ascii="Arial" w:hAnsi="Arial"/>
        </w:rPr>
        <w:t>Bénéficiaire</w:t>
      </w:r>
      <w:r w:rsidR="00C72198">
        <w:rPr>
          <w:rFonts w:ascii="Arial" w:hAnsi="Arial"/>
        </w:rPr>
        <w:t xml:space="preserve"> du </w:t>
      </w:r>
      <w:r w:rsidR="00BB4AB1">
        <w:rPr>
          <w:rFonts w:ascii="Arial" w:hAnsi="Arial"/>
        </w:rPr>
        <w:t>Permis</w:t>
      </w:r>
      <w:r w:rsidR="0020489B">
        <w:rPr>
          <w:rFonts w:ascii="Arial" w:hAnsi="Arial"/>
        </w:rPr>
        <w:t xml:space="preserve"> d’</w:t>
      </w:r>
      <w:r w:rsidR="0027431E">
        <w:rPr>
          <w:rFonts w:ascii="Arial" w:hAnsi="Arial"/>
        </w:rPr>
        <w:t>Exploration</w:t>
      </w:r>
      <w:r w:rsidRPr="0020489B">
        <w:rPr>
          <w:rFonts w:ascii="Arial" w:hAnsi="Arial"/>
        </w:rPr>
        <w:t xml:space="preserve"> peut effectuer dans les limites </w:t>
      </w:r>
      <w:r w:rsidR="00BD3B0C">
        <w:rPr>
          <w:rFonts w:ascii="Arial" w:hAnsi="Arial"/>
        </w:rPr>
        <w:t xml:space="preserve">de son </w:t>
      </w:r>
      <w:r w:rsidR="0027431E">
        <w:rPr>
          <w:rFonts w:ascii="Arial" w:hAnsi="Arial"/>
        </w:rPr>
        <w:t>Périmètre</w:t>
      </w:r>
      <w:r w:rsidRPr="0020489B">
        <w:rPr>
          <w:rFonts w:ascii="Arial" w:hAnsi="Arial"/>
        </w:rPr>
        <w:t xml:space="preserve"> tous les </w:t>
      </w:r>
      <w:r w:rsidR="00C819E3">
        <w:rPr>
          <w:rFonts w:ascii="Arial" w:hAnsi="Arial"/>
        </w:rPr>
        <w:t>travaux d'</w:t>
      </w:r>
      <w:r w:rsidR="0027431E">
        <w:rPr>
          <w:rFonts w:ascii="Arial" w:hAnsi="Arial"/>
        </w:rPr>
        <w:t>Exploration</w:t>
      </w:r>
      <w:r w:rsidR="00C819E3">
        <w:rPr>
          <w:rFonts w:ascii="Arial" w:hAnsi="Arial"/>
        </w:rPr>
        <w:t xml:space="preserve"> tels que définis dans </w:t>
      </w:r>
      <w:r w:rsidR="0015192D">
        <w:rPr>
          <w:rFonts w:ascii="Arial" w:hAnsi="Arial"/>
        </w:rPr>
        <w:t>la présente Loi</w:t>
      </w:r>
      <w:r w:rsidR="00470E5E">
        <w:rPr>
          <w:rFonts w:ascii="Arial" w:hAnsi="Arial"/>
        </w:rPr>
        <w:t>.</w:t>
      </w:r>
    </w:p>
    <w:p w:rsidR="00C1296A" w:rsidRPr="0020489B" w:rsidRDefault="0042441E" w:rsidP="00A14A6B">
      <w:pPr>
        <w:jc w:val="both"/>
        <w:rPr>
          <w:rFonts w:ascii="Arial" w:hAnsi="Arial"/>
          <w:sz w:val="22"/>
        </w:rPr>
        <w:sectPr w:rsidR="00C1296A" w:rsidRPr="0020489B">
          <w:endnotePr>
            <w:numFmt w:val="decimal"/>
          </w:endnotePr>
          <w:type w:val="continuous"/>
          <w:pgSz w:w="12240" w:h="15840"/>
          <w:pgMar w:top="1440" w:right="1440" w:bottom="1440" w:left="1440" w:header="1440" w:footer="1440" w:gutter="0"/>
          <w:cols w:space="720"/>
          <w:noEndnote/>
        </w:sectPr>
      </w:pPr>
      <w:r>
        <w:rPr>
          <w:rFonts w:ascii="Arial" w:hAnsi="Arial"/>
        </w:rPr>
        <w:tab/>
      </w:r>
      <w:r w:rsidR="00C1296A" w:rsidRPr="004B73E1">
        <w:rPr>
          <w:rFonts w:ascii="Arial" w:hAnsi="Arial"/>
        </w:rPr>
        <w:t xml:space="preserve">Les travaux devront </w:t>
      </w:r>
      <w:r w:rsidR="00C1296A" w:rsidRPr="004B73E1">
        <w:rPr>
          <w:rFonts w:ascii="Arial" w:hAnsi="Arial"/>
          <w:szCs w:val="24"/>
        </w:rPr>
        <w:t>com</w:t>
      </w:r>
      <w:r w:rsidR="008A7C2A" w:rsidRPr="004B73E1">
        <w:rPr>
          <w:rFonts w:ascii="Arial" w:hAnsi="Arial"/>
          <w:szCs w:val="24"/>
        </w:rPr>
        <w:t>mencer dans un délai de six (6</w:t>
      </w:r>
      <w:r w:rsidR="00C1296A" w:rsidRPr="004B73E1">
        <w:rPr>
          <w:rFonts w:ascii="Arial" w:hAnsi="Arial"/>
          <w:szCs w:val="24"/>
        </w:rPr>
        <w:t xml:space="preserve">) mois au plus après l'octroi du </w:t>
      </w:r>
      <w:r w:rsidR="00BB4AB1">
        <w:rPr>
          <w:rFonts w:ascii="Arial" w:hAnsi="Arial"/>
          <w:szCs w:val="24"/>
        </w:rPr>
        <w:t>Permis</w:t>
      </w:r>
      <w:r w:rsidR="00CD4B89">
        <w:rPr>
          <w:rFonts w:ascii="Arial" w:hAnsi="Arial"/>
          <w:szCs w:val="24"/>
        </w:rPr>
        <w:t>.</w:t>
      </w:r>
      <w:r w:rsidR="00CD4B89" w:rsidRPr="00F20F7D">
        <w:rPr>
          <w:rFonts w:ascii="Arial" w:hAnsi="Arial"/>
          <w:szCs w:val="24"/>
        </w:rPr>
        <w:t xml:space="preserve"> Le</w:t>
      </w:r>
      <w:r w:rsidR="0013192D" w:rsidRPr="00F20F7D">
        <w:rPr>
          <w:rFonts w:ascii="Arial" w:hAnsi="Arial"/>
          <w:szCs w:val="24"/>
        </w:rPr>
        <w:t xml:space="preserve"> </w:t>
      </w:r>
      <w:r w:rsidR="00BB4AB1">
        <w:rPr>
          <w:rFonts w:ascii="Arial" w:hAnsi="Arial"/>
          <w:szCs w:val="24"/>
        </w:rPr>
        <w:t>Titulaire</w:t>
      </w:r>
      <w:r w:rsidR="0013192D" w:rsidRPr="00F20F7D">
        <w:rPr>
          <w:rFonts w:ascii="Arial" w:hAnsi="Arial"/>
          <w:szCs w:val="24"/>
        </w:rPr>
        <w:t xml:space="preserve"> devra aviser l'AMN de toute interruption des travaux</w:t>
      </w:r>
      <w:r w:rsidR="00F876F6">
        <w:rPr>
          <w:rFonts w:ascii="Arial" w:hAnsi="Arial"/>
          <w:sz w:val="22"/>
        </w:rPr>
        <w:t>.</w:t>
      </w:r>
    </w:p>
    <w:p w:rsidR="00C1296A" w:rsidRPr="0077393D" w:rsidRDefault="00C1296A" w:rsidP="00A14A6B">
      <w:pPr>
        <w:ind w:firstLine="720"/>
        <w:jc w:val="both"/>
        <w:rPr>
          <w:rFonts w:ascii="Arial" w:hAnsi="Arial"/>
        </w:rPr>
      </w:pPr>
      <w:r w:rsidRPr="0076750B">
        <w:rPr>
          <w:rFonts w:ascii="Arial" w:hAnsi="Arial"/>
          <w:szCs w:val="24"/>
        </w:rPr>
        <w:lastRenderedPageBreak/>
        <w:t xml:space="preserve">Le </w:t>
      </w:r>
      <w:r w:rsidR="00EB15D6">
        <w:rPr>
          <w:rFonts w:ascii="Arial" w:hAnsi="Arial"/>
          <w:szCs w:val="24"/>
        </w:rPr>
        <w:t>Bénéficiaire</w:t>
      </w:r>
      <w:r w:rsidR="00CD4B89">
        <w:rPr>
          <w:rFonts w:ascii="Arial" w:hAnsi="Arial"/>
        </w:rPr>
        <w:t xml:space="preserve"> d’un</w:t>
      </w:r>
      <w:r w:rsidR="00BB4AB1">
        <w:rPr>
          <w:rFonts w:ascii="Arial" w:hAnsi="Arial"/>
        </w:rPr>
        <w:t xml:space="preserve"> Permis</w:t>
      </w:r>
      <w:r w:rsidR="0020489B">
        <w:rPr>
          <w:rFonts w:ascii="Arial" w:hAnsi="Arial"/>
        </w:rPr>
        <w:t xml:space="preserve"> d’</w:t>
      </w:r>
      <w:r w:rsidR="0027431E">
        <w:rPr>
          <w:rFonts w:ascii="Arial" w:hAnsi="Arial"/>
        </w:rPr>
        <w:t>Exploration</w:t>
      </w:r>
      <w:r w:rsidRPr="0020489B">
        <w:rPr>
          <w:rFonts w:ascii="Arial" w:hAnsi="Arial"/>
        </w:rPr>
        <w:t xml:space="preserve"> est autorisé à disposer des échantillons provenant de ces travaux en vue de procéder à toute étude de laboratoire</w:t>
      </w:r>
      <w:r w:rsidR="00BD3B0C">
        <w:rPr>
          <w:rFonts w:ascii="Arial" w:hAnsi="Arial"/>
        </w:rPr>
        <w:t xml:space="preserve"> jugée nécessaire. </w:t>
      </w:r>
      <w:r w:rsidRPr="0077393D">
        <w:rPr>
          <w:rFonts w:ascii="Arial" w:hAnsi="Arial"/>
        </w:rPr>
        <w:t xml:space="preserve">L'extraction et l'exportation des échantillons volumineux </w:t>
      </w:r>
      <w:r w:rsidR="0020489B" w:rsidRPr="0077393D">
        <w:rPr>
          <w:rFonts w:ascii="Arial" w:hAnsi="Arial"/>
        </w:rPr>
        <w:t>indispensables</w:t>
      </w:r>
      <w:r w:rsidRPr="0077393D">
        <w:rPr>
          <w:rFonts w:ascii="Arial" w:hAnsi="Arial"/>
        </w:rPr>
        <w:t xml:space="preserve"> aux essais industriels feront l'</w:t>
      </w:r>
      <w:r w:rsidR="0020489B" w:rsidRPr="0077393D">
        <w:rPr>
          <w:rFonts w:ascii="Arial" w:hAnsi="Arial"/>
        </w:rPr>
        <w:t>objet</w:t>
      </w:r>
      <w:r w:rsidRPr="0077393D">
        <w:rPr>
          <w:rFonts w:ascii="Arial" w:hAnsi="Arial"/>
        </w:rPr>
        <w:t>, préalablement, d'une autorisation écri</w:t>
      </w:r>
      <w:r w:rsidR="003F09E6">
        <w:rPr>
          <w:rFonts w:ascii="Arial" w:hAnsi="Arial"/>
        </w:rPr>
        <w:t>te de l'AMN</w:t>
      </w:r>
      <w:r w:rsidR="00E83750">
        <w:rPr>
          <w:rFonts w:ascii="Arial" w:hAnsi="Arial"/>
        </w:rPr>
        <w:t>;</w:t>
      </w:r>
      <w:r w:rsidR="008A7C2A">
        <w:rPr>
          <w:rFonts w:ascii="Arial" w:hAnsi="Arial"/>
        </w:rPr>
        <w:t xml:space="preserve"> le volume maximal pouvant être prélevé dans </w:t>
      </w:r>
      <w:r w:rsidR="004B73E1">
        <w:rPr>
          <w:rFonts w:ascii="Arial" w:hAnsi="Arial"/>
        </w:rPr>
        <w:t xml:space="preserve">ce </w:t>
      </w:r>
      <w:r w:rsidR="008A7C2A">
        <w:rPr>
          <w:rFonts w:ascii="Arial" w:hAnsi="Arial"/>
        </w:rPr>
        <w:t xml:space="preserve">cas </w:t>
      </w:r>
      <w:r w:rsidR="00B61DF6">
        <w:rPr>
          <w:rFonts w:ascii="Arial" w:hAnsi="Arial"/>
        </w:rPr>
        <w:t>sera fix</w:t>
      </w:r>
      <w:r w:rsidR="00B61DF6">
        <w:rPr>
          <w:rFonts w:ascii="Arial" w:hAnsi="Arial" w:cs="Arial"/>
        </w:rPr>
        <w:t>é</w:t>
      </w:r>
      <w:r w:rsidR="00B61DF6">
        <w:rPr>
          <w:rFonts w:ascii="Arial" w:hAnsi="Arial"/>
        </w:rPr>
        <w:t xml:space="preserve"> dans les</w:t>
      </w:r>
      <w:r w:rsidR="008A7C2A">
        <w:rPr>
          <w:rFonts w:ascii="Arial" w:hAnsi="Arial"/>
        </w:rPr>
        <w:t xml:space="preserve"> règlements d’application.</w:t>
      </w:r>
    </w:p>
    <w:p w:rsidR="00C819E3" w:rsidRDefault="00C819E3" w:rsidP="00A14A6B">
      <w:pPr>
        <w:jc w:val="both"/>
        <w:rPr>
          <w:rFonts w:ascii="Arial" w:hAnsi="Arial"/>
          <w:b/>
          <w:u w:val="single"/>
        </w:rPr>
      </w:pPr>
    </w:p>
    <w:p w:rsidR="00C1296A" w:rsidRPr="0077393D" w:rsidRDefault="0030420B" w:rsidP="00A14A6B">
      <w:pPr>
        <w:jc w:val="both"/>
        <w:rPr>
          <w:rFonts w:ascii="Arial" w:hAnsi="Arial"/>
        </w:rPr>
      </w:pPr>
      <w:r>
        <w:rPr>
          <w:rFonts w:ascii="Arial" w:hAnsi="Arial"/>
          <w:b/>
          <w:u w:val="single"/>
        </w:rPr>
        <w:t xml:space="preserve">ARTICLE </w:t>
      </w:r>
      <w:r w:rsidR="00377E0C">
        <w:rPr>
          <w:rFonts w:ascii="Arial" w:hAnsi="Arial"/>
          <w:b/>
          <w:u w:val="single"/>
        </w:rPr>
        <w:t>40</w:t>
      </w:r>
      <w:r w:rsidR="00C1296A" w:rsidRPr="0077393D">
        <w:rPr>
          <w:rFonts w:ascii="Arial" w:hAnsi="Arial"/>
          <w:b/>
          <w:u w:val="single"/>
        </w:rPr>
        <w:t>.</w:t>
      </w:r>
      <w:r w:rsidR="00C1296A" w:rsidRPr="0077393D">
        <w:rPr>
          <w:rFonts w:ascii="Arial" w:hAnsi="Arial"/>
          <w:b/>
          <w:u w:val="single"/>
        </w:rPr>
        <w:noBreakHyphen/>
      </w:r>
    </w:p>
    <w:p w:rsidR="00C1296A" w:rsidRPr="0077393D" w:rsidRDefault="00C1296A" w:rsidP="00A14A6B">
      <w:pPr>
        <w:jc w:val="both"/>
        <w:rPr>
          <w:rFonts w:ascii="Arial" w:hAnsi="Arial"/>
        </w:rPr>
      </w:pPr>
    </w:p>
    <w:p w:rsidR="00B65D8E" w:rsidRPr="00794DC6" w:rsidRDefault="00BA2672" w:rsidP="00A14A6B">
      <w:pPr>
        <w:ind w:firstLine="720"/>
        <w:jc w:val="both"/>
        <w:rPr>
          <w:rFonts w:ascii="Arial" w:hAnsi="Arial" w:cs="Arial"/>
        </w:rPr>
      </w:pPr>
      <w:r>
        <w:rPr>
          <w:rFonts w:ascii="Arial" w:hAnsi="Arial"/>
        </w:rPr>
        <w:t xml:space="preserve">Le </w:t>
      </w:r>
      <w:r w:rsidR="00BB4AB1">
        <w:rPr>
          <w:rFonts w:ascii="Arial" w:hAnsi="Arial"/>
        </w:rPr>
        <w:t>Permis</w:t>
      </w:r>
      <w:r>
        <w:rPr>
          <w:rFonts w:ascii="Arial" w:hAnsi="Arial"/>
        </w:rPr>
        <w:t xml:space="preserve"> d’</w:t>
      </w:r>
      <w:r w:rsidR="0027431E">
        <w:rPr>
          <w:rFonts w:ascii="Arial" w:hAnsi="Arial"/>
        </w:rPr>
        <w:t>Exploration</w:t>
      </w:r>
      <w:r w:rsidR="007272EF" w:rsidRPr="007272EF">
        <w:rPr>
          <w:rFonts w:ascii="Arial" w:hAnsi="Arial"/>
        </w:rPr>
        <w:t xml:space="preserve"> est accordé pour une durée de </w:t>
      </w:r>
      <w:r w:rsidR="00502744">
        <w:rPr>
          <w:rFonts w:ascii="Arial" w:hAnsi="Arial"/>
        </w:rPr>
        <w:t>quatre</w:t>
      </w:r>
      <w:r w:rsidR="007272EF" w:rsidRPr="007272EF">
        <w:rPr>
          <w:rFonts w:ascii="Arial" w:hAnsi="Arial"/>
        </w:rPr>
        <w:t xml:space="preserve"> (</w:t>
      </w:r>
      <w:r w:rsidR="00502744">
        <w:rPr>
          <w:rFonts w:ascii="Arial" w:hAnsi="Arial"/>
        </w:rPr>
        <w:t>4</w:t>
      </w:r>
      <w:r w:rsidR="007272EF" w:rsidRPr="007272EF">
        <w:rPr>
          <w:rFonts w:ascii="Arial" w:hAnsi="Arial"/>
        </w:rPr>
        <w:t xml:space="preserve">) </w:t>
      </w:r>
      <w:r w:rsidR="00CD4B89" w:rsidRPr="007272EF">
        <w:rPr>
          <w:rFonts w:ascii="Arial" w:hAnsi="Arial"/>
        </w:rPr>
        <w:t>ans. Ce</w:t>
      </w:r>
      <w:r w:rsidR="007272EF" w:rsidRPr="007272EF">
        <w:rPr>
          <w:rFonts w:ascii="Arial" w:hAnsi="Arial"/>
        </w:rPr>
        <w:t xml:space="preserve"> </w:t>
      </w:r>
      <w:r w:rsidR="00BB4AB1">
        <w:rPr>
          <w:rFonts w:ascii="Arial" w:hAnsi="Arial"/>
        </w:rPr>
        <w:t>Permis</w:t>
      </w:r>
      <w:r w:rsidR="007272EF" w:rsidRPr="007272EF">
        <w:rPr>
          <w:rFonts w:ascii="Arial" w:hAnsi="Arial"/>
        </w:rPr>
        <w:t xml:space="preserve"> est renouvelable pour deux (2) périodes consécutives de </w:t>
      </w:r>
      <w:r w:rsidR="00502744">
        <w:rPr>
          <w:rFonts w:ascii="Arial" w:hAnsi="Arial"/>
        </w:rPr>
        <w:t>quatre</w:t>
      </w:r>
      <w:r w:rsidR="007272EF" w:rsidRPr="007272EF">
        <w:rPr>
          <w:rFonts w:ascii="Arial" w:hAnsi="Arial"/>
        </w:rPr>
        <w:t xml:space="preserve"> (</w:t>
      </w:r>
      <w:r w:rsidR="00502744">
        <w:rPr>
          <w:rFonts w:ascii="Arial" w:hAnsi="Arial"/>
        </w:rPr>
        <w:t>4</w:t>
      </w:r>
      <w:r w:rsidR="007272EF" w:rsidRPr="007272EF">
        <w:rPr>
          <w:rFonts w:ascii="Arial" w:hAnsi="Arial"/>
        </w:rPr>
        <w:t xml:space="preserve">) </w:t>
      </w:r>
      <w:r w:rsidR="00CD4B89" w:rsidRPr="007272EF">
        <w:rPr>
          <w:rFonts w:ascii="Arial" w:hAnsi="Arial"/>
        </w:rPr>
        <w:t>ans</w:t>
      </w:r>
      <w:r w:rsidR="00CD4B89" w:rsidRPr="000266B2">
        <w:rPr>
          <w:rFonts w:ascii="Arial" w:hAnsi="Arial"/>
        </w:rPr>
        <w:t>.</w:t>
      </w:r>
      <w:r w:rsidR="00CD4B89" w:rsidRPr="007272EF">
        <w:rPr>
          <w:rFonts w:ascii="Arial" w:hAnsi="Arial"/>
        </w:rPr>
        <w:t xml:space="preserve"> Le</w:t>
      </w:r>
      <w:r w:rsidR="007272EF" w:rsidRPr="007272EF">
        <w:rPr>
          <w:rFonts w:ascii="Arial" w:hAnsi="Arial"/>
        </w:rPr>
        <w:t xml:space="preserve"> </w:t>
      </w:r>
      <w:r w:rsidR="00BB4AB1">
        <w:rPr>
          <w:rFonts w:ascii="Arial" w:hAnsi="Arial"/>
        </w:rPr>
        <w:t>Titulaire</w:t>
      </w:r>
      <w:r w:rsidR="007272EF" w:rsidRPr="007272EF">
        <w:rPr>
          <w:rFonts w:ascii="Arial" w:hAnsi="Arial"/>
        </w:rPr>
        <w:t xml:space="preserve"> qui souhaite solliciter le renouvellement total ou partiel, soumettra à l’</w:t>
      </w:r>
      <w:r w:rsidR="00502744">
        <w:rPr>
          <w:rFonts w:ascii="Arial" w:hAnsi="Arial"/>
        </w:rPr>
        <w:t>A</w:t>
      </w:r>
      <w:r w:rsidR="007272EF" w:rsidRPr="007272EF">
        <w:rPr>
          <w:rFonts w:ascii="Arial" w:hAnsi="Arial"/>
        </w:rPr>
        <w:t>M</w:t>
      </w:r>
      <w:r w:rsidR="00502744">
        <w:rPr>
          <w:rFonts w:ascii="Arial" w:hAnsi="Arial"/>
        </w:rPr>
        <w:t>N</w:t>
      </w:r>
      <w:r w:rsidR="007272EF" w:rsidRPr="007272EF">
        <w:rPr>
          <w:rFonts w:ascii="Arial" w:hAnsi="Arial"/>
        </w:rPr>
        <w:t xml:space="preserve"> trois (3) mois avant la date d'expiration du </w:t>
      </w:r>
      <w:r w:rsidR="00BB4AB1">
        <w:rPr>
          <w:rFonts w:ascii="Arial" w:hAnsi="Arial"/>
        </w:rPr>
        <w:t>Permis</w:t>
      </w:r>
      <w:r w:rsidR="007272EF" w:rsidRPr="007272EF">
        <w:rPr>
          <w:rFonts w:ascii="Arial" w:hAnsi="Arial"/>
        </w:rPr>
        <w:t xml:space="preserve"> d’</w:t>
      </w:r>
      <w:r w:rsidR="0027431E">
        <w:rPr>
          <w:rFonts w:ascii="Arial" w:hAnsi="Arial"/>
        </w:rPr>
        <w:t>Exploration</w:t>
      </w:r>
      <w:r w:rsidR="00D8785C">
        <w:rPr>
          <w:rFonts w:ascii="Arial" w:hAnsi="Arial"/>
        </w:rPr>
        <w:t>,</w:t>
      </w:r>
      <w:r w:rsidR="007272EF" w:rsidRPr="007272EF">
        <w:rPr>
          <w:rFonts w:ascii="Arial" w:hAnsi="Arial"/>
        </w:rPr>
        <w:t xml:space="preserve"> sa demande de renouvellement conformément aux dispositions de la présente </w:t>
      </w:r>
      <w:r w:rsidR="00D8785C">
        <w:rPr>
          <w:rFonts w:ascii="Arial" w:hAnsi="Arial"/>
        </w:rPr>
        <w:t>L</w:t>
      </w:r>
      <w:r w:rsidR="007272EF" w:rsidRPr="007272EF">
        <w:rPr>
          <w:rFonts w:ascii="Arial" w:hAnsi="Arial"/>
        </w:rPr>
        <w:t>oi, y compris</w:t>
      </w:r>
      <w:r w:rsidR="00BB4AB1">
        <w:rPr>
          <w:rFonts w:ascii="Arial" w:hAnsi="Arial"/>
        </w:rPr>
        <w:t xml:space="preserve"> </w:t>
      </w:r>
      <w:r w:rsidR="007272EF" w:rsidRPr="007272EF">
        <w:rPr>
          <w:rFonts w:ascii="Arial" w:hAnsi="Arial"/>
        </w:rPr>
        <w:t xml:space="preserve">les nouvelles limites </w:t>
      </w:r>
      <w:r w:rsidR="00505C46" w:rsidRPr="007272EF">
        <w:rPr>
          <w:rFonts w:ascii="Arial" w:hAnsi="Arial"/>
        </w:rPr>
        <w:t>géographiques</w:t>
      </w:r>
      <w:r w:rsidR="00853B48">
        <w:rPr>
          <w:rFonts w:ascii="Arial" w:hAnsi="Arial"/>
        </w:rPr>
        <w:t>, le cas échéant,</w:t>
      </w:r>
      <w:r w:rsidR="00505C46" w:rsidRPr="007272EF">
        <w:rPr>
          <w:rFonts w:ascii="Arial" w:hAnsi="Arial"/>
        </w:rPr>
        <w:t xml:space="preserve"> et</w:t>
      </w:r>
      <w:r w:rsidR="007272EF" w:rsidRPr="007272EF">
        <w:rPr>
          <w:rFonts w:ascii="Arial" w:hAnsi="Arial"/>
        </w:rPr>
        <w:t xml:space="preserve"> un programme des travaux d’</w:t>
      </w:r>
      <w:r w:rsidR="0027431E">
        <w:rPr>
          <w:rFonts w:ascii="Arial" w:hAnsi="Arial"/>
        </w:rPr>
        <w:t>Exploration</w:t>
      </w:r>
      <w:r w:rsidR="007272EF" w:rsidRPr="007272EF">
        <w:rPr>
          <w:rFonts w:ascii="Arial" w:hAnsi="Arial"/>
        </w:rPr>
        <w:t xml:space="preserve"> à réaliser.</w:t>
      </w:r>
    </w:p>
    <w:p w:rsidR="00766E14" w:rsidRDefault="00766E14" w:rsidP="00A14A6B">
      <w:pPr>
        <w:jc w:val="both"/>
        <w:rPr>
          <w:rFonts w:ascii="Arial" w:hAnsi="Arial"/>
        </w:rPr>
      </w:pPr>
    </w:p>
    <w:p w:rsidR="00766E14" w:rsidRPr="00DD3E2A" w:rsidRDefault="001C1393" w:rsidP="00A14A6B">
      <w:pPr>
        <w:jc w:val="both"/>
        <w:rPr>
          <w:rFonts w:ascii="Arial" w:hAnsi="Arial"/>
          <w:b/>
          <w:u w:val="single"/>
        </w:rPr>
      </w:pPr>
      <w:r w:rsidRPr="00DD3E2A">
        <w:rPr>
          <w:rFonts w:ascii="Arial" w:hAnsi="Arial"/>
          <w:b/>
          <w:u w:val="single"/>
        </w:rPr>
        <w:t xml:space="preserve">ARTICLE </w:t>
      </w:r>
      <w:r w:rsidR="00377E0C">
        <w:rPr>
          <w:rFonts w:ascii="Arial" w:hAnsi="Arial"/>
          <w:b/>
          <w:u w:val="single"/>
        </w:rPr>
        <w:t>41</w:t>
      </w:r>
      <w:r w:rsidRPr="00DD3E2A">
        <w:rPr>
          <w:rFonts w:ascii="Arial" w:hAnsi="Arial"/>
          <w:b/>
          <w:u w:val="single"/>
        </w:rPr>
        <w:t>.-</w:t>
      </w:r>
    </w:p>
    <w:p w:rsidR="00766E14" w:rsidRDefault="00766E14" w:rsidP="00A14A6B">
      <w:pPr>
        <w:jc w:val="both"/>
        <w:rPr>
          <w:rFonts w:ascii="Arial" w:hAnsi="Arial"/>
          <w:b/>
        </w:rPr>
      </w:pPr>
    </w:p>
    <w:p w:rsidR="00F36044" w:rsidRDefault="009356A3" w:rsidP="00A14A6B">
      <w:pPr>
        <w:jc w:val="both"/>
        <w:rPr>
          <w:rFonts w:ascii="Arial" w:hAnsi="Arial" w:cs="Arial"/>
        </w:rPr>
      </w:pPr>
      <w:r w:rsidRPr="00637732">
        <w:rPr>
          <w:rFonts w:ascii="Arial" w:hAnsi="Arial" w:cs="Arial"/>
        </w:rPr>
        <w:tab/>
      </w:r>
      <w:r w:rsidR="00F36044" w:rsidRPr="00637732">
        <w:rPr>
          <w:rFonts w:ascii="Arial" w:hAnsi="Arial" w:cs="Arial"/>
        </w:rPr>
        <w:t xml:space="preserve">Le paiement </w:t>
      </w:r>
      <w:r w:rsidR="00F36044">
        <w:rPr>
          <w:rFonts w:ascii="Arial" w:hAnsi="Arial" w:cs="Arial"/>
        </w:rPr>
        <w:t xml:space="preserve">d'un droit superficiaire annuel </w:t>
      </w:r>
      <w:r w:rsidR="00F36044" w:rsidRPr="00637732">
        <w:rPr>
          <w:rFonts w:ascii="Arial" w:hAnsi="Arial" w:cs="Arial"/>
        </w:rPr>
        <w:t xml:space="preserve">par </w:t>
      </w:r>
      <w:r w:rsidR="00F36044">
        <w:rPr>
          <w:rFonts w:ascii="Arial" w:hAnsi="Arial" w:cs="Arial"/>
        </w:rPr>
        <w:t>kilomètre carré</w:t>
      </w:r>
      <w:r w:rsidR="00F36044" w:rsidRPr="00637732">
        <w:rPr>
          <w:rFonts w:ascii="Arial" w:hAnsi="Arial" w:cs="Arial"/>
        </w:rPr>
        <w:t xml:space="preserve"> couvert par le </w:t>
      </w:r>
      <w:r w:rsidR="00BB4AB1">
        <w:rPr>
          <w:rFonts w:ascii="Arial" w:hAnsi="Arial" w:cs="Arial"/>
        </w:rPr>
        <w:t>Permis</w:t>
      </w:r>
      <w:r w:rsidR="00F36044" w:rsidRPr="00DC3D66">
        <w:rPr>
          <w:rFonts w:ascii="Arial" w:hAnsi="Arial" w:cs="Arial"/>
        </w:rPr>
        <w:t xml:space="preserve"> d’</w:t>
      </w:r>
      <w:r w:rsidR="0027431E">
        <w:rPr>
          <w:rFonts w:ascii="Arial" w:hAnsi="Arial" w:cs="Arial"/>
        </w:rPr>
        <w:t>Exploration</w:t>
      </w:r>
      <w:r w:rsidR="00F36044">
        <w:rPr>
          <w:rFonts w:ascii="Arial" w:hAnsi="Arial" w:cs="Arial"/>
        </w:rPr>
        <w:t xml:space="preserve"> </w:t>
      </w:r>
      <w:r w:rsidR="00F36044" w:rsidRPr="00DC3D66">
        <w:rPr>
          <w:rFonts w:ascii="Arial" w:hAnsi="Arial" w:cs="Arial"/>
        </w:rPr>
        <w:t xml:space="preserve">sera fait </w:t>
      </w:r>
      <w:r w:rsidR="00F36044">
        <w:rPr>
          <w:rFonts w:ascii="Arial" w:hAnsi="Arial" w:cs="Arial"/>
        </w:rPr>
        <w:t xml:space="preserve">par le </w:t>
      </w:r>
      <w:r w:rsidR="00BB4AB1">
        <w:rPr>
          <w:rFonts w:ascii="Arial" w:hAnsi="Arial" w:cs="Arial"/>
        </w:rPr>
        <w:t>Titulaire</w:t>
      </w:r>
      <w:r w:rsidR="00F36044">
        <w:rPr>
          <w:rFonts w:ascii="Arial" w:hAnsi="Arial" w:cs="Arial"/>
        </w:rPr>
        <w:t xml:space="preserve"> chaque année  </w:t>
      </w:r>
      <w:r w:rsidR="00F36044" w:rsidRPr="00DC3D66">
        <w:rPr>
          <w:rFonts w:ascii="Arial" w:hAnsi="Arial" w:cs="Arial"/>
        </w:rPr>
        <w:t>à la date</w:t>
      </w:r>
      <w:r w:rsidR="00F36044">
        <w:rPr>
          <w:rFonts w:ascii="Arial" w:hAnsi="Arial" w:cs="Arial"/>
        </w:rPr>
        <w:t xml:space="preserve"> d'anniversaire de l'octroi dudit </w:t>
      </w:r>
      <w:r w:rsidR="00BB4AB1">
        <w:rPr>
          <w:rFonts w:ascii="Arial" w:hAnsi="Arial" w:cs="Arial"/>
        </w:rPr>
        <w:t>Permis</w:t>
      </w:r>
      <w:r w:rsidR="00F36044" w:rsidRPr="00637732">
        <w:rPr>
          <w:rFonts w:ascii="Arial" w:hAnsi="Arial" w:cs="Arial"/>
        </w:rPr>
        <w:t>.</w:t>
      </w:r>
    </w:p>
    <w:p w:rsidR="006C1534" w:rsidRPr="008165DC" w:rsidRDefault="00CD4B89" w:rsidP="008165DC">
      <w:pPr>
        <w:ind w:firstLine="720"/>
        <w:jc w:val="both"/>
        <w:rPr>
          <w:rFonts w:ascii="Arial" w:hAnsi="Arial"/>
        </w:rPr>
      </w:pPr>
      <w:r w:rsidRPr="00637732">
        <w:rPr>
          <w:rFonts w:ascii="Arial" w:hAnsi="Arial" w:cs="Arial"/>
        </w:rPr>
        <w:t>Le</w:t>
      </w:r>
      <w:r w:rsidR="00850870" w:rsidRPr="00637732">
        <w:rPr>
          <w:rFonts w:ascii="Arial" w:hAnsi="Arial" w:cs="Arial"/>
        </w:rPr>
        <w:t xml:space="preserve"> montant </w:t>
      </w:r>
      <w:r w:rsidR="00015AA5">
        <w:rPr>
          <w:rFonts w:ascii="Arial" w:hAnsi="Arial" w:cs="Arial"/>
        </w:rPr>
        <w:t xml:space="preserve"> du </w:t>
      </w:r>
      <w:r w:rsidR="00015AA5" w:rsidRPr="00015AA5">
        <w:rPr>
          <w:rFonts w:ascii="Arial" w:hAnsi="Arial" w:cs="Arial"/>
        </w:rPr>
        <w:t>droit superficiaire annuel</w:t>
      </w:r>
      <w:r w:rsidR="00BB4AB1">
        <w:rPr>
          <w:rFonts w:ascii="Arial" w:hAnsi="Arial" w:cs="Arial"/>
        </w:rPr>
        <w:t xml:space="preserve"> </w:t>
      </w:r>
      <w:r w:rsidR="00637732">
        <w:rPr>
          <w:rFonts w:ascii="Arial" w:hAnsi="Arial"/>
        </w:rPr>
        <w:t xml:space="preserve">par kilomètre carré </w:t>
      </w:r>
      <w:r w:rsidR="00850870" w:rsidRPr="00637732">
        <w:rPr>
          <w:rFonts w:ascii="Arial" w:hAnsi="Arial" w:cs="Arial"/>
        </w:rPr>
        <w:t xml:space="preserve">est fixé </w:t>
      </w:r>
      <w:r w:rsidR="00BB4AB1">
        <w:rPr>
          <w:rFonts w:ascii="Arial" w:hAnsi="Arial" w:cs="Arial"/>
        </w:rPr>
        <w:t xml:space="preserve">conformément </w:t>
      </w:r>
      <w:r w:rsidR="000266B2" w:rsidRPr="00204AB6">
        <w:rPr>
          <w:rFonts w:ascii="Arial" w:hAnsi="Arial" w:cs="Arial"/>
        </w:rPr>
        <w:t>aux dispositions de la</w:t>
      </w:r>
      <w:r w:rsidR="000266B2">
        <w:rPr>
          <w:rFonts w:ascii="Arial" w:hAnsi="Arial"/>
        </w:rPr>
        <w:t xml:space="preserve"> présente </w:t>
      </w:r>
      <w:r w:rsidR="00D8785C">
        <w:rPr>
          <w:rFonts w:ascii="Arial" w:hAnsi="Arial"/>
        </w:rPr>
        <w:t>L</w:t>
      </w:r>
      <w:r w:rsidR="000266B2">
        <w:rPr>
          <w:rFonts w:ascii="Arial" w:hAnsi="Arial"/>
        </w:rPr>
        <w:t>oi.</w:t>
      </w:r>
    </w:p>
    <w:p w:rsidR="00D22A7A" w:rsidRPr="0077393D" w:rsidRDefault="00EE0CF9" w:rsidP="00A14A6B">
      <w:pPr>
        <w:jc w:val="both"/>
        <w:rPr>
          <w:rFonts w:ascii="Arial" w:hAnsi="Arial"/>
        </w:rPr>
      </w:pPr>
      <w:r>
        <w:rPr>
          <w:rFonts w:ascii="Arial" w:hAnsi="Arial"/>
          <w:b/>
          <w:u w:val="single"/>
        </w:rPr>
        <w:t xml:space="preserve">ARTICLE </w:t>
      </w:r>
      <w:r w:rsidR="00377E0C">
        <w:rPr>
          <w:rFonts w:ascii="Arial" w:hAnsi="Arial"/>
          <w:b/>
          <w:u w:val="single"/>
        </w:rPr>
        <w:t>42</w:t>
      </w:r>
      <w:r w:rsidR="00D22A7A" w:rsidRPr="0077393D">
        <w:rPr>
          <w:rFonts w:ascii="Arial" w:hAnsi="Arial"/>
          <w:b/>
          <w:u w:val="single"/>
        </w:rPr>
        <w:t>.</w:t>
      </w:r>
      <w:r w:rsidR="00D22A7A" w:rsidRPr="0077393D">
        <w:rPr>
          <w:rFonts w:ascii="Arial" w:hAnsi="Arial"/>
          <w:b/>
          <w:u w:val="single"/>
        </w:rPr>
        <w:noBreakHyphen/>
      </w:r>
    </w:p>
    <w:p w:rsidR="00C1296A" w:rsidRPr="0077393D" w:rsidRDefault="00C1296A" w:rsidP="00A14A6B">
      <w:pPr>
        <w:jc w:val="both"/>
        <w:rPr>
          <w:rFonts w:ascii="Arial" w:hAnsi="Arial"/>
        </w:rPr>
      </w:pPr>
    </w:p>
    <w:p w:rsidR="00C1296A" w:rsidRPr="0077393D" w:rsidRDefault="00C1296A" w:rsidP="00A14A6B">
      <w:pPr>
        <w:ind w:firstLine="720"/>
        <w:jc w:val="both"/>
        <w:rPr>
          <w:rFonts w:ascii="Arial" w:hAnsi="Arial"/>
        </w:rPr>
      </w:pPr>
      <w:r w:rsidRPr="0077393D">
        <w:rPr>
          <w:rFonts w:ascii="Arial" w:hAnsi="Arial"/>
        </w:rPr>
        <w:t xml:space="preserve">Aucune demande de renouvellement ne sera prise en </w:t>
      </w:r>
      <w:r w:rsidR="00811ED2" w:rsidRPr="0077393D">
        <w:rPr>
          <w:rFonts w:ascii="Arial" w:hAnsi="Arial"/>
        </w:rPr>
        <w:t>considération</w:t>
      </w:r>
      <w:r w:rsidRPr="0077393D">
        <w:rPr>
          <w:rFonts w:ascii="Arial" w:hAnsi="Arial"/>
        </w:rPr>
        <w:t xml:space="preserve"> si le </w:t>
      </w:r>
      <w:r w:rsidR="00BB4AB1">
        <w:rPr>
          <w:rFonts w:ascii="Arial" w:hAnsi="Arial"/>
        </w:rPr>
        <w:t>Titulaire</w:t>
      </w:r>
      <w:r w:rsidRPr="0077393D">
        <w:rPr>
          <w:rFonts w:ascii="Arial" w:hAnsi="Arial"/>
        </w:rPr>
        <w:t xml:space="preserve"> du </w:t>
      </w:r>
      <w:r w:rsidR="00BB4AB1">
        <w:rPr>
          <w:rFonts w:ascii="Arial" w:hAnsi="Arial"/>
        </w:rPr>
        <w:t>Permis</w:t>
      </w:r>
      <w:r w:rsidRPr="0077393D">
        <w:rPr>
          <w:rFonts w:ascii="Arial" w:hAnsi="Arial"/>
        </w:rPr>
        <w:t xml:space="preserve"> n'a satisfait à toutes les obligations découlant du </w:t>
      </w:r>
      <w:r w:rsidR="00BB4AB1">
        <w:rPr>
          <w:rFonts w:ascii="Arial" w:hAnsi="Arial"/>
        </w:rPr>
        <w:t>Permis</w:t>
      </w:r>
      <w:r w:rsidRPr="0077393D">
        <w:rPr>
          <w:rFonts w:ascii="Arial" w:hAnsi="Arial"/>
        </w:rPr>
        <w:t xml:space="preserve"> initial</w:t>
      </w:r>
      <w:r w:rsidR="00BB4AB1">
        <w:rPr>
          <w:rFonts w:ascii="Arial" w:hAnsi="Arial"/>
        </w:rPr>
        <w:t xml:space="preserve"> </w:t>
      </w:r>
      <w:r w:rsidR="00B61DF6">
        <w:rPr>
          <w:rFonts w:ascii="Arial" w:hAnsi="Arial"/>
        </w:rPr>
        <w:t>ou de son renouvellement.</w:t>
      </w:r>
    </w:p>
    <w:p w:rsidR="00E747F0" w:rsidRDefault="00E747F0" w:rsidP="00A14A6B">
      <w:pPr>
        <w:jc w:val="both"/>
        <w:rPr>
          <w:rFonts w:ascii="Arial" w:hAnsi="Arial"/>
          <w:b/>
          <w:u w:val="single"/>
        </w:rPr>
      </w:pPr>
    </w:p>
    <w:p w:rsidR="00C1296A" w:rsidRPr="0077393D" w:rsidRDefault="00C1296A" w:rsidP="00A14A6B">
      <w:pPr>
        <w:jc w:val="both"/>
        <w:rPr>
          <w:rFonts w:ascii="Arial" w:hAnsi="Arial"/>
        </w:rPr>
      </w:pPr>
      <w:r w:rsidRPr="0077393D">
        <w:rPr>
          <w:rFonts w:ascii="Arial" w:hAnsi="Arial"/>
          <w:b/>
          <w:u w:val="single"/>
        </w:rPr>
        <w:t xml:space="preserve">ARTICLE </w:t>
      </w:r>
      <w:r w:rsidR="00EE0CF9">
        <w:rPr>
          <w:rFonts w:ascii="Arial" w:hAnsi="Arial"/>
          <w:b/>
          <w:u w:val="single"/>
        </w:rPr>
        <w:t>4</w:t>
      </w:r>
      <w:r w:rsidR="00377E0C">
        <w:rPr>
          <w:rFonts w:ascii="Arial" w:hAnsi="Arial"/>
          <w:b/>
          <w:u w:val="single"/>
        </w:rPr>
        <w:t>3</w:t>
      </w:r>
      <w:r w:rsidR="0076750B">
        <w:rPr>
          <w:rFonts w:ascii="Arial" w:hAnsi="Arial"/>
          <w:b/>
          <w:u w:val="single"/>
        </w:rPr>
        <w:t>.-</w:t>
      </w:r>
    </w:p>
    <w:p w:rsidR="00D2444B" w:rsidRDefault="00D2444B" w:rsidP="00A14A6B">
      <w:pPr>
        <w:ind w:firstLine="720"/>
        <w:jc w:val="both"/>
        <w:rPr>
          <w:rFonts w:ascii="Arial" w:hAnsi="Arial"/>
        </w:rPr>
      </w:pPr>
    </w:p>
    <w:p w:rsidR="00C1296A" w:rsidRPr="0077393D" w:rsidRDefault="00C1296A" w:rsidP="00A14A6B">
      <w:pPr>
        <w:ind w:firstLine="720"/>
        <w:jc w:val="both"/>
        <w:rPr>
          <w:rFonts w:ascii="Arial" w:hAnsi="Arial"/>
        </w:rPr>
      </w:pPr>
      <w:r w:rsidRPr="0077393D">
        <w:rPr>
          <w:rFonts w:ascii="Arial" w:hAnsi="Arial"/>
        </w:rPr>
        <w:t>Pendant la du</w:t>
      </w:r>
      <w:r w:rsidR="00811ED2">
        <w:rPr>
          <w:rFonts w:ascii="Arial" w:hAnsi="Arial"/>
        </w:rPr>
        <w:t xml:space="preserve">rée de validité d'un </w:t>
      </w:r>
      <w:r w:rsidR="00BB4AB1">
        <w:rPr>
          <w:rFonts w:ascii="Arial" w:hAnsi="Arial"/>
        </w:rPr>
        <w:t>Permis</w:t>
      </w:r>
      <w:r w:rsidR="00811ED2">
        <w:rPr>
          <w:rFonts w:ascii="Arial" w:hAnsi="Arial"/>
        </w:rPr>
        <w:t xml:space="preserve"> d’</w:t>
      </w:r>
      <w:r w:rsidR="0027431E">
        <w:rPr>
          <w:rFonts w:ascii="Arial" w:hAnsi="Arial"/>
        </w:rPr>
        <w:t>Exploration</w:t>
      </w:r>
      <w:r w:rsidRPr="0077393D">
        <w:rPr>
          <w:rFonts w:ascii="Arial" w:hAnsi="Arial"/>
        </w:rPr>
        <w:t xml:space="preserve"> seul</w:t>
      </w:r>
      <w:r w:rsidR="00D22A7A">
        <w:rPr>
          <w:rFonts w:ascii="Arial" w:hAnsi="Arial"/>
        </w:rPr>
        <w:t xml:space="preserve"> son</w:t>
      </w:r>
      <w:r w:rsidRPr="0077393D">
        <w:rPr>
          <w:rFonts w:ascii="Arial" w:hAnsi="Arial"/>
        </w:rPr>
        <w:t xml:space="preserve"> </w:t>
      </w:r>
      <w:r w:rsidR="00BB4AB1">
        <w:rPr>
          <w:rFonts w:ascii="Arial" w:hAnsi="Arial"/>
        </w:rPr>
        <w:t>Titulaire</w:t>
      </w:r>
      <w:r w:rsidRPr="0077393D">
        <w:rPr>
          <w:rFonts w:ascii="Arial" w:hAnsi="Arial"/>
        </w:rPr>
        <w:t xml:space="preserve">, sous réserve des dispositions des </w:t>
      </w:r>
      <w:r w:rsidR="00BF6D2E" w:rsidRPr="00510451">
        <w:rPr>
          <w:rFonts w:ascii="Arial" w:hAnsi="Arial"/>
        </w:rPr>
        <w:t xml:space="preserve">Articles </w:t>
      </w:r>
      <w:r w:rsidR="00465CD8" w:rsidRPr="00510451">
        <w:rPr>
          <w:rFonts w:ascii="Arial" w:hAnsi="Arial"/>
        </w:rPr>
        <w:t>4</w:t>
      </w:r>
      <w:r w:rsidR="00377E0C">
        <w:rPr>
          <w:rFonts w:ascii="Arial" w:hAnsi="Arial"/>
        </w:rPr>
        <w:t>4</w:t>
      </w:r>
      <w:r w:rsidR="00465CD8" w:rsidRPr="00510451">
        <w:rPr>
          <w:rFonts w:ascii="Arial" w:hAnsi="Arial"/>
        </w:rPr>
        <w:t xml:space="preserve"> et </w:t>
      </w:r>
      <w:r w:rsidR="00FA4FD4">
        <w:rPr>
          <w:rFonts w:ascii="Arial" w:hAnsi="Arial"/>
        </w:rPr>
        <w:t>4</w:t>
      </w:r>
      <w:r w:rsidR="00377E0C">
        <w:rPr>
          <w:rFonts w:ascii="Arial" w:hAnsi="Arial"/>
        </w:rPr>
        <w:t>7</w:t>
      </w:r>
      <w:r w:rsidRPr="0077393D">
        <w:rPr>
          <w:rFonts w:ascii="Arial" w:hAnsi="Arial"/>
        </w:rPr>
        <w:t xml:space="preserve"> de la présente Loi</w:t>
      </w:r>
      <w:r w:rsidR="00B61DF6">
        <w:rPr>
          <w:rFonts w:ascii="Arial" w:hAnsi="Arial"/>
        </w:rPr>
        <w:t>,</w:t>
      </w:r>
      <w:r w:rsidRPr="0077393D">
        <w:rPr>
          <w:rFonts w:ascii="Arial" w:hAnsi="Arial"/>
        </w:rPr>
        <w:t xml:space="preserve"> peut obtenir </w:t>
      </w:r>
      <w:r w:rsidR="00811ED2">
        <w:rPr>
          <w:rFonts w:ascii="Arial" w:hAnsi="Arial"/>
        </w:rPr>
        <w:t xml:space="preserve">un </w:t>
      </w:r>
      <w:r w:rsidR="00BB4AB1">
        <w:rPr>
          <w:rFonts w:ascii="Arial" w:hAnsi="Arial"/>
        </w:rPr>
        <w:t>Permis</w:t>
      </w:r>
      <w:r w:rsidR="00811ED2">
        <w:rPr>
          <w:rFonts w:ascii="Arial" w:hAnsi="Arial"/>
        </w:rPr>
        <w:t xml:space="preserve"> </w:t>
      </w:r>
      <w:r w:rsidR="00EA62AD">
        <w:rPr>
          <w:rFonts w:ascii="Arial" w:hAnsi="Arial"/>
        </w:rPr>
        <w:t>d’</w:t>
      </w:r>
      <w:r w:rsidR="00BB4AB1">
        <w:rPr>
          <w:rFonts w:ascii="Arial" w:hAnsi="Arial"/>
        </w:rPr>
        <w:t>E</w:t>
      </w:r>
      <w:r w:rsidR="00EA62AD">
        <w:rPr>
          <w:rFonts w:ascii="Arial" w:hAnsi="Arial"/>
        </w:rPr>
        <w:t xml:space="preserve">xploitation </w:t>
      </w:r>
      <w:r w:rsidRPr="0077393D">
        <w:rPr>
          <w:rFonts w:ascii="Arial" w:hAnsi="Arial"/>
        </w:rPr>
        <w:t>à l'intérie</w:t>
      </w:r>
      <w:r w:rsidR="00811ED2">
        <w:rPr>
          <w:rFonts w:ascii="Arial" w:hAnsi="Arial"/>
        </w:rPr>
        <w:t xml:space="preserve">ur du </w:t>
      </w:r>
      <w:r w:rsidR="0027431E">
        <w:rPr>
          <w:rFonts w:ascii="Arial" w:hAnsi="Arial"/>
        </w:rPr>
        <w:t>Périmètre</w:t>
      </w:r>
      <w:r w:rsidR="00811ED2">
        <w:rPr>
          <w:rFonts w:ascii="Arial" w:hAnsi="Arial"/>
        </w:rPr>
        <w:t xml:space="preserve"> de ce </w:t>
      </w:r>
      <w:r w:rsidR="00BB4AB1">
        <w:rPr>
          <w:rFonts w:ascii="Arial" w:hAnsi="Arial"/>
        </w:rPr>
        <w:t>Permis</w:t>
      </w:r>
      <w:r w:rsidR="00811ED2">
        <w:rPr>
          <w:rFonts w:ascii="Arial" w:hAnsi="Arial"/>
        </w:rPr>
        <w:t xml:space="preserve"> d’</w:t>
      </w:r>
      <w:r w:rsidR="0027431E">
        <w:rPr>
          <w:rFonts w:ascii="Arial" w:hAnsi="Arial"/>
        </w:rPr>
        <w:t>Exploration</w:t>
      </w:r>
      <w:r w:rsidRPr="0077393D">
        <w:rPr>
          <w:rFonts w:ascii="Arial" w:hAnsi="Arial"/>
        </w:rPr>
        <w:t>.</w:t>
      </w:r>
    </w:p>
    <w:p w:rsidR="008F7375" w:rsidRDefault="008F7375" w:rsidP="00A14A6B">
      <w:pPr>
        <w:jc w:val="both"/>
        <w:rPr>
          <w:rFonts w:ascii="Arial" w:hAnsi="Arial"/>
          <w:b/>
          <w:u w:val="single"/>
        </w:rPr>
      </w:pPr>
    </w:p>
    <w:p w:rsidR="00C1296A" w:rsidRPr="0077393D" w:rsidRDefault="0030420B" w:rsidP="00A14A6B">
      <w:pPr>
        <w:jc w:val="both"/>
        <w:rPr>
          <w:rFonts w:ascii="Arial" w:hAnsi="Arial"/>
        </w:rPr>
      </w:pPr>
      <w:r>
        <w:rPr>
          <w:rFonts w:ascii="Arial" w:hAnsi="Arial"/>
          <w:b/>
          <w:u w:val="single"/>
        </w:rPr>
        <w:t xml:space="preserve">ARTICLE </w:t>
      </w:r>
      <w:r w:rsidR="00EE0CF9">
        <w:rPr>
          <w:rFonts w:ascii="Arial" w:hAnsi="Arial"/>
          <w:b/>
          <w:u w:val="single"/>
        </w:rPr>
        <w:t>4</w:t>
      </w:r>
      <w:r w:rsidR="00377E0C">
        <w:rPr>
          <w:rFonts w:ascii="Arial" w:hAnsi="Arial"/>
          <w:b/>
          <w:u w:val="single"/>
        </w:rPr>
        <w:t>4</w:t>
      </w:r>
      <w:r w:rsidR="00C1296A" w:rsidRPr="0077393D">
        <w:rPr>
          <w:rFonts w:ascii="Arial" w:hAnsi="Arial"/>
          <w:b/>
          <w:u w:val="single"/>
        </w:rPr>
        <w:t>.</w:t>
      </w:r>
      <w:r w:rsidR="00C1296A" w:rsidRPr="0077393D">
        <w:rPr>
          <w:rFonts w:ascii="Arial" w:hAnsi="Arial"/>
          <w:b/>
          <w:u w:val="single"/>
        </w:rPr>
        <w:noBreakHyphen/>
      </w:r>
    </w:p>
    <w:p w:rsidR="00C1296A" w:rsidRPr="0077393D" w:rsidRDefault="00C1296A" w:rsidP="00A14A6B">
      <w:pPr>
        <w:jc w:val="both"/>
        <w:rPr>
          <w:rFonts w:ascii="Arial" w:hAnsi="Arial"/>
        </w:rPr>
      </w:pPr>
    </w:p>
    <w:p w:rsidR="00391AE9" w:rsidRPr="00560BA3" w:rsidRDefault="00C1296A" w:rsidP="00A14A6B">
      <w:pPr>
        <w:jc w:val="both"/>
        <w:rPr>
          <w:rFonts w:ascii="Arial" w:hAnsi="Arial"/>
        </w:rPr>
      </w:pPr>
      <w:r w:rsidRPr="0077393D">
        <w:rPr>
          <w:rFonts w:ascii="Arial" w:hAnsi="Arial"/>
        </w:rPr>
        <w:lastRenderedPageBreak/>
        <w:tab/>
        <w:t>A l'ex</w:t>
      </w:r>
      <w:r w:rsidR="00811ED2">
        <w:rPr>
          <w:rFonts w:ascii="Arial" w:hAnsi="Arial"/>
        </w:rPr>
        <w:t xml:space="preserve">piration du </w:t>
      </w:r>
      <w:r w:rsidR="00BB4AB1">
        <w:rPr>
          <w:rFonts w:ascii="Arial" w:hAnsi="Arial"/>
        </w:rPr>
        <w:t>Permis</w:t>
      </w:r>
      <w:r w:rsidR="00811ED2">
        <w:rPr>
          <w:rFonts w:ascii="Arial" w:hAnsi="Arial"/>
        </w:rPr>
        <w:t xml:space="preserve"> d’</w:t>
      </w:r>
      <w:r w:rsidR="0027431E">
        <w:rPr>
          <w:rFonts w:ascii="Arial" w:hAnsi="Arial"/>
        </w:rPr>
        <w:t>Exploration</w:t>
      </w:r>
      <w:r w:rsidR="00811ED2">
        <w:rPr>
          <w:rFonts w:ascii="Arial" w:hAnsi="Arial"/>
        </w:rPr>
        <w:t>,</w:t>
      </w:r>
      <w:r w:rsidRPr="0077393D">
        <w:rPr>
          <w:rFonts w:ascii="Arial" w:hAnsi="Arial"/>
        </w:rPr>
        <w:t xml:space="preserve"> le </w:t>
      </w:r>
      <w:r w:rsidR="00EB15D6">
        <w:rPr>
          <w:rFonts w:ascii="Arial" w:hAnsi="Arial"/>
        </w:rPr>
        <w:t>Bénéficiaire</w:t>
      </w:r>
      <w:r w:rsidRPr="0077393D">
        <w:rPr>
          <w:rFonts w:ascii="Arial" w:hAnsi="Arial"/>
        </w:rPr>
        <w:t xml:space="preserve"> est tenu de soumettr</w:t>
      </w:r>
      <w:r w:rsidR="00B8110F">
        <w:rPr>
          <w:rFonts w:ascii="Arial" w:hAnsi="Arial"/>
        </w:rPr>
        <w:t>e à l'AMN</w:t>
      </w:r>
      <w:r w:rsidRPr="0077393D">
        <w:rPr>
          <w:rFonts w:ascii="Arial" w:hAnsi="Arial"/>
        </w:rPr>
        <w:t xml:space="preserve"> un rapport détaillé sur les travaux effectués et les résultats obtenus</w:t>
      </w:r>
      <w:r w:rsidR="0042441E">
        <w:rPr>
          <w:rFonts w:ascii="Arial" w:hAnsi="Arial"/>
        </w:rPr>
        <w:t>.</w:t>
      </w:r>
    </w:p>
    <w:p w:rsidR="005F1831" w:rsidRDefault="005F1831" w:rsidP="00A14A6B">
      <w:pPr>
        <w:ind w:left="-720" w:right="-288" w:firstLine="720"/>
        <w:jc w:val="both"/>
        <w:rPr>
          <w:rFonts w:ascii="Arial" w:hAnsi="Arial"/>
          <w:b/>
          <w:u w:val="single"/>
        </w:rPr>
      </w:pPr>
    </w:p>
    <w:p w:rsidR="00C82301" w:rsidRPr="00BA574A" w:rsidRDefault="00BA574A" w:rsidP="00A14A6B">
      <w:pPr>
        <w:ind w:left="-720" w:right="-288" w:firstLine="720"/>
        <w:jc w:val="both"/>
        <w:rPr>
          <w:rFonts w:ascii="Arial" w:hAnsi="Arial" w:cs="Arial"/>
          <w:vertAlign w:val="superscript"/>
        </w:rPr>
      </w:pPr>
      <w:r>
        <w:rPr>
          <w:rFonts w:ascii="Arial" w:hAnsi="Arial"/>
          <w:b/>
          <w:u w:val="single"/>
        </w:rPr>
        <w:t>A</w:t>
      </w:r>
      <w:r w:rsidR="00F6067D" w:rsidRPr="00BA574A">
        <w:rPr>
          <w:rFonts w:ascii="Arial" w:hAnsi="Arial"/>
          <w:b/>
          <w:u w:val="single"/>
        </w:rPr>
        <w:t xml:space="preserve">RTICLE </w:t>
      </w:r>
      <w:r w:rsidR="00EE0CF9">
        <w:rPr>
          <w:rFonts w:ascii="Arial" w:hAnsi="Arial"/>
          <w:b/>
          <w:u w:val="single"/>
        </w:rPr>
        <w:t xml:space="preserve"> 4</w:t>
      </w:r>
      <w:r w:rsidR="00377E0C">
        <w:rPr>
          <w:rFonts w:ascii="Arial" w:hAnsi="Arial"/>
          <w:b/>
          <w:u w:val="single"/>
        </w:rPr>
        <w:t>5</w:t>
      </w:r>
      <w:r>
        <w:rPr>
          <w:rFonts w:ascii="Arial" w:hAnsi="Arial"/>
          <w:b/>
          <w:u w:val="single"/>
        </w:rPr>
        <w:t>.-</w:t>
      </w:r>
    </w:p>
    <w:p w:rsidR="00BA574A" w:rsidRDefault="00BA574A" w:rsidP="00A14A6B">
      <w:pPr>
        <w:ind w:firstLine="720"/>
        <w:jc w:val="both"/>
        <w:rPr>
          <w:rFonts w:ascii="Arial" w:hAnsi="Arial"/>
        </w:rPr>
      </w:pPr>
    </w:p>
    <w:p w:rsidR="001D2C1D" w:rsidRPr="0077393D" w:rsidRDefault="00D25CF9" w:rsidP="00A14A6B">
      <w:pPr>
        <w:ind w:firstLine="720"/>
        <w:jc w:val="both"/>
        <w:rPr>
          <w:rFonts w:ascii="Arial" w:hAnsi="Arial"/>
        </w:rPr>
      </w:pPr>
      <w:r>
        <w:rPr>
          <w:rFonts w:ascii="Arial" w:hAnsi="Arial"/>
        </w:rPr>
        <w:t>O</w:t>
      </w:r>
      <w:r w:rsidR="0076750B">
        <w:rPr>
          <w:rFonts w:ascii="Arial" w:hAnsi="Arial"/>
        </w:rPr>
        <w:t xml:space="preserve">bligation est faite </w:t>
      </w:r>
      <w:r w:rsidR="0076750B">
        <w:rPr>
          <w:rFonts w:ascii="Arial" w:hAnsi="Arial" w:cs="Arial"/>
        </w:rPr>
        <w:t>à</w:t>
      </w:r>
      <w:r w:rsidR="00F6067D">
        <w:rPr>
          <w:rFonts w:ascii="Arial" w:hAnsi="Arial"/>
        </w:rPr>
        <w:t xml:space="preserve"> tout </w:t>
      </w:r>
      <w:r w:rsidR="00B33C2C">
        <w:rPr>
          <w:rFonts w:ascii="Arial" w:hAnsi="Arial"/>
        </w:rPr>
        <w:t>détenteur</w:t>
      </w:r>
      <w:r w:rsidR="00F6067D">
        <w:rPr>
          <w:rFonts w:ascii="Arial" w:hAnsi="Arial"/>
        </w:rPr>
        <w:t xml:space="preserve"> de </w:t>
      </w:r>
      <w:r w:rsidR="00BB4AB1">
        <w:rPr>
          <w:rFonts w:ascii="Arial" w:hAnsi="Arial"/>
        </w:rPr>
        <w:t>Permis</w:t>
      </w:r>
      <w:r w:rsidR="00F6067D">
        <w:rPr>
          <w:rFonts w:ascii="Arial" w:hAnsi="Arial"/>
        </w:rPr>
        <w:t xml:space="preserve"> d’</w:t>
      </w:r>
      <w:r w:rsidR="0027431E">
        <w:rPr>
          <w:rFonts w:ascii="Arial" w:hAnsi="Arial"/>
        </w:rPr>
        <w:t>Exploration</w:t>
      </w:r>
      <w:r w:rsidR="00F6067D">
        <w:rPr>
          <w:rFonts w:ascii="Arial" w:hAnsi="Arial"/>
        </w:rPr>
        <w:t xml:space="preserve"> de </w:t>
      </w:r>
      <w:r w:rsidR="00BA574A">
        <w:rPr>
          <w:rFonts w:ascii="Arial" w:hAnsi="Arial"/>
        </w:rPr>
        <w:t>déposer</w:t>
      </w:r>
      <w:r w:rsidR="00C82301">
        <w:rPr>
          <w:rFonts w:ascii="Arial" w:hAnsi="Arial"/>
        </w:rPr>
        <w:t xml:space="preserve"> a</w:t>
      </w:r>
      <w:r w:rsidR="00950F6A">
        <w:rPr>
          <w:rFonts w:ascii="Arial" w:hAnsi="Arial"/>
        </w:rPr>
        <w:t>u Bureau de</w:t>
      </w:r>
      <w:r w:rsidR="00C82301">
        <w:rPr>
          <w:rFonts w:ascii="Arial" w:hAnsi="Arial"/>
        </w:rPr>
        <w:t xml:space="preserve"> l’AMN</w:t>
      </w:r>
      <w:r w:rsidR="00950F6A">
        <w:rPr>
          <w:rFonts w:ascii="Arial" w:hAnsi="Arial"/>
        </w:rPr>
        <w:t xml:space="preserve"> un </w:t>
      </w:r>
      <w:r w:rsidR="00BA574A">
        <w:rPr>
          <w:rFonts w:ascii="Arial" w:hAnsi="Arial"/>
        </w:rPr>
        <w:t>témoin</w:t>
      </w:r>
      <w:r w:rsidR="00950F6A">
        <w:rPr>
          <w:rFonts w:ascii="Arial" w:hAnsi="Arial"/>
        </w:rPr>
        <w:t xml:space="preserve"> de chacu</w:t>
      </w:r>
      <w:r w:rsidR="00F6067D">
        <w:rPr>
          <w:rFonts w:ascii="Arial" w:hAnsi="Arial"/>
        </w:rPr>
        <w:t xml:space="preserve">n des </w:t>
      </w:r>
      <w:r w:rsidR="00BA574A">
        <w:rPr>
          <w:rFonts w:ascii="Arial" w:hAnsi="Arial"/>
        </w:rPr>
        <w:t>échantillons</w:t>
      </w:r>
      <w:r w:rsidR="00BB4AB1">
        <w:rPr>
          <w:rFonts w:ascii="Arial" w:hAnsi="Arial"/>
        </w:rPr>
        <w:t xml:space="preserve"> </w:t>
      </w:r>
      <w:r w:rsidR="00214AFD">
        <w:rPr>
          <w:rFonts w:ascii="Arial" w:hAnsi="Arial"/>
        </w:rPr>
        <w:t>au moment de toute</w:t>
      </w:r>
      <w:r w:rsidR="00B33C2C">
        <w:rPr>
          <w:rFonts w:ascii="Arial" w:hAnsi="Arial"/>
        </w:rPr>
        <w:t xml:space="preserve"> demande d'</w:t>
      </w:r>
      <w:r w:rsidR="00F6067D">
        <w:rPr>
          <w:rFonts w:ascii="Arial" w:hAnsi="Arial"/>
        </w:rPr>
        <w:t xml:space="preserve">autorisation </w:t>
      </w:r>
      <w:r w:rsidR="00B33C2C">
        <w:rPr>
          <w:rFonts w:ascii="Arial" w:hAnsi="Arial"/>
        </w:rPr>
        <w:t>de leur expédition</w:t>
      </w:r>
      <w:r w:rsidR="0076750B">
        <w:rPr>
          <w:rFonts w:ascii="Arial" w:hAnsi="Arial"/>
        </w:rPr>
        <w:t>.</w:t>
      </w:r>
    </w:p>
    <w:p w:rsidR="00C1296A" w:rsidRPr="0077393D" w:rsidRDefault="00C1296A" w:rsidP="00A14A6B">
      <w:pPr>
        <w:jc w:val="both"/>
        <w:rPr>
          <w:rFonts w:ascii="Arial" w:hAnsi="Arial"/>
        </w:rPr>
        <w:sectPr w:rsidR="00C1296A" w:rsidRPr="0077393D">
          <w:endnotePr>
            <w:numFmt w:val="decimal"/>
          </w:endnotePr>
          <w:type w:val="continuous"/>
          <w:pgSz w:w="12240" w:h="15840"/>
          <w:pgMar w:top="1440" w:right="1440" w:bottom="1440" w:left="1440" w:header="1440" w:footer="1440" w:gutter="0"/>
          <w:cols w:space="720"/>
          <w:noEndnote/>
        </w:sectPr>
      </w:pPr>
    </w:p>
    <w:p w:rsidR="00F84751" w:rsidRDefault="00F84751" w:rsidP="00BA574A">
      <w:pPr>
        <w:jc w:val="center"/>
        <w:rPr>
          <w:rFonts w:ascii="Arial" w:hAnsi="Arial"/>
          <w:b/>
        </w:rPr>
      </w:pPr>
    </w:p>
    <w:p w:rsidR="008165DC" w:rsidRDefault="008165DC" w:rsidP="00BA574A">
      <w:pPr>
        <w:jc w:val="center"/>
        <w:rPr>
          <w:rFonts w:ascii="Arial" w:hAnsi="Arial"/>
          <w:b/>
        </w:rPr>
      </w:pPr>
    </w:p>
    <w:p w:rsidR="00C1296A" w:rsidRPr="0077393D" w:rsidRDefault="004B73E1" w:rsidP="00BA574A">
      <w:pPr>
        <w:jc w:val="center"/>
        <w:rPr>
          <w:rFonts w:ascii="Arial" w:hAnsi="Arial"/>
          <w:b/>
        </w:rPr>
      </w:pPr>
      <w:r>
        <w:rPr>
          <w:rFonts w:ascii="Arial" w:hAnsi="Arial"/>
          <w:b/>
        </w:rPr>
        <w:t>CHAPITRE III</w:t>
      </w:r>
    </w:p>
    <w:p w:rsidR="00C1296A" w:rsidRPr="0077393D" w:rsidRDefault="00C1296A" w:rsidP="00BA574A">
      <w:pPr>
        <w:jc w:val="center"/>
        <w:rPr>
          <w:rFonts w:ascii="Arial" w:hAnsi="Arial"/>
          <w:b/>
        </w:rPr>
      </w:pPr>
    </w:p>
    <w:p w:rsidR="001355B9" w:rsidRPr="0077393D" w:rsidRDefault="001355B9" w:rsidP="00BA15F0">
      <w:pPr>
        <w:jc w:val="center"/>
        <w:rPr>
          <w:rFonts w:ascii="Arial" w:hAnsi="Arial"/>
        </w:rPr>
      </w:pPr>
      <w:r>
        <w:rPr>
          <w:rFonts w:ascii="Arial" w:hAnsi="Arial"/>
          <w:b/>
        </w:rPr>
        <w:t>DU</w:t>
      </w:r>
      <w:r w:rsidR="00C1296A" w:rsidRPr="0077393D">
        <w:rPr>
          <w:rFonts w:ascii="Arial" w:hAnsi="Arial"/>
          <w:b/>
        </w:rPr>
        <w:t xml:space="preserve"> </w:t>
      </w:r>
      <w:r w:rsidR="00BB4AB1">
        <w:rPr>
          <w:rFonts w:ascii="Arial" w:hAnsi="Arial"/>
          <w:b/>
        </w:rPr>
        <w:t>PERMIS</w:t>
      </w:r>
      <w:r w:rsidR="00C1296A" w:rsidRPr="0077393D">
        <w:rPr>
          <w:rFonts w:ascii="Arial" w:hAnsi="Arial"/>
          <w:b/>
        </w:rPr>
        <w:t xml:space="preserve"> D'EXPLOITATION</w:t>
      </w:r>
    </w:p>
    <w:p w:rsidR="00C1296A" w:rsidRPr="0077393D" w:rsidRDefault="00F6067D" w:rsidP="00A14A6B">
      <w:pPr>
        <w:jc w:val="both"/>
        <w:rPr>
          <w:rFonts w:ascii="Arial" w:hAnsi="Arial"/>
        </w:rPr>
      </w:pPr>
      <w:r>
        <w:rPr>
          <w:rFonts w:ascii="Arial" w:hAnsi="Arial"/>
          <w:b/>
          <w:u w:val="single"/>
        </w:rPr>
        <w:t>ARTICLE</w:t>
      </w:r>
      <w:r w:rsidR="00A14A6B">
        <w:rPr>
          <w:rFonts w:ascii="Arial" w:hAnsi="Arial"/>
          <w:b/>
          <w:u w:val="single"/>
        </w:rPr>
        <w:t xml:space="preserve"> </w:t>
      </w:r>
      <w:r w:rsidR="00000328">
        <w:rPr>
          <w:rFonts w:ascii="Arial" w:hAnsi="Arial"/>
          <w:b/>
          <w:u w:val="single"/>
        </w:rPr>
        <w:t>4</w:t>
      </w:r>
      <w:r w:rsidR="00377E0C">
        <w:rPr>
          <w:rFonts w:ascii="Arial" w:hAnsi="Arial"/>
          <w:b/>
          <w:u w:val="single"/>
        </w:rPr>
        <w:t>6</w:t>
      </w:r>
      <w:r w:rsidR="00C1296A" w:rsidRPr="0077393D">
        <w:rPr>
          <w:rFonts w:ascii="Arial" w:hAnsi="Arial"/>
          <w:b/>
          <w:u w:val="single"/>
        </w:rPr>
        <w:t>.</w:t>
      </w:r>
      <w:r w:rsidR="00C1296A" w:rsidRPr="0077393D">
        <w:rPr>
          <w:rFonts w:ascii="Arial" w:hAnsi="Arial"/>
          <w:b/>
          <w:u w:val="single"/>
        </w:rPr>
        <w:noBreakHyphen/>
      </w:r>
    </w:p>
    <w:p w:rsidR="00D74184" w:rsidRDefault="00D74184" w:rsidP="00A14A6B">
      <w:pPr>
        <w:jc w:val="both"/>
        <w:rPr>
          <w:rFonts w:ascii="Arial" w:hAnsi="Arial" w:cs="Arial"/>
        </w:rPr>
      </w:pPr>
      <w:r>
        <w:rPr>
          <w:rFonts w:ascii="Arial" w:hAnsi="Arial" w:cs="Arial"/>
        </w:rPr>
        <w:tab/>
      </w:r>
    </w:p>
    <w:p w:rsidR="00C1296A" w:rsidRPr="0077393D" w:rsidRDefault="00D74184" w:rsidP="00A14A6B">
      <w:pPr>
        <w:jc w:val="both"/>
        <w:rPr>
          <w:rFonts w:ascii="Arial" w:hAnsi="Arial"/>
        </w:rPr>
      </w:pPr>
      <w:r>
        <w:rPr>
          <w:rFonts w:ascii="Arial" w:hAnsi="Arial" w:cs="Arial"/>
        </w:rPr>
        <w:tab/>
        <w:t>Tout titulaire de Permis d'E</w:t>
      </w:r>
      <w:r w:rsidR="00020D35">
        <w:rPr>
          <w:rFonts w:ascii="Arial" w:hAnsi="Arial" w:cs="Arial"/>
        </w:rPr>
        <w:t>xploration sur un Périmètre a</w:t>
      </w:r>
      <w:r>
        <w:rPr>
          <w:rFonts w:ascii="Arial" w:hAnsi="Arial" w:cs="Arial"/>
        </w:rPr>
        <w:t xml:space="preserve"> droit d'obtenir un Permis d'Exploitation sur ledit Périmètre s'il remplit les conditions précisées dans le présent chapitre.</w:t>
      </w:r>
    </w:p>
    <w:p w:rsidR="00C1296A" w:rsidRPr="00D74184" w:rsidRDefault="00EE472C" w:rsidP="00D74184">
      <w:pPr>
        <w:ind w:firstLine="720"/>
        <w:jc w:val="both"/>
        <w:rPr>
          <w:rFonts w:ascii="Arial" w:hAnsi="Arial" w:cs="Arial"/>
        </w:rPr>
      </w:pPr>
      <w:r w:rsidRPr="00AE1A34">
        <w:rPr>
          <w:rFonts w:ascii="Arial" w:hAnsi="Arial" w:cs="Arial"/>
        </w:rPr>
        <w:t xml:space="preserve">Le </w:t>
      </w:r>
      <w:r w:rsidR="00BB4AB1">
        <w:rPr>
          <w:rFonts w:ascii="Arial" w:hAnsi="Arial" w:cs="Arial"/>
        </w:rPr>
        <w:t>Permis</w:t>
      </w:r>
      <w:r w:rsidR="00C1296A" w:rsidRPr="00204AB6">
        <w:rPr>
          <w:rFonts w:ascii="Arial" w:hAnsi="Arial" w:cs="Arial"/>
        </w:rPr>
        <w:t xml:space="preserve"> </w:t>
      </w:r>
      <w:r w:rsidR="0017197E" w:rsidRPr="00204AB6">
        <w:rPr>
          <w:rFonts w:ascii="Arial" w:hAnsi="Arial" w:cs="Arial"/>
        </w:rPr>
        <w:t>d'</w:t>
      </w:r>
      <w:r w:rsidR="009D6F04" w:rsidRPr="00204AB6">
        <w:rPr>
          <w:rFonts w:ascii="Arial" w:hAnsi="Arial" w:cs="Arial"/>
        </w:rPr>
        <w:t>Exploitation est</w:t>
      </w:r>
      <w:r w:rsidR="00C1296A" w:rsidRPr="00A02C8C">
        <w:rPr>
          <w:rFonts w:ascii="Arial" w:hAnsi="Arial" w:cs="Arial"/>
        </w:rPr>
        <w:t xml:space="preserve"> un </w:t>
      </w:r>
      <w:r w:rsidR="0014194F">
        <w:rPr>
          <w:rFonts w:ascii="Arial" w:hAnsi="Arial" w:cs="Arial"/>
        </w:rPr>
        <w:t>Titre</w:t>
      </w:r>
      <w:r w:rsidR="00C1296A" w:rsidRPr="00A02C8C">
        <w:rPr>
          <w:rFonts w:ascii="Arial" w:hAnsi="Arial" w:cs="Arial"/>
        </w:rPr>
        <w:t xml:space="preserve"> qui confère à son </w:t>
      </w:r>
      <w:r w:rsidR="00BB4AB1">
        <w:rPr>
          <w:rFonts w:ascii="Arial" w:hAnsi="Arial" w:cs="Arial"/>
        </w:rPr>
        <w:t>Titulaire</w:t>
      </w:r>
      <w:r w:rsidR="00C1296A" w:rsidRPr="00A02C8C">
        <w:rPr>
          <w:rFonts w:ascii="Arial" w:hAnsi="Arial" w:cs="Arial"/>
        </w:rPr>
        <w:t xml:space="preserve"> le droit exclusi</w:t>
      </w:r>
      <w:r w:rsidR="00C1296A" w:rsidRPr="00ED111B">
        <w:rPr>
          <w:rFonts w:ascii="Arial" w:hAnsi="Arial" w:cs="Arial"/>
        </w:rPr>
        <w:t xml:space="preserve">f d'effectuer dans son </w:t>
      </w:r>
      <w:r w:rsidR="0027431E">
        <w:rPr>
          <w:rFonts w:ascii="Arial" w:hAnsi="Arial" w:cs="Arial"/>
        </w:rPr>
        <w:t>Périmètre</w:t>
      </w:r>
      <w:r w:rsidR="00C1296A" w:rsidRPr="00ED111B">
        <w:rPr>
          <w:rFonts w:ascii="Arial" w:hAnsi="Arial" w:cs="Arial"/>
        </w:rPr>
        <w:t xml:space="preserve"> tous </w:t>
      </w:r>
      <w:r w:rsidR="00C1296A" w:rsidRPr="00E92D11">
        <w:rPr>
          <w:rFonts w:ascii="Arial" w:hAnsi="Arial" w:cs="Arial"/>
        </w:rPr>
        <w:t xml:space="preserve">travaux </w:t>
      </w:r>
      <w:r w:rsidR="00F6067D" w:rsidRPr="00794DC6">
        <w:rPr>
          <w:rFonts w:ascii="Arial" w:hAnsi="Arial" w:cs="Arial"/>
        </w:rPr>
        <w:t>d’</w:t>
      </w:r>
      <w:r w:rsidR="0027431E">
        <w:rPr>
          <w:rFonts w:ascii="Arial" w:hAnsi="Arial" w:cs="Arial"/>
        </w:rPr>
        <w:t>Exploration</w:t>
      </w:r>
      <w:r w:rsidR="00BB4AB1">
        <w:rPr>
          <w:rFonts w:ascii="Arial" w:hAnsi="Arial" w:cs="Arial"/>
        </w:rPr>
        <w:t xml:space="preserve"> </w:t>
      </w:r>
      <w:r w:rsidR="00C1296A" w:rsidRPr="00EA2FED">
        <w:rPr>
          <w:rFonts w:ascii="Arial" w:hAnsi="Arial" w:cs="Arial"/>
        </w:rPr>
        <w:t xml:space="preserve">de gîtes et </w:t>
      </w:r>
      <w:r w:rsidR="008C4F3C" w:rsidRPr="00CE00AA">
        <w:rPr>
          <w:rFonts w:ascii="Arial" w:hAnsi="Arial" w:cs="Arial"/>
        </w:rPr>
        <w:t xml:space="preserve">d’Exploitation </w:t>
      </w:r>
      <w:r w:rsidR="00C1296A" w:rsidRPr="00CE00AA">
        <w:rPr>
          <w:rFonts w:ascii="Arial" w:hAnsi="Arial" w:cs="Arial"/>
        </w:rPr>
        <w:t>de</w:t>
      </w:r>
      <w:r w:rsidR="00C70AE8">
        <w:rPr>
          <w:rFonts w:ascii="Arial" w:hAnsi="Arial" w:cs="Arial"/>
        </w:rPr>
        <w:t>s</w:t>
      </w:r>
      <w:r w:rsidR="00C1296A" w:rsidRPr="00F03FF6">
        <w:rPr>
          <w:rFonts w:ascii="Arial" w:hAnsi="Arial" w:cs="Arial"/>
        </w:rPr>
        <w:t xml:space="preserve"> </w:t>
      </w:r>
      <w:r w:rsidR="001A7029">
        <w:rPr>
          <w:rFonts w:ascii="Arial" w:hAnsi="Arial" w:cs="Arial"/>
        </w:rPr>
        <w:t>Substances</w:t>
      </w:r>
      <w:r w:rsidR="00C1296A" w:rsidRPr="00F03FF6">
        <w:rPr>
          <w:rFonts w:ascii="Arial" w:hAnsi="Arial" w:cs="Arial"/>
        </w:rPr>
        <w:t xml:space="preserve"> </w:t>
      </w:r>
      <w:r w:rsidR="00BB4AB1">
        <w:rPr>
          <w:rFonts w:ascii="Arial" w:hAnsi="Arial" w:cs="Arial"/>
        </w:rPr>
        <w:t>M</w:t>
      </w:r>
      <w:r w:rsidR="00C1296A" w:rsidRPr="00F03FF6">
        <w:rPr>
          <w:rFonts w:ascii="Arial" w:hAnsi="Arial" w:cs="Arial"/>
        </w:rPr>
        <w:t>inières commercialement exploitables</w:t>
      </w:r>
      <w:r w:rsidR="00C70AE8">
        <w:rPr>
          <w:rFonts w:ascii="Arial" w:hAnsi="Arial" w:cs="Arial"/>
        </w:rPr>
        <w:t xml:space="preserve"> pour lesquelles il est accord</w:t>
      </w:r>
      <w:r w:rsidR="003C0EC5" w:rsidRPr="003C0EC5">
        <w:rPr>
          <w:rFonts w:ascii="Arial" w:hAnsi="Arial" w:cs="Arial"/>
        </w:rPr>
        <w:t>é</w:t>
      </w:r>
      <w:r w:rsidR="00D74184">
        <w:rPr>
          <w:rFonts w:ascii="Arial" w:hAnsi="Arial" w:cs="Arial"/>
        </w:rPr>
        <w:t xml:space="preserve"> sous réserve d'obtenir préalablement</w:t>
      </w:r>
      <w:r w:rsidR="00020D35">
        <w:rPr>
          <w:rFonts w:ascii="Arial" w:hAnsi="Arial" w:cs="Arial"/>
        </w:rPr>
        <w:t xml:space="preserve"> l'A</w:t>
      </w:r>
      <w:r w:rsidR="00681352">
        <w:rPr>
          <w:rFonts w:ascii="Arial" w:hAnsi="Arial" w:cs="Arial"/>
        </w:rPr>
        <w:t>utorisation d'</w:t>
      </w:r>
      <w:r w:rsidR="00D74184">
        <w:rPr>
          <w:rFonts w:ascii="Arial" w:hAnsi="Arial" w:cs="Arial"/>
        </w:rPr>
        <w:t>Operations d'Exploitation Minière</w:t>
      </w:r>
      <w:r w:rsidR="00C1296A" w:rsidRPr="00F03FF6">
        <w:rPr>
          <w:rFonts w:ascii="Arial" w:hAnsi="Arial" w:cs="Arial"/>
        </w:rPr>
        <w:t xml:space="preserve">. Ces opérations peuvent s'étendre également à la </w:t>
      </w:r>
      <w:r w:rsidR="008C4F3C" w:rsidRPr="005224AB">
        <w:rPr>
          <w:rFonts w:ascii="Arial" w:hAnsi="Arial" w:cs="Arial"/>
        </w:rPr>
        <w:t>P</w:t>
      </w:r>
      <w:r w:rsidR="00C1296A" w:rsidRPr="00853B7A">
        <w:rPr>
          <w:rFonts w:ascii="Arial" w:hAnsi="Arial" w:cs="Arial"/>
        </w:rPr>
        <w:t xml:space="preserve">remière </w:t>
      </w:r>
      <w:r w:rsidR="008C4F3C" w:rsidRPr="001055F0">
        <w:rPr>
          <w:rFonts w:ascii="Arial" w:hAnsi="Arial" w:cs="Arial"/>
        </w:rPr>
        <w:t>T</w:t>
      </w:r>
      <w:r w:rsidR="007F1DE8" w:rsidRPr="00C01DAD">
        <w:rPr>
          <w:rFonts w:ascii="Arial" w:hAnsi="Arial" w:cs="Arial"/>
        </w:rPr>
        <w:t>ransformation</w:t>
      </w:r>
      <w:r w:rsidR="00C1296A" w:rsidRPr="00C01DAD">
        <w:rPr>
          <w:rFonts w:ascii="Arial" w:hAnsi="Arial" w:cs="Arial"/>
        </w:rPr>
        <w:t xml:space="preserve"> et au </w:t>
      </w:r>
      <w:r w:rsidR="008C4F3C" w:rsidRPr="00BC0C2A">
        <w:rPr>
          <w:rFonts w:ascii="Arial" w:hAnsi="Arial" w:cs="Arial"/>
        </w:rPr>
        <w:t>R</w:t>
      </w:r>
      <w:r w:rsidR="00C1296A" w:rsidRPr="00BC0C2A">
        <w:rPr>
          <w:rFonts w:ascii="Arial" w:hAnsi="Arial" w:cs="Arial"/>
        </w:rPr>
        <w:t xml:space="preserve">affinage.  </w:t>
      </w:r>
      <w:r w:rsidR="008C4F3C" w:rsidRPr="006A7EBE">
        <w:rPr>
          <w:rFonts w:ascii="Arial" w:hAnsi="Arial" w:cs="Arial"/>
        </w:rPr>
        <w:t>L</w:t>
      </w:r>
      <w:r w:rsidR="00C1296A" w:rsidRPr="006A7EBE">
        <w:rPr>
          <w:rFonts w:ascii="Arial" w:hAnsi="Arial" w:cs="Arial"/>
        </w:rPr>
        <w:t xml:space="preserve">e </w:t>
      </w:r>
      <w:r w:rsidR="00BB4AB1">
        <w:rPr>
          <w:rFonts w:ascii="Arial" w:hAnsi="Arial" w:cs="Arial"/>
        </w:rPr>
        <w:t>Permis</w:t>
      </w:r>
      <w:r w:rsidR="00C1296A" w:rsidRPr="006A7EBE">
        <w:rPr>
          <w:rFonts w:ascii="Arial" w:hAnsi="Arial" w:cs="Arial"/>
        </w:rPr>
        <w:t xml:space="preserve"> </w:t>
      </w:r>
      <w:r w:rsidR="003C0EC5" w:rsidRPr="003C0EC5">
        <w:rPr>
          <w:rFonts w:ascii="Arial" w:hAnsi="Arial" w:cs="Arial"/>
        </w:rPr>
        <w:t>d’Exploitation constitue un droit distinct de la propriété du sol, cessible, transmissible et susceptible d'hypothèque.</w:t>
      </w:r>
    </w:p>
    <w:p w:rsidR="00516D35" w:rsidRPr="00BA15F0" w:rsidRDefault="00C1296A" w:rsidP="00BA15F0">
      <w:pPr>
        <w:ind w:firstLine="720"/>
        <w:jc w:val="both"/>
        <w:rPr>
          <w:rFonts w:ascii="Arial" w:hAnsi="Arial"/>
        </w:rPr>
      </w:pPr>
      <w:r w:rsidRPr="0077393D">
        <w:rPr>
          <w:rFonts w:ascii="Arial" w:hAnsi="Arial"/>
        </w:rPr>
        <w:t xml:space="preserve">La surface couverte par </w:t>
      </w:r>
      <w:r w:rsidR="00583CA2">
        <w:rPr>
          <w:rFonts w:ascii="Arial" w:hAnsi="Arial"/>
        </w:rPr>
        <w:t>l</w:t>
      </w:r>
      <w:r w:rsidRPr="0077393D">
        <w:rPr>
          <w:rFonts w:ascii="Arial" w:hAnsi="Arial"/>
        </w:rPr>
        <w:t xml:space="preserve">e </w:t>
      </w:r>
      <w:r w:rsidR="00BB4AB1">
        <w:rPr>
          <w:rFonts w:ascii="Arial" w:hAnsi="Arial"/>
        </w:rPr>
        <w:t>Permis</w:t>
      </w:r>
      <w:r w:rsidRPr="0077393D">
        <w:rPr>
          <w:rFonts w:ascii="Arial" w:hAnsi="Arial"/>
        </w:rPr>
        <w:t xml:space="preserve"> </w:t>
      </w:r>
      <w:r w:rsidR="00583CA2">
        <w:rPr>
          <w:rFonts w:ascii="Arial" w:hAnsi="Arial"/>
        </w:rPr>
        <w:t xml:space="preserve">d’Exploitation </w:t>
      </w:r>
      <w:r w:rsidRPr="0077393D">
        <w:rPr>
          <w:rFonts w:ascii="Arial" w:hAnsi="Arial"/>
        </w:rPr>
        <w:t>doit être contenue dans la zone délim</w:t>
      </w:r>
      <w:r w:rsidR="003F435D">
        <w:rPr>
          <w:rFonts w:ascii="Arial" w:hAnsi="Arial"/>
        </w:rPr>
        <w:t xml:space="preserve">itée par le </w:t>
      </w:r>
      <w:r w:rsidR="00BB4AB1">
        <w:rPr>
          <w:rFonts w:ascii="Arial" w:hAnsi="Arial"/>
        </w:rPr>
        <w:t>Permis</w:t>
      </w:r>
      <w:r w:rsidR="003F435D">
        <w:rPr>
          <w:rFonts w:ascii="Arial" w:hAnsi="Arial"/>
        </w:rPr>
        <w:t xml:space="preserve"> d’</w:t>
      </w:r>
      <w:r w:rsidR="0027431E">
        <w:rPr>
          <w:rFonts w:ascii="Arial" w:hAnsi="Arial"/>
        </w:rPr>
        <w:t>Exploration</w:t>
      </w:r>
      <w:r w:rsidRPr="0077393D">
        <w:rPr>
          <w:rFonts w:ascii="Arial" w:hAnsi="Arial"/>
        </w:rPr>
        <w:t xml:space="preserve"> dont il dérive et ne saurait </w:t>
      </w:r>
      <w:r w:rsidR="00A31B38">
        <w:rPr>
          <w:rFonts w:ascii="Arial" w:hAnsi="Arial"/>
        </w:rPr>
        <w:t>en aucun cas dépasser cinquante (50</w:t>
      </w:r>
      <w:r w:rsidRPr="0077393D">
        <w:rPr>
          <w:rFonts w:ascii="Arial" w:hAnsi="Arial"/>
        </w:rPr>
        <w:t>) kilomètres carrés</w:t>
      </w:r>
      <w:r w:rsidR="003F435D">
        <w:rPr>
          <w:rFonts w:ascii="Arial" w:hAnsi="Arial"/>
        </w:rPr>
        <w:t xml:space="preserve">. Aucune </w:t>
      </w:r>
      <w:r w:rsidR="00537F7A">
        <w:rPr>
          <w:rFonts w:ascii="Arial" w:hAnsi="Arial"/>
        </w:rPr>
        <w:t>s</w:t>
      </w:r>
      <w:r w:rsidR="00593613">
        <w:rPr>
          <w:rFonts w:ascii="Arial" w:hAnsi="Arial"/>
        </w:rPr>
        <w:t>ociété</w:t>
      </w:r>
      <w:r w:rsidR="00BB4AB1">
        <w:rPr>
          <w:rFonts w:ascii="Arial" w:hAnsi="Arial"/>
        </w:rPr>
        <w:t xml:space="preserve"> </w:t>
      </w:r>
      <w:r w:rsidR="00E63909">
        <w:rPr>
          <w:rFonts w:ascii="Arial" w:hAnsi="Arial"/>
        </w:rPr>
        <w:t>et</w:t>
      </w:r>
      <w:r w:rsidR="003F435D">
        <w:rPr>
          <w:rFonts w:ascii="Arial" w:hAnsi="Arial"/>
        </w:rPr>
        <w:t xml:space="preserve"> ses </w:t>
      </w:r>
      <w:r w:rsidR="00E63909">
        <w:rPr>
          <w:rFonts w:ascii="Arial" w:hAnsi="Arial"/>
        </w:rPr>
        <w:t xml:space="preserve">Sociétés Affiliées </w:t>
      </w:r>
      <w:r w:rsidR="003F435D">
        <w:rPr>
          <w:rFonts w:ascii="Arial" w:hAnsi="Arial"/>
        </w:rPr>
        <w:t xml:space="preserve">ne pourront </w:t>
      </w:r>
      <w:r w:rsidR="00593613">
        <w:rPr>
          <w:rFonts w:ascii="Arial" w:hAnsi="Arial"/>
        </w:rPr>
        <w:t>détenir</w:t>
      </w:r>
      <w:r w:rsidR="003F435D">
        <w:rPr>
          <w:rFonts w:ascii="Arial" w:hAnsi="Arial"/>
        </w:rPr>
        <w:t xml:space="preserve"> plus de </w:t>
      </w:r>
      <w:r w:rsidR="00593613">
        <w:rPr>
          <w:rFonts w:ascii="Arial" w:hAnsi="Arial"/>
        </w:rPr>
        <w:t xml:space="preserve">cinq </w:t>
      </w:r>
      <w:r w:rsidR="00607500">
        <w:rPr>
          <w:rFonts w:ascii="Arial" w:hAnsi="Arial"/>
        </w:rPr>
        <w:t>cent</w:t>
      </w:r>
      <w:r w:rsidR="00D74184">
        <w:rPr>
          <w:rFonts w:ascii="Arial" w:hAnsi="Arial"/>
        </w:rPr>
        <w:t>s</w:t>
      </w:r>
      <w:r w:rsidR="00607500">
        <w:rPr>
          <w:rFonts w:ascii="Arial" w:hAnsi="Arial"/>
        </w:rPr>
        <w:t xml:space="preserve"> (500) </w:t>
      </w:r>
      <w:r w:rsidR="00076E0D">
        <w:rPr>
          <w:rFonts w:ascii="Arial" w:hAnsi="Arial"/>
        </w:rPr>
        <w:t>kilomètres</w:t>
      </w:r>
      <w:r w:rsidR="00607500">
        <w:rPr>
          <w:rFonts w:ascii="Arial" w:hAnsi="Arial"/>
        </w:rPr>
        <w:t xml:space="preserve"> carr</w:t>
      </w:r>
      <w:r w:rsidR="00076E0D">
        <w:rPr>
          <w:rFonts w:ascii="Arial" w:hAnsi="Arial" w:cs="Arial"/>
        </w:rPr>
        <w:t>é</w:t>
      </w:r>
      <w:r w:rsidR="00607500">
        <w:rPr>
          <w:rFonts w:ascii="Arial" w:hAnsi="Arial"/>
        </w:rPr>
        <w:t xml:space="preserve">s de superficie pour </w:t>
      </w:r>
      <w:r w:rsidR="008F7375">
        <w:rPr>
          <w:rFonts w:ascii="Arial" w:hAnsi="Arial"/>
        </w:rPr>
        <w:t>d</w:t>
      </w:r>
      <w:r w:rsidR="00607500">
        <w:rPr>
          <w:rFonts w:ascii="Arial" w:hAnsi="Arial"/>
        </w:rPr>
        <w:t>es</w:t>
      </w:r>
      <w:r w:rsidR="00BB4AB1">
        <w:rPr>
          <w:rFonts w:ascii="Arial" w:hAnsi="Arial"/>
        </w:rPr>
        <w:t xml:space="preserve"> Permis</w:t>
      </w:r>
      <w:r w:rsidR="00593613">
        <w:rPr>
          <w:rFonts w:ascii="Arial" w:hAnsi="Arial"/>
        </w:rPr>
        <w:t xml:space="preserve"> d’</w:t>
      </w:r>
      <w:r w:rsidR="0017197E">
        <w:rPr>
          <w:rFonts w:ascii="Arial" w:hAnsi="Arial"/>
        </w:rPr>
        <w:t>E</w:t>
      </w:r>
      <w:r w:rsidR="00593613">
        <w:rPr>
          <w:rFonts w:ascii="Arial" w:hAnsi="Arial"/>
        </w:rPr>
        <w:t>xploitation</w:t>
      </w:r>
      <w:r w:rsidR="00560BA3">
        <w:rPr>
          <w:rFonts w:ascii="Arial" w:hAnsi="Arial"/>
        </w:rPr>
        <w:t>.</w:t>
      </w:r>
    </w:p>
    <w:p w:rsidR="00297E0F" w:rsidRPr="0077393D" w:rsidRDefault="00F6067D" w:rsidP="00A14A6B">
      <w:pPr>
        <w:jc w:val="both"/>
        <w:rPr>
          <w:rFonts w:ascii="Arial" w:hAnsi="Arial"/>
        </w:rPr>
      </w:pPr>
      <w:r>
        <w:rPr>
          <w:rFonts w:ascii="Arial" w:hAnsi="Arial"/>
          <w:b/>
          <w:u w:val="single"/>
        </w:rPr>
        <w:t>ARTICLE 4</w:t>
      </w:r>
      <w:r w:rsidR="00377E0C">
        <w:rPr>
          <w:rFonts w:ascii="Arial" w:hAnsi="Arial"/>
          <w:b/>
          <w:u w:val="single"/>
        </w:rPr>
        <w:t>7</w:t>
      </w:r>
      <w:r w:rsidR="00297E0F" w:rsidRPr="0077393D">
        <w:rPr>
          <w:rFonts w:ascii="Arial" w:hAnsi="Arial"/>
          <w:b/>
          <w:u w:val="single"/>
        </w:rPr>
        <w:t>.</w:t>
      </w:r>
      <w:r w:rsidR="00297E0F" w:rsidRPr="0077393D">
        <w:rPr>
          <w:rFonts w:ascii="Arial" w:hAnsi="Arial"/>
          <w:b/>
          <w:u w:val="single"/>
        </w:rPr>
        <w:noBreakHyphen/>
      </w:r>
    </w:p>
    <w:p w:rsidR="00617955" w:rsidRDefault="00617955" w:rsidP="00A14A6B">
      <w:pPr>
        <w:jc w:val="both"/>
        <w:rPr>
          <w:rFonts w:ascii="Arial" w:hAnsi="Arial"/>
        </w:rPr>
      </w:pPr>
    </w:p>
    <w:p w:rsidR="00F6067D" w:rsidRDefault="00617955" w:rsidP="00A14A6B">
      <w:pPr>
        <w:jc w:val="both"/>
        <w:rPr>
          <w:rFonts w:ascii="Arial" w:hAnsi="Arial" w:cs="Arial"/>
          <w:lang w:val="fr-BE"/>
        </w:rPr>
      </w:pPr>
      <w:r>
        <w:rPr>
          <w:rFonts w:ascii="Arial" w:hAnsi="Arial"/>
        </w:rPr>
        <w:tab/>
      </w:r>
      <w:r w:rsidR="0076750B" w:rsidRPr="00391AE9">
        <w:rPr>
          <w:rFonts w:ascii="Arial" w:hAnsi="Arial" w:cs="Arial"/>
          <w:lang w:val="fr-BE"/>
        </w:rPr>
        <w:t>L</w:t>
      </w:r>
      <w:r w:rsidR="00F6067D" w:rsidRPr="00391AE9">
        <w:rPr>
          <w:rFonts w:ascii="Arial" w:hAnsi="Arial" w:cs="Arial"/>
          <w:lang w:val="fr-BE"/>
        </w:rPr>
        <w:t>'o</w:t>
      </w:r>
      <w:r w:rsidR="00EE472C">
        <w:rPr>
          <w:rFonts w:ascii="Arial" w:hAnsi="Arial" w:cs="Arial"/>
          <w:lang w:val="fr-BE"/>
        </w:rPr>
        <w:t xml:space="preserve">ctroi du </w:t>
      </w:r>
      <w:r w:rsidR="00BB4AB1">
        <w:rPr>
          <w:rFonts w:ascii="Arial" w:hAnsi="Arial" w:cs="Arial"/>
          <w:lang w:val="fr-BE"/>
        </w:rPr>
        <w:t>Permis</w:t>
      </w:r>
      <w:r w:rsidR="00EE472C">
        <w:rPr>
          <w:rFonts w:ascii="Arial" w:hAnsi="Arial" w:cs="Arial"/>
          <w:lang w:val="fr-BE"/>
        </w:rPr>
        <w:t xml:space="preserve"> d'</w:t>
      </w:r>
      <w:r w:rsidR="0066371C">
        <w:rPr>
          <w:rFonts w:ascii="Arial" w:hAnsi="Arial" w:cs="Arial"/>
          <w:lang w:val="fr-BE"/>
        </w:rPr>
        <w:t>E</w:t>
      </w:r>
      <w:r w:rsidR="00F6067D" w:rsidRPr="00391AE9">
        <w:rPr>
          <w:rFonts w:ascii="Arial" w:hAnsi="Arial" w:cs="Arial"/>
          <w:lang w:val="fr-BE"/>
        </w:rPr>
        <w:t>xploitation</w:t>
      </w:r>
      <w:r w:rsidR="000A67BA">
        <w:rPr>
          <w:rFonts w:ascii="Arial" w:hAnsi="Arial" w:cs="Arial"/>
          <w:lang w:val="fr-BE"/>
        </w:rPr>
        <w:t>, par acte de l’AMN,</w:t>
      </w:r>
      <w:r w:rsidR="00F6067D" w:rsidRPr="00391AE9">
        <w:rPr>
          <w:rFonts w:ascii="Arial" w:hAnsi="Arial" w:cs="Arial"/>
          <w:lang w:val="fr-BE"/>
        </w:rPr>
        <w:t xml:space="preserve"> est subordonn</w:t>
      </w:r>
      <w:r w:rsidR="005526F3">
        <w:rPr>
          <w:rFonts w:ascii="Arial" w:hAnsi="Arial" w:cs="Arial"/>
          <w:lang w:val="fr-BE"/>
        </w:rPr>
        <w:t>é</w:t>
      </w:r>
      <w:r w:rsidR="00BB4AB1">
        <w:rPr>
          <w:rFonts w:ascii="Arial" w:hAnsi="Arial" w:cs="Arial"/>
          <w:lang w:val="fr-BE"/>
        </w:rPr>
        <w:t xml:space="preserve"> </w:t>
      </w:r>
      <w:r w:rsidR="0042441E">
        <w:rPr>
          <w:rFonts w:ascii="Arial" w:hAnsi="Arial" w:cs="Arial"/>
          <w:lang w:val="fr-BE"/>
        </w:rPr>
        <w:t>à</w:t>
      </w:r>
      <w:r w:rsidR="00F6067D" w:rsidRPr="00391AE9">
        <w:rPr>
          <w:rFonts w:ascii="Arial" w:hAnsi="Arial" w:cs="Arial"/>
          <w:lang w:val="fr-BE"/>
        </w:rPr>
        <w:t xml:space="preserve"> l'</w:t>
      </w:r>
      <w:r w:rsidR="00F419D6" w:rsidRPr="00391AE9">
        <w:rPr>
          <w:rFonts w:ascii="Arial" w:hAnsi="Arial" w:cs="Arial"/>
          <w:lang w:val="fr-BE"/>
        </w:rPr>
        <w:t>accomplissement des</w:t>
      </w:r>
      <w:r w:rsidR="00BB4AB1">
        <w:rPr>
          <w:rFonts w:ascii="Arial" w:hAnsi="Arial" w:cs="Arial"/>
          <w:lang w:val="fr-BE"/>
        </w:rPr>
        <w:t xml:space="preserve"> </w:t>
      </w:r>
      <w:r w:rsidR="00F419D6" w:rsidRPr="00391AE9">
        <w:rPr>
          <w:rFonts w:ascii="Arial" w:hAnsi="Arial" w:cs="Arial"/>
          <w:lang w:val="fr-BE"/>
        </w:rPr>
        <w:t>formalités</w:t>
      </w:r>
      <w:r w:rsidR="00F6067D" w:rsidRPr="00391AE9">
        <w:rPr>
          <w:rFonts w:ascii="Arial" w:hAnsi="Arial" w:cs="Arial"/>
          <w:lang w:val="fr-BE"/>
        </w:rPr>
        <w:t xml:space="preserve"> suivantes:</w:t>
      </w:r>
    </w:p>
    <w:p w:rsidR="00B53407" w:rsidRPr="00391AE9" w:rsidRDefault="00B53407" w:rsidP="00A14A6B">
      <w:pPr>
        <w:jc w:val="both"/>
        <w:rPr>
          <w:rFonts w:ascii="Arial" w:hAnsi="Arial" w:cs="Arial"/>
          <w:lang w:val="fr-BE"/>
        </w:rPr>
      </w:pPr>
    </w:p>
    <w:p w:rsidR="00F419D6" w:rsidRPr="004130F8" w:rsidRDefault="001C6DA8" w:rsidP="00A14A6B">
      <w:pPr>
        <w:jc w:val="both"/>
        <w:rPr>
          <w:rFonts w:ascii="Arial" w:hAnsi="Arial" w:cs="Arial"/>
          <w:lang w:val="fr-BE"/>
        </w:rPr>
      </w:pPr>
      <w:r>
        <w:rPr>
          <w:rFonts w:ascii="Arial" w:hAnsi="Arial" w:cs="Arial"/>
          <w:lang w:val="fr-BE"/>
        </w:rPr>
        <w:tab/>
      </w:r>
      <w:r w:rsidR="00D25A5D">
        <w:rPr>
          <w:rFonts w:ascii="Arial" w:hAnsi="Arial" w:cs="Arial"/>
          <w:lang w:val="fr-BE"/>
        </w:rPr>
        <w:t xml:space="preserve">1) </w:t>
      </w:r>
      <w:r w:rsidR="00297E0F" w:rsidRPr="004130F8">
        <w:rPr>
          <w:rFonts w:ascii="Arial" w:hAnsi="Arial" w:cs="Arial"/>
          <w:lang w:val="fr-BE"/>
        </w:rPr>
        <w:t xml:space="preserve">Etre </w:t>
      </w:r>
      <w:r w:rsidR="00BB4AB1">
        <w:rPr>
          <w:rFonts w:ascii="Arial" w:hAnsi="Arial" w:cs="Arial"/>
          <w:lang w:val="fr-BE"/>
        </w:rPr>
        <w:t>Titulaire</w:t>
      </w:r>
      <w:r w:rsidR="00297E0F" w:rsidRPr="004130F8">
        <w:rPr>
          <w:rFonts w:ascii="Arial" w:hAnsi="Arial" w:cs="Arial"/>
          <w:lang w:val="fr-BE"/>
        </w:rPr>
        <w:t xml:space="preserve"> du </w:t>
      </w:r>
      <w:r w:rsidR="00BB4AB1">
        <w:rPr>
          <w:rFonts w:ascii="Arial" w:hAnsi="Arial" w:cs="Arial"/>
          <w:lang w:val="fr-BE"/>
        </w:rPr>
        <w:t>Permis</w:t>
      </w:r>
      <w:r w:rsidR="00297E0F" w:rsidRPr="004130F8">
        <w:rPr>
          <w:rFonts w:ascii="Arial" w:hAnsi="Arial" w:cs="Arial"/>
          <w:lang w:val="fr-BE"/>
        </w:rPr>
        <w:t xml:space="preserve"> d</w:t>
      </w:r>
      <w:r w:rsidR="00F419D6" w:rsidRPr="004130F8">
        <w:rPr>
          <w:rFonts w:ascii="Arial" w:hAnsi="Arial" w:cs="Arial"/>
          <w:lang w:val="fr-BE"/>
        </w:rPr>
        <w:t>'</w:t>
      </w:r>
      <w:r w:rsidR="0027431E">
        <w:rPr>
          <w:rFonts w:ascii="Arial" w:hAnsi="Arial" w:cs="Arial"/>
          <w:lang w:val="fr-BE"/>
        </w:rPr>
        <w:t>Exploration</w:t>
      </w:r>
      <w:r w:rsidR="00F419D6" w:rsidRPr="004130F8">
        <w:rPr>
          <w:rFonts w:ascii="Arial" w:hAnsi="Arial" w:cs="Arial"/>
          <w:lang w:val="fr-BE"/>
        </w:rPr>
        <w:t xml:space="preserve"> valide sur le </w:t>
      </w:r>
      <w:r w:rsidR="0027431E">
        <w:rPr>
          <w:rFonts w:ascii="Arial" w:hAnsi="Arial" w:cs="Arial"/>
          <w:lang w:val="fr-BE"/>
        </w:rPr>
        <w:t>Périmètre</w:t>
      </w:r>
      <w:r w:rsidR="00F419D6" w:rsidRPr="004130F8">
        <w:rPr>
          <w:rFonts w:ascii="Arial" w:hAnsi="Arial" w:cs="Arial"/>
          <w:lang w:val="fr-BE"/>
        </w:rPr>
        <w:t xml:space="preserve"> et</w:t>
      </w:r>
      <w:r w:rsidR="00297E0F" w:rsidRPr="004130F8">
        <w:rPr>
          <w:rFonts w:ascii="Arial" w:hAnsi="Arial" w:cs="Arial"/>
          <w:lang w:val="fr-BE"/>
        </w:rPr>
        <w:t xml:space="preserve"> en règle par rappo</w:t>
      </w:r>
      <w:r w:rsidR="00F419D6" w:rsidRPr="004130F8">
        <w:rPr>
          <w:rFonts w:ascii="Arial" w:hAnsi="Arial" w:cs="Arial"/>
          <w:lang w:val="fr-BE"/>
        </w:rPr>
        <w:t>rt aux obligations y rattachées;</w:t>
      </w:r>
    </w:p>
    <w:p w:rsidR="00F419D6" w:rsidRPr="004130F8" w:rsidRDefault="001C6DA8" w:rsidP="00A14A6B">
      <w:pPr>
        <w:jc w:val="both"/>
        <w:rPr>
          <w:rFonts w:ascii="Arial" w:hAnsi="Arial" w:cs="Arial"/>
          <w:lang w:val="fr-BE"/>
        </w:rPr>
      </w:pPr>
      <w:r>
        <w:rPr>
          <w:rFonts w:ascii="Arial" w:hAnsi="Arial" w:cs="Arial"/>
          <w:lang w:val="fr-BE"/>
        </w:rPr>
        <w:tab/>
      </w:r>
      <w:r w:rsidR="00D25A5D">
        <w:rPr>
          <w:rFonts w:ascii="Arial" w:hAnsi="Arial" w:cs="Arial"/>
          <w:lang w:val="fr-BE"/>
        </w:rPr>
        <w:t xml:space="preserve">2) </w:t>
      </w:r>
      <w:r w:rsidR="00F419D6" w:rsidRPr="004130F8">
        <w:rPr>
          <w:rFonts w:ascii="Arial" w:hAnsi="Arial" w:cs="Arial"/>
          <w:lang w:val="fr-BE"/>
        </w:rPr>
        <w:t>Etre éligible;</w:t>
      </w:r>
    </w:p>
    <w:p w:rsidR="006967C1" w:rsidRPr="004130F8" w:rsidRDefault="001C6DA8" w:rsidP="00A14A6B">
      <w:pPr>
        <w:jc w:val="both"/>
        <w:rPr>
          <w:rFonts w:ascii="Arial" w:hAnsi="Arial" w:cs="Arial"/>
          <w:lang w:val="fr-BE"/>
        </w:rPr>
      </w:pPr>
      <w:r>
        <w:rPr>
          <w:rFonts w:ascii="Arial" w:hAnsi="Arial" w:cs="Arial"/>
          <w:lang w:val="fr-BE"/>
        </w:rPr>
        <w:tab/>
      </w:r>
      <w:r w:rsidR="00D25A5D">
        <w:rPr>
          <w:rFonts w:ascii="Arial" w:hAnsi="Arial" w:cs="Arial"/>
          <w:lang w:val="fr-BE"/>
        </w:rPr>
        <w:t xml:space="preserve">3) </w:t>
      </w:r>
      <w:r w:rsidR="00F419D6" w:rsidRPr="004130F8">
        <w:rPr>
          <w:rFonts w:ascii="Arial" w:hAnsi="Arial" w:cs="Arial"/>
          <w:lang w:val="fr-BE"/>
        </w:rPr>
        <w:t>Présenter une E</w:t>
      </w:r>
      <w:r w:rsidR="00297E0F" w:rsidRPr="004130F8">
        <w:rPr>
          <w:rFonts w:ascii="Arial" w:hAnsi="Arial" w:cs="Arial"/>
          <w:lang w:val="fr-BE"/>
        </w:rPr>
        <w:t xml:space="preserve">tude de </w:t>
      </w:r>
      <w:r w:rsidR="00BA2672">
        <w:rPr>
          <w:rFonts w:ascii="Arial" w:hAnsi="Arial" w:cs="Arial"/>
          <w:lang w:val="fr-BE"/>
        </w:rPr>
        <w:t>F</w:t>
      </w:r>
      <w:r w:rsidR="00297E0F" w:rsidRPr="004130F8">
        <w:rPr>
          <w:rFonts w:ascii="Arial" w:hAnsi="Arial" w:cs="Arial"/>
          <w:lang w:val="fr-BE"/>
        </w:rPr>
        <w:t xml:space="preserve">aisabilité </w:t>
      </w:r>
      <w:r w:rsidR="009D05A4">
        <w:rPr>
          <w:rFonts w:ascii="Arial" w:hAnsi="Arial" w:cs="Arial"/>
          <w:lang w:val="fr-BE"/>
        </w:rPr>
        <w:t>telle que définie à l'article 7 de la présente Loi</w:t>
      </w:r>
      <w:r w:rsidR="00F419D6" w:rsidRPr="004130F8">
        <w:rPr>
          <w:rFonts w:ascii="Arial" w:hAnsi="Arial" w:cs="Arial"/>
          <w:lang w:val="fr-BE"/>
        </w:rPr>
        <w:t>;</w:t>
      </w:r>
    </w:p>
    <w:p w:rsidR="00F419D6" w:rsidRDefault="001C6DA8" w:rsidP="00A14A6B">
      <w:pPr>
        <w:jc w:val="both"/>
        <w:rPr>
          <w:rFonts w:ascii="Arial" w:hAnsi="Arial" w:cs="Arial"/>
          <w:lang w:val="fr-BE"/>
        </w:rPr>
      </w:pPr>
      <w:r w:rsidRPr="00510451">
        <w:rPr>
          <w:rFonts w:ascii="Arial" w:hAnsi="Arial" w:cs="Arial"/>
          <w:lang w:val="fr-BE"/>
        </w:rPr>
        <w:tab/>
      </w:r>
      <w:r w:rsidR="00CA0440">
        <w:rPr>
          <w:rFonts w:ascii="Arial" w:hAnsi="Arial" w:cs="Arial"/>
          <w:lang w:val="fr-BE"/>
        </w:rPr>
        <w:t>4</w:t>
      </w:r>
      <w:r w:rsidR="00D25A5D" w:rsidRPr="00510451">
        <w:rPr>
          <w:rFonts w:ascii="Arial" w:hAnsi="Arial" w:cs="Arial"/>
          <w:lang w:val="fr-BE"/>
        </w:rPr>
        <w:t xml:space="preserve">) </w:t>
      </w:r>
      <w:r w:rsidR="00465CD8" w:rsidRPr="00885118">
        <w:rPr>
          <w:rFonts w:ascii="Arial" w:hAnsi="Arial" w:cs="Arial"/>
          <w:lang w:val="fr-BE"/>
        </w:rPr>
        <w:t>Indiquer une superficie conforme</w:t>
      </w:r>
      <w:r w:rsidR="000730BD" w:rsidRPr="00885118">
        <w:rPr>
          <w:rFonts w:ascii="Arial" w:hAnsi="Arial" w:cs="Arial"/>
          <w:lang w:val="fr-BE"/>
        </w:rPr>
        <w:t xml:space="preserve"> aux règles de forme </w:t>
      </w:r>
      <w:r w:rsidR="00885118" w:rsidRPr="00885118">
        <w:rPr>
          <w:rFonts w:ascii="Arial" w:hAnsi="Arial" w:cs="Arial"/>
          <w:lang w:val="fr-BE"/>
        </w:rPr>
        <w:t xml:space="preserve">pour les </w:t>
      </w:r>
      <w:r w:rsidR="0027431E">
        <w:rPr>
          <w:rFonts w:ascii="Arial" w:hAnsi="Arial" w:cs="Arial"/>
          <w:lang w:val="fr-BE"/>
        </w:rPr>
        <w:t>Périmètre</w:t>
      </w:r>
      <w:r w:rsidR="00885118" w:rsidRPr="00885118">
        <w:rPr>
          <w:rFonts w:ascii="Arial" w:hAnsi="Arial" w:cs="Arial"/>
          <w:lang w:val="fr-BE"/>
        </w:rPr>
        <w:t xml:space="preserve">s, entièrement à l’intérieur du </w:t>
      </w:r>
      <w:r w:rsidR="0027431E">
        <w:rPr>
          <w:rFonts w:ascii="Arial" w:hAnsi="Arial" w:cs="Arial"/>
          <w:lang w:val="fr-BE"/>
        </w:rPr>
        <w:t>Périmètre</w:t>
      </w:r>
      <w:r w:rsidR="00885118" w:rsidRPr="00885118">
        <w:rPr>
          <w:rFonts w:ascii="Arial" w:hAnsi="Arial" w:cs="Arial"/>
          <w:lang w:val="fr-BE"/>
        </w:rPr>
        <w:t xml:space="preserve"> d’</w:t>
      </w:r>
      <w:r w:rsidR="0027431E">
        <w:rPr>
          <w:rFonts w:ascii="Arial" w:hAnsi="Arial" w:cs="Arial"/>
          <w:lang w:val="fr-BE"/>
        </w:rPr>
        <w:t>Exploration</w:t>
      </w:r>
      <w:r w:rsidR="00F419D6" w:rsidRPr="004130F8">
        <w:rPr>
          <w:rFonts w:ascii="Arial" w:hAnsi="Arial" w:cs="Arial"/>
          <w:lang w:val="fr-BE"/>
        </w:rPr>
        <w:t>;</w:t>
      </w:r>
    </w:p>
    <w:p w:rsidR="00885118" w:rsidRPr="004130F8" w:rsidRDefault="00885118" w:rsidP="00A14A6B">
      <w:pPr>
        <w:jc w:val="both"/>
        <w:rPr>
          <w:rFonts w:ascii="Arial" w:hAnsi="Arial" w:cs="Arial"/>
          <w:lang w:val="fr-BE"/>
        </w:rPr>
      </w:pPr>
      <w:r>
        <w:rPr>
          <w:rFonts w:ascii="Arial" w:hAnsi="Arial" w:cs="Arial"/>
          <w:lang w:val="fr-BE"/>
        </w:rPr>
        <w:tab/>
      </w:r>
      <w:r w:rsidR="00CA0440">
        <w:rPr>
          <w:rFonts w:ascii="Arial" w:hAnsi="Arial" w:cs="Arial"/>
          <w:lang w:val="fr-BE"/>
        </w:rPr>
        <w:t>5</w:t>
      </w:r>
      <w:r>
        <w:rPr>
          <w:rFonts w:ascii="Arial" w:hAnsi="Arial" w:cs="Arial"/>
          <w:lang w:val="fr-BE"/>
        </w:rPr>
        <w:t>)  Respecter les limites de superficie ;</w:t>
      </w:r>
    </w:p>
    <w:p w:rsidR="004A66BD" w:rsidRDefault="001C6DA8" w:rsidP="00A14A6B">
      <w:pPr>
        <w:jc w:val="both"/>
        <w:rPr>
          <w:rFonts w:ascii="Arial" w:hAnsi="Arial" w:cs="Arial"/>
          <w:lang w:val="fr-BE"/>
        </w:rPr>
      </w:pPr>
      <w:r>
        <w:rPr>
          <w:rFonts w:ascii="Arial" w:hAnsi="Arial" w:cs="Arial"/>
          <w:lang w:val="fr-BE"/>
        </w:rPr>
        <w:lastRenderedPageBreak/>
        <w:tab/>
      </w:r>
      <w:r w:rsidR="00CA0440">
        <w:rPr>
          <w:rFonts w:ascii="Arial" w:hAnsi="Arial" w:cs="Arial"/>
          <w:lang w:val="fr-BE"/>
        </w:rPr>
        <w:t>6</w:t>
      </w:r>
      <w:r w:rsidR="00D25A5D">
        <w:rPr>
          <w:rFonts w:ascii="Arial" w:hAnsi="Arial" w:cs="Arial"/>
          <w:lang w:val="fr-BE"/>
        </w:rPr>
        <w:t xml:space="preserve">) </w:t>
      </w:r>
      <w:r w:rsidR="002C1587" w:rsidRPr="004130F8">
        <w:rPr>
          <w:rFonts w:ascii="Arial" w:hAnsi="Arial" w:cs="Arial"/>
          <w:lang w:val="fr-BE"/>
        </w:rPr>
        <w:t>Fournir des précision</w:t>
      </w:r>
      <w:r w:rsidR="00B028E1">
        <w:rPr>
          <w:rFonts w:ascii="Arial" w:hAnsi="Arial" w:cs="Arial"/>
          <w:lang w:val="fr-BE"/>
        </w:rPr>
        <w:t>s</w:t>
      </w:r>
      <w:r w:rsidR="004A66BD" w:rsidRPr="004130F8">
        <w:rPr>
          <w:rFonts w:ascii="Arial" w:hAnsi="Arial" w:cs="Arial"/>
          <w:lang w:val="fr-BE"/>
        </w:rPr>
        <w:t>, le cas échéant,</w:t>
      </w:r>
      <w:r w:rsidR="002C1587" w:rsidRPr="004130F8">
        <w:rPr>
          <w:rFonts w:ascii="Arial" w:hAnsi="Arial" w:cs="Arial"/>
          <w:lang w:val="fr-BE"/>
        </w:rPr>
        <w:t xml:space="preserve"> sur la </w:t>
      </w:r>
      <w:r w:rsidR="00C56222">
        <w:rPr>
          <w:rFonts w:ascii="Arial" w:hAnsi="Arial" w:cs="Arial"/>
          <w:lang w:val="fr-BE"/>
        </w:rPr>
        <w:t>s</w:t>
      </w:r>
      <w:r w:rsidR="002C1587" w:rsidRPr="004130F8">
        <w:rPr>
          <w:rFonts w:ascii="Arial" w:hAnsi="Arial" w:cs="Arial"/>
          <w:lang w:val="fr-BE"/>
        </w:rPr>
        <w:t xml:space="preserve">ociété retenue </w:t>
      </w:r>
      <w:r w:rsidR="00003BDA">
        <w:rPr>
          <w:rFonts w:ascii="Arial" w:hAnsi="Arial" w:cs="Arial"/>
          <w:lang w:val="fr-BE"/>
        </w:rPr>
        <w:t>chargée d'</w:t>
      </w:r>
      <w:r w:rsidR="00003BDA" w:rsidRPr="004130F8">
        <w:rPr>
          <w:rFonts w:ascii="Arial" w:hAnsi="Arial" w:cs="Arial"/>
          <w:lang w:val="fr-BE"/>
        </w:rPr>
        <w:t>effectuer</w:t>
      </w:r>
      <w:r w:rsidR="00297E0F" w:rsidRPr="004130F8">
        <w:rPr>
          <w:rFonts w:ascii="Arial" w:hAnsi="Arial" w:cs="Arial"/>
          <w:lang w:val="fr-BE"/>
        </w:rPr>
        <w:t xml:space="preserve"> les opérations</w:t>
      </w:r>
      <w:r w:rsidR="00B01DEF">
        <w:rPr>
          <w:rFonts w:ascii="Arial" w:hAnsi="Arial" w:cs="Arial"/>
          <w:lang w:val="fr-BE"/>
        </w:rPr>
        <w:t xml:space="preserve"> d'</w:t>
      </w:r>
      <w:r w:rsidR="00BB4AB1">
        <w:rPr>
          <w:rFonts w:ascii="Arial" w:hAnsi="Arial" w:cs="Arial"/>
          <w:lang w:val="fr-BE"/>
        </w:rPr>
        <w:t>E</w:t>
      </w:r>
      <w:r w:rsidR="00B01DEF">
        <w:rPr>
          <w:rFonts w:ascii="Arial" w:hAnsi="Arial" w:cs="Arial"/>
          <w:lang w:val="fr-BE"/>
        </w:rPr>
        <w:t>xploitation</w:t>
      </w:r>
      <w:r w:rsidR="00E648A9">
        <w:rPr>
          <w:rFonts w:ascii="Arial" w:hAnsi="Arial" w:cs="Arial"/>
          <w:lang w:val="fr-BE"/>
        </w:rPr>
        <w:t xml:space="preserve"> pour </w:t>
      </w:r>
      <w:r w:rsidR="00297E0F" w:rsidRPr="004130F8">
        <w:rPr>
          <w:rFonts w:ascii="Arial" w:hAnsi="Arial" w:cs="Arial"/>
          <w:lang w:val="fr-BE"/>
        </w:rPr>
        <w:t xml:space="preserve">le compte du </w:t>
      </w:r>
      <w:r w:rsidR="00BB4AB1">
        <w:rPr>
          <w:rFonts w:ascii="Arial" w:hAnsi="Arial" w:cs="Arial"/>
          <w:lang w:val="fr-BE"/>
        </w:rPr>
        <w:t>Titulaire</w:t>
      </w:r>
      <w:r w:rsidR="00297E0F" w:rsidRPr="004130F8">
        <w:rPr>
          <w:rFonts w:ascii="Arial" w:hAnsi="Arial" w:cs="Arial"/>
          <w:lang w:val="fr-BE"/>
        </w:rPr>
        <w:t xml:space="preserve"> et de</w:t>
      </w:r>
      <w:r w:rsidR="004A66BD" w:rsidRPr="004130F8">
        <w:rPr>
          <w:rFonts w:ascii="Arial" w:hAnsi="Arial" w:cs="Arial"/>
          <w:lang w:val="fr-BE"/>
        </w:rPr>
        <w:t xml:space="preserve"> tous les sous-traitants prévus;</w:t>
      </w:r>
    </w:p>
    <w:p w:rsidR="00F419D6" w:rsidRPr="004130F8" w:rsidRDefault="00480FAF" w:rsidP="00A14A6B">
      <w:pPr>
        <w:jc w:val="both"/>
        <w:rPr>
          <w:rFonts w:ascii="Arial" w:hAnsi="Arial" w:cs="Arial"/>
          <w:lang w:val="fr-BE"/>
        </w:rPr>
      </w:pPr>
      <w:r>
        <w:rPr>
          <w:rFonts w:ascii="Arial" w:hAnsi="Arial" w:cs="Arial"/>
          <w:lang w:val="fr-BE"/>
        </w:rPr>
        <w:tab/>
      </w:r>
      <w:r w:rsidR="00CA0440">
        <w:rPr>
          <w:rFonts w:ascii="Arial" w:hAnsi="Arial" w:cs="Arial"/>
          <w:lang w:val="fr-BE"/>
        </w:rPr>
        <w:t>7</w:t>
      </w:r>
      <w:r w:rsidR="00D25A5D">
        <w:rPr>
          <w:rFonts w:ascii="Arial" w:hAnsi="Arial" w:cs="Arial"/>
          <w:lang w:val="fr-BE"/>
        </w:rPr>
        <w:t xml:space="preserve">) </w:t>
      </w:r>
      <w:r w:rsidR="00B028E1">
        <w:rPr>
          <w:rFonts w:ascii="Arial" w:hAnsi="Arial" w:cs="Arial"/>
          <w:lang w:val="fr-BE"/>
        </w:rPr>
        <w:t>Avoir payé</w:t>
      </w:r>
      <w:r w:rsidR="004A66BD" w:rsidRPr="004130F8">
        <w:rPr>
          <w:rFonts w:ascii="Arial" w:hAnsi="Arial" w:cs="Arial"/>
          <w:lang w:val="fr-BE"/>
        </w:rPr>
        <w:t xml:space="preserve"> le</w:t>
      </w:r>
      <w:r w:rsidR="00297E0F" w:rsidRPr="004130F8">
        <w:rPr>
          <w:rFonts w:ascii="Arial" w:hAnsi="Arial" w:cs="Arial"/>
          <w:lang w:val="fr-BE"/>
        </w:rPr>
        <w:t xml:space="preserve"> droit d’octroi</w:t>
      </w:r>
      <w:r w:rsidR="004A66BD" w:rsidRPr="004130F8">
        <w:rPr>
          <w:rFonts w:ascii="Arial" w:hAnsi="Arial" w:cs="Arial"/>
          <w:lang w:val="fr-BE"/>
        </w:rPr>
        <w:t xml:space="preserve"> dudit </w:t>
      </w:r>
      <w:r w:rsidR="00BB4AB1">
        <w:rPr>
          <w:rFonts w:ascii="Arial" w:hAnsi="Arial" w:cs="Arial"/>
          <w:lang w:val="fr-BE"/>
        </w:rPr>
        <w:t>Permis</w:t>
      </w:r>
      <w:r w:rsidR="004A66BD" w:rsidRPr="004130F8">
        <w:rPr>
          <w:rFonts w:ascii="Arial" w:hAnsi="Arial" w:cs="Arial"/>
          <w:lang w:val="fr-BE"/>
        </w:rPr>
        <w:t>.</w:t>
      </w:r>
    </w:p>
    <w:p w:rsidR="0076391F" w:rsidRDefault="0076391F" w:rsidP="00A14A6B">
      <w:pPr>
        <w:jc w:val="both"/>
        <w:rPr>
          <w:rFonts w:ascii="Arial" w:hAnsi="Arial" w:cs="Arial"/>
          <w:b/>
          <w:u w:val="single"/>
          <w:lang w:val="fr-BE"/>
        </w:rPr>
      </w:pPr>
    </w:p>
    <w:p w:rsidR="000B5825" w:rsidRDefault="00D91A83" w:rsidP="00A14A6B">
      <w:pPr>
        <w:jc w:val="both"/>
        <w:rPr>
          <w:rFonts w:ascii="Arial" w:hAnsi="Arial" w:cs="Arial"/>
          <w:b/>
          <w:u w:val="single"/>
          <w:lang w:val="fr-BE"/>
        </w:rPr>
      </w:pPr>
      <w:r w:rsidRPr="00D91A83">
        <w:rPr>
          <w:rFonts w:ascii="Arial" w:hAnsi="Arial" w:cs="Arial"/>
          <w:b/>
          <w:u w:val="single"/>
          <w:lang w:val="fr-BE"/>
        </w:rPr>
        <w:t>ARTICLE</w:t>
      </w:r>
      <w:r w:rsidR="00047213" w:rsidRPr="00047213">
        <w:rPr>
          <w:rFonts w:ascii="Arial" w:hAnsi="Arial" w:cs="Arial"/>
          <w:b/>
          <w:u w:val="single"/>
          <w:lang w:val="fr-BE"/>
        </w:rPr>
        <w:t xml:space="preserve"> 4</w:t>
      </w:r>
      <w:r w:rsidR="00377E0C">
        <w:rPr>
          <w:rFonts w:ascii="Arial" w:hAnsi="Arial" w:cs="Arial"/>
          <w:b/>
          <w:u w:val="single"/>
          <w:lang w:val="fr-BE"/>
        </w:rPr>
        <w:t>8</w:t>
      </w:r>
      <w:r w:rsidRPr="00D91A83">
        <w:rPr>
          <w:rFonts w:ascii="Arial" w:hAnsi="Arial" w:cs="Arial"/>
          <w:b/>
          <w:u w:val="single"/>
          <w:lang w:val="fr-BE"/>
        </w:rPr>
        <w:t>.-</w:t>
      </w:r>
    </w:p>
    <w:p w:rsidR="00B53407" w:rsidRDefault="00B53407" w:rsidP="00A14A6B">
      <w:pPr>
        <w:jc w:val="both"/>
        <w:rPr>
          <w:u w:val="single"/>
          <w:lang w:val="fr-BE"/>
        </w:rPr>
      </w:pPr>
    </w:p>
    <w:p w:rsidR="00B53407" w:rsidRDefault="00B53407" w:rsidP="00A14A6B">
      <w:pPr>
        <w:jc w:val="both"/>
        <w:rPr>
          <w:rFonts w:ascii="Arial" w:hAnsi="Arial"/>
        </w:rPr>
      </w:pPr>
      <w:r>
        <w:rPr>
          <w:rFonts w:ascii="Arial" w:hAnsi="Arial"/>
        </w:rPr>
        <w:tab/>
        <w:t xml:space="preserve">Pour être recevable, toute demande de </w:t>
      </w:r>
      <w:r w:rsidR="00BB4AB1">
        <w:rPr>
          <w:rFonts w:ascii="Arial" w:hAnsi="Arial"/>
        </w:rPr>
        <w:t>Permis</w:t>
      </w:r>
      <w:r>
        <w:rPr>
          <w:rFonts w:ascii="Arial" w:hAnsi="Arial"/>
        </w:rPr>
        <w:t xml:space="preserve"> d’</w:t>
      </w:r>
      <w:r w:rsidR="0066371C">
        <w:rPr>
          <w:rFonts w:ascii="Arial" w:hAnsi="Arial"/>
        </w:rPr>
        <w:t>E</w:t>
      </w:r>
      <w:r>
        <w:rPr>
          <w:rFonts w:ascii="Arial" w:hAnsi="Arial"/>
        </w:rPr>
        <w:t>xploitation doit comprendre les éléments suivants</w:t>
      </w:r>
      <w:r w:rsidR="006B3F31">
        <w:rPr>
          <w:rFonts w:ascii="Arial" w:hAnsi="Arial"/>
        </w:rPr>
        <w:t xml:space="preserve"> et être déposée</w:t>
      </w:r>
      <w:r w:rsidR="00BB4AB1">
        <w:rPr>
          <w:rFonts w:ascii="Arial" w:hAnsi="Arial"/>
        </w:rPr>
        <w:t xml:space="preserve"> </w:t>
      </w:r>
      <w:r w:rsidR="006B3F31" w:rsidRPr="0076391F">
        <w:rPr>
          <w:rFonts w:ascii="Arial" w:hAnsi="Arial" w:cs="Arial"/>
        </w:rPr>
        <w:t>à</w:t>
      </w:r>
      <w:r w:rsidR="006B3F31">
        <w:rPr>
          <w:rFonts w:ascii="Arial" w:hAnsi="Arial"/>
        </w:rPr>
        <w:t xml:space="preserve"> l’</w:t>
      </w:r>
      <w:r w:rsidR="002826B6">
        <w:rPr>
          <w:rFonts w:ascii="Arial" w:hAnsi="Arial"/>
        </w:rPr>
        <w:t>A</w:t>
      </w:r>
      <w:r w:rsidR="006B3F31">
        <w:rPr>
          <w:rFonts w:ascii="Arial" w:hAnsi="Arial"/>
        </w:rPr>
        <w:t>M</w:t>
      </w:r>
      <w:r w:rsidR="002826B6">
        <w:rPr>
          <w:rFonts w:ascii="Arial" w:hAnsi="Arial"/>
        </w:rPr>
        <w:t>N</w:t>
      </w:r>
      <w:r>
        <w:rPr>
          <w:rFonts w:ascii="Arial" w:hAnsi="Arial"/>
        </w:rPr>
        <w:t> :</w:t>
      </w:r>
    </w:p>
    <w:p w:rsidR="00B53407" w:rsidRDefault="00B53407" w:rsidP="00A14A6B">
      <w:pPr>
        <w:jc w:val="both"/>
        <w:rPr>
          <w:rFonts w:ascii="Arial" w:hAnsi="Arial"/>
        </w:rPr>
      </w:pPr>
    </w:p>
    <w:p w:rsidR="00766E14" w:rsidRDefault="009B6D0F" w:rsidP="00A14A6B">
      <w:pPr>
        <w:pStyle w:val="ListParagraph"/>
        <w:ind w:left="0"/>
        <w:jc w:val="both"/>
        <w:rPr>
          <w:rFonts w:ascii="Arial" w:hAnsi="Arial"/>
        </w:rPr>
      </w:pPr>
      <w:r>
        <w:rPr>
          <w:rFonts w:ascii="Arial" w:hAnsi="Arial"/>
        </w:rPr>
        <w:tab/>
      </w:r>
      <w:r w:rsidR="0076391F">
        <w:rPr>
          <w:rFonts w:ascii="Arial" w:hAnsi="Arial"/>
        </w:rPr>
        <w:t xml:space="preserve">1) </w:t>
      </w:r>
      <w:r w:rsidR="00F61BBF">
        <w:rPr>
          <w:rFonts w:ascii="Arial" w:hAnsi="Arial"/>
        </w:rPr>
        <w:t xml:space="preserve">Un </w:t>
      </w:r>
      <w:r w:rsidR="007117B0">
        <w:rPr>
          <w:rFonts w:ascii="Arial" w:hAnsi="Arial"/>
        </w:rPr>
        <w:t>formulaire d</w:t>
      </w:r>
      <w:r w:rsidR="007117B0">
        <w:rPr>
          <w:rFonts w:ascii="Arial" w:hAnsi="Arial" w:cs="Arial"/>
        </w:rPr>
        <w:t>û</w:t>
      </w:r>
      <w:r w:rsidR="00F61BBF">
        <w:rPr>
          <w:rFonts w:ascii="Arial" w:hAnsi="Arial"/>
        </w:rPr>
        <w:t xml:space="preserve">ment rempli </w:t>
      </w:r>
      <w:r w:rsidR="00B53407">
        <w:rPr>
          <w:rFonts w:ascii="Arial" w:hAnsi="Arial"/>
        </w:rPr>
        <w:t xml:space="preserve">dans la forme prescrite par </w:t>
      </w:r>
      <w:r w:rsidR="007117B0">
        <w:rPr>
          <w:rFonts w:ascii="Arial" w:hAnsi="Arial"/>
        </w:rPr>
        <w:t>les règlements</w:t>
      </w:r>
      <w:r w:rsidR="00B53407">
        <w:rPr>
          <w:rFonts w:ascii="Arial" w:hAnsi="Arial"/>
        </w:rPr>
        <w:t xml:space="preserve"> d’application, signé par </w:t>
      </w:r>
      <w:r w:rsidR="007117B0">
        <w:rPr>
          <w:rFonts w:ascii="Arial" w:hAnsi="Arial"/>
        </w:rPr>
        <w:t>une</w:t>
      </w:r>
      <w:r w:rsidR="00B53407">
        <w:rPr>
          <w:rFonts w:ascii="Arial" w:hAnsi="Arial"/>
        </w:rPr>
        <w:t xml:space="preserve"> personne autorisée ;</w:t>
      </w:r>
    </w:p>
    <w:p w:rsidR="00766E14" w:rsidRDefault="009B6D0F" w:rsidP="00A14A6B">
      <w:pPr>
        <w:pStyle w:val="ListParagraph"/>
        <w:ind w:left="0"/>
        <w:jc w:val="both"/>
        <w:rPr>
          <w:rFonts w:ascii="Arial" w:hAnsi="Arial" w:cs="Arial"/>
        </w:rPr>
      </w:pPr>
      <w:r>
        <w:rPr>
          <w:rFonts w:ascii="Arial" w:hAnsi="Arial" w:cs="Arial"/>
        </w:rPr>
        <w:tab/>
      </w:r>
      <w:r w:rsidR="0076391F">
        <w:rPr>
          <w:rFonts w:ascii="Arial" w:hAnsi="Arial" w:cs="Arial"/>
        </w:rPr>
        <w:t xml:space="preserve">2) </w:t>
      </w:r>
      <w:r w:rsidR="004B769E">
        <w:rPr>
          <w:rFonts w:ascii="Arial" w:hAnsi="Arial" w:cs="Arial"/>
        </w:rPr>
        <w:t>L</w:t>
      </w:r>
      <w:r w:rsidR="00CA0174">
        <w:rPr>
          <w:rFonts w:ascii="Arial" w:hAnsi="Arial" w:cs="Arial"/>
        </w:rPr>
        <w:t xml:space="preserve">a quittance </w:t>
      </w:r>
      <w:r w:rsidR="00D11731" w:rsidRPr="00A231A6">
        <w:rPr>
          <w:rFonts w:ascii="Arial" w:hAnsi="Arial" w:cs="Arial"/>
        </w:rPr>
        <w:t>du paiement du droit d’instruction applicable ;</w:t>
      </w:r>
    </w:p>
    <w:p w:rsidR="00B53407" w:rsidRDefault="0076391F" w:rsidP="00A14A6B">
      <w:pPr>
        <w:pStyle w:val="ListParagraph"/>
        <w:ind w:left="0"/>
        <w:jc w:val="both"/>
        <w:rPr>
          <w:rFonts w:ascii="Arial" w:hAnsi="Arial"/>
        </w:rPr>
      </w:pPr>
      <w:r>
        <w:rPr>
          <w:rFonts w:ascii="Arial" w:hAnsi="Arial"/>
        </w:rPr>
        <w:tab/>
        <w:t>3</w:t>
      </w:r>
      <w:r w:rsidR="00BA2672">
        <w:rPr>
          <w:rFonts w:ascii="Arial" w:hAnsi="Arial"/>
        </w:rPr>
        <w:t xml:space="preserve">) </w:t>
      </w:r>
      <w:r w:rsidR="00B53407">
        <w:rPr>
          <w:rFonts w:ascii="Arial" w:hAnsi="Arial"/>
        </w:rPr>
        <w:t>Une attestation de l’éligibilité du requérant accompagnée des pièces justificatives de son identité, de la validité de son existence, et de l’autorité de la personne physique qui signe la demande ;</w:t>
      </w:r>
    </w:p>
    <w:p w:rsidR="00B53407" w:rsidRDefault="0076391F" w:rsidP="00A14A6B">
      <w:pPr>
        <w:pStyle w:val="ListParagraph"/>
        <w:ind w:left="0"/>
        <w:jc w:val="both"/>
        <w:rPr>
          <w:rFonts w:ascii="Arial" w:hAnsi="Arial"/>
        </w:rPr>
      </w:pPr>
      <w:r>
        <w:rPr>
          <w:rFonts w:ascii="Arial" w:hAnsi="Arial"/>
        </w:rPr>
        <w:tab/>
        <w:t>4</w:t>
      </w:r>
      <w:r w:rsidR="00BA2672">
        <w:rPr>
          <w:rFonts w:ascii="Arial" w:hAnsi="Arial"/>
        </w:rPr>
        <w:t xml:space="preserve">) </w:t>
      </w:r>
      <w:r w:rsidR="00B53407">
        <w:rPr>
          <w:rFonts w:ascii="Arial" w:hAnsi="Arial"/>
        </w:rPr>
        <w:t>Les coordonné</w:t>
      </w:r>
      <w:r w:rsidR="007117B0">
        <w:rPr>
          <w:rFonts w:ascii="Arial" w:hAnsi="Arial"/>
        </w:rPr>
        <w:t>e</w:t>
      </w:r>
      <w:r w:rsidR="00B53407">
        <w:rPr>
          <w:rFonts w:ascii="Arial" w:hAnsi="Arial"/>
        </w:rPr>
        <w:t xml:space="preserve">s des sommets du </w:t>
      </w:r>
      <w:r w:rsidR="0027431E">
        <w:rPr>
          <w:rFonts w:ascii="Arial" w:hAnsi="Arial"/>
        </w:rPr>
        <w:t>Périmètre</w:t>
      </w:r>
      <w:r w:rsidR="00B53407">
        <w:rPr>
          <w:rFonts w:ascii="Arial" w:hAnsi="Arial"/>
        </w:rPr>
        <w:t xml:space="preserve"> sollicité </w:t>
      </w:r>
      <w:r w:rsidR="00003BDA">
        <w:rPr>
          <w:rFonts w:ascii="Arial" w:hAnsi="Arial"/>
        </w:rPr>
        <w:t>conformément</w:t>
      </w:r>
      <w:r w:rsidR="00B53407">
        <w:rPr>
          <w:rFonts w:ascii="Arial" w:hAnsi="Arial"/>
        </w:rPr>
        <w:t xml:space="preserve"> à la carte cadastrale, et une carte à l’échelle de la carte cadastrale qui montre la localisation du </w:t>
      </w:r>
      <w:r w:rsidR="0027431E">
        <w:rPr>
          <w:rFonts w:ascii="Arial" w:hAnsi="Arial"/>
        </w:rPr>
        <w:t>Périmètre</w:t>
      </w:r>
      <w:r w:rsidR="00B53407">
        <w:rPr>
          <w:rFonts w:ascii="Arial" w:hAnsi="Arial"/>
        </w:rPr>
        <w:t xml:space="preserve"> sollicité ;</w:t>
      </w:r>
    </w:p>
    <w:p w:rsidR="00B53407" w:rsidRDefault="0076391F" w:rsidP="00A14A6B">
      <w:pPr>
        <w:pStyle w:val="ListParagraph"/>
        <w:ind w:left="0"/>
        <w:jc w:val="both"/>
        <w:rPr>
          <w:rFonts w:ascii="Arial" w:hAnsi="Arial"/>
        </w:rPr>
      </w:pPr>
      <w:r>
        <w:rPr>
          <w:rFonts w:ascii="Arial" w:hAnsi="Arial"/>
        </w:rPr>
        <w:tab/>
        <w:t>5</w:t>
      </w:r>
      <w:r w:rsidR="00BA2672">
        <w:rPr>
          <w:rFonts w:ascii="Arial" w:hAnsi="Arial"/>
        </w:rPr>
        <w:t xml:space="preserve">) </w:t>
      </w:r>
      <w:r w:rsidR="00B53407">
        <w:rPr>
          <w:rFonts w:ascii="Arial" w:hAnsi="Arial"/>
        </w:rPr>
        <w:t>Une attestation que l</w:t>
      </w:r>
      <w:r w:rsidR="00B53407">
        <w:rPr>
          <w:rFonts w:ascii="Arial" w:hAnsi="Arial" w:cs="Arial"/>
          <w:lang w:val="fr-BE"/>
        </w:rPr>
        <w:t xml:space="preserve">’octroi du </w:t>
      </w:r>
      <w:r w:rsidR="00BB4AB1">
        <w:rPr>
          <w:rFonts w:ascii="Arial" w:hAnsi="Arial" w:cs="Arial"/>
          <w:lang w:val="fr-BE"/>
        </w:rPr>
        <w:t>Permis</w:t>
      </w:r>
      <w:r w:rsidR="00B53407">
        <w:rPr>
          <w:rFonts w:ascii="Arial" w:hAnsi="Arial" w:cs="Arial"/>
          <w:lang w:val="fr-BE"/>
        </w:rPr>
        <w:t xml:space="preserve"> d’</w:t>
      </w:r>
      <w:r w:rsidR="0066371C">
        <w:rPr>
          <w:rFonts w:ascii="Arial" w:hAnsi="Arial" w:cs="Arial"/>
          <w:lang w:val="fr-BE"/>
        </w:rPr>
        <w:t>E</w:t>
      </w:r>
      <w:r w:rsidR="00B53407">
        <w:rPr>
          <w:rFonts w:ascii="Arial" w:hAnsi="Arial" w:cs="Arial"/>
          <w:lang w:val="fr-BE"/>
        </w:rPr>
        <w:t xml:space="preserve">xploitation sollicité ne sera pas en contravention </w:t>
      </w:r>
      <w:r w:rsidR="002B0C1D">
        <w:rPr>
          <w:rFonts w:ascii="Arial" w:hAnsi="Arial" w:cs="Arial"/>
          <w:lang w:val="fr-BE"/>
        </w:rPr>
        <w:t xml:space="preserve">de </w:t>
      </w:r>
      <w:r w:rsidR="00003BDA">
        <w:rPr>
          <w:rFonts w:ascii="Arial" w:hAnsi="Arial" w:cs="Arial"/>
          <w:lang w:val="fr-BE"/>
        </w:rPr>
        <w:t>la superficie maximale</w:t>
      </w:r>
      <w:r w:rsidR="00B53407">
        <w:rPr>
          <w:rFonts w:ascii="Arial" w:hAnsi="Arial" w:cs="Arial"/>
          <w:lang w:val="fr-BE"/>
        </w:rPr>
        <w:t xml:space="preserve"> qu’une personne morale et ses Sociétés Affiliées peuvent détenir, avec en annexe</w:t>
      </w:r>
      <w:r w:rsidR="00B53407">
        <w:rPr>
          <w:rFonts w:ascii="Arial" w:hAnsi="Arial"/>
        </w:rPr>
        <w:t xml:space="preserve"> les noms et les raisons sociales de chaque Société Affilié</w:t>
      </w:r>
      <w:r w:rsidR="00003BDA">
        <w:rPr>
          <w:rFonts w:ascii="Arial" w:hAnsi="Arial"/>
        </w:rPr>
        <w:t>e</w:t>
      </w:r>
      <w:r w:rsidR="00B53407">
        <w:rPr>
          <w:rFonts w:ascii="Arial" w:hAnsi="Arial"/>
        </w:rPr>
        <w:t xml:space="preserve"> du requérant </w:t>
      </w:r>
      <w:r w:rsidR="00003BDA">
        <w:rPr>
          <w:rFonts w:ascii="Arial" w:hAnsi="Arial"/>
        </w:rPr>
        <w:t>ainsi que</w:t>
      </w:r>
      <w:r w:rsidR="00B53407">
        <w:rPr>
          <w:rFonts w:ascii="Arial" w:hAnsi="Arial"/>
        </w:rPr>
        <w:t xml:space="preserve"> les </w:t>
      </w:r>
      <w:r w:rsidR="0014194F">
        <w:rPr>
          <w:rFonts w:ascii="Arial" w:hAnsi="Arial"/>
        </w:rPr>
        <w:t>Titre</w:t>
      </w:r>
      <w:r w:rsidR="00681352">
        <w:rPr>
          <w:rFonts w:ascii="Arial" w:hAnsi="Arial"/>
        </w:rPr>
        <w:t>s M</w:t>
      </w:r>
      <w:r w:rsidR="00B53407">
        <w:rPr>
          <w:rFonts w:ascii="Arial" w:hAnsi="Arial"/>
        </w:rPr>
        <w:t>iniers détenus et sollicités par chacune</w:t>
      </w:r>
      <w:r w:rsidR="00003BDA">
        <w:rPr>
          <w:rFonts w:ascii="Arial" w:hAnsi="Arial"/>
        </w:rPr>
        <w:t xml:space="preserve"> d'elle</w:t>
      </w:r>
      <w:r w:rsidR="0066371C">
        <w:rPr>
          <w:rFonts w:ascii="Arial" w:hAnsi="Arial"/>
        </w:rPr>
        <w:t>s</w:t>
      </w:r>
      <w:r w:rsidR="00B53407">
        <w:rPr>
          <w:rFonts w:ascii="Arial" w:hAnsi="Arial"/>
        </w:rPr>
        <w:t xml:space="preserve">, et les superficies des </w:t>
      </w:r>
      <w:r w:rsidR="0027431E">
        <w:rPr>
          <w:rFonts w:ascii="Arial" w:hAnsi="Arial"/>
        </w:rPr>
        <w:t>Périmètre</w:t>
      </w:r>
      <w:r w:rsidR="00B53407">
        <w:rPr>
          <w:rFonts w:ascii="Arial" w:hAnsi="Arial"/>
        </w:rPr>
        <w:t>s qui en font l’objet ;</w:t>
      </w:r>
    </w:p>
    <w:p w:rsidR="00B53407" w:rsidRPr="009B6D0F" w:rsidRDefault="0076391F" w:rsidP="00A14A6B">
      <w:pPr>
        <w:pStyle w:val="ListParagraph"/>
        <w:ind w:left="360"/>
        <w:jc w:val="both"/>
        <w:rPr>
          <w:rFonts w:ascii="Arial" w:hAnsi="Arial"/>
        </w:rPr>
      </w:pPr>
      <w:r>
        <w:rPr>
          <w:rFonts w:ascii="Arial" w:hAnsi="Arial"/>
        </w:rPr>
        <w:tab/>
        <w:t>6</w:t>
      </w:r>
      <w:r w:rsidR="00BA2672">
        <w:rPr>
          <w:rFonts w:ascii="Arial" w:hAnsi="Arial"/>
        </w:rPr>
        <w:t xml:space="preserve">) </w:t>
      </w:r>
      <w:r w:rsidR="00047213">
        <w:rPr>
          <w:rFonts w:ascii="Arial" w:hAnsi="Arial"/>
        </w:rPr>
        <w:t>Les documents indiqués aux points 3</w:t>
      </w:r>
      <w:r w:rsidR="00CA0440">
        <w:rPr>
          <w:rFonts w:ascii="Arial" w:hAnsi="Arial"/>
        </w:rPr>
        <w:t xml:space="preserve"> </w:t>
      </w:r>
      <w:r w:rsidR="00480FAF">
        <w:rPr>
          <w:rFonts w:ascii="Arial" w:hAnsi="Arial"/>
        </w:rPr>
        <w:t>et</w:t>
      </w:r>
      <w:r w:rsidR="00CA0440">
        <w:rPr>
          <w:rFonts w:ascii="Arial" w:hAnsi="Arial"/>
        </w:rPr>
        <w:t xml:space="preserve"> 6</w:t>
      </w:r>
      <w:r w:rsidR="00047213">
        <w:rPr>
          <w:rFonts w:ascii="Arial" w:hAnsi="Arial"/>
        </w:rPr>
        <w:t xml:space="preserve"> de l’article 4</w:t>
      </w:r>
      <w:r w:rsidR="00377E0C">
        <w:rPr>
          <w:rFonts w:ascii="Arial" w:hAnsi="Arial"/>
        </w:rPr>
        <w:t>7</w:t>
      </w:r>
      <w:r w:rsidR="00047213">
        <w:rPr>
          <w:rFonts w:ascii="Arial" w:hAnsi="Arial"/>
        </w:rPr>
        <w:t xml:space="preserve"> de la présente </w:t>
      </w:r>
      <w:r w:rsidR="0066371C">
        <w:rPr>
          <w:rFonts w:ascii="Arial" w:hAnsi="Arial"/>
        </w:rPr>
        <w:t>Lo</w:t>
      </w:r>
      <w:r w:rsidR="00047213">
        <w:rPr>
          <w:rFonts w:ascii="Arial" w:hAnsi="Arial"/>
        </w:rPr>
        <w:t>i.</w:t>
      </w:r>
    </w:p>
    <w:p w:rsidR="000911E4" w:rsidRPr="00CA0440" w:rsidRDefault="000911E4" w:rsidP="00A14A6B">
      <w:pPr>
        <w:jc w:val="both"/>
        <w:rPr>
          <w:rFonts w:ascii="Arial" w:hAnsi="Arial" w:cs="Arial"/>
          <w:b/>
          <w:u w:val="single"/>
        </w:rPr>
      </w:pPr>
    </w:p>
    <w:p w:rsidR="00BA15F0" w:rsidRDefault="00BA15F0" w:rsidP="00A14A6B">
      <w:pPr>
        <w:jc w:val="both"/>
        <w:rPr>
          <w:rFonts w:ascii="Arial" w:hAnsi="Arial" w:cs="Arial"/>
          <w:b/>
          <w:u w:val="single"/>
          <w:lang w:val="fr-BE"/>
        </w:rPr>
      </w:pPr>
    </w:p>
    <w:p w:rsidR="00BA15F0" w:rsidRDefault="00BA15F0" w:rsidP="00A14A6B">
      <w:pPr>
        <w:jc w:val="both"/>
        <w:rPr>
          <w:rFonts w:ascii="Arial" w:hAnsi="Arial" w:cs="Arial"/>
          <w:b/>
          <w:u w:val="single"/>
          <w:lang w:val="fr-BE"/>
        </w:rPr>
      </w:pPr>
    </w:p>
    <w:p w:rsidR="00BA15F0" w:rsidRDefault="00BA15F0" w:rsidP="00A14A6B">
      <w:pPr>
        <w:jc w:val="both"/>
        <w:rPr>
          <w:rFonts w:ascii="Arial" w:hAnsi="Arial" w:cs="Arial"/>
          <w:b/>
          <w:u w:val="single"/>
          <w:lang w:val="fr-BE"/>
        </w:rPr>
      </w:pPr>
    </w:p>
    <w:p w:rsidR="00BA15F0" w:rsidRDefault="00BA15F0" w:rsidP="00A14A6B">
      <w:pPr>
        <w:jc w:val="both"/>
        <w:rPr>
          <w:rFonts w:ascii="Arial" w:hAnsi="Arial" w:cs="Arial"/>
          <w:b/>
          <w:u w:val="single"/>
          <w:lang w:val="fr-BE"/>
        </w:rPr>
      </w:pPr>
    </w:p>
    <w:p w:rsidR="004130F8" w:rsidRPr="004130F8" w:rsidRDefault="00B028E1" w:rsidP="00A14A6B">
      <w:pPr>
        <w:jc w:val="both"/>
        <w:rPr>
          <w:rFonts w:ascii="Arial" w:hAnsi="Arial" w:cs="Arial"/>
          <w:b/>
          <w:u w:val="single"/>
          <w:lang w:val="fr-BE"/>
        </w:rPr>
      </w:pPr>
      <w:r>
        <w:rPr>
          <w:rFonts w:ascii="Arial" w:hAnsi="Arial" w:cs="Arial"/>
          <w:b/>
          <w:u w:val="single"/>
          <w:lang w:val="fr-BE"/>
        </w:rPr>
        <w:t>ARTICLE</w:t>
      </w:r>
      <w:r w:rsidR="00377E0C">
        <w:rPr>
          <w:rFonts w:ascii="Arial" w:hAnsi="Arial" w:cs="Arial"/>
          <w:b/>
          <w:u w:val="single"/>
          <w:lang w:val="fr-BE"/>
        </w:rPr>
        <w:t xml:space="preserve"> 49</w:t>
      </w:r>
      <w:r w:rsidR="00F2694C" w:rsidRPr="004130F8">
        <w:rPr>
          <w:rFonts w:ascii="Arial" w:hAnsi="Arial" w:cs="Arial"/>
          <w:b/>
          <w:u w:val="single"/>
          <w:lang w:val="fr-BE"/>
        </w:rPr>
        <w:t>.-</w:t>
      </w:r>
    </w:p>
    <w:p w:rsidR="004130F8" w:rsidRDefault="004130F8" w:rsidP="00A14A6B">
      <w:pPr>
        <w:jc w:val="both"/>
        <w:rPr>
          <w:rFonts w:ascii="Arial" w:hAnsi="Arial" w:cs="Arial"/>
          <w:b/>
          <w:lang w:val="fr-BE"/>
        </w:rPr>
      </w:pPr>
    </w:p>
    <w:p w:rsidR="00F2694C" w:rsidRPr="004130F8" w:rsidRDefault="00617955" w:rsidP="00A14A6B">
      <w:pPr>
        <w:jc w:val="both"/>
        <w:rPr>
          <w:rFonts w:ascii="Arial" w:hAnsi="Arial" w:cs="Arial"/>
          <w:lang w:val="fr-BE"/>
        </w:rPr>
      </w:pPr>
      <w:r>
        <w:rPr>
          <w:rFonts w:ascii="Arial" w:hAnsi="Arial" w:cs="Arial"/>
          <w:lang w:val="fr-BE"/>
        </w:rPr>
        <w:tab/>
      </w:r>
      <w:r w:rsidR="00F2694C" w:rsidRPr="004130F8">
        <w:rPr>
          <w:rFonts w:ascii="Arial" w:hAnsi="Arial" w:cs="Arial"/>
          <w:lang w:val="fr-BE"/>
        </w:rPr>
        <w:t xml:space="preserve"> La demande d</w:t>
      </w:r>
      <w:r w:rsidR="00B01DEF">
        <w:rPr>
          <w:rFonts w:ascii="Arial" w:hAnsi="Arial" w:cs="Arial"/>
          <w:lang w:val="fr-BE"/>
        </w:rPr>
        <w:t>u</w:t>
      </w:r>
      <w:r w:rsidR="00F2694C" w:rsidRPr="004130F8">
        <w:rPr>
          <w:rFonts w:ascii="Arial" w:hAnsi="Arial" w:cs="Arial"/>
          <w:lang w:val="fr-BE"/>
        </w:rPr>
        <w:t xml:space="preserve"> </w:t>
      </w:r>
      <w:r w:rsidR="00BB4AB1">
        <w:rPr>
          <w:rFonts w:ascii="Arial" w:hAnsi="Arial" w:cs="Arial"/>
          <w:lang w:val="fr-BE"/>
        </w:rPr>
        <w:t>Permis</w:t>
      </w:r>
      <w:r w:rsidR="00F2694C" w:rsidRPr="004130F8">
        <w:rPr>
          <w:rFonts w:ascii="Arial" w:hAnsi="Arial" w:cs="Arial"/>
          <w:lang w:val="fr-BE"/>
        </w:rPr>
        <w:t xml:space="preserve"> d’Exploitation doit subir un contrôle de recevabilité favorable pour être inscrite au registre des demandes de </w:t>
      </w:r>
      <w:r w:rsidR="00BB4AB1">
        <w:rPr>
          <w:rFonts w:ascii="Arial" w:hAnsi="Arial" w:cs="Arial"/>
          <w:lang w:val="fr-BE"/>
        </w:rPr>
        <w:t>Permis</w:t>
      </w:r>
      <w:r w:rsidR="00F2694C" w:rsidRPr="004130F8">
        <w:rPr>
          <w:rFonts w:ascii="Arial" w:hAnsi="Arial" w:cs="Arial"/>
          <w:lang w:val="fr-BE"/>
        </w:rPr>
        <w:t xml:space="preserve">. Il s’ensuit l’inscription provisoire du </w:t>
      </w:r>
      <w:r w:rsidR="0027431E">
        <w:rPr>
          <w:rFonts w:ascii="Arial" w:hAnsi="Arial" w:cs="Arial"/>
          <w:lang w:val="fr-BE"/>
        </w:rPr>
        <w:t>Périmètre</w:t>
      </w:r>
      <w:r w:rsidR="00F2694C" w:rsidRPr="004130F8">
        <w:rPr>
          <w:rFonts w:ascii="Arial" w:hAnsi="Arial" w:cs="Arial"/>
          <w:lang w:val="fr-BE"/>
        </w:rPr>
        <w:t xml:space="preserve"> faisant l’objet de la demande. </w:t>
      </w:r>
    </w:p>
    <w:p w:rsidR="000B5825" w:rsidRDefault="000B5825" w:rsidP="00A14A6B">
      <w:pPr>
        <w:jc w:val="both"/>
        <w:rPr>
          <w:rFonts w:ascii="Arial" w:hAnsi="Arial" w:cs="Arial"/>
          <w:b/>
          <w:u w:val="single"/>
          <w:lang w:val="fr-BE"/>
        </w:rPr>
      </w:pPr>
    </w:p>
    <w:p w:rsidR="004130F8" w:rsidRDefault="00B028E1" w:rsidP="00A14A6B">
      <w:pPr>
        <w:jc w:val="both"/>
        <w:rPr>
          <w:rFonts w:ascii="Arial" w:hAnsi="Arial" w:cs="Arial"/>
          <w:b/>
          <w:lang w:val="fr-BE"/>
        </w:rPr>
      </w:pPr>
      <w:r>
        <w:rPr>
          <w:rFonts w:ascii="Arial" w:hAnsi="Arial" w:cs="Arial"/>
          <w:b/>
          <w:u w:val="single"/>
          <w:lang w:val="fr-BE"/>
        </w:rPr>
        <w:t>ARTICLE</w:t>
      </w:r>
      <w:r w:rsidR="00377E0C">
        <w:rPr>
          <w:rFonts w:ascii="Arial" w:hAnsi="Arial" w:cs="Arial"/>
          <w:b/>
          <w:u w:val="single"/>
          <w:lang w:val="fr-BE"/>
        </w:rPr>
        <w:t xml:space="preserve"> 50</w:t>
      </w:r>
      <w:r w:rsidR="00F2694C" w:rsidRPr="004130F8">
        <w:rPr>
          <w:rFonts w:ascii="Arial" w:hAnsi="Arial" w:cs="Arial"/>
          <w:b/>
          <w:u w:val="single"/>
          <w:lang w:val="fr-BE"/>
        </w:rPr>
        <w:t xml:space="preserve">.-  </w:t>
      </w:r>
    </w:p>
    <w:p w:rsidR="004130F8" w:rsidRDefault="004130F8" w:rsidP="00A14A6B">
      <w:pPr>
        <w:jc w:val="both"/>
        <w:rPr>
          <w:rFonts w:ascii="Arial" w:hAnsi="Arial" w:cs="Arial"/>
          <w:b/>
          <w:lang w:val="fr-BE"/>
        </w:rPr>
      </w:pPr>
    </w:p>
    <w:p w:rsidR="00F2694C" w:rsidRDefault="00617955" w:rsidP="00A14A6B">
      <w:pPr>
        <w:jc w:val="both"/>
        <w:rPr>
          <w:rFonts w:ascii="Arial" w:hAnsi="Arial" w:cs="Arial"/>
          <w:lang w:val="fr-BE"/>
        </w:rPr>
      </w:pPr>
      <w:r>
        <w:rPr>
          <w:rFonts w:ascii="Arial" w:hAnsi="Arial" w:cs="Arial"/>
          <w:lang w:val="fr-BE"/>
        </w:rPr>
        <w:tab/>
      </w:r>
      <w:r w:rsidR="004130F8" w:rsidRPr="00C3629C">
        <w:rPr>
          <w:rFonts w:ascii="Arial" w:hAnsi="Arial" w:cs="Arial"/>
          <w:lang w:val="fr-BE"/>
        </w:rPr>
        <w:t>L</w:t>
      </w:r>
      <w:r w:rsidR="00F2694C" w:rsidRPr="00C3629C">
        <w:rPr>
          <w:rFonts w:ascii="Arial" w:hAnsi="Arial" w:cs="Arial"/>
          <w:lang w:val="fr-BE"/>
        </w:rPr>
        <w:t xml:space="preserve">es conditions suivantes sont requises pour l’instruction cadastrale </w:t>
      </w:r>
      <w:r w:rsidR="00003BDA">
        <w:rPr>
          <w:rFonts w:ascii="Arial" w:hAnsi="Arial" w:cs="Arial"/>
          <w:lang w:val="fr-BE"/>
        </w:rPr>
        <w:t>de</w:t>
      </w:r>
      <w:r w:rsidR="00F2694C" w:rsidRPr="00C3629C">
        <w:rPr>
          <w:rFonts w:ascii="Arial" w:hAnsi="Arial" w:cs="Arial"/>
          <w:lang w:val="fr-BE"/>
        </w:rPr>
        <w:t xml:space="preserve"> la demande de </w:t>
      </w:r>
      <w:r w:rsidR="00BB4AB1">
        <w:rPr>
          <w:rFonts w:ascii="Arial" w:hAnsi="Arial" w:cs="Arial"/>
          <w:lang w:val="fr-BE"/>
        </w:rPr>
        <w:t>Permis</w:t>
      </w:r>
      <w:r w:rsidR="00F2694C" w:rsidRPr="00C3629C">
        <w:rPr>
          <w:rFonts w:ascii="Arial" w:hAnsi="Arial" w:cs="Arial"/>
          <w:lang w:val="fr-BE"/>
        </w:rPr>
        <w:t xml:space="preserve"> d’Exploitation :</w:t>
      </w:r>
    </w:p>
    <w:p w:rsidR="005F15B1" w:rsidRPr="00C3629C" w:rsidRDefault="005F15B1" w:rsidP="00A14A6B">
      <w:pPr>
        <w:jc w:val="both"/>
        <w:rPr>
          <w:rFonts w:ascii="Arial" w:hAnsi="Arial" w:cs="Arial"/>
          <w:lang w:val="fr-BE"/>
        </w:rPr>
      </w:pPr>
    </w:p>
    <w:p w:rsidR="00B028E1" w:rsidRDefault="008C7B52" w:rsidP="00A14A6B">
      <w:pPr>
        <w:jc w:val="both"/>
        <w:rPr>
          <w:rFonts w:ascii="Arial" w:hAnsi="Arial" w:cs="Arial"/>
          <w:lang w:val="fr-BE"/>
        </w:rPr>
      </w:pPr>
      <w:r>
        <w:rPr>
          <w:rFonts w:ascii="Arial" w:hAnsi="Arial" w:cs="Arial"/>
          <w:lang w:val="fr-BE"/>
        </w:rPr>
        <w:tab/>
        <w:t xml:space="preserve">1) </w:t>
      </w:r>
      <w:r w:rsidR="00F2694C" w:rsidRPr="004130F8">
        <w:rPr>
          <w:rFonts w:ascii="Arial" w:hAnsi="Arial" w:cs="Arial"/>
          <w:lang w:val="fr-BE"/>
        </w:rPr>
        <w:t xml:space="preserve">Vérification de la validité du </w:t>
      </w:r>
      <w:r w:rsidR="00BB4AB1">
        <w:rPr>
          <w:rFonts w:ascii="Arial" w:hAnsi="Arial" w:cs="Arial"/>
          <w:lang w:val="fr-BE"/>
        </w:rPr>
        <w:t>Permis</w:t>
      </w:r>
      <w:r w:rsidR="00F2694C" w:rsidRPr="004130F8">
        <w:rPr>
          <w:rFonts w:ascii="Arial" w:hAnsi="Arial" w:cs="Arial"/>
          <w:lang w:val="fr-BE"/>
        </w:rPr>
        <w:t xml:space="preserve"> d’</w:t>
      </w:r>
      <w:r w:rsidR="0027431E">
        <w:rPr>
          <w:rFonts w:ascii="Arial" w:hAnsi="Arial" w:cs="Arial"/>
          <w:lang w:val="fr-BE"/>
        </w:rPr>
        <w:t>Exploration</w:t>
      </w:r>
      <w:r w:rsidR="003438E2">
        <w:rPr>
          <w:rFonts w:ascii="Arial" w:hAnsi="Arial" w:cs="Arial"/>
          <w:lang w:val="fr-BE"/>
        </w:rPr>
        <w:t xml:space="preserve"> </w:t>
      </w:r>
      <w:r w:rsidR="00E75661">
        <w:rPr>
          <w:rFonts w:ascii="Arial" w:hAnsi="Arial" w:cs="Arial"/>
          <w:lang w:val="fr-BE"/>
        </w:rPr>
        <w:t>d'une</w:t>
      </w:r>
      <w:r w:rsidR="005F15B1">
        <w:rPr>
          <w:rFonts w:ascii="Arial" w:hAnsi="Arial" w:cs="Arial"/>
          <w:lang w:val="fr-BE"/>
        </w:rPr>
        <w:t xml:space="preserve"> durée d’au moins trois mois </w:t>
      </w:r>
      <w:r w:rsidR="0066371C">
        <w:rPr>
          <w:rFonts w:ascii="Arial" w:hAnsi="Arial" w:cs="Arial"/>
          <w:lang w:val="fr-BE"/>
        </w:rPr>
        <w:t>au moment d</w:t>
      </w:r>
      <w:r w:rsidR="004B769E">
        <w:rPr>
          <w:rFonts w:ascii="Arial" w:hAnsi="Arial" w:cs="Arial"/>
          <w:lang w:val="fr-BE"/>
        </w:rPr>
        <w:t xml:space="preserve">u </w:t>
      </w:r>
      <w:r w:rsidR="005F15B1">
        <w:rPr>
          <w:rFonts w:ascii="Arial" w:hAnsi="Arial" w:cs="Arial"/>
          <w:lang w:val="fr-BE"/>
        </w:rPr>
        <w:t>dépôt</w:t>
      </w:r>
      <w:r w:rsidR="004B769E">
        <w:rPr>
          <w:rFonts w:ascii="Arial" w:hAnsi="Arial" w:cs="Arial"/>
          <w:lang w:val="fr-BE"/>
        </w:rPr>
        <w:t xml:space="preserve"> de la demande</w:t>
      </w:r>
      <w:r w:rsidR="00F2694C" w:rsidRPr="004130F8">
        <w:rPr>
          <w:rFonts w:ascii="Arial" w:hAnsi="Arial" w:cs="Arial"/>
          <w:lang w:val="fr-BE"/>
        </w:rPr>
        <w:t> ; </w:t>
      </w:r>
    </w:p>
    <w:p w:rsidR="00F2694C" w:rsidRPr="00B028E1" w:rsidRDefault="008C7B52" w:rsidP="00A14A6B">
      <w:pPr>
        <w:jc w:val="both"/>
        <w:rPr>
          <w:rFonts w:ascii="Arial" w:hAnsi="Arial" w:cs="Arial"/>
          <w:lang w:val="fr-BE"/>
        </w:rPr>
      </w:pPr>
      <w:r>
        <w:rPr>
          <w:rFonts w:ascii="Arial" w:hAnsi="Arial" w:cs="Arial"/>
          <w:lang w:val="fr-BE"/>
        </w:rPr>
        <w:lastRenderedPageBreak/>
        <w:tab/>
        <w:t xml:space="preserve">2) </w:t>
      </w:r>
      <w:r w:rsidR="00F2694C" w:rsidRPr="00B028E1">
        <w:rPr>
          <w:rFonts w:ascii="Arial" w:hAnsi="Arial" w:cs="Arial"/>
          <w:lang w:val="fr-BE"/>
        </w:rPr>
        <w:t xml:space="preserve"> Vérification de la conformité </w:t>
      </w:r>
      <w:r w:rsidR="00566733">
        <w:rPr>
          <w:rFonts w:ascii="Arial" w:hAnsi="Arial" w:cs="Arial"/>
          <w:lang w:val="fr-BE"/>
        </w:rPr>
        <w:t xml:space="preserve">avec la </w:t>
      </w:r>
      <w:r w:rsidR="009D05A4">
        <w:rPr>
          <w:rFonts w:ascii="Arial" w:hAnsi="Arial" w:cs="Arial"/>
          <w:lang w:val="fr-BE"/>
        </w:rPr>
        <w:t>présente</w:t>
      </w:r>
      <w:r w:rsidR="00566733">
        <w:rPr>
          <w:rFonts w:ascii="Arial" w:hAnsi="Arial" w:cs="Arial"/>
          <w:lang w:val="fr-BE"/>
        </w:rPr>
        <w:t xml:space="preserve"> Loi de la superficie du site </w:t>
      </w:r>
      <w:r w:rsidR="009D05A4">
        <w:rPr>
          <w:rFonts w:ascii="Arial" w:hAnsi="Arial" w:cs="Arial"/>
          <w:lang w:val="fr-BE"/>
        </w:rPr>
        <w:t>intéressé</w:t>
      </w:r>
      <w:r w:rsidR="00566733">
        <w:rPr>
          <w:rFonts w:ascii="Arial" w:hAnsi="Arial" w:cs="Arial"/>
          <w:lang w:val="fr-BE"/>
        </w:rPr>
        <w:t xml:space="preserve"> qui doit se trouver </w:t>
      </w:r>
      <w:r w:rsidR="009D05A4">
        <w:rPr>
          <w:rFonts w:ascii="Arial" w:hAnsi="Arial" w:cs="Arial"/>
          <w:lang w:val="fr-BE"/>
        </w:rPr>
        <w:t>entièrement</w:t>
      </w:r>
      <w:r w:rsidR="003438E2">
        <w:rPr>
          <w:rFonts w:ascii="Arial" w:hAnsi="Arial" w:cs="Arial"/>
          <w:lang w:val="fr-BE"/>
        </w:rPr>
        <w:t xml:space="preserve"> </w:t>
      </w:r>
      <w:r w:rsidR="009D05A4">
        <w:rPr>
          <w:rFonts w:ascii="Arial" w:hAnsi="Arial" w:cs="Arial"/>
          <w:lang w:val="fr-BE"/>
        </w:rPr>
        <w:t>à</w:t>
      </w:r>
      <w:r w:rsidR="00566733">
        <w:rPr>
          <w:rFonts w:ascii="Arial" w:hAnsi="Arial" w:cs="Arial"/>
          <w:lang w:val="fr-BE"/>
        </w:rPr>
        <w:t xml:space="preserve"> l'</w:t>
      </w:r>
      <w:r w:rsidR="009D05A4">
        <w:rPr>
          <w:rFonts w:ascii="Arial" w:hAnsi="Arial" w:cs="Arial"/>
          <w:lang w:val="fr-BE"/>
        </w:rPr>
        <w:t>intérieur</w:t>
      </w:r>
      <w:r w:rsidR="00566733">
        <w:rPr>
          <w:rFonts w:ascii="Arial" w:hAnsi="Arial" w:cs="Arial"/>
          <w:lang w:val="fr-BE"/>
        </w:rPr>
        <w:t xml:space="preserve"> du </w:t>
      </w:r>
      <w:r w:rsidR="0027431E">
        <w:rPr>
          <w:rFonts w:ascii="Arial" w:hAnsi="Arial" w:cs="Arial"/>
          <w:lang w:val="fr-BE"/>
        </w:rPr>
        <w:t>Périmètre</w:t>
      </w:r>
      <w:r w:rsidR="003F1121">
        <w:rPr>
          <w:rFonts w:ascii="Arial" w:hAnsi="Arial" w:cs="Arial"/>
          <w:lang w:val="fr-BE"/>
        </w:rPr>
        <w:t xml:space="preserve"> d'</w:t>
      </w:r>
      <w:r w:rsidR="0027431E">
        <w:rPr>
          <w:rFonts w:ascii="Arial" w:hAnsi="Arial" w:cs="Arial"/>
          <w:lang w:val="fr-BE"/>
        </w:rPr>
        <w:t>Exploration</w:t>
      </w:r>
      <w:r w:rsidR="00566733">
        <w:rPr>
          <w:rFonts w:ascii="Arial" w:hAnsi="Arial" w:cs="Arial"/>
          <w:lang w:val="fr-BE"/>
        </w:rPr>
        <w:t xml:space="preserve"> du </w:t>
      </w:r>
      <w:r w:rsidR="009D05A4">
        <w:rPr>
          <w:rFonts w:ascii="Arial" w:hAnsi="Arial" w:cs="Arial"/>
          <w:lang w:val="fr-BE"/>
        </w:rPr>
        <w:t>requérant</w:t>
      </w:r>
      <w:r w:rsidR="00F2694C" w:rsidRPr="00B028E1">
        <w:rPr>
          <w:rFonts w:ascii="Arial" w:hAnsi="Arial" w:cs="Arial"/>
          <w:lang w:val="fr-BE"/>
        </w:rPr>
        <w:t> ;</w:t>
      </w:r>
    </w:p>
    <w:p w:rsidR="00F2694C" w:rsidRPr="004130F8" w:rsidRDefault="008C7B52" w:rsidP="00A14A6B">
      <w:pPr>
        <w:jc w:val="both"/>
        <w:rPr>
          <w:rFonts w:ascii="Arial" w:hAnsi="Arial" w:cs="Arial"/>
          <w:lang w:val="fr-BE"/>
        </w:rPr>
      </w:pPr>
      <w:r>
        <w:rPr>
          <w:rFonts w:ascii="Arial" w:hAnsi="Arial" w:cs="Arial"/>
          <w:lang w:val="fr-BE"/>
        </w:rPr>
        <w:tab/>
        <w:t xml:space="preserve">3) </w:t>
      </w:r>
      <w:r w:rsidR="00F2694C" w:rsidRPr="004130F8">
        <w:rPr>
          <w:rFonts w:ascii="Arial" w:hAnsi="Arial" w:cs="Arial"/>
          <w:lang w:val="fr-BE"/>
        </w:rPr>
        <w:t xml:space="preserve"> Vérification de l’</w:t>
      </w:r>
      <w:r w:rsidR="009B6D0F" w:rsidRPr="004130F8">
        <w:rPr>
          <w:rFonts w:ascii="Arial" w:hAnsi="Arial" w:cs="Arial"/>
          <w:lang w:val="fr-BE"/>
        </w:rPr>
        <w:t>éligibilité du</w:t>
      </w:r>
      <w:r w:rsidR="003438E2">
        <w:rPr>
          <w:rFonts w:ascii="Arial" w:hAnsi="Arial" w:cs="Arial"/>
          <w:lang w:val="fr-BE"/>
        </w:rPr>
        <w:t xml:space="preserve"> </w:t>
      </w:r>
      <w:r w:rsidR="00C56222" w:rsidRPr="00A231A6">
        <w:rPr>
          <w:rFonts w:ascii="Arial" w:hAnsi="Arial" w:cs="Arial"/>
          <w:lang w:val="fr-BE"/>
        </w:rPr>
        <w:t>requ</w:t>
      </w:r>
      <w:r w:rsidR="003C0EC5" w:rsidRPr="003C0EC5">
        <w:rPr>
          <w:rFonts w:ascii="Arial" w:hAnsi="Arial" w:cs="Arial"/>
          <w:lang w:val="fr-BE"/>
        </w:rPr>
        <w:t>é</w:t>
      </w:r>
      <w:r w:rsidR="00C56222" w:rsidRPr="00A231A6">
        <w:rPr>
          <w:rFonts w:ascii="Arial" w:hAnsi="Arial" w:cs="Arial"/>
          <w:lang w:val="fr-BE"/>
        </w:rPr>
        <w:t>rant</w:t>
      </w:r>
      <w:r w:rsidR="00F2694C" w:rsidRPr="004130F8">
        <w:rPr>
          <w:rFonts w:ascii="Arial" w:hAnsi="Arial" w:cs="Arial"/>
          <w:lang w:val="fr-BE"/>
        </w:rPr>
        <w:t>;</w:t>
      </w:r>
    </w:p>
    <w:p w:rsidR="001C1393" w:rsidRDefault="008C7B52" w:rsidP="00A14A6B">
      <w:pPr>
        <w:jc w:val="both"/>
        <w:rPr>
          <w:rFonts w:ascii="Arial" w:hAnsi="Arial" w:cs="Arial"/>
          <w:lang w:val="fr-BE"/>
        </w:rPr>
      </w:pPr>
      <w:r>
        <w:rPr>
          <w:rFonts w:ascii="Arial" w:hAnsi="Arial" w:cs="Arial"/>
          <w:lang w:val="fr-BE"/>
        </w:rPr>
        <w:tab/>
        <w:t xml:space="preserve">4) </w:t>
      </w:r>
      <w:r w:rsidR="003F737A" w:rsidRPr="00A04917">
        <w:rPr>
          <w:rFonts w:ascii="Arial" w:hAnsi="Arial" w:cs="Arial"/>
          <w:lang w:val="fr-BE"/>
        </w:rPr>
        <w:t xml:space="preserve">Vérification de la conformité avec la présente Loi de la  superficie maximale des </w:t>
      </w:r>
      <w:r w:rsidR="00BB4AB1">
        <w:rPr>
          <w:rFonts w:ascii="Arial" w:hAnsi="Arial" w:cs="Arial"/>
          <w:lang w:val="fr-BE"/>
        </w:rPr>
        <w:t>Permis</w:t>
      </w:r>
      <w:r w:rsidR="003F737A" w:rsidRPr="00A04917">
        <w:rPr>
          <w:rFonts w:ascii="Arial" w:hAnsi="Arial" w:cs="Arial"/>
          <w:lang w:val="fr-BE"/>
        </w:rPr>
        <w:t xml:space="preserve"> du requérant  et de ses Sociétés affiliées.</w:t>
      </w:r>
    </w:p>
    <w:p w:rsidR="00B028E1" w:rsidRDefault="00B028E1" w:rsidP="00681352">
      <w:pPr>
        <w:ind w:left="288"/>
        <w:jc w:val="both"/>
        <w:rPr>
          <w:rFonts w:ascii="Arial" w:hAnsi="Arial" w:cs="Arial"/>
          <w:lang w:val="fr-BE"/>
        </w:rPr>
      </w:pPr>
    </w:p>
    <w:p w:rsidR="00F2694C" w:rsidRPr="004130F8" w:rsidRDefault="00617955" w:rsidP="00681352">
      <w:pPr>
        <w:ind w:left="288"/>
        <w:jc w:val="both"/>
        <w:rPr>
          <w:rFonts w:ascii="Arial" w:hAnsi="Arial" w:cs="Arial"/>
          <w:lang w:val="fr-BE"/>
        </w:rPr>
      </w:pPr>
      <w:r>
        <w:rPr>
          <w:rFonts w:ascii="Arial" w:hAnsi="Arial" w:cs="Arial"/>
          <w:lang w:val="fr-BE"/>
        </w:rPr>
        <w:tab/>
      </w:r>
      <w:r w:rsidR="005F15B1">
        <w:rPr>
          <w:rFonts w:ascii="Arial" w:hAnsi="Arial" w:cs="Arial"/>
          <w:lang w:val="fr-BE"/>
        </w:rPr>
        <w:t>En cas d’avis favorable, l</w:t>
      </w:r>
      <w:r w:rsidR="00F2694C" w:rsidRPr="004130F8">
        <w:rPr>
          <w:rFonts w:ascii="Arial" w:hAnsi="Arial" w:cs="Arial"/>
          <w:lang w:val="fr-BE"/>
        </w:rPr>
        <w:t>’</w:t>
      </w:r>
      <w:r w:rsidR="00114248">
        <w:rPr>
          <w:rFonts w:ascii="Arial" w:hAnsi="Arial" w:cs="Arial"/>
          <w:lang w:val="fr-BE"/>
        </w:rPr>
        <w:t>UCM</w:t>
      </w:r>
      <w:r w:rsidR="00F2694C" w:rsidRPr="004130F8">
        <w:rPr>
          <w:rFonts w:ascii="Arial" w:hAnsi="Arial" w:cs="Arial"/>
          <w:lang w:val="fr-BE"/>
        </w:rPr>
        <w:t xml:space="preserve"> confie l’instruction technique et environnementale aux Services concernés </w:t>
      </w:r>
      <w:r w:rsidR="00114248">
        <w:rPr>
          <w:rFonts w:ascii="Arial" w:hAnsi="Arial" w:cs="Arial"/>
          <w:lang w:val="fr-BE"/>
        </w:rPr>
        <w:t xml:space="preserve">de l’AMN </w:t>
      </w:r>
      <w:r w:rsidR="00F2694C" w:rsidRPr="004130F8">
        <w:rPr>
          <w:rFonts w:ascii="Arial" w:hAnsi="Arial" w:cs="Arial"/>
          <w:lang w:val="fr-BE"/>
        </w:rPr>
        <w:t xml:space="preserve">pour les suites nécessaires. </w:t>
      </w:r>
      <w:r w:rsidR="00566733">
        <w:rPr>
          <w:rFonts w:ascii="Arial" w:hAnsi="Arial" w:cs="Arial"/>
          <w:lang w:val="fr-BE"/>
        </w:rPr>
        <w:t>E</w:t>
      </w:r>
      <w:r w:rsidR="00F2694C" w:rsidRPr="004130F8">
        <w:rPr>
          <w:rFonts w:ascii="Arial" w:hAnsi="Arial" w:cs="Arial"/>
          <w:lang w:val="fr-BE"/>
        </w:rPr>
        <w:t xml:space="preserve">n cas d’avis défavorable </w:t>
      </w:r>
      <w:r w:rsidR="00465CD8" w:rsidRPr="000B5825">
        <w:rPr>
          <w:rFonts w:ascii="Arial" w:hAnsi="Arial" w:cs="Arial"/>
          <w:lang w:val="fr-BE"/>
        </w:rPr>
        <w:t>l’</w:t>
      </w:r>
      <w:r w:rsidR="005F15B1" w:rsidRPr="000B5825">
        <w:rPr>
          <w:rFonts w:ascii="Arial" w:hAnsi="Arial" w:cs="Arial"/>
          <w:lang w:val="fr-BE"/>
        </w:rPr>
        <w:t>UCM</w:t>
      </w:r>
      <w:r w:rsidR="00F2694C" w:rsidRPr="004130F8">
        <w:rPr>
          <w:rFonts w:ascii="Arial" w:hAnsi="Arial" w:cs="Arial"/>
          <w:lang w:val="fr-BE"/>
        </w:rPr>
        <w:t xml:space="preserve"> notifie au </w:t>
      </w:r>
      <w:r w:rsidR="00504FA5">
        <w:rPr>
          <w:rFonts w:ascii="Arial" w:hAnsi="Arial" w:cs="Arial"/>
          <w:lang w:val="fr-BE"/>
        </w:rPr>
        <w:t>requérant</w:t>
      </w:r>
      <w:r w:rsidR="00F2694C" w:rsidRPr="004130F8">
        <w:rPr>
          <w:rFonts w:ascii="Arial" w:hAnsi="Arial" w:cs="Arial"/>
          <w:lang w:val="fr-BE"/>
        </w:rPr>
        <w:t xml:space="preserve"> les défauts constatés et qu’il doit corriger dans un délai </w:t>
      </w:r>
      <w:r w:rsidR="009B6D0F">
        <w:rPr>
          <w:rFonts w:ascii="Arial" w:hAnsi="Arial" w:cs="Arial"/>
          <w:lang w:val="fr-BE"/>
        </w:rPr>
        <w:t xml:space="preserve">ne </w:t>
      </w:r>
      <w:r w:rsidR="009B6D0F" w:rsidRPr="004130F8">
        <w:rPr>
          <w:rFonts w:ascii="Arial" w:hAnsi="Arial" w:cs="Arial"/>
          <w:lang w:val="fr-BE"/>
        </w:rPr>
        <w:t>dé</w:t>
      </w:r>
      <w:r w:rsidR="009B6D0F">
        <w:rPr>
          <w:rFonts w:ascii="Arial" w:hAnsi="Arial" w:cs="Arial"/>
          <w:lang w:val="fr-BE"/>
        </w:rPr>
        <w:t>passant pas</w:t>
      </w:r>
      <w:r w:rsidR="003438E2">
        <w:rPr>
          <w:rFonts w:ascii="Arial" w:hAnsi="Arial" w:cs="Arial"/>
          <w:lang w:val="fr-BE"/>
        </w:rPr>
        <w:t xml:space="preserve"> </w:t>
      </w:r>
      <w:r w:rsidR="00317AD9">
        <w:rPr>
          <w:rFonts w:ascii="Arial" w:hAnsi="Arial" w:cs="Arial"/>
          <w:lang w:val="fr-BE"/>
        </w:rPr>
        <w:t>trente (</w:t>
      </w:r>
      <w:r w:rsidR="00F2694C" w:rsidRPr="004130F8">
        <w:rPr>
          <w:rFonts w:ascii="Arial" w:hAnsi="Arial" w:cs="Arial"/>
          <w:lang w:val="fr-BE"/>
        </w:rPr>
        <w:t>30</w:t>
      </w:r>
      <w:r w:rsidR="00317AD9">
        <w:rPr>
          <w:rFonts w:ascii="Arial" w:hAnsi="Arial" w:cs="Arial"/>
          <w:lang w:val="fr-BE"/>
        </w:rPr>
        <w:t>)</w:t>
      </w:r>
      <w:r w:rsidR="00F2694C" w:rsidRPr="004130F8">
        <w:rPr>
          <w:rFonts w:ascii="Arial" w:hAnsi="Arial" w:cs="Arial"/>
          <w:lang w:val="fr-BE"/>
        </w:rPr>
        <w:t xml:space="preserve"> jours.  </w:t>
      </w:r>
    </w:p>
    <w:p w:rsidR="00F2694C" w:rsidRPr="004130F8" w:rsidRDefault="00F2694C" w:rsidP="00A14A6B">
      <w:pPr>
        <w:jc w:val="both"/>
        <w:rPr>
          <w:rFonts w:ascii="Arial" w:hAnsi="Arial" w:cs="Arial"/>
          <w:lang w:val="fr-BE"/>
        </w:rPr>
      </w:pPr>
    </w:p>
    <w:p w:rsidR="004130F8" w:rsidRPr="004130F8" w:rsidRDefault="00B028E1" w:rsidP="00A14A6B">
      <w:pPr>
        <w:jc w:val="both"/>
        <w:rPr>
          <w:rFonts w:ascii="Arial" w:hAnsi="Arial" w:cs="Arial"/>
          <w:b/>
          <w:u w:val="single"/>
          <w:lang w:val="fr-BE"/>
        </w:rPr>
      </w:pPr>
      <w:r>
        <w:rPr>
          <w:rFonts w:ascii="Arial" w:hAnsi="Arial" w:cs="Arial"/>
          <w:b/>
          <w:u w:val="single"/>
          <w:lang w:val="fr-BE"/>
        </w:rPr>
        <w:t>ARTICLE</w:t>
      </w:r>
      <w:r w:rsidR="00377E0C">
        <w:rPr>
          <w:rFonts w:ascii="Arial" w:hAnsi="Arial" w:cs="Arial"/>
          <w:b/>
          <w:u w:val="single"/>
          <w:lang w:val="fr-BE"/>
        </w:rPr>
        <w:t xml:space="preserve"> 51.</w:t>
      </w:r>
      <w:r w:rsidR="00F2694C" w:rsidRPr="004130F8">
        <w:rPr>
          <w:rFonts w:ascii="Arial" w:hAnsi="Arial" w:cs="Arial"/>
          <w:b/>
          <w:u w:val="single"/>
          <w:lang w:val="fr-BE"/>
        </w:rPr>
        <w:t xml:space="preserve">-  </w:t>
      </w:r>
    </w:p>
    <w:p w:rsidR="004130F8" w:rsidRDefault="004130F8" w:rsidP="00A14A6B">
      <w:pPr>
        <w:jc w:val="both"/>
        <w:rPr>
          <w:rFonts w:ascii="Arial" w:hAnsi="Arial" w:cs="Arial"/>
          <w:b/>
          <w:lang w:val="fr-BE"/>
        </w:rPr>
      </w:pPr>
    </w:p>
    <w:p w:rsidR="0022032E" w:rsidRPr="00C3629C" w:rsidRDefault="00617955" w:rsidP="00A14A6B">
      <w:pPr>
        <w:jc w:val="both"/>
        <w:rPr>
          <w:rFonts w:ascii="Arial" w:hAnsi="Arial" w:cs="Arial"/>
          <w:lang w:val="fr-BE"/>
        </w:rPr>
      </w:pPr>
      <w:r>
        <w:rPr>
          <w:rFonts w:ascii="Arial" w:hAnsi="Arial" w:cs="Arial"/>
          <w:lang w:val="fr-BE"/>
        </w:rPr>
        <w:tab/>
      </w:r>
      <w:r w:rsidR="00F2694C" w:rsidRPr="00C3629C">
        <w:rPr>
          <w:rFonts w:ascii="Arial" w:hAnsi="Arial" w:cs="Arial"/>
          <w:lang w:val="fr-BE"/>
        </w:rPr>
        <w:t xml:space="preserve"> L’Instruction Technique de la demande du </w:t>
      </w:r>
      <w:r w:rsidR="00BB4AB1">
        <w:rPr>
          <w:rFonts w:ascii="Arial" w:hAnsi="Arial" w:cs="Arial"/>
          <w:lang w:val="fr-BE"/>
        </w:rPr>
        <w:t>Permis</w:t>
      </w:r>
      <w:r w:rsidR="00F2694C" w:rsidRPr="00C3629C">
        <w:rPr>
          <w:rFonts w:ascii="Arial" w:hAnsi="Arial" w:cs="Arial"/>
          <w:lang w:val="fr-BE"/>
        </w:rPr>
        <w:t xml:space="preserve"> d’Exploitation s’effectuera par le Service compétent de l’AMN à partir de l’</w:t>
      </w:r>
      <w:r w:rsidR="00480B0F">
        <w:rPr>
          <w:rFonts w:ascii="Arial" w:hAnsi="Arial" w:cs="Arial"/>
          <w:lang w:val="fr-BE"/>
        </w:rPr>
        <w:t>Etude de F</w:t>
      </w:r>
      <w:r w:rsidR="00F2694C" w:rsidRPr="00C3629C">
        <w:rPr>
          <w:rFonts w:ascii="Arial" w:hAnsi="Arial" w:cs="Arial"/>
          <w:lang w:val="fr-BE"/>
        </w:rPr>
        <w:t xml:space="preserve">aisabilité </w:t>
      </w:r>
      <w:r w:rsidR="00C56222">
        <w:rPr>
          <w:rFonts w:ascii="Arial" w:hAnsi="Arial" w:cs="Arial"/>
          <w:lang w:val="fr-BE"/>
        </w:rPr>
        <w:t xml:space="preserve"> du </w:t>
      </w:r>
      <w:r w:rsidR="00C56222" w:rsidRPr="00A231A6">
        <w:rPr>
          <w:rFonts w:ascii="Arial" w:hAnsi="Arial" w:cs="Arial"/>
          <w:lang w:val="fr-BE"/>
        </w:rPr>
        <w:t>requ</w:t>
      </w:r>
      <w:r w:rsidR="003C0EC5" w:rsidRPr="003C0EC5">
        <w:rPr>
          <w:rFonts w:ascii="Arial" w:hAnsi="Arial" w:cs="Arial"/>
          <w:lang w:val="fr-BE"/>
        </w:rPr>
        <w:t>é</w:t>
      </w:r>
      <w:r w:rsidR="00C56222" w:rsidRPr="00A231A6">
        <w:rPr>
          <w:rFonts w:ascii="Arial" w:hAnsi="Arial" w:cs="Arial"/>
          <w:lang w:val="fr-BE"/>
        </w:rPr>
        <w:t xml:space="preserve">rant </w:t>
      </w:r>
      <w:r w:rsidR="00F2694C" w:rsidRPr="00C3629C">
        <w:rPr>
          <w:rFonts w:ascii="Arial" w:hAnsi="Arial" w:cs="Arial"/>
          <w:lang w:val="fr-BE"/>
        </w:rPr>
        <w:t>afin de confirmer :</w:t>
      </w:r>
    </w:p>
    <w:p w:rsidR="00391AE9" w:rsidRPr="00391AE9" w:rsidRDefault="00391AE9" w:rsidP="00A14A6B">
      <w:pPr>
        <w:ind w:left="720"/>
        <w:jc w:val="both"/>
        <w:rPr>
          <w:rFonts w:ascii="Arial" w:hAnsi="Arial" w:cs="Arial"/>
          <w:b/>
          <w:lang w:val="fr-BE"/>
        </w:rPr>
      </w:pPr>
    </w:p>
    <w:p w:rsidR="00F2694C" w:rsidRPr="0022032E" w:rsidRDefault="008C7B52" w:rsidP="00A14A6B">
      <w:pPr>
        <w:jc w:val="both"/>
        <w:rPr>
          <w:rFonts w:ascii="Arial" w:hAnsi="Arial" w:cs="Arial"/>
          <w:b/>
          <w:lang w:val="fr-BE"/>
        </w:rPr>
      </w:pPr>
      <w:r>
        <w:rPr>
          <w:rFonts w:ascii="Arial" w:hAnsi="Arial" w:cs="Arial"/>
          <w:lang w:val="fr-BE"/>
        </w:rPr>
        <w:tab/>
        <w:t xml:space="preserve">1) </w:t>
      </w:r>
      <w:r w:rsidR="0022032E">
        <w:rPr>
          <w:rFonts w:ascii="Arial" w:hAnsi="Arial" w:cs="Arial"/>
          <w:lang w:val="fr-BE"/>
        </w:rPr>
        <w:t>L</w:t>
      </w:r>
      <w:r w:rsidR="00F2694C" w:rsidRPr="004130F8">
        <w:rPr>
          <w:rFonts w:ascii="Arial" w:hAnsi="Arial" w:cs="Arial"/>
          <w:lang w:val="fr-BE"/>
        </w:rPr>
        <w:t xml:space="preserve">a validité de l’estimation des réserves prouvées et probables des </w:t>
      </w:r>
      <w:r w:rsidR="001A7029">
        <w:rPr>
          <w:rFonts w:ascii="Arial" w:hAnsi="Arial" w:cs="Arial"/>
          <w:lang w:val="fr-BE"/>
        </w:rPr>
        <w:t>Substances</w:t>
      </w:r>
      <w:r w:rsidR="00F2694C" w:rsidRPr="004130F8">
        <w:rPr>
          <w:rFonts w:ascii="Arial" w:hAnsi="Arial" w:cs="Arial"/>
          <w:lang w:val="fr-BE"/>
        </w:rPr>
        <w:t xml:space="preserve"> </w:t>
      </w:r>
      <w:r w:rsidR="00CA0440">
        <w:rPr>
          <w:rFonts w:ascii="Arial" w:hAnsi="Arial" w:cs="Arial"/>
          <w:lang w:val="fr-BE"/>
        </w:rPr>
        <w:t>M</w:t>
      </w:r>
      <w:r w:rsidR="00F2694C" w:rsidRPr="004130F8">
        <w:rPr>
          <w:rFonts w:ascii="Arial" w:hAnsi="Arial" w:cs="Arial"/>
          <w:lang w:val="fr-BE"/>
        </w:rPr>
        <w:t xml:space="preserve">inières pour lesquelles le </w:t>
      </w:r>
      <w:r w:rsidR="00BB4AB1">
        <w:rPr>
          <w:rFonts w:ascii="Arial" w:hAnsi="Arial" w:cs="Arial"/>
          <w:lang w:val="fr-BE"/>
        </w:rPr>
        <w:t>Permis</w:t>
      </w:r>
      <w:r w:rsidR="00FF0917">
        <w:rPr>
          <w:rFonts w:ascii="Arial" w:hAnsi="Arial" w:cs="Arial"/>
          <w:lang w:val="fr-BE"/>
        </w:rPr>
        <w:t xml:space="preserve"> d'E</w:t>
      </w:r>
      <w:r w:rsidR="00F2694C" w:rsidRPr="004130F8">
        <w:rPr>
          <w:rFonts w:ascii="Arial" w:hAnsi="Arial" w:cs="Arial"/>
          <w:lang w:val="fr-BE"/>
        </w:rPr>
        <w:t>xploitation est sollicité ;</w:t>
      </w:r>
    </w:p>
    <w:p w:rsidR="00F2694C" w:rsidRDefault="008C7B52" w:rsidP="00CA0440">
      <w:pPr>
        <w:jc w:val="both"/>
        <w:rPr>
          <w:rFonts w:ascii="Arial" w:hAnsi="Arial" w:cs="Arial"/>
          <w:lang w:val="fr-BE"/>
        </w:rPr>
      </w:pPr>
      <w:r>
        <w:rPr>
          <w:rFonts w:ascii="Arial" w:hAnsi="Arial" w:cs="Arial"/>
          <w:lang w:val="fr-BE"/>
        </w:rPr>
        <w:tab/>
        <w:t xml:space="preserve">2) </w:t>
      </w:r>
      <w:r w:rsidR="0022032E">
        <w:rPr>
          <w:rFonts w:ascii="Arial" w:hAnsi="Arial" w:cs="Arial"/>
          <w:lang w:val="fr-BE"/>
        </w:rPr>
        <w:t>L</w:t>
      </w:r>
      <w:r w:rsidR="00F2694C" w:rsidRPr="004130F8">
        <w:rPr>
          <w:rFonts w:ascii="Arial" w:hAnsi="Arial" w:cs="Arial"/>
          <w:lang w:val="fr-BE"/>
        </w:rPr>
        <w:t xml:space="preserve">a prise en compte des obligations du </w:t>
      </w:r>
      <w:r w:rsidR="00BB4AB1">
        <w:rPr>
          <w:rFonts w:ascii="Arial" w:hAnsi="Arial" w:cs="Arial"/>
          <w:lang w:val="fr-BE"/>
        </w:rPr>
        <w:t>Titulaire</w:t>
      </w:r>
      <w:r w:rsidR="00F2694C" w:rsidRPr="004130F8">
        <w:rPr>
          <w:rFonts w:ascii="Arial" w:hAnsi="Arial" w:cs="Arial"/>
          <w:lang w:val="fr-BE"/>
        </w:rPr>
        <w:t xml:space="preserve">, et notamment les obligations d’atténuation et de réhabilitation des </w:t>
      </w:r>
      <w:r w:rsidR="00681352">
        <w:rPr>
          <w:rFonts w:ascii="Arial" w:hAnsi="Arial" w:cs="Arial"/>
          <w:lang w:val="fr-BE"/>
        </w:rPr>
        <w:t>I</w:t>
      </w:r>
      <w:r w:rsidR="00F2694C" w:rsidRPr="004130F8">
        <w:rPr>
          <w:rFonts w:ascii="Arial" w:hAnsi="Arial" w:cs="Arial"/>
          <w:lang w:val="fr-BE"/>
        </w:rPr>
        <w:t xml:space="preserve">mpacts </w:t>
      </w:r>
      <w:r w:rsidR="00681352">
        <w:rPr>
          <w:rFonts w:ascii="Arial" w:hAnsi="Arial" w:cs="Arial"/>
          <w:lang w:val="fr-BE"/>
        </w:rPr>
        <w:t>E</w:t>
      </w:r>
      <w:r w:rsidR="00F2694C" w:rsidRPr="004130F8">
        <w:rPr>
          <w:rFonts w:ascii="Arial" w:hAnsi="Arial" w:cs="Arial"/>
          <w:lang w:val="fr-BE"/>
        </w:rPr>
        <w:t xml:space="preserve">nvironnementaux et </w:t>
      </w:r>
      <w:r w:rsidR="00681352">
        <w:rPr>
          <w:rFonts w:ascii="Arial" w:hAnsi="Arial" w:cs="Arial"/>
          <w:lang w:val="fr-BE"/>
        </w:rPr>
        <w:t>S</w:t>
      </w:r>
      <w:r w:rsidR="00F2694C" w:rsidRPr="004130F8">
        <w:rPr>
          <w:rFonts w:ascii="Arial" w:hAnsi="Arial" w:cs="Arial"/>
          <w:lang w:val="fr-BE"/>
        </w:rPr>
        <w:t>ociaux ainsi que la contribution au dévelop</w:t>
      </w:r>
      <w:r w:rsidR="00AB5DB8">
        <w:rPr>
          <w:rFonts w:ascii="Arial" w:hAnsi="Arial" w:cs="Arial"/>
          <w:lang w:val="fr-BE"/>
        </w:rPr>
        <w:t>pement durable de la zone visée;</w:t>
      </w:r>
    </w:p>
    <w:p w:rsidR="00566733" w:rsidRDefault="00480FAF" w:rsidP="00A14A6B">
      <w:pPr>
        <w:jc w:val="both"/>
        <w:rPr>
          <w:rFonts w:ascii="Arial" w:hAnsi="Arial" w:cs="Arial"/>
          <w:lang w:val="fr-BE"/>
        </w:rPr>
      </w:pPr>
      <w:r>
        <w:rPr>
          <w:rFonts w:ascii="Arial" w:hAnsi="Arial" w:cs="Arial"/>
          <w:lang w:val="fr-BE"/>
        </w:rPr>
        <w:tab/>
      </w:r>
      <w:r w:rsidR="00CA0440">
        <w:rPr>
          <w:rFonts w:ascii="Arial" w:hAnsi="Arial" w:cs="Arial"/>
          <w:lang w:val="fr-BE"/>
        </w:rPr>
        <w:t>3</w:t>
      </w:r>
      <w:r w:rsidR="00E256C3">
        <w:rPr>
          <w:rFonts w:ascii="Arial" w:hAnsi="Arial" w:cs="Arial"/>
          <w:lang w:val="fr-BE"/>
        </w:rPr>
        <w:t xml:space="preserve">)  La validité </w:t>
      </w:r>
      <w:r w:rsidR="00566733">
        <w:rPr>
          <w:rFonts w:ascii="Arial" w:hAnsi="Arial" w:cs="Arial"/>
          <w:lang w:val="fr-BE"/>
        </w:rPr>
        <w:t>des coûts estimatifs du projet;</w:t>
      </w:r>
    </w:p>
    <w:p w:rsidR="00F2694C" w:rsidRPr="000C1CD9" w:rsidRDefault="00566733" w:rsidP="00A14A6B">
      <w:pPr>
        <w:jc w:val="both"/>
        <w:rPr>
          <w:rFonts w:ascii="Arial" w:hAnsi="Arial" w:cs="Arial"/>
          <w:lang w:val="fr-BE"/>
        </w:rPr>
      </w:pPr>
      <w:r>
        <w:rPr>
          <w:rFonts w:ascii="Arial" w:hAnsi="Arial" w:cs="Arial"/>
          <w:lang w:val="fr-BE"/>
        </w:rPr>
        <w:tab/>
      </w:r>
      <w:r w:rsidR="00F2694C" w:rsidRPr="004130F8">
        <w:rPr>
          <w:rFonts w:ascii="Arial" w:hAnsi="Arial" w:cs="Arial"/>
          <w:lang w:val="fr-BE"/>
        </w:rPr>
        <w:t>L’Instruction, une fois réalisée, et si l’avis est favorable, l’AMN en fera la</w:t>
      </w:r>
      <w:r w:rsidR="00F2694C" w:rsidRPr="000C1CD9">
        <w:rPr>
          <w:rFonts w:ascii="Arial" w:hAnsi="Arial" w:cs="Arial"/>
          <w:lang w:val="fr-BE"/>
        </w:rPr>
        <w:t xml:space="preserve"> notification au requérant </w:t>
      </w:r>
      <w:r w:rsidR="000C1CD9" w:rsidRPr="000C1CD9">
        <w:rPr>
          <w:rFonts w:ascii="Arial" w:hAnsi="Arial" w:cs="Arial"/>
          <w:lang w:val="fr-BE"/>
        </w:rPr>
        <w:t xml:space="preserve">et à l’UCM </w:t>
      </w:r>
      <w:r w:rsidR="00F2694C" w:rsidRPr="000C1CD9">
        <w:rPr>
          <w:rFonts w:ascii="Arial" w:hAnsi="Arial" w:cs="Arial"/>
          <w:lang w:val="fr-BE"/>
        </w:rPr>
        <w:t xml:space="preserve">dans un délai </w:t>
      </w:r>
      <w:r w:rsidR="009B6D0F">
        <w:rPr>
          <w:rFonts w:ascii="Arial" w:hAnsi="Arial" w:cs="Arial"/>
          <w:lang w:val="fr-BE"/>
        </w:rPr>
        <w:t xml:space="preserve">ne </w:t>
      </w:r>
      <w:r w:rsidR="009B6D0F" w:rsidRPr="000C1CD9">
        <w:rPr>
          <w:rFonts w:ascii="Arial" w:hAnsi="Arial" w:cs="Arial"/>
          <w:lang w:val="fr-BE"/>
        </w:rPr>
        <w:t>dé</w:t>
      </w:r>
      <w:r w:rsidR="009B6D0F">
        <w:rPr>
          <w:rFonts w:ascii="Arial" w:hAnsi="Arial" w:cs="Arial"/>
          <w:lang w:val="fr-BE"/>
        </w:rPr>
        <w:t>passant pas</w:t>
      </w:r>
      <w:r w:rsidR="003438E2">
        <w:rPr>
          <w:rFonts w:ascii="Arial" w:hAnsi="Arial" w:cs="Arial"/>
          <w:lang w:val="fr-BE"/>
        </w:rPr>
        <w:t xml:space="preserve"> </w:t>
      </w:r>
      <w:r w:rsidR="008F7FBF">
        <w:rPr>
          <w:rFonts w:ascii="Arial" w:hAnsi="Arial" w:cs="Arial"/>
          <w:lang w:val="fr-BE"/>
        </w:rPr>
        <w:t>quatre vingt dix (</w:t>
      </w:r>
      <w:r w:rsidR="00F2694C" w:rsidRPr="000C1CD9">
        <w:rPr>
          <w:rFonts w:ascii="Arial" w:hAnsi="Arial" w:cs="Arial"/>
          <w:lang w:val="fr-BE"/>
        </w:rPr>
        <w:t>90</w:t>
      </w:r>
      <w:r w:rsidR="008F7FBF">
        <w:rPr>
          <w:rFonts w:ascii="Arial" w:hAnsi="Arial" w:cs="Arial"/>
          <w:lang w:val="fr-BE"/>
        </w:rPr>
        <w:t>)</w:t>
      </w:r>
      <w:r w:rsidR="00F2694C" w:rsidRPr="000C1CD9">
        <w:rPr>
          <w:rFonts w:ascii="Arial" w:hAnsi="Arial" w:cs="Arial"/>
          <w:lang w:val="fr-BE"/>
        </w:rPr>
        <w:t xml:space="preserve">  jours.  </w:t>
      </w:r>
    </w:p>
    <w:p w:rsidR="000B5825" w:rsidRPr="000C1CD9" w:rsidRDefault="00F84751" w:rsidP="00A14A6B">
      <w:pPr>
        <w:jc w:val="both"/>
        <w:rPr>
          <w:rFonts w:ascii="Arial" w:hAnsi="Arial" w:cs="Arial"/>
          <w:lang w:val="fr-BE"/>
        </w:rPr>
      </w:pPr>
      <w:r w:rsidRPr="000C1CD9">
        <w:rPr>
          <w:rFonts w:ascii="Arial" w:hAnsi="Arial" w:cs="Arial"/>
          <w:lang w:val="fr-BE"/>
        </w:rPr>
        <w:tab/>
      </w:r>
      <w:r w:rsidR="00F2694C" w:rsidRPr="000C1CD9">
        <w:rPr>
          <w:rFonts w:ascii="Arial" w:hAnsi="Arial" w:cs="Arial"/>
          <w:lang w:val="fr-BE"/>
        </w:rPr>
        <w:t xml:space="preserve">En cas d’avis défavorable la notification en sera faite au requérant pour corriger les défauts constatés dans un délai </w:t>
      </w:r>
      <w:r w:rsidR="009B6D0F">
        <w:rPr>
          <w:rFonts w:ascii="Arial" w:hAnsi="Arial" w:cs="Arial"/>
          <w:lang w:val="fr-BE"/>
        </w:rPr>
        <w:t xml:space="preserve">ne </w:t>
      </w:r>
      <w:r w:rsidR="009B6D0F" w:rsidRPr="000C1CD9">
        <w:rPr>
          <w:rFonts w:ascii="Arial" w:hAnsi="Arial" w:cs="Arial"/>
          <w:lang w:val="fr-BE"/>
        </w:rPr>
        <w:t>dé</w:t>
      </w:r>
      <w:r w:rsidR="009B6D0F">
        <w:rPr>
          <w:rFonts w:ascii="Arial" w:hAnsi="Arial" w:cs="Arial"/>
          <w:lang w:val="fr-BE"/>
        </w:rPr>
        <w:t>passant pas</w:t>
      </w:r>
      <w:r w:rsidR="003438E2">
        <w:rPr>
          <w:rFonts w:ascii="Arial" w:hAnsi="Arial" w:cs="Arial"/>
          <w:lang w:val="fr-BE"/>
        </w:rPr>
        <w:t xml:space="preserve"> </w:t>
      </w:r>
      <w:r w:rsidR="008F7FBF">
        <w:rPr>
          <w:rFonts w:ascii="Arial" w:hAnsi="Arial" w:cs="Arial"/>
          <w:lang w:val="fr-BE"/>
        </w:rPr>
        <w:t>trente (</w:t>
      </w:r>
      <w:r w:rsidR="00F2694C" w:rsidRPr="000C1CD9">
        <w:rPr>
          <w:rFonts w:ascii="Arial" w:hAnsi="Arial" w:cs="Arial"/>
          <w:lang w:val="fr-BE"/>
        </w:rPr>
        <w:t>30</w:t>
      </w:r>
      <w:r w:rsidR="008F7FBF">
        <w:rPr>
          <w:rFonts w:ascii="Arial" w:hAnsi="Arial" w:cs="Arial"/>
          <w:lang w:val="fr-BE"/>
        </w:rPr>
        <w:t>)</w:t>
      </w:r>
      <w:r w:rsidR="00F2694C" w:rsidRPr="000C1CD9">
        <w:rPr>
          <w:rFonts w:ascii="Arial" w:hAnsi="Arial" w:cs="Arial"/>
          <w:lang w:val="fr-BE"/>
        </w:rPr>
        <w:t xml:space="preserve"> jours.</w:t>
      </w:r>
    </w:p>
    <w:p w:rsidR="000B5825" w:rsidRPr="000C1CD9" w:rsidRDefault="000B5825" w:rsidP="00A14A6B">
      <w:pPr>
        <w:jc w:val="both"/>
        <w:rPr>
          <w:rFonts w:ascii="Arial" w:hAnsi="Arial" w:cs="Arial"/>
          <w:b/>
          <w:u w:val="single"/>
          <w:lang w:val="fr-BE"/>
        </w:rPr>
      </w:pPr>
    </w:p>
    <w:p w:rsidR="00BA15F0" w:rsidRDefault="00BA15F0" w:rsidP="00A14A6B">
      <w:pPr>
        <w:jc w:val="both"/>
        <w:rPr>
          <w:rFonts w:ascii="Arial" w:hAnsi="Arial" w:cs="Arial"/>
          <w:b/>
          <w:u w:val="single"/>
          <w:lang w:val="fr-BE"/>
        </w:rPr>
      </w:pPr>
    </w:p>
    <w:p w:rsidR="00E8598A" w:rsidRPr="000C1CD9" w:rsidRDefault="0022032E" w:rsidP="00A14A6B">
      <w:pPr>
        <w:jc w:val="both"/>
        <w:rPr>
          <w:rFonts w:ascii="Arial" w:hAnsi="Arial" w:cs="Arial"/>
          <w:b/>
          <w:lang w:val="fr-BE"/>
        </w:rPr>
      </w:pPr>
      <w:r w:rsidRPr="000C1CD9">
        <w:rPr>
          <w:rFonts w:ascii="Arial" w:hAnsi="Arial" w:cs="Arial"/>
          <w:b/>
          <w:u w:val="single"/>
          <w:lang w:val="fr-BE"/>
        </w:rPr>
        <w:t>ARTICLE</w:t>
      </w:r>
      <w:r w:rsidR="00DD3E2A">
        <w:rPr>
          <w:rFonts w:ascii="Arial" w:hAnsi="Arial" w:cs="Arial"/>
          <w:b/>
          <w:u w:val="single"/>
          <w:lang w:val="fr-BE"/>
        </w:rPr>
        <w:t xml:space="preserve"> 5</w:t>
      </w:r>
      <w:r w:rsidR="00377E0C">
        <w:rPr>
          <w:rFonts w:ascii="Arial" w:hAnsi="Arial" w:cs="Arial"/>
          <w:b/>
          <w:u w:val="single"/>
          <w:lang w:val="fr-BE"/>
        </w:rPr>
        <w:t>2</w:t>
      </w:r>
      <w:r w:rsidR="00F2694C" w:rsidRPr="000C1CD9">
        <w:rPr>
          <w:rFonts w:ascii="Arial" w:hAnsi="Arial" w:cs="Arial"/>
          <w:b/>
          <w:u w:val="single"/>
          <w:lang w:val="fr-BE"/>
        </w:rPr>
        <w:t>.</w:t>
      </w:r>
      <w:r w:rsidR="004130F8" w:rsidRPr="000C1CD9">
        <w:rPr>
          <w:rFonts w:ascii="Arial" w:hAnsi="Arial" w:cs="Arial"/>
          <w:b/>
          <w:lang w:val="fr-BE"/>
        </w:rPr>
        <w:t>-</w:t>
      </w:r>
    </w:p>
    <w:p w:rsidR="00E8598A" w:rsidRPr="000C1CD9" w:rsidRDefault="00E8598A" w:rsidP="00A14A6B">
      <w:pPr>
        <w:jc w:val="both"/>
        <w:rPr>
          <w:rFonts w:ascii="Arial" w:hAnsi="Arial" w:cs="Arial"/>
          <w:lang w:val="fr-BE"/>
        </w:rPr>
      </w:pPr>
    </w:p>
    <w:p w:rsidR="000B5825" w:rsidRPr="000C1CD9" w:rsidRDefault="0088404C" w:rsidP="00A14A6B">
      <w:pPr>
        <w:ind w:firstLine="720"/>
        <w:jc w:val="both"/>
        <w:rPr>
          <w:rFonts w:ascii="Arial" w:hAnsi="Arial" w:cs="Arial"/>
          <w:lang w:val="fr-BE"/>
        </w:rPr>
      </w:pPr>
      <w:r w:rsidRPr="000C1CD9">
        <w:rPr>
          <w:rFonts w:ascii="Arial" w:hAnsi="Arial" w:cs="Arial"/>
          <w:lang w:val="fr-BE"/>
        </w:rPr>
        <w:t xml:space="preserve">L’Instruction Environnementale de la demande du </w:t>
      </w:r>
      <w:r w:rsidR="00BB4AB1">
        <w:rPr>
          <w:rFonts w:ascii="Arial" w:hAnsi="Arial" w:cs="Arial"/>
          <w:lang w:val="fr-BE"/>
        </w:rPr>
        <w:t>Permis</w:t>
      </w:r>
      <w:r w:rsidRPr="000C1CD9">
        <w:rPr>
          <w:rFonts w:ascii="Arial" w:hAnsi="Arial" w:cs="Arial"/>
          <w:lang w:val="fr-BE"/>
        </w:rPr>
        <w:t xml:space="preserve"> d’Exploitation s’effectuera par le Service compétent de l’AMN à partir de</w:t>
      </w:r>
      <w:r w:rsidR="00CA0440">
        <w:rPr>
          <w:rFonts w:ascii="Arial" w:hAnsi="Arial" w:cs="Arial"/>
          <w:lang w:val="fr-BE"/>
        </w:rPr>
        <w:t xml:space="preserve">s </w:t>
      </w:r>
      <w:r w:rsidR="00137410">
        <w:rPr>
          <w:rFonts w:ascii="Arial" w:hAnsi="Arial" w:cs="Arial"/>
          <w:lang w:val="fr-BE"/>
        </w:rPr>
        <w:t>é</w:t>
      </w:r>
      <w:r w:rsidR="00137410" w:rsidRPr="000C1CD9">
        <w:rPr>
          <w:rFonts w:ascii="Arial" w:hAnsi="Arial" w:cs="Arial"/>
          <w:lang w:val="fr-BE"/>
        </w:rPr>
        <w:t>tude</w:t>
      </w:r>
      <w:r w:rsidR="00137410">
        <w:rPr>
          <w:rFonts w:ascii="Arial" w:hAnsi="Arial" w:cs="Arial"/>
          <w:lang w:val="fr-BE"/>
        </w:rPr>
        <w:t>s</w:t>
      </w:r>
      <w:r w:rsidR="00CA0440">
        <w:rPr>
          <w:rFonts w:ascii="Arial" w:hAnsi="Arial" w:cs="Arial"/>
          <w:lang w:val="fr-BE"/>
        </w:rPr>
        <w:t xml:space="preserve"> de base </w:t>
      </w:r>
      <w:r w:rsidR="00137410">
        <w:rPr>
          <w:rFonts w:ascii="Arial" w:hAnsi="Arial" w:cs="Arial"/>
          <w:lang w:val="fr-BE"/>
        </w:rPr>
        <w:t>nécessaire  a l'Etude d'</w:t>
      </w:r>
      <w:r w:rsidRPr="000C1CD9">
        <w:rPr>
          <w:rFonts w:ascii="Arial" w:hAnsi="Arial" w:cs="Arial"/>
          <w:lang w:val="fr-BE"/>
        </w:rPr>
        <w:t xml:space="preserve">Impact Environnemental et Social </w:t>
      </w:r>
      <w:r w:rsidR="00695579">
        <w:rPr>
          <w:rFonts w:ascii="Arial" w:hAnsi="Arial" w:cs="Arial"/>
          <w:lang w:val="fr-BE"/>
        </w:rPr>
        <w:t xml:space="preserve">(EIES) </w:t>
      </w:r>
      <w:r w:rsidR="00C56222">
        <w:rPr>
          <w:rFonts w:ascii="Arial" w:hAnsi="Arial" w:cs="Arial"/>
          <w:lang w:val="fr-BE"/>
        </w:rPr>
        <w:t xml:space="preserve">du </w:t>
      </w:r>
      <w:r w:rsidR="00C56222" w:rsidRPr="00A231A6">
        <w:rPr>
          <w:rFonts w:ascii="Arial" w:hAnsi="Arial" w:cs="Arial"/>
          <w:lang w:val="fr-BE"/>
        </w:rPr>
        <w:t>requ</w:t>
      </w:r>
      <w:r w:rsidR="003C0EC5" w:rsidRPr="003C0EC5">
        <w:rPr>
          <w:rFonts w:ascii="Arial" w:hAnsi="Arial" w:cs="Arial"/>
          <w:lang w:val="fr-BE"/>
        </w:rPr>
        <w:t>é</w:t>
      </w:r>
      <w:r w:rsidR="00C56222" w:rsidRPr="00A231A6">
        <w:rPr>
          <w:rFonts w:ascii="Arial" w:hAnsi="Arial" w:cs="Arial"/>
          <w:lang w:val="fr-BE"/>
        </w:rPr>
        <w:t xml:space="preserve">rant </w:t>
      </w:r>
      <w:r w:rsidRPr="000C1CD9">
        <w:rPr>
          <w:rFonts w:ascii="Arial" w:hAnsi="Arial" w:cs="Arial"/>
          <w:lang w:val="fr-BE"/>
        </w:rPr>
        <w:t>afin de confirmer la conformité et</w:t>
      </w:r>
      <w:r w:rsidR="00653C75" w:rsidRPr="000C1CD9">
        <w:rPr>
          <w:rFonts w:ascii="Arial" w:hAnsi="Arial" w:cs="Arial"/>
          <w:lang w:val="fr-BE"/>
        </w:rPr>
        <w:t xml:space="preserve"> la</w:t>
      </w:r>
      <w:r w:rsidRPr="000C1CD9">
        <w:rPr>
          <w:rFonts w:ascii="Arial" w:hAnsi="Arial" w:cs="Arial"/>
          <w:lang w:val="fr-BE"/>
        </w:rPr>
        <w:t xml:space="preserve"> cohérence de </w:t>
      </w:r>
      <w:r w:rsidR="00137410">
        <w:rPr>
          <w:rFonts w:ascii="Arial" w:hAnsi="Arial" w:cs="Arial"/>
          <w:lang w:val="fr-BE"/>
        </w:rPr>
        <w:t>ceux</w:t>
      </w:r>
      <w:r w:rsidR="00695579">
        <w:rPr>
          <w:rFonts w:ascii="Arial" w:hAnsi="Arial" w:cs="Arial"/>
          <w:lang w:val="fr-BE"/>
        </w:rPr>
        <w:t>-ci</w:t>
      </w:r>
      <w:r w:rsidRPr="000C1CD9">
        <w:rPr>
          <w:rFonts w:ascii="Arial" w:hAnsi="Arial" w:cs="Arial"/>
          <w:lang w:val="fr-BE"/>
        </w:rPr>
        <w:t xml:space="preserve"> avec l’</w:t>
      </w:r>
      <w:r w:rsidR="00FF0917" w:rsidRPr="000C1CD9">
        <w:rPr>
          <w:rFonts w:ascii="Arial" w:hAnsi="Arial" w:cs="Arial"/>
          <w:lang w:val="fr-BE"/>
        </w:rPr>
        <w:t>E</w:t>
      </w:r>
      <w:r w:rsidRPr="000C1CD9">
        <w:rPr>
          <w:rFonts w:ascii="Arial" w:hAnsi="Arial" w:cs="Arial"/>
          <w:lang w:val="fr-BE"/>
        </w:rPr>
        <w:t xml:space="preserve">tude de </w:t>
      </w:r>
      <w:r w:rsidR="00FF0917" w:rsidRPr="000C1CD9">
        <w:rPr>
          <w:rFonts w:ascii="Arial" w:hAnsi="Arial" w:cs="Arial"/>
          <w:lang w:val="fr-BE"/>
        </w:rPr>
        <w:t>F</w:t>
      </w:r>
      <w:r w:rsidRPr="000C1CD9">
        <w:rPr>
          <w:rFonts w:ascii="Arial" w:hAnsi="Arial" w:cs="Arial"/>
          <w:lang w:val="fr-BE"/>
        </w:rPr>
        <w:t xml:space="preserve">aisabilité </w:t>
      </w:r>
      <w:r w:rsidR="00695579">
        <w:rPr>
          <w:rFonts w:ascii="Arial" w:hAnsi="Arial" w:cs="Arial"/>
          <w:lang w:val="fr-BE"/>
        </w:rPr>
        <w:t>qui</w:t>
      </w:r>
      <w:r w:rsidR="003438E2">
        <w:rPr>
          <w:rFonts w:ascii="Arial" w:hAnsi="Arial" w:cs="Arial"/>
          <w:lang w:val="fr-BE"/>
        </w:rPr>
        <w:t xml:space="preserve"> </w:t>
      </w:r>
      <w:r w:rsidR="00695579">
        <w:rPr>
          <w:rFonts w:ascii="Arial" w:hAnsi="Arial" w:cs="Arial"/>
          <w:lang w:val="fr-BE"/>
        </w:rPr>
        <w:t>accompagne</w:t>
      </w:r>
      <w:r w:rsidRPr="000C1CD9">
        <w:rPr>
          <w:rFonts w:ascii="Arial" w:hAnsi="Arial" w:cs="Arial"/>
          <w:lang w:val="fr-BE"/>
        </w:rPr>
        <w:t xml:space="preserve"> la</w:t>
      </w:r>
      <w:r w:rsidR="00566733">
        <w:rPr>
          <w:rFonts w:ascii="Arial" w:hAnsi="Arial" w:cs="Arial"/>
          <w:lang w:val="fr-BE"/>
        </w:rPr>
        <w:t>dite</w:t>
      </w:r>
      <w:r w:rsidRPr="000C1CD9">
        <w:rPr>
          <w:rFonts w:ascii="Arial" w:hAnsi="Arial" w:cs="Arial"/>
          <w:lang w:val="fr-BE"/>
        </w:rPr>
        <w:t xml:space="preserve"> demande.</w:t>
      </w:r>
    </w:p>
    <w:p w:rsidR="00237AFC" w:rsidRPr="000C1CD9" w:rsidRDefault="00617955" w:rsidP="00A14A6B">
      <w:pPr>
        <w:jc w:val="both"/>
        <w:rPr>
          <w:rFonts w:ascii="Arial" w:hAnsi="Arial" w:cs="Arial"/>
          <w:lang w:val="fr-BE"/>
        </w:rPr>
      </w:pPr>
      <w:r w:rsidRPr="000C1CD9">
        <w:rPr>
          <w:rFonts w:ascii="Arial" w:hAnsi="Arial" w:cs="Arial"/>
          <w:lang w:val="fr-BE"/>
        </w:rPr>
        <w:tab/>
      </w:r>
    </w:p>
    <w:p w:rsidR="0088404C" w:rsidRDefault="00237AFC" w:rsidP="00A14A6B">
      <w:pPr>
        <w:jc w:val="both"/>
        <w:rPr>
          <w:rFonts w:ascii="Arial" w:hAnsi="Arial" w:cs="Arial"/>
          <w:lang w:val="fr-BE"/>
        </w:rPr>
      </w:pPr>
      <w:r w:rsidRPr="000C1CD9">
        <w:rPr>
          <w:rFonts w:ascii="Arial" w:hAnsi="Arial" w:cs="Arial"/>
          <w:lang w:val="fr-BE"/>
        </w:rPr>
        <w:tab/>
      </w:r>
      <w:r w:rsidR="00050422" w:rsidRPr="000C1CD9">
        <w:rPr>
          <w:rFonts w:ascii="Arial" w:hAnsi="Arial" w:cs="Arial"/>
          <w:lang w:val="fr-BE"/>
        </w:rPr>
        <w:t>L’instruction, une fois réalisée, l’avis favorable émis et notifié au requérant</w:t>
      </w:r>
      <w:r w:rsidR="000C1CD9" w:rsidRPr="000C1CD9">
        <w:rPr>
          <w:rFonts w:ascii="Arial" w:hAnsi="Arial" w:cs="Arial"/>
          <w:lang w:val="fr-BE"/>
        </w:rPr>
        <w:t xml:space="preserve"> et </w:t>
      </w:r>
      <w:r w:rsidR="003C0EC5" w:rsidRPr="003C0EC5">
        <w:rPr>
          <w:rFonts w:ascii="Arial" w:hAnsi="Arial" w:cs="Arial"/>
          <w:lang w:val="fr-BE"/>
        </w:rPr>
        <w:t>à</w:t>
      </w:r>
      <w:r w:rsidR="000C1CD9">
        <w:rPr>
          <w:rFonts w:ascii="Arial" w:hAnsi="Arial" w:cs="Arial"/>
          <w:lang w:val="fr-BE"/>
        </w:rPr>
        <w:t xml:space="preserve"> l’UCM</w:t>
      </w:r>
      <w:r w:rsidR="00050422" w:rsidRPr="00403514">
        <w:rPr>
          <w:rFonts w:ascii="Arial" w:hAnsi="Arial" w:cs="Arial"/>
          <w:lang w:val="fr-BE"/>
        </w:rPr>
        <w:t>,</w:t>
      </w:r>
      <w:r w:rsidR="003438E2">
        <w:rPr>
          <w:rFonts w:ascii="Arial" w:hAnsi="Arial" w:cs="Arial"/>
          <w:lang w:val="fr-BE"/>
        </w:rPr>
        <w:t xml:space="preserve"> </w:t>
      </w:r>
      <w:r w:rsidR="000C1CD9">
        <w:rPr>
          <w:rFonts w:ascii="Arial" w:hAnsi="Arial" w:cs="Arial"/>
          <w:lang w:val="fr-BE"/>
        </w:rPr>
        <w:t>l’</w:t>
      </w:r>
      <w:r w:rsidR="00A70A88">
        <w:rPr>
          <w:rFonts w:ascii="Arial" w:hAnsi="Arial" w:cs="Arial"/>
          <w:lang w:val="fr-BE"/>
        </w:rPr>
        <w:t>A</w:t>
      </w:r>
      <w:r w:rsidR="000C1CD9">
        <w:rPr>
          <w:rFonts w:ascii="Arial" w:hAnsi="Arial" w:cs="Arial"/>
          <w:lang w:val="fr-BE"/>
        </w:rPr>
        <w:t>M</w:t>
      </w:r>
      <w:r w:rsidR="00A70A88">
        <w:rPr>
          <w:rFonts w:ascii="Arial" w:hAnsi="Arial" w:cs="Arial"/>
          <w:lang w:val="fr-BE"/>
        </w:rPr>
        <w:t>N</w:t>
      </w:r>
      <w:r w:rsidR="003438E2">
        <w:rPr>
          <w:rFonts w:ascii="Arial" w:hAnsi="Arial" w:cs="Arial"/>
          <w:lang w:val="fr-BE"/>
        </w:rPr>
        <w:t xml:space="preserve"> </w:t>
      </w:r>
      <w:r w:rsidR="00050422" w:rsidRPr="00403514">
        <w:rPr>
          <w:rFonts w:ascii="Arial" w:hAnsi="Arial" w:cs="Arial"/>
          <w:lang w:val="fr-BE"/>
        </w:rPr>
        <w:t xml:space="preserve">enregistre l’avis et achemine le dossier </w:t>
      </w:r>
      <w:r w:rsidR="00137410">
        <w:rPr>
          <w:rFonts w:ascii="Arial" w:hAnsi="Arial" w:cs="Arial"/>
          <w:lang w:val="fr-BE"/>
        </w:rPr>
        <w:t>au</w:t>
      </w:r>
      <w:r w:rsidR="00050422" w:rsidRPr="00403514">
        <w:rPr>
          <w:rFonts w:ascii="Arial" w:hAnsi="Arial" w:cs="Arial"/>
          <w:lang w:val="fr-BE"/>
        </w:rPr>
        <w:t xml:space="preserve"> </w:t>
      </w:r>
      <w:r w:rsidR="00050422" w:rsidRPr="00B31D12">
        <w:rPr>
          <w:rFonts w:ascii="Arial" w:hAnsi="Arial" w:cs="Arial"/>
          <w:color w:val="000000"/>
          <w:lang w:val="fr-BE"/>
        </w:rPr>
        <w:t>Ministère</w:t>
      </w:r>
      <w:r w:rsidR="00050422" w:rsidRPr="00B31D12">
        <w:rPr>
          <w:rFonts w:ascii="Arial" w:hAnsi="Arial" w:cs="Arial"/>
          <w:lang w:val="fr-BE"/>
        </w:rPr>
        <w:t xml:space="preserve"> de l’Environnement</w:t>
      </w:r>
      <w:r w:rsidR="00137410">
        <w:rPr>
          <w:rFonts w:ascii="Arial" w:hAnsi="Arial" w:cs="Arial"/>
          <w:lang w:val="fr-BE"/>
        </w:rPr>
        <w:t xml:space="preserve"> pour information</w:t>
      </w:r>
      <w:r w:rsidR="00050422" w:rsidRPr="00B31D12">
        <w:rPr>
          <w:rFonts w:ascii="Arial" w:hAnsi="Arial" w:cs="Arial"/>
          <w:lang w:val="fr-BE"/>
        </w:rPr>
        <w:t>.</w:t>
      </w:r>
    </w:p>
    <w:p w:rsidR="000B5825" w:rsidRPr="004130F8" w:rsidRDefault="000B5825" w:rsidP="00A14A6B">
      <w:pPr>
        <w:jc w:val="both"/>
        <w:rPr>
          <w:rFonts w:ascii="Arial" w:hAnsi="Arial" w:cs="Arial"/>
          <w:lang w:val="fr-BE"/>
        </w:rPr>
      </w:pPr>
    </w:p>
    <w:p w:rsidR="00C3629C" w:rsidRPr="00617955" w:rsidRDefault="00617955" w:rsidP="00A14A6B">
      <w:pPr>
        <w:jc w:val="both"/>
        <w:rPr>
          <w:rFonts w:ascii="Arial" w:hAnsi="Arial" w:cs="Arial"/>
          <w:lang w:val="fr-BE"/>
        </w:rPr>
      </w:pPr>
      <w:r>
        <w:rPr>
          <w:rFonts w:ascii="Arial" w:hAnsi="Arial" w:cs="Arial"/>
          <w:lang w:val="fr-BE"/>
        </w:rPr>
        <w:tab/>
      </w:r>
      <w:r w:rsidR="00695579">
        <w:rPr>
          <w:rFonts w:ascii="Arial" w:hAnsi="Arial" w:cs="Arial"/>
          <w:lang w:val="fr-BE"/>
        </w:rPr>
        <w:t>E</w:t>
      </w:r>
      <w:r w:rsidR="00F2694C" w:rsidRPr="004130F8">
        <w:rPr>
          <w:rFonts w:ascii="Arial" w:hAnsi="Arial" w:cs="Arial"/>
          <w:lang w:val="fr-BE"/>
        </w:rPr>
        <w:t xml:space="preserve">n cas d’avis  défavorable, la notification en sera faite au </w:t>
      </w:r>
      <w:r w:rsidR="00504FA5">
        <w:rPr>
          <w:rFonts w:ascii="Arial" w:hAnsi="Arial" w:cs="Arial"/>
          <w:lang w:val="fr-BE"/>
        </w:rPr>
        <w:t>requérant</w:t>
      </w:r>
      <w:r w:rsidR="00F2694C" w:rsidRPr="004130F8">
        <w:rPr>
          <w:rFonts w:ascii="Arial" w:hAnsi="Arial" w:cs="Arial"/>
          <w:lang w:val="fr-BE"/>
        </w:rPr>
        <w:t xml:space="preserve"> pour corriger </w:t>
      </w:r>
      <w:r w:rsidR="00F2694C" w:rsidRPr="004130F8">
        <w:rPr>
          <w:rFonts w:ascii="Arial" w:hAnsi="Arial" w:cs="Arial"/>
          <w:lang w:val="fr-BE"/>
        </w:rPr>
        <w:lastRenderedPageBreak/>
        <w:t xml:space="preserve">les défauts constatés dans un délai </w:t>
      </w:r>
      <w:r w:rsidR="00D42180">
        <w:rPr>
          <w:rFonts w:ascii="Arial" w:hAnsi="Arial" w:cs="Arial"/>
          <w:lang w:val="fr-BE"/>
        </w:rPr>
        <w:t xml:space="preserve">ne </w:t>
      </w:r>
      <w:r w:rsidR="00D42180" w:rsidRPr="004130F8">
        <w:rPr>
          <w:rFonts w:ascii="Arial" w:hAnsi="Arial" w:cs="Arial"/>
          <w:lang w:val="fr-BE"/>
        </w:rPr>
        <w:t>dé</w:t>
      </w:r>
      <w:r w:rsidR="00D42180">
        <w:rPr>
          <w:rFonts w:ascii="Arial" w:hAnsi="Arial" w:cs="Arial"/>
          <w:lang w:val="fr-BE"/>
        </w:rPr>
        <w:t>passant pas</w:t>
      </w:r>
      <w:r w:rsidR="003438E2">
        <w:rPr>
          <w:rFonts w:ascii="Arial" w:hAnsi="Arial" w:cs="Arial"/>
          <w:lang w:val="fr-BE"/>
        </w:rPr>
        <w:t xml:space="preserve"> </w:t>
      </w:r>
      <w:r w:rsidR="008F7FBF">
        <w:rPr>
          <w:rFonts w:ascii="Arial" w:hAnsi="Arial" w:cs="Arial"/>
          <w:lang w:val="fr-BE"/>
        </w:rPr>
        <w:t>trente (</w:t>
      </w:r>
      <w:r w:rsidR="00F2694C" w:rsidRPr="004130F8">
        <w:rPr>
          <w:rFonts w:ascii="Arial" w:hAnsi="Arial" w:cs="Arial"/>
          <w:lang w:val="fr-BE"/>
        </w:rPr>
        <w:t>30</w:t>
      </w:r>
      <w:r w:rsidR="008F7FBF">
        <w:rPr>
          <w:rFonts w:ascii="Arial" w:hAnsi="Arial" w:cs="Arial"/>
          <w:lang w:val="fr-BE"/>
        </w:rPr>
        <w:t>)</w:t>
      </w:r>
      <w:r w:rsidR="00F2694C" w:rsidRPr="004130F8">
        <w:rPr>
          <w:rFonts w:ascii="Arial" w:hAnsi="Arial" w:cs="Arial"/>
          <w:lang w:val="fr-BE"/>
        </w:rPr>
        <w:t xml:space="preserve"> jours.  </w:t>
      </w:r>
    </w:p>
    <w:p w:rsidR="00C22031" w:rsidRDefault="00C22031" w:rsidP="00A14A6B">
      <w:pPr>
        <w:jc w:val="both"/>
        <w:rPr>
          <w:rFonts w:ascii="Arial" w:hAnsi="Arial" w:cs="Arial"/>
          <w:b/>
          <w:u w:val="single"/>
          <w:lang w:val="fr-BE"/>
        </w:rPr>
      </w:pPr>
    </w:p>
    <w:p w:rsidR="004130F8" w:rsidRPr="004130F8" w:rsidRDefault="00CA7AED" w:rsidP="00A14A6B">
      <w:pPr>
        <w:jc w:val="both"/>
        <w:rPr>
          <w:rFonts w:ascii="Arial" w:hAnsi="Arial" w:cs="Arial"/>
          <w:b/>
          <w:u w:val="single"/>
          <w:lang w:val="fr-BE"/>
        </w:rPr>
      </w:pPr>
      <w:r>
        <w:rPr>
          <w:rFonts w:ascii="Arial" w:hAnsi="Arial" w:cs="Arial"/>
          <w:b/>
          <w:u w:val="single"/>
          <w:lang w:val="fr-BE"/>
        </w:rPr>
        <w:t>ARTICLE</w:t>
      </w:r>
      <w:r w:rsidR="000216A3">
        <w:rPr>
          <w:rFonts w:ascii="Arial" w:hAnsi="Arial" w:cs="Arial"/>
          <w:b/>
          <w:u w:val="single"/>
          <w:lang w:val="fr-BE"/>
        </w:rPr>
        <w:t xml:space="preserve"> </w:t>
      </w:r>
      <w:r w:rsidR="00B82F53">
        <w:rPr>
          <w:rFonts w:ascii="Arial" w:hAnsi="Arial" w:cs="Arial"/>
          <w:b/>
          <w:u w:val="single"/>
          <w:lang w:val="fr-BE"/>
        </w:rPr>
        <w:t>5</w:t>
      </w:r>
      <w:r w:rsidR="00377E0C">
        <w:rPr>
          <w:rFonts w:ascii="Arial" w:hAnsi="Arial" w:cs="Arial"/>
          <w:b/>
          <w:u w:val="single"/>
          <w:lang w:val="fr-BE"/>
        </w:rPr>
        <w:t>3</w:t>
      </w:r>
      <w:r w:rsidR="00F2694C" w:rsidRPr="004130F8">
        <w:rPr>
          <w:rFonts w:ascii="Arial" w:hAnsi="Arial" w:cs="Arial"/>
          <w:b/>
          <w:u w:val="single"/>
          <w:lang w:val="fr-BE"/>
        </w:rPr>
        <w:t xml:space="preserve">.- </w:t>
      </w:r>
    </w:p>
    <w:p w:rsidR="004130F8" w:rsidRDefault="004130F8" w:rsidP="00A14A6B">
      <w:pPr>
        <w:jc w:val="both"/>
        <w:rPr>
          <w:rFonts w:ascii="Arial" w:hAnsi="Arial" w:cs="Arial"/>
          <w:b/>
          <w:lang w:val="fr-BE"/>
        </w:rPr>
      </w:pPr>
    </w:p>
    <w:p w:rsidR="00F2694C" w:rsidRDefault="0089493C" w:rsidP="00A14A6B">
      <w:pPr>
        <w:jc w:val="both"/>
        <w:rPr>
          <w:rFonts w:ascii="Arial" w:hAnsi="Arial" w:cs="Arial"/>
          <w:lang w:val="fr-BE"/>
        </w:rPr>
      </w:pPr>
      <w:r>
        <w:rPr>
          <w:rFonts w:ascii="Arial" w:hAnsi="Arial" w:cs="Arial"/>
          <w:lang w:val="fr-BE"/>
        </w:rPr>
        <w:tab/>
      </w:r>
      <w:r w:rsidR="00F2694C" w:rsidRPr="004130F8">
        <w:rPr>
          <w:rFonts w:ascii="Arial" w:hAnsi="Arial" w:cs="Arial"/>
          <w:lang w:val="fr-BE"/>
        </w:rPr>
        <w:t>L’</w:t>
      </w:r>
      <w:r w:rsidR="005B0605">
        <w:rPr>
          <w:rFonts w:ascii="Arial" w:hAnsi="Arial" w:cs="Arial"/>
          <w:lang w:val="fr-BE"/>
        </w:rPr>
        <w:t>A</w:t>
      </w:r>
      <w:r w:rsidR="000C1CD9">
        <w:rPr>
          <w:rFonts w:ascii="Arial" w:hAnsi="Arial" w:cs="Arial"/>
          <w:lang w:val="fr-BE"/>
        </w:rPr>
        <w:t>M</w:t>
      </w:r>
      <w:r w:rsidR="005B0605">
        <w:rPr>
          <w:rFonts w:ascii="Arial" w:hAnsi="Arial" w:cs="Arial"/>
          <w:lang w:val="fr-BE"/>
        </w:rPr>
        <w:t>N</w:t>
      </w:r>
      <w:r w:rsidR="00F2694C" w:rsidRPr="004130F8">
        <w:rPr>
          <w:rFonts w:ascii="Arial" w:hAnsi="Arial" w:cs="Arial"/>
          <w:lang w:val="fr-BE"/>
        </w:rPr>
        <w:t xml:space="preserve">, une fois en possession de l’avis cadastral favorable, de l’avis technique </w:t>
      </w:r>
      <w:r w:rsidR="00CA7AED">
        <w:rPr>
          <w:rFonts w:ascii="Arial" w:hAnsi="Arial" w:cs="Arial"/>
          <w:lang w:val="fr-BE"/>
        </w:rPr>
        <w:t xml:space="preserve">favorable, et </w:t>
      </w:r>
      <w:r w:rsidR="00230C26">
        <w:rPr>
          <w:rFonts w:ascii="Arial" w:hAnsi="Arial" w:cs="Arial"/>
          <w:lang w:val="fr-BE"/>
        </w:rPr>
        <w:t>de l’avis environnemental favorable</w:t>
      </w:r>
      <w:r w:rsidR="00F2694C" w:rsidRPr="004130F8">
        <w:rPr>
          <w:rFonts w:ascii="Arial" w:hAnsi="Arial" w:cs="Arial"/>
          <w:lang w:val="fr-BE"/>
        </w:rPr>
        <w:t>, </w:t>
      </w:r>
      <w:r w:rsidR="006554F9">
        <w:rPr>
          <w:rFonts w:ascii="Arial" w:hAnsi="Arial" w:cs="Arial"/>
          <w:lang w:val="fr-BE"/>
        </w:rPr>
        <w:t xml:space="preserve">notifie </w:t>
      </w:r>
      <w:r w:rsidR="00695579">
        <w:rPr>
          <w:rFonts w:ascii="Arial" w:hAnsi="Arial" w:cs="Arial"/>
          <w:lang w:val="fr-BE"/>
        </w:rPr>
        <w:t xml:space="preserve">au requérant que les conditions sont remplies pour payer le droit d'octroi du </w:t>
      </w:r>
      <w:r w:rsidR="00BB4AB1">
        <w:rPr>
          <w:rFonts w:ascii="Arial" w:hAnsi="Arial" w:cs="Arial"/>
          <w:lang w:val="fr-BE"/>
        </w:rPr>
        <w:t>Permis</w:t>
      </w:r>
      <w:r w:rsidR="00695579">
        <w:rPr>
          <w:rFonts w:ascii="Arial" w:hAnsi="Arial" w:cs="Arial"/>
          <w:lang w:val="fr-BE"/>
        </w:rPr>
        <w:t xml:space="preserve"> d'</w:t>
      </w:r>
      <w:r w:rsidR="003438E2">
        <w:rPr>
          <w:rFonts w:ascii="Arial" w:hAnsi="Arial" w:cs="Arial"/>
          <w:lang w:val="fr-BE"/>
        </w:rPr>
        <w:t>E</w:t>
      </w:r>
      <w:r w:rsidR="00695579">
        <w:rPr>
          <w:rFonts w:ascii="Arial" w:hAnsi="Arial" w:cs="Arial"/>
          <w:lang w:val="fr-BE"/>
        </w:rPr>
        <w:t>xploitation conformément aux dispositions de la présente Loi</w:t>
      </w:r>
      <w:r w:rsidR="00F2694C" w:rsidRPr="004130F8">
        <w:rPr>
          <w:rFonts w:ascii="Arial" w:hAnsi="Arial" w:cs="Arial"/>
          <w:lang w:val="fr-BE"/>
        </w:rPr>
        <w:t>.</w:t>
      </w:r>
    </w:p>
    <w:p w:rsidR="00CF7670" w:rsidRDefault="00CF7670" w:rsidP="00A14A6B">
      <w:pPr>
        <w:jc w:val="both"/>
        <w:rPr>
          <w:rFonts w:ascii="Arial" w:hAnsi="Arial" w:cs="Arial"/>
          <w:b/>
          <w:u w:val="single"/>
          <w:lang w:val="fr-BE"/>
        </w:rPr>
      </w:pPr>
    </w:p>
    <w:p w:rsidR="004130F8" w:rsidRPr="004130F8" w:rsidRDefault="00CA7AED" w:rsidP="00A14A6B">
      <w:pPr>
        <w:jc w:val="both"/>
        <w:rPr>
          <w:rFonts w:ascii="Arial" w:hAnsi="Arial" w:cs="Arial"/>
          <w:b/>
          <w:u w:val="single"/>
          <w:lang w:val="fr-BE"/>
        </w:rPr>
      </w:pPr>
      <w:r>
        <w:rPr>
          <w:rFonts w:ascii="Arial" w:hAnsi="Arial" w:cs="Arial"/>
          <w:b/>
          <w:u w:val="single"/>
          <w:lang w:val="fr-BE"/>
        </w:rPr>
        <w:t>ARTICL</w:t>
      </w:r>
      <w:r w:rsidR="00413997">
        <w:rPr>
          <w:rFonts w:ascii="Arial" w:hAnsi="Arial" w:cs="Arial"/>
          <w:b/>
          <w:u w:val="single"/>
          <w:lang w:val="fr-BE"/>
        </w:rPr>
        <w:t xml:space="preserve">E </w:t>
      </w:r>
      <w:r w:rsidR="00B82F53">
        <w:rPr>
          <w:rFonts w:ascii="Arial" w:hAnsi="Arial" w:cs="Arial"/>
          <w:b/>
          <w:u w:val="single"/>
          <w:lang w:val="fr-BE"/>
        </w:rPr>
        <w:t>5</w:t>
      </w:r>
      <w:r w:rsidR="00377E0C">
        <w:rPr>
          <w:rFonts w:ascii="Arial" w:hAnsi="Arial" w:cs="Arial"/>
          <w:b/>
          <w:u w:val="single"/>
          <w:lang w:val="fr-BE"/>
        </w:rPr>
        <w:t>4</w:t>
      </w:r>
      <w:r w:rsidR="00F2694C" w:rsidRPr="004130F8">
        <w:rPr>
          <w:rFonts w:ascii="Arial" w:hAnsi="Arial" w:cs="Arial"/>
          <w:b/>
          <w:u w:val="single"/>
          <w:lang w:val="fr-BE"/>
        </w:rPr>
        <w:t xml:space="preserve">.- </w:t>
      </w:r>
    </w:p>
    <w:p w:rsidR="004130F8" w:rsidRDefault="004130F8" w:rsidP="00A14A6B">
      <w:pPr>
        <w:jc w:val="both"/>
        <w:rPr>
          <w:rFonts w:ascii="Arial" w:hAnsi="Arial" w:cs="Arial"/>
          <w:b/>
          <w:lang w:val="fr-BE"/>
        </w:rPr>
      </w:pPr>
    </w:p>
    <w:p w:rsidR="00F2694C" w:rsidRDefault="0089493C" w:rsidP="00A14A6B">
      <w:pPr>
        <w:jc w:val="both"/>
        <w:rPr>
          <w:rFonts w:ascii="Arial" w:hAnsi="Arial" w:cs="Arial"/>
          <w:lang w:val="fr-BE"/>
        </w:rPr>
      </w:pPr>
      <w:r>
        <w:rPr>
          <w:rFonts w:ascii="Arial" w:hAnsi="Arial" w:cs="Arial"/>
          <w:lang w:val="fr-BE"/>
        </w:rPr>
        <w:tab/>
      </w:r>
      <w:r w:rsidR="00F2694C" w:rsidRPr="0091601B">
        <w:rPr>
          <w:rFonts w:ascii="Arial" w:hAnsi="Arial" w:cs="Arial"/>
          <w:lang w:val="fr-BE"/>
        </w:rPr>
        <w:t xml:space="preserve">L’Octroi du </w:t>
      </w:r>
      <w:r w:rsidR="00BB4AB1">
        <w:rPr>
          <w:rFonts w:ascii="Arial" w:hAnsi="Arial" w:cs="Arial"/>
          <w:lang w:val="fr-BE"/>
        </w:rPr>
        <w:t>Permis</w:t>
      </w:r>
      <w:r w:rsidR="00F2694C" w:rsidRPr="0091601B">
        <w:rPr>
          <w:rFonts w:ascii="Arial" w:hAnsi="Arial" w:cs="Arial"/>
          <w:lang w:val="fr-BE"/>
        </w:rPr>
        <w:t xml:space="preserve"> d’Exploitation</w:t>
      </w:r>
      <w:r w:rsidR="009C70C5">
        <w:rPr>
          <w:rFonts w:ascii="Arial" w:hAnsi="Arial" w:cs="Arial"/>
          <w:lang w:val="fr-BE"/>
        </w:rPr>
        <w:t>,</w:t>
      </w:r>
      <w:r w:rsidR="003438E2">
        <w:rPr>
          <w:rFonts w:ascii="Arial" w:hAnsi="Arial" w:cs="Arial"/>
          <w:lang w:val="fr-BE"/>
        </w:rPr>
        <w:t xml:space="preserve"> </w:t>
      </w:r>
      <w:r w:rsidR="00F2694C" w:rsidRPr="0091601B">
        <w:rPr>
          <w:rFonts w:ascii="Arial" w:hAnsi="Arial" w:cs="Arial"/>
          <w:lang w:val="fr-BE"/>
        </w:rPr>
        <w:t>se fait sur présentation de la quittance</w:t>
      </w:r>
      <w:r w:rsidR="00F2694C">
        <w:rPr>
          <w:rFonts w:ascii="Arial" w:hAnsi="Arial" w:cs="Arial"/>
          <w:lang w:val="fr-BE"/>
        </w:rPr>
        <w:t xml:space="preserve"> du droit</w:t>
      </w:r>
      <w:r w:rsidR="003438E2">
        <w:rPr>
          <w:rFonts w:ascii="Arial" w:hAnsi="Arial" w:cs="Arial"/>
          <w:lang w:val="fr-BE"/>
        </w:rPr>
        <w:t xml:space="preserve"> </w:t>
      </w:r>
      <w:r w:rsidR="000C1CD9">
        <w:rPr>
          <w:rFonts w:ascii="Arial" w:hAnsi="Arial" w:cs="Arial"/>
          <w:lang w:val="fr-BE"/>
        </w:rPr>
        <w:t xml:space="preserve">d’octroi </w:t>
      </w:r>
      <w:r w:rsidR="00F2694C" w:rsidRPr="004A75C9">
        <w:rPr>
          <w:rFonts w:ascii="Arial" w:hAnsi="Arial" w:cs="Arial"/>
          <w:lang w:val="fr-BE"/>
        </w:rPr>
        <w:t>par le requérant</w:t>
      </w:r>
      <w:r w:rsidR="006554F9">
        <w:rPr>
          <w:rFonts w:ascii="Arial" w:hAnsi="Arial" w:cs="Arial"/>
          <w:lang w:val="fr-BE"/>
        </w:rPr>
        <w:t>.</w:t>
      </w:r>
      <w:r w:rsidR="00F2694C">
        <w:rPr>
          <w:rFonts w:ascii="Arial" w:hAnsi="Arial" w:cs="Arial"/>
          <w:lang w:val="fr-BE"/>
        </w:rPr>
        <w:t xml:space="preserve"> L’AMN enregistre </w:t>
      </w:r>
      <w:r w:rsidR="006554F9">
        <w:rPr>
          <w:rFonts w:ascii="Arial" w:hAnsi="Arial" w:cs="Arial"/>
          <w:lang w:val="fr-BE"/>
        </w:rPr>
        <w:t>c</w:t>
      </w:r>
      <w:r w:rsidR="00F2694C">
        <w:rPr>
          <w:rFonts w:ascii="Arial" w:hAnsi="Arial" w:cs="Arial"/>
          <w:lang w:val="fr-BE"/>
        </w:rPr>
        <w:t xml:space="preserve">e </w:t>
      </w:r>
      <w:r w:rsidR="00BB4AB1">
        <w:rPr>
          <w:rFonts w:ascii="Arial" w:hAnsi="Arial" w:cs="Arial"/>
          <w:lang w:val="fr-BE"/>
        </w:rPr>
        <w:t>Permis</w:t>
      </w:r>
      <w:r w:rsidR="00824BB3">
        <w:rPr>
          <w:rFonts w:ascii="Arial" w:hAnsi="Arial" w:cs="Arial"/>
          <w:lang w:val="fr-BE"/>
        </w:rPr>
        <w:t xml:space="preserve"> </w:t>
      </w:r>
      <w:r w:rsidR="006554F9">
        <w:rPr>
          <w:rFonts w:ascii="Arial" w:hAnsi="Arial" w:cs="Arial"/>
          <w:lang w:val="fr-BE"/>
        </w:rPr>
        <w:t xml:space="preserve">et demande à </w:t>
      </w:r>
      <w:r w:rsidR="000136E6">
        <w:rPr>
          <w:rFonts w:ascii="Arial" w:hAnsi="Arial" w:cs="Arial"/>
          <w:lang w:val="fr-BE"/>
        </w:rPr>
        <w:t xml:space="preserve"> l'UCM</w:t>
      </w:r>
      <w:r w:rsidR="006554F9">
        <w:rPr>
          <w:rFonts w:ascii="Arial" w:hAnsi="Arial" w:cs="Arial"/>
          <w:lang w:val="fr-BE"/>
        </w:rPr>
        <w:t xml:space="preserve"> de procéder à</w:t>
      </w:r>
      <w:r w:rsidR="00F2694C">
        <w:rPr>
          <w:rFonts w:ascii="Arial" w:hAnsi="Arial" w:cs="Arial"/>
          <w:lang w:val="fr-BE"/>
        </w:rPr>
        <w:t xml:space="preserve"> l’inscription définitive du </w:t>
      </w:r>
      <w:r w:rsidR="0027431E">
        <w:rPr>
          <w:rFonts w:ascii="Arial" w:hAnsi="Arial" w:cs="Arial"/>
          <w:lang w:val="fr-BE"/>
        </w:rPr>
        <w:t>Périmètre</w:t>
      </w:r>
      <w:r w:rsidR="00F2694C">
        <w:rPr>
          <w:rFonts w:ascii="Arial" w:hAnsi="Arial" w:cs="Arial"/>
          <w:lang w:val="fr-BE"/>
        </w:rPr>
        <w:t xml:space="preserve"> d’</w:t>
      </w:r>
      <w:r w:rsidR="003438E2">
        <w:rPr>
          <w:rFonts w:ascii="Arial" w:hAnsi="Arial" w:cs="Arial"/>
          <w:lang w:val="fr-BE"/>
        </w:rPr>
        <w:t>E</w:t>
      </w:r>
      <w:r w:rsidR="00F2694C">
        <w:rPr>
          <w:rFonts w:ascii="Arial" w:hAnsi="Arial" w:cs="Arial"/>
          <w:lang w:val="fr-BE"/>
        </w:rPr>
        <w:t xml:space="preserve">xploitation sur la carte cadastrale et délivre au </w:t>
      </w:r>
      <w:r w:rsidR="00504FA5">
        <w:rPr>
          <w:rFonts w:ascii="Arial" w:hAnsi="Arial" w:cs="Arial"/>
          <w:lang w:val="fr-BE"/>
        </w:rPr>
        <w:t>requérant</w:t>
      </w:r>
      <w:r w:rsidR="00F2694C">
        <w:rPr>
          <w:rFonts w:ascii="Arial" w:hAnsi="Arial" w:cs="Arial"/>
          <w:lang w:val="fr-BE"/>
        </w:rPr>
        <w:t xml:space="preserve"> le </w:t>
      </w:r>
      <w:r w:rsidR="00BB4AB1">
        <w:rPr>
          <w:rFonts w:ascii="Arial" w:hAnsi="Arial" w:cs="Arial"/>
          <w:lang w:val="fr-BE"/>
        </w:rPr>
        <w:t>Permis</w:t>
      </w:r>
      <w:r w:rsidR="00F2694C">
        <w:rPr>
          <w:rFonts w:ascii="Arial" w:hAnsi="Arial" w:cs="Arial"/>
          <w:lang w:val="fr-BE"/>
        </w:rPr>
        <w:t xml:space="preserve"> d’Exploitation.</w:t>
      </w:r>
      <w:r w:rsidR="00256AAD">
        <w:rPr>
          <w:rFonts w:ascii="Arial" w:hAnsi="Arial" w:cs="Arial"/>
          <w:lang w:val="fr-BE"/>
        </w:rPr>
        <w:t xml:space="preserve"> Le </w:t>
      </w:r>
      <w:r w:rsidR="00BB4AB1">
        <w:rPr>
          <w:rFonts w:ascii="Arial" w:hAnsi="Arial" w:cs="Arial"/>
          <w:lang w:val="fr-BE"/>
        </w:rPr>
        <w:t>Titulaire</w:t>
      </w:r>
      <w:r w:rsidR="00256AAD">
        <w:rPr>
          <w:rFonts w:ascii="Arial" w:hAnsi="Arial" w:cs="Arial"/>
          <w:lang w:val="fr-BE"/>
        </w:rPr>
        <w:t xml:space="preserve"> du </w:t>
      </w:r>
      <w:r w:rsidR="00BB4AB1">
        <w:rPr>
          <w:rFonts w:ascii="Arial" w:hAnsi="Arial" w:cs="Arial"/>
          <w:lang w:val="fr-BE"/>
        </w:rPr>
        <w:t>Permis</w:t>
      </w:r>
      <w:r w:rsidR="00256AAD">
        <w:rPr>
          <w:rFonts w:ascii="Arial" w:hAnsi="Arial" w:cs="Arial"/>
          <w:lang w:val="fr-BE"/>
        </w:rPr>
        <w:t xml:space="preserve"> </w:t>
      </w:r>
      <w:r w:rsidR="00165BC7">
        <w:rPr>
          <w:rFonts w:ascii="Arial" w:hAnsi="Arial" w:cs="Arial"/>
          <w:lang w:val="fr-BE"/>
        </w:rPr>
        <w:t>signe</w:t>
      </w:r>
      <w:r w:rsidR="00256AAD">
        <w:rPr>
          <w:rFonts w:ascii="Arial" w:hAnsi="Arial" w:cs="Arial"/>
          <w:lang w:val="fr-BE"/>
        </w:rPr>
        <w:t xml:space="preserve"> une Convention </w:t>
      </w:r>
      <w:r w:rsidR="00504FA5">
        <w:rPr>
          <w:rFonts w:ascii="Arial" w:hAnsi="Arial" w:cs="Arial"/>
          <w:lang w:val="fr-BE"/>
        </w:rPr>
        <w:t>M</w:t>
      </w:r>
      <w:r w:rsidR="00256AAD">
        <w:rPr>
          <w:rFonts w:ascii="Arial" w:hAnsi="Arial" w:cs="Arial"/>
          <w:lang w:val="fr-BE"/>
        </w:rPr>
        <w:t>ini</w:t>
      </w:r>
      <w:r w:rsidR="00050422" w:rsidRPr="00050422">
        <w:rPr>
          <w:rFonts w:ascii="Arial" w:hAnsi="Arial" w:cs="Arial"/>
          <w:lang w:val="fr-BE"/>
        </w:rPr>
        <w:t>è</w:t>
      </w:r>
      <w:r w:rsidR="00256AAD">
        <w:rPr>
          <w:rFonts w:ascii="Arial" w:hAnsi="Arial" w:cs="Arial"/>
          <w:lang w:val="fr-BE"/>
        </w:rPr>
        <w:t xml:space="preserve">re </w:t>
      </w:r>
      <w:r w:rsidR="00165BC7">
        <w:rPr>
          <w:rFonts w:ascii="Arial" w:hAnsi="Arial" w:cs="Arial"/>
          <w:lang w:val="fr-BE"/>
        </w:rPr>
        <w:t xml:space="preserve">avec l’Etat </w:t>
      </w:r>
      <w:r w:rsidR="006554F9">
        <w:rPr>
          <w:rFonts w:ascii="Arial" w:hAnsi="Arial" w:cs="Arial"/>
          <w:lang w:val="fr-BE"/>
        </w:rPr>
        <w:t>selon le modèle annexé à</w:t>
      </w:r>
      <w:r w:rsidR="00256AAD">
        <w:rPr>
          <w:rFonts w:ascii="Arial" w:hAnsi="Arial" w:cs="Arial"/>
          <w:lang w:val="fr-BE"/>
        </w:rPr>
        <w:t xml:space="preserve"> la présente Loi</w:t>
      </w:r>
      <w:r w:rsidR="00586FFD">
        <w:rPr>
          <w:rFonts w:ascii="Arial" w:hAnsi="Arial" w:cs="Arial"/>
          <w:lang w:val="fr-BE"/>
        </w:rPr>
        <w:t>, il négocie et signe un P</w:t>
      </w:r>
      <w:r w:rsidR="00137410">
        <w:rPr>
          <w:rFonts w:ascii="Arial" w:hAnsi="Arial" w:cs="Arial"/>
          <w:lang w:val="fr-BE"/>
        </w:rPr>
        <w:t xml:space="preserve">rotocole de </w:t>
      </w:r>
      <w:r w:rsidR="00586FFD">
        <w:rPr>
          <w:rFonts w:ascii="Arial" w:hAnsi="Arial" w:cs="Arial"/>
          <w:lang w:val="fr-BE"/>
        </w:rPr>
        <w:t>Développement</w:t>
      </w:r>
      <w:r w:rsidR="00137410">
        <w:rPr>
          <w:rFonts w:ascii="Arial" w:hAnsi="Arial" w:cs="Arial"/>
          <w:lang w:val="fr-BE"/>
        </w:rPr>
        <w:t xml:space="preserve"> Communautaire avec les </w:t>
      </w:r>
      <w:r w:rsidR="00586FFD">
        <w:rPr>
          <w:rFonts w:ascii="Arial" w:hAnsi="Arial" w:cs="Arial"/>
          <w:lang w:val="fr-BE"/>
        </w:rPr>
        <w:t>communautés</w:t>
      </w:r>
      <w:r w:rsidR="00137410">
        <w:rPr>
          <w:rFonts w:ascii="Arial" w:hAnsi="Arial" w:cs="Arial"/>
          <w:lang w:val="fr-BE"/>
        </w:rPr>
        <w:t xml:space="preserve"> avoisinantes, il </w:t>
      </w:r>
      <w:r w:rsidR="00586FFD">
        <w:rPr>
          <w:rFonts w:ascii="Arial" w:hAnsi="Arial" w:cs="Arial"/>
          <w:lang w:val="fr-BE"/>
        </w:rPr>
        <w:t>présente</w:t>
      </w:r>
      <w:r w:rsidR="00137410">
        <w:rPr>
          <w:rFonts w:ascii="Arial" w:hAnsi="Arial" w:cs="Arial"/>
          <w:lang w:val="fr-BE"/>
        </w:rPr>
        <w:t xml:space="preserve"> l'EIES</w:t>
      </w:r>
      <w:r w:rsidR="00A86430">
        <w:rPr>
          <w:rFonts w:ascii="Arial" w:hAnsi="Arial" w:cs="Arial"/>
          <w:lang w:val="fr-BE"/>
        </w:rPr>
        <w:t xml:space="preserve"> qui est achemin</w:t>
      </w:r>
      <w:r w:rsidR="00C22F0D">
        <w:rPr>
          <w:rFonts w:ascii="Arial" w:hAnsi="Arial" w:cs="Arial"/>
          <w:lang w:val="fr-BE"/>
        </w:rPr>
        <w:t>é</w:t>
      </w:r>
      <w:r w:rsidR="00A86430" w:rsidRPr="00A86430">
        <w:rPr>
          <w:rFonts w:ascii="Arial" w:hAnsi="Arial" w:cs="Arial"/>
          <w:lang w:val="fr-BE"/>
        </w:rPr>
        <w:t xml:space="preserve"> </w:t>
      </w:r>
      <w:r w:rsidR="00A86430">
        <w:rPr>
          <w:rFonts w:ascii="Arial" w:hAnsi="Arial" w:cs="Arial"/>
          <w:lang w:val="fr-BE"/>
        </w:rPr>
        <w:t xml:space="preserve">par l'AMN au </w:t>
      </w:r>
      <w:r w:rsidR="00C22F0D">
        <w:rPr>
          <w:rFonts w:ascii="Arial" w:hAnsi="Arial" w:cs="Arial"/>
          <w:lang w:val="fr-BE"/>
        </w:rPr>
        <w:t>Ministère</w:t>
      </w:r>
      <w:r w:rsidR="00A86430">
        <w:rPr>
          <w:rFonts w:ascii="Arial" w:hAnsi="Arial" w:cs="Arial"/>
          <w:lang w:val="fr-BE"/>
        </w:rPr>
        <w:t xml:space="preserve"> de l'Environnement</w:t>
      </w:r>
      <w:r w:rsidR="00137410">
        <w:rPr>
          <w:rFonts w:ascii="Arial" w:hAnsi="Arial" w:cs="Arial"/>
          <w:lang w:val="fr-BE"/>
        </w:rPr>
        <w:t>, propose le plan de Recrutement</w:t>
      </w:r>
      <w:r w:rsidR="00586FFD">
        <w:rPr>
          <w:rFonts w:ascii="Arial" w:hAnsi="Arial" w:cs="Arial"/>
          <w:lang w:val="fr-BE"/>
        </w:rPr>
        <w:t>, de formation du personnel ainsi que le Plan d'Approvisionnement, comme conditions pour l'obtention de l'</w:t>
      </w:r>
      <w:r w:rsidR="00EC7BC2">
        <w:rPr>
          <w:rFonts w:ascii="Arial" w:hAnsi="Arial" w:cs="Arial"/>
          <w:lang w:val="fr-BE"/>
        </w:rPr>
        <w:t>A</w:t>
      </w:r>
      <w:r w:rsidR="00586FFD">
        <w:rPr>
          <w:rFonts w:ascii="Arial" w:hAnsi="Arial" w:cs="Arial"/>
          <w:lang w:val="fr-BE"/>
        </w:rPr>
        <w:t>utorisation</w:t>
      </w:r>
      <w:r w:rsidR="00C22F0D">
        <w:rPr>
          <w:rFonts w:ascii="Arial" w:hAnsi="Arial" w:cs="Arial"/>
          <w:lang w:val="fr-BE"/>
        </w:rPr>
        <w:t xml:space="preserve"> d'</w:t>
      </w:r>
      <w:r w:rsidR="00586FFD">
        <w:rPr>
          <w:rFonts w:ascii="Arial" w:hAnsi="Arial" w:cs="Arial"/>
          <w:lang w:val="fr-BE"/>
        </w:rPr>
        <w:t>Opération d'Exploitation Minière.</w:t>
      </w:r>
    </w:p>
    <w:p w:rsidR="00230C26" w:rsidRDefault="00230C26" w:rsidP="00A14A6B">
      <w:pPr>
        <w:jc w:val="both"/>
        <w:rPr>
          <w:rFonts w:ascii="Arial" w:hAnsi="Arial" w:cs="Arial"/>
          <w:lang w:val="fr-BE"/>
        </w:rPr>
      </w:pPr>
    </w:p>
    <w:p w:rsidR="008E59C4" w:rsidRDefault="00230C26" w:rsidP="00A14A6B">
      <w:pPr>
        <w:jc w:val="both"/>
        <w:rPr>
          <w:rFonts w:ascii="Arial" w:hAnsi="Arial" w:cs="Arial"/>
          <w:lang w:val="fr-BE"/>
        </w:rPr>
      </w:pPr>
      <w:r w:rsidRPr="00F10ADC">
        <w:rPr>
          <w:rFonts w:ascii="Arial" w:hAnsi="Arial" w:cs="Arial"/>
          <w:lang w:val="fr-BE"/>
        </w:rPr>
        <w:tab/>
        <w:t xml:space="preserve">Le </w:t>
      </w:r>
      <w:r w:rsidR="00BB4AB1">
        <w:rPr>
          <w:rFonts w:ascii="Arial" w:hAnsi="Arial" w:cs="Arial"/>
          <w:lang w:val="fr-BE"/>
        </w:rPr>
        <w:t>Permis</w:t>
      </w:r>
      <w:r w:rsidRPr="00F10ADC">
        <w:rPr>
          <w:rFonts w:ascii="Arial" w:hAnsi="Arial" w:cs="Arial"/>
          <w:lang w:val="fr-BE"/>
        </w:rPr>
        <w:t xml:space="preserve"> d’Exploitation assure le détenteur de son droit exclusif sur le </w:t>
      </w:r>
      <w:r w:rsidR="0027431E">
        <w:rPr>
          <w:rFonts w:ascii="Arial" w:hAnsi="Arial" w:cs="Arial"/>
          <w:lang w:val="fr-BE"/>
        </w:rPr>
        <w:t>Périmètre</w:t>
      </w:r>
      <w:r w:rsidRPr="00F10ADC">
        <w:rPr>
          <w:rFonts w:ascii="Arial" w:hAnsi="Arial" w:cs="Arial"/>
          <w:lang w:val="fr-BE"/>
        </w:rPr>
        <w:t xml:space="preserve"> </w:t>
      </w:r>
      <w:r w:rsidR="00527CA3" w:rsidRPr="00F10ADC">
        <w:rPr>
          <w:rFonts w:ascii="Arial" w:hAnsi="Arial" w:cs="Arial"/>
          <w:lang w:val="fr-BE"/>
        </w:rPr>
        <w:t xml:space="preserve">pour la durée du </w:t>
      </w:r>
      <w:r w:rsidR="00BB4AB1">
        <w:rPr>
          <w:rFonts w:ascii="Arial" w:hAnsi="Arial" w:cs="Arial"/>
          <w:lang w:val="fr-BE"/>
        </w:rPr>
        <w:t>Permis</w:t>
      </w:r>
      <w:r w:rsidR="00527CA3" w:rsidRPr="00F10ADC">
        <w:rPr>
          <w:rFonts w:ascii="Arial" w:hAnsi="Arial" w:cs="Arial"/>
          <w:lang w:val="fr-BE"/>
        </w:rPr>
        <w:t>, mais n’autorise aucun travail d’</w:t>
      </w:r>
      <w:r w:rsidR="000C1CD9" w:rsidRPr="00F10ADC">
        <w:rPr>
          <w:rFonts w:ascii="Arial" w:hAnsi="Arial" w:cs="Arial"/>
          <w:lang w:val="fr-BE"/>
        </w:rPr>
        <w:t>E</w:t>
      </w:r>
      <w:r w:rsidR="00527CA3" w:rsidRPr="00F10ADC">
        <w:rPr>
          <w:rFonts w:ascii="Arial" w:hAnsi="Arial" w:cs="Arial"/>
          <w:lang w:val="fr-BE"/>
        </w:rPr>
        <w:t>xploitation avant</w:t>
      </w:r>
      <w:r w:rsidR="00557759" w:rsidRPr="00F10ADC">
        <w:rPr>
          <w:rFonts w:ascii="Arial" w:hAnsi="Arial" w:cs="Arial"/>
          <w:lang w:val="fr-BE"/>
        </w:rPr>
        <w:t xml:space="preserve"> l'</w:t>
      </w:r>
      <w:r w:rsidR="00FA1AEF" w:rsidRPr="00F10ADC">
        <w:rPr>
          <w:rFonts w:ascii="Arial" w:hAnsi="Arial" w:cs="Arial"/>
          <w:lang w:val="fr-BE"/>
        </w:rPr>
        <w:t>obtention</w:t>
      </w:r>
      <w:r w:rsidR="00586FFD">
        <w:rPr>
          <w:rFonts w:ascii="Arial" w:hAnsi="Arial" w:cs="Arial"/>
          <w:lang w:val="fr-BE"/>
        </w:rPr>
        <w:t xml:space="preserve"> </w:t>
      </w:r>
      <w:r w:rsidR="00C22F0D">
        <w:rPr>
          <w:rFonts w:ascii="Arial" w:hAnsi="Arial" w:cs="Arial"/>
          <w:lang w:val="fr-BE"/>
        </w:rPr>
        <w:t>de l'Autorisation d'</w:t>
      </w:r>
      <w:r w:rsidR="00586FFD">
        <w:rPr>
          <w:rFonts w:ascii="Arial" w:hAnsi="Arial" w:cs="Arial"/>
          <w:lang w:val="fr-BE"/>
        </w:rPr>
        <w:t xml:space="preserve"> Op</w:t>
      </w:r>
      <w:r w:rsidR="00A86430">
        <w:rPr>
          <w:rFonts w:ascii="Arial" w:hAnsi="Arial" w:cs="Arial"/>
          <w:lang w:val="fr-BE"/>
        </w:rPr>
        <w:t>é</w:t>
      </w:r>
      <w:r w:rsidR="00C22F0D">
        <w:rPr>
          <w:rFonts w:ascii="Arial" w:hAnsi="Arial" w:cs="Arial"/>
          <w:lang w:val="fr-BE"/>
        </w:rPr>
        <w:t>ration</w:t>
      </w:r>
      <w:r w:rsidR="00586FFD">
        <w:rPr>
          <w:rFonts w:ascii="Arial" w:hAnsi="Arial" w:cs="Arial"/>
          <w:lang w:val="fr-BE"/>
        </w:rPr>
        <w:t xml:space="preserve"> d'Exploitation Minière qui est délivré par l'AMN après réception </w:t>
      </w:r>
      <w:r w:rsidR="00FA1AEF" w:rsidRPr="00F10ADC">
        <w:rPr>
          <w:rFonts w:ascii="Arial" w:hAnsi="Arial" w:cs="Arial"/>
          <w:lang w:val="fr-BE"/>
        </w:rPr>
        <w:t>du certificat de</w:t>
      </w:r>
      <w:r w:rsidR="00527CA3" w:rsidRPr="00F10ADC">
        <w:rPr>
          <w:rFonts w:ascii="Arial" w:hAnsi="Arial" w:cs="Arial"/>
          <w:lang w:val="fr-BE"/>
        </w:rPr>
        <w:t xml:space="preserve"> Non-Objection délivré par le Ministère de l’Environnement</w:t>
      </w:r>
      <w:r w:rsidR="00A86430">
        <w:rPr>
          <w:rFonts w:ascii="Arial" w:hAnsi="Arial" w:cs="Arial"/>
          <w:lang w:val="fr-BE"/>
        </w:rPr>
        <w:t xml:space="preserve"> et</w:t>
      </w:r>
      <w:r w:rsidR="00256AAD" w:rsidRPr="00F10ADC">
        <w:rPr>
          <w:rFonts w:ascii="Arial" w:hAnsi="Arial" w:cs="Arial"/>
          <w:lang w:val="fr-BE"/>
        </w:rPr>
        <w:t xml:space="preserve"> l’entrée en</w:t>
      </w:r>
      <w:r w:rsidR="000406DD" w:rsidRPr="00F10ADC">
        <w:rPr>
          <w:rFonts w:ascii="Arial" w:hAnsi="Arial" w:cs="Arial"/>
          <w:lang w:val="fr-BE"/>
        </w:rPr>
        <w:t xml:space="preserve"> vigueur</w:t>
      </w:r>
      <w:r w:rsidR="00256AAD" w:rsidRPr="00F10ADC">
        <w:rPr>
          <w:rFonts w:ascii="Arial" w:hAnsi="Arial" w:cs="Arial"/>
          <w:lang w:val="fr-BE"/>
        </w:rPr>
        <w:t xml:space="preserve">  de la Convention </w:t>
      </w:r>
      <w:r w:rsidR="009944F3" w:rsidRPr="00F10ADC">
        <w:rPr>
          <w:rFonts w:ascii="Arial" w:hAnsi="Arial" w:cs="Arial"/>
          <w:lang w:val="fr-BE"/>
        </w:rPr>
        <w:t>M</w:t>
      </w:r>
      <w:r w:rsidR="00256AAD" w:rsidRPr="00F10ADC">
        <w:rPr>
          <w:rFonts w:ascii="Arial" w:hAnsi="Arial" w:cs="Arial"/>
          <w:lang w:val="fr-BE"/>
        </w:rPr>
        <w:t>ini</w:t>
      </w:r>
      <w:r w:rsidR="00050422" w:rsidRPr="00F10ADC">
        <w:rPr>
          <w:rFonts w:ascii="Arial" w:hAnsi="Arial" w:cs="Arial"/>
          <w:lang w:val="fr-BE"/>
        </w:rPr>
        <w:t>è</w:t>
      </w:r>
      <w:r w:rsidR="00256AAD" w:rsidRPr="00F10ADC">
        <w:rPr>
          <w:rFonts w:ascii="Arial" w:hAnsi="Arial" w:cs="Arial"/>
          <w:lang w:val="fr-BE"/>
        </w:rPr>
        <w:t>re signée entre le requérant et l’Etat</w:t>
      </w:r>
      <w:r w:rsidR="00C22F0D">
        <w:rPr>
          <w:rFonts w:ascii="Arial" w:hAnsi="Arial" w:cs="Arial"/>
          <w:lang w:val="fr-BE"/>
        </w:rPr>
        <w:t xml:space="preserve">. </w:t>
      </w:r>
      <w:r w:rsidR="00F10ADC" w:rsidRPr="00F10ADC">
        <w:rPr>
          <w:rFonts w:ascii="Arial" w:hAnsi="Arial" w:cs="Arial"/>
          <w:lang w:val="fr-BE"/>
        </w:rPr>
        <w:t xml:space="preserve">Toutefois, le </w:t>
      </w:r>
      <w:r w:rsidR="00BB4AB1">
        <w:rPr>
          <w:rFonts w:ascii="Arial" w:hAnsi="Arial" w:cs="Arial"/>
          <w:lang w:val="fr-BE"/>
        </w:rPr>
        <w:t>Titulaire</w:t>
      </w:r>
      <w:r w:rsidR="00F10ADC" w:rsidRPr="00F10ADC">
        <w:rPr>
          <w:rFonts w:ascii="Arial" w:hAnsi="Arial" w:cs="Arial"/>
          <w:lang w:val="fr-BE"/>
        </w:rPr>
        <w:t xml:space="preserve"> du </w:t>
      </w:r>
      <w:r w:rsidR="00BB4AB1">
        <w:rPr>
          <w:rFonts w:ascii="Arial" w:hAnsi="Arial" w:cs="Arial"/>
          <w:lang w:val="fr-BE"/>
        </w:rPr>
        <w:t>Permis</w:t>
      </w:r>
      <w:r w:rsidR="00F10ADC" w:rsidRPr="00F10ADC">
        <w:rPr>
          <w:rFonts w:ascii="Arial" w:hAnsi="Arial" w:cs="Arial"/>
          <w:lang w:val="fr-BE"/>
        </w:rPr>
        <w:t xml:space="preserve"> d’Exploitation est autorisé à </w:t>
      </w:r>
      <w:r w:rsidR="008E59C4">
        <w:rPr>
          <w:rFonts w:ascii="Arial" w:hAnsi="Arial" w:cs="Arial"/>
          <w:lang w:val="fr-BE"/>
        </w:rPr>
        <w:t>poursuivre</w:t>
      </w:r>
      <w:r w:rsidR="00F10ADC" w:rsidRPr="00F10ADC">
        <w:rPr>
          <w:rFonts w:ascii="Arial" w:hAnsi="Arial" w:cs="Arial"/>
          <w:lang w:val="fr-BE"/>
        </w:rPr>
        <w:t xml:space="preserve"> des travaux d’</w:t>
      </w:r>
      <w:r w:rsidR="0027431E">
        <w:rPr>
          <w:rFonts w:ascii="Arial" w:hAnsi="Arial" w:cs="Arial"/>
          <w:lang w:val="fr-BE"/>
        </w:rPr>
        <w:t>Exploration</w:t>
      </w:r>
      <w:r w:rsidR="00F10ADC" w:rsidRPr="00F10ADC">
        <w:rPr>
          <w:rFonts w:ascii="Arial" w:hAnsi="Arial" w:cs="Arial"/>
          <w:lang w:val="fr-BE"/>
        </w:rPr>
        <w:t xml:space="preserve"> Minière sur le</w:t>
      </w:r>
      <w:r w:rsidR="008E59C4">
        <w:rPr>
          <w:rFonts w:ascii="Arial" w:hAnsi="Arial" w:cs="Arial"/>
          <w:lang w:val="fr-BE"/>
        </w:rPr>
        <w:t>dit</w:t>
      </w:r>
      <w:r w:rsidR="00F10ADC" w:rsidRPr="00F10ADC">
        <w:rPr>
          <w:rFonts w:ascii="Arial" w:hAnsi="Arial" w:cs="Arial"/>
          <w:lang w:val="fr-BE"/>
        </w:rPr>
        <w:t xml:space="preserve"> </w:t>
      </w:r>
      <w:r w:rsidR="0027431E">
        <w:rPr>
          <w:rFonts w:ascii="Arial" w:hAnsi="Arial" w:cs="Arial"/>
          <w:lang w:val="fr-BE"/>
        </w:rPr>
        <w:t>Périmètre</w:t>
      </w:r>
      <w:r w:rsidR="003C0EC5" w:rsidRPr="003C0EC5">
        <w:rPr>
          <w:rFonts w:ascii="Arial" w:hAnsi="Arial" w:cs="Arial"/>
          <w:lang w:val="fr-BE"/>
        </w:rPr>
        <w:t>.</w:t>
      </w:r>
    </w:p>
    <w:p w:rsidR="008E59C4" w:rsidRDefault="008E59C4" w:rsidP="00A14A6B">
      <w:pPr>
        <w:jc w:val="both"/>
        <w:rPr>
          <w:rFonts w:ascii="Arial" w:hAnsi="Arial" w:cs="Arial"/>
          <w:lang w:val="fr-BE"/>
        </w:rPr>
      </w:pPr>
      <w:r>
        <w:rPr>
          <w:rFonts w:ascii="Arial" w:hAnsi="Arial" w:cs="Arial"/>
          <w:lang w:val="fr-BE"/>
        </w:rPr>
        <w:tab/>
      </w:r>
    </w:p>
    <w:p w:rsidR="003438E2" w:rsidRPr="00BA15F0" w:rsidRDefault="008E59C4" w:rsidP="00A14A6B">
      <w:pPr>
        <w:jc w:val="both"/>
        <w:rPr>
          <w:rFonts w:ascii="Arial" w:hAnsi="Arial" w:cs="Arial"/>
          <w:lang w:val="fr-BE"/>
        </w:rPr>
      </w:pPr>
      <w:r>
        <w:rPr>
          <w:rFonts w:ascii="Arial" w:hAnsi="Arial" w:cs="Arial"/>
          <w:lang w:val="fr-BE"/>
        </w:rPr>
        <w:tab/>
      </w:r>
      <w:r w:rsidR="00B451AF" w:rsidRPr="00F10ADC">
        <w:rPr>
          <w:rFonts w:ascii="Arial" w:hAnsi="Arial" w:cs="Arial"/>
          <w:lang w:val="fr-BE"/>
        </w:rPr>
        <w:t>Toute</w:t>
      </w:r>
      <w:r w:rsidR="003438E2">
        <w:rPr>
          <w:rFonts w:ascii="Arial" w:hAnsi="Arial" w:cs="Arial"/>
          <w:lang w:val="fr-BE"/>
        </w:rPr>
        <w:t xml:space="preserve"> </w:t>
      </w:r>
      <w:r w:rsidR="009F6E39" w:rsidRPr="00F10ADC">
        <w:rPr>
          <w:rFonts w:ascii="Arial" w:hAnsi="Arial" w:cs="Arial"/>
          <w:lang w:val="fr-BE"/>
        </w:rPr>
        <w:t xml:space="preserve">opération </w:t>
      </w:r>
      <w:r w:rsidR="00527CA3" w:rsidRPr="00F10ADC">
        <w:rPr>
          <w:rFonts w:ascii="Arial" w:hAnsi="Arial" w:cs="Arial"/>
          <w:lang w:val="fr-BE"/>
        </w:rPr>
        <w:t xml:space="preserve">en contravention </w:t>
      </w:r>
      <w:r w:rsidR="009F6E39" w:rsidRPr="00F10ADC">
        <w:rPr>
          <w:rFonts w:ascii="Arial" w:hAnsi="Arial" w:cs="Arial"/>
          <w:lang w:val="fr-BE"/>
        </w:rPr>
        <w:t>avec</w:t>
      </w:r>
      <w:r w:rsidR="00527CA3" w:rsidRPr="00F10ADC">
        <w:rPr>
          <w:rFonts w:ascii="Arial" w:hAnsi="Arial" w:cs="Arial"/>
          <w:lang w:val="fr-BE"/>
        </w:rPr>
        <w:t xml:space="preserve"> la présente disposition sera </w:t>
      </w:r>
      <w:r w:rsidR="009F6E39" w:rsidRPr="00F10ADC">
        <w:rPr>
          <w:rFonts w:ascii="Arial" w:hAnsi="Arial" w:cs="Arial"/>
          <w:lang w:val="fr-BE"/>
        </w:rPr>
        <w:t>sanctionnée</w:t>
      </w:r>
      <w:r w:rsidR="00527CA3" w:rsidRPr="00F10ADC">
        <w:rPr>
          <w:rFonts w:ascii="Arial" w:hAnsi="Arial" w:cs="Arial"/>
          <w:lang w:val="fr-BE"/>
        </w:rPr>
        <w:t xml:space="preserve"> sans préjudice </w:t>
      </w:r>
      <w:r w:rsidR="009F6E39" w:rsidRPr="00F10ADC">
        <w:rPr>
          <w:rFonts w:ascii="Arial" w:hAnsi="Arial" w:cs="Arial"/>
          <w:lang w:val="fr-BE"/>
        </w:rPr>
        <w:t>des</w:t>
      </w:r>
      <w:r w:rsidR="009944F3" w:rsidRPr="00F10ADC">
        <w:rPr>
          <w:rFonts w:ascii="Arial" w:hAnsi="Arial" w:cs="Arial"/>
          <w:lang w:val="fr-BE"/>
        </w:rPr>
        <w:t xml:space="preserve"> sanctions prévues par la L</w:t>
      </w:r>
      <w:r w:rsidR="00527CA3" w:rsidRPr="00F10ADC">
        <w:rPr>
          <w:rFonts w:ascii="Arial" w:hAnsi="Arial" w:cs="Arial"/>
          <w:lang w:val="fr-BE"/>
        </w:rPr>
        <w:t>oi sur la protection de l’</w:t>
      </w:r>
      <w:r w:rsidR="009944F3" w:rsidRPr="00F10ADC">
        <w:rPr>
          <w:rFonts w:ascii="Arial" w:hAnsi="Arial" w:cs="Arial"/>
          <w:lang w:val="fr-BE"/>
        </w:rPr>
        <w:t>E</w:t>
      </w:r>
      <w:r w:rsidR="00527CA3" w:rsidRPr="00F10ADC">
        <w:rPr>
          <w:rFonts w:ascii="Arial" w:hAnsi="Arial" w:cs="Arial"/>
          <w:lang w:val="fr-BE"/>
        </w:rPr>
        <w:t>nvironnement</w:t>
      </w:r>
      <w:r w:rsidR="00FA1AEF" w:rsidRPr="00F10ADC">
        <w:rPr>
          <w:rFonts w:ascii="Arial" w:hAnsi="Arial" w:cs="Arial"/>
          <w:lang w:val="fr-BE"/>
        </w:rPr>
        <w:t>.</w:t>
      </w:r>
    </w:p>
    <w:p w:rsidR="00AB5DB8" w:rsidRDefault="00F2694C" w:rsidP="00A14A6B">
      <w:pPr>
        <w:jc w:val="both"/>
        <w:rPr>
          <w:rFonts w:ascii="Arial" w:hAnsi="Arial"/>
          <w:b/>
          <w:u w:val="single"/>
        </w:rPr>
      </w:pPr>
      <w:r>
        <w:rPr>
          <w:rFonts w:ascii="Arial" w:hAnsi="Arial"/>
          <w:b/>
          <w:u w:val="single"/>
        </w:rPr>
        <w:t xml:space="preserve">ARTICLE </w:t>
      </w:r>
      <w:r w:rsidR="00B82F53">
        <w:rPr>
          <w:rFonts w:ascii="Arial" w:hAnsi="Arial"/>
          <w:b/>
          <w:u w:val="single"/>
        </w:rPr>
        <w:t>5</w:t>
      </w:r>
      <w:r w:rsidR="00377E0C">
        <w:rPr>
          <w:rFonts w:ascii="Arial" w:hAnsi="Arial"/>
          <w:b/>
          <w:u w:val="single"/>
        </w:rPr>
        <w:t>5</w:t>
      </w:r>
      <w:r w:rsidR="000B5825">
        <w:rPr>
          <w:rFonts w:ascii="Arial" w:hAnsi="Arial"/>
          <w:b/>
          <w:u w:val="single"/>
        </w:rPr>
        <w:t>.-</w:t>
      </w:r>
    </w:p>
    <w:p w:rsidR="00F2694C" w:rsidRDefault="00F2694C" w:rsidP="00A14A6B">
      <w:pPr>
        <w:jc w:val="both"/>
        <w:rPr>
          <w:rFonts w:ascii="Arial" w:hAnsi="Arial"/>
        </w:rPr>
      </w:pPr>
    </w:p>
    <w:p w:rsidR="003F737A" w:rsidRDefault="00FA1AEF" w:rsidP="00A14A6B">
      <w:pPr>
        <w:jc w:val="both"/>
        <w:rPr>
          <w:rFonts w:ascii="Arial" w:hAnsi="Arial" w:cs="Arial"/>
          <w:lang w:val="fr-BE"/>
        </w:rPr>
      </w:pPr>
      <w:r>
        <w:rPr>
          <w:rFonts w:ascii="Arial" w:hAnsi="Arial"/>
        </w:rPr>
        <w:tab/>
      </w:r>
      <w:r w:rsidR="003F737A">
        <w:rPr>
          <w:rFonts w:ascii="Arial" w:hAnsi="Arial"/>
        </w:rPr>
        <w:t>Apr</w:t>
      </w:r>
      <w:r w:rsidR="003F737A">
        <w:rPr>
          <w:rFonts w:ascii="Arial" w:hAnsi="Arial" w:cs="Arial"/>
        </w:rPr>
        <w:t>è</w:t>
      </w:r>
      <w:r w:rsidR="003F737A">
        <w:rPr>
          <w:rFonts w:ascii="Arial" w:hAnsi="Arial"/>
        </w:rPr>
        <w:t>s avoir</w:t>
      </w:r>
      <w:r w:rsidR="003F737A">
        <w:rPr>
          <w:rFonts w:ascii="Arial" w:hAnsi="Arial" w:cs="Arial"/>
          <w:lang w:val="fr-BE"/>
        </w:rPr>
        <w:t xml:space="preserve">  évalué </w:t>
      </w:r>
      <w:r w:rsidR="003F737A" w:rsidRPr="00A04917">
        <w:rPr>
          <w:rFonts w:ascii="Arial" w:hAnsi="Arial" w:cs="Arial"/>
          <w:lang w:val="fr-BE"/>
        </w:rPr>
        <w:t xml:space="preserve"> l’EIES</w:t>
      </w:r>
      <w:r w:rsidR="003F737A">
        <w:rPr>
          <w:rFonts w:ascii="Arial" w:hAnsi="Arial" w:cs="Arial"/>
          <w:lang w:val="fr-BE"/>
        </w:rPr>
        <w:t>, le Ministère de l’Environnement</w:t>
      </w:r>
      <w:r w:rsidR="003F737A">
        <w:rPr>
          <w:rFonts w:ascii="Arial" w:hAnsi="Arial"/>
        </w:rPr>
        <w:t xml:space="preserve"> délivre </w:t>
      </w:r>
      <w:r w:rsidR="003F737A" w:rsidRPr="00A04917">
        <w:rPr>
          <w:rFonts w:ascii="Arial" w:hAnsi="Arial"/>
        </w:rPr>
        <w:t>le certificat de Non-Objection</w:t>
      </w:r>
      <w:r w:rsidR="003F737A">
        <w:rPr>
          <w:rFonts w:ascii="Arial" w:hAnsi="Arial"/>
        </w:rPr>
        <w:t xml:space="preserve"> au requérant et le notifie</w:t>
      </w:r>
      <w:r w:rsidR="003F737A" w:rsidRPr="00A04917">
        <w:rPr>
          <w:rFonts w:ascii="Arial" w:hAnsi="Arial" w:cs="Arial"/>
          <w:lang w:val="fr-BE"/>
        </w:rPr>
        <w:t xml:space="preserve"> à l’AMN. </w:t>
      </w:r>
    </w:p>
    <w:p w:rsidR="003F737A" w:rsidRPr="00A04917" w:rsidRDefault="003F737A" w:rsidP="00A14A6B">
      <w:pPr>
        <w:jc w:val="both"/>
        <w:rPr>
          <w:rFonts w:ascii="Arial" w:hAnsi="Arial" w:cs="Arial"/>
          <w:lang w:val="fr-BE"/>
        </w:rPr>
      </w:pPr>
      <w:r>
        <w:rPr>
          <w:rFonts w:ascii="Arial" w:hAnsi="Arial" w:cs="Arial"/>
          <w:lang w:val="fr-BE"/>
        </w:rPr>
        <w:t xml:space="preserve">        Une fois le certificat de « Non-Objection » délivré, la Convention Minière promulguée,</w:t>
      </w:r>
      <w:r w:rsidR="00A86430">
        <w:rPr>
          <w:rFonts w:ascii="Arial" w:hAnsi="Arial" w:cs="Arial"/>
          <w:lang w:val="fr-BE"/>
        </w:rPr>
        <w:t xml:space="preserve"> l'Autorisation</w:t>
      </w:r>
      <w:r w:rsidR="00857263">
        <w:rPr>
          <w:rFonts w:ascii="Arial" w:hAnsi="Arial" w:cs="Arial"/>
          <w:lang w:val="fr-BE"/>
        </w:rPr>
        <w:t xml:space="preserve"> d'</w:t>
      </w:r>
      <w:r w:rsidR="00A86430">
        <w:rPr>
          <w:rFonts w:ascii="Arial" w:hAnsi="Arial" w:cs="Arial"/>
          <w:lang w:val="fr-BE"/>
        </w:rPr>
        <w:t>Opération d</w:t>
      </w:r>
      <w:r>
        <w:rPr>
          <w:rFonts w:ascii="Arial" w:hAnsi="Arial" w:cs="Arial"/>
          <w:lang w:val="fr-BE"/>
        </w:rPr>
        <w:t xml:space="preserve">’Exploitation </w:t>
      </w:r>
      <w:r w:rsidR="00EC7BC2">
        <w:rPr>
          <w:rFonts w:ascii="Arial" w:hAnsi="Arial" w:cs="Arial"/>
          <w:lang w:val="fr-BE"/>
        </w:rPr>
        <w:t xml:space="preserve">Minière </w:t>
      </w:r>
      <w:r>
        <w:rPr>
          <w:rFonts w:ascii="Arial" w:hAnsi="Arial" w:cs="Arial"/>
          <w:lang w:val="fr-BE"/>
        </w:rPr>
        <w:t>est</w:t>
      </w:r>
      <w:r w:rsidRPr="00A04917">
        <w:rPr>
          <w:rFonts w:ascii="Arial" w:hAnsi="Arial" w:cs="Arial"/>
          <w:lang w:val="fr-BE"/>
        </w:rPr>
        <w:t xml:space="preserve"> octroyé</w:t>
      </w:r>
      <w:r w:rsidR="00A86430">
        <w:rPr>
          <w:rFonts w:ascii="Arial" w:hAnsi="Arial" w:cs="Arial"/>
          <w:lang w:val="fr-BE"/>
        </w:rPr>
        <w:t>e</w:t>
      </w:r>
      <w:r>
        <w:rPr>
          <w:rFonts w:ascii="Arial" w:hAnsi="Arial" w:cs="Arial"/>
          <w:lang w:val="fr-BE"/>
        </w:rPr>
        <w:t xml:space="preserve"> sans délai par l’AMN. La</w:t>
      </w:r>
      <w:r w:rsidRPr="00A04917">
        <w:rPr>
          <w:rFonts w:ascii="Arial" w:hAnsi="Arial" w:cs="Arial"/>
          <w:lang w:val="fr-BE"/>
        </w:rPr>
        <w:t xml:space="preserve"> Convention Minière entr</w:t>
      </w:r>
      <w:r>
        <w:rPr>
          <w:rFonts w:ascii="Arial" w:hAnsi="Arial" w:cs="Arial"/>
          <w:lang w:val="fr-BE"/>
        </w:rPr>
        <w:t xml:space="preserve">e </w:t>
      </w:r>
      <w:r w:rsidR="00A86430">
        <w:rPr>
          <w:rFonts w:ascii="Arial" w:hAnsi="Arial" w:cs="Arial"/>
          <w:lang w:val="fr-BE"/>
        </w:rPr>
        <w:t>en vigueur à la date d’octroi de l'Autorisation d</w:t>
      </w:r>
      <w:r w:rsidR="00553617">
        <w:rPr>
          <w:rFonts w:ascii="Arial" w:hAnsi="Arial" w:cs="Arial"/>
          <w:lang w:val="fr-BE"/>
        </w:rPr>
        <w:t>'</w:t>
      </w:r>
      <w:r w:rsidR="00857263">
        <w:rPr>
          <w:rFonts w:ascii="Arial" w:hAnsi="Arial" w:cs="Arial"/>
          <w:lang w:val="fr-BE"/>
        </w:rPr>
        <w:t>Opé</w:t>
      </w:r>
      <w:r w:rsidR="00553617">
        <w:rPr>
          <w:rFonts w:ascii="Arial" w:hAnsi="Arial" w:cs="Arial"/>
          <w:lang w:val="fr-BE"/>
        </w:rPr>
        <w:t>ration</w:t>
      </w:r>
      <w:r w:rsidR="00A86430">
        <w:rPr>
          <w:rFonts w:ascii="Arial" w:hAnsi="Arial" w:cs="Arial"/>
          <w:lang w:val="fr-BE"/>
        </w:rPr>
        <w:t xml:space="preserve"> </w:t>
      </w:r>
      <w:r>
        <w:rPr>
          <w:rFonts w:ascii="Arial" w:hAnsi="Arial" w:cs="Arial"/>
          <w:lang w:val="fr-BE"/>
        </w:rPr>
        <w:t>d’Exploitation</w:t>
      </w:r>
      <w:r w:rsidR="00A86430">
        <w:rPr>
          <w:rFonts w:ascii="Arial" w:hAnsi="Arial" w:cs="Arial"/>
          <w:lang w:val="fr-BE"/>
        </w:rPr>
        <w:t xml:space="preserve"> </w:t>
      </w:r>
      <w:r w:rsidR="00553617">
        <w:rPr>
          <w:rFonts w:ascii="Arial" w:hAnsi="Arial" w:cs="Arial"/>
          <w:lang w:val="fr-BE"/>
        </w:rPr>
        <w:t>Minière</w:t>
      </w:r>
      <w:r>
        <w:rPr>
          <w:rFonts w:ascii="Arial" w:hAnsi="Arial" w:cs="Arial"/>
          <w:lang w:val="fr-BE"/>
        </w:rPr>
        <w:t>.</w:t>
      </w:r>
    </w:p>
    <w:p w:rsidR="00A70A88" w:rsidRPr="003F737A" w:rsidRDefault="00A70A88" w:rsidP="00A14A6B">
      <w:pPr>
        <w:jc w:val="both"/>
        <w:rPr>
          <w:rFonts w:ascii="Arial" w:hAnsi="Arial"/>
          <w:b/>
          <w:u w:val="single"/>
          <w:lang w:val="fr-BE"/>
        </w:rPr>
      </w:pPr>
    </w:p>
    <w:p w:rsidR="00F2694C" w:rsidRPr="0077393D" w:rsidRDefault="00000328" w:rsidP="00A14A6B">
      <w:pPr>
        <w:jc w:val="both"/>
        <w:rPr>
          <w:rFonts w:ascii="Arial" w:hAnsi="Arial"/>
        </w:rPr>
      </w:pPr>
      <w:r>
        <w:rPr>
          <w:rFonts w:ascii="Arial" w:hAnsi="Arial"/>
          <w:b/>
          <w:u w:val="single"/>
        </w:rPr>
        <w:t xml:space="preserve">ARTICLE </w:t>
      </w:r>
      <w:r w:rsidR="00F2694C">
        <w:rPr>
          <w:rFonts w:ascii="Arial" w:hAnsi="Arial"/>
          <w:b/>
          <w:u w:val="single"/>
        </w:rPr>
        <w:t>5</w:t>
      </w:r>
      <w:r w:rsidR="00377E0C">
        <w:rPr>
          <w:rFonts w:ascii="Arial" w:hAnsi="Arial"/>
          <w:b/>
          <w:u w:val="single"/>
        </w:rPr>
        <w:t>6</w:t>
      </w:r>
      <w:r w:rsidR="00F2694C" w:rsidRPr="0077393D">
        <w:rPr>
          <w:rFonts w:ascii="Arial" w:hAnsi="Arial"/>
          <w:b/>
          <w:u w:val="single"/>
        </w:rPr>
        <w:t>.</w:t>
      </w:r>
      <w:r w:rsidR="00F2694C" w:rsidRPr="0077393D">
        <w:rPr>
          <w:rFonts w:ascii="Arial" w:hAnsi="Arial"/>
          <w:b/>
          <w:u w:val="single"/>
        </w:rPr>
        <w:noBreakHyphen/>
      </w:r>
    </w:p>
    <w:p w:rsidR="00F2694C" w:rsidRPr="0077393D" w:rsidRDefault="00F2694C" w:rsidP="00A14A6B">
      <w:pPr>
        <w:jc w:val="both"/>
        <w:rPr>
          <w:rFonts w:ascii="Arial" w:hAnsi="Arial"/>
        </w:rPr>
      </w:pPr>
    </w:p>
    <w:p w:rsidR="00F2694C" w:rsidRPr="0077393D" w:rsidRDefault="00F2694C" w:rsidP="00A14A6B">
      <w:pPr>
        <w:ind w:firstLine="720"/>
        <w:jc w:val="both"/>
        <w:rPr>
          <w:rFonts w:ascii="Arial" w:hAnsi="Arial"/>
        </w:rPr>
      </w:pPr>
      <w:r w:rsidRPr="0077393D">
        <w:rPr>
          <w:rFonts w:ascii="Arial" w:hAnsi="Arial"/>
        </w:rPr>
        <w:t xml:space="preserve">Le </w:t>
      </w:r>
      <w:r w:rsidR="00EB15D6">
        <w:rPr>
          <w:rFonts w:ascii="Arial" w:hAnsi="Arial"/>
        </w:rPr>
        <w:t>Bénéficiaire</w:t>
      </w:r>
      <w:r w:rsidRPr="0077393D">
        <w:rPr>
          <w:rFonts w:ascii="Arial" w:hAnsi="Arial"/>
        </w:rPr>
        <w:t xml:space="preserve"> d'un </w:t>
      </w:r>
      <w:r w:rsidR="00BB4AB1">
        <w:rPr>
          <w:rFonts w:ascii="Arial" w:hAnsi="Arial"/>
        </w:rPr>
        <w:t>Permis</w:t>
      </w:r>
      <w:r w:rsidRPr="0077393D">
        <w:rPr>
          <w:rFonts w:ascii="Arial" w:hAnsi="Arial"/>
        </w:rPr>
        <w:t xml:space="preserve"> d'Exploitation effectuera dans les  limites d</w:t>
      </w:r>
      <w:r w:rsidRPr="0086385B">
        <w:rPr>
          <w:rFonts w:ascii="Arial" w:hAnsi="Arial"/>
        </w:rPr>
        <w:t>é</w:t>
      </w:r>
      <w:r w:rsidRPr="0077393D">
        <w:rPr>
          <w:rFonts w:ascii="Arial" w:hAnsi="Arial"/>
        </w:rPr>
        <w:t xml:space="preserve">finies </w:t>
      </w:r>
      <w:r w:rsidR="00F15EDE">
        <w:rPr>
          <w:rFonts w:ascii="Arial" w:hAnsi="Arial"/>
        </w:rPr>
        <w:t>par</w:t>
      </w:r>
      <w:r w:rsidRPr="0077393D">
        <w:rPr>
          <w:rFonts w:ascii="Arial" w:hAnsi="Arial"/>
        </w:rPr>
        <w:t xml:space="preserve"> </w:t>
      </w:r>
      <w:r w:rsidRPr="0077393D">
        <w:rPr>
          <w:rFonts w:ascii="Arial" w:hAnsi="Arial"/>
        </w:rPr>
        <w:lastRenderedPageBreak/>
        <w:t xml:space="preserve">ce </w:t>
      </w:r>
      <w:r w:rsidR="00BB4AB1">
        <w:rPr>
          <w:rFonts w:ascii="Arial" w:hAnsi="Arial"/>
        </w:rPr>
        <w:t>Permis</w:t>
      </w:r>
      <w:r w:rsidR="00395FDB">
        <w:rPr>
          <w:rFonts w:ascii="Arial" w:hAnsi="Arial"/>
        </w:rPr>
        <w:t xml:space="preserve">, </w:t>
      </w:r>
      <w:r w:rsidR="009A59BC">
        <w:rPr>
          <w:rFonts w:ascii="Arial" w:hAnsi="Arial"/>
        </w:rPr>
        <w:t>sous réserve</w:t>
      </w:r>
      <w:r w:rsidR="00F15EDE">
        <w:rPr>
          <w:rFonts w:ascii="Arial" w:hAnsi="Arial"/>
        </w:rPr>
        <w:t xml:space="preserve"> des dispositions de </w:t>
      </w:r>
      <w:r w:rsidR="00F15EDE" w:rsidRPr="00B451AF">
        <w:rPr>
          <w:rFonts w:ascii="Arial" w:hAnsi="Arial"/>
        </w:rPr>
        <w:t>l'article 5</w:t>
      </w:r>
      <w:r w:rsidR="00377E0C">
        <w:rPr>
          <w:rFonts w:ascii="Arial" w:hAnsi="Arial"/>
        </w:rPr>
        <w:t>5</w:t>
      </w:r>
      <w:r w:rsidR="00F15EDE">
        <w:rPr>
          <w:rFonts w:ascii="Arial" w:hAnsi="Arial"/>
        </w:rPr>
        <w:t>,</w:t>
      </w:r>
      <w:r w:rsidRPr="0077393D">
        <w:rPr>
          <w:rFonts w:ascii="Arial" w:hAnsi="Arial"/>
        </w:rPr>
        <w:t xml:space="preserve"> les travaux de construction et de développement de la </w:t>
      </w:r>
      <w:r w:rsidR="00857263">
        <w:rPr>
          <w:rFonts w:ascii="Arial" w:hAnsi="Arial"/>
        </w:rPr>
        <w:t>M</w:t>
      </w:r>
      <w:r w:rsidRPr="0077393D">
        <w:rPr>
          <w:rFonts w:ascii="Arial" w:hAnsi="Arial"/>
        </w:rPr>
        <w:t xml:space="preserve">ine et fera diligence pour atteindre, </w:t>
      </w:r>
      <w:r w:rsidR="00D91A83" w:rsidRPr="00D91A83">
        <w:rPr>
          <w:rFonts w:ascii="Arial" w:hAnsi="Arial"/>
        </w:rPr>
        <w:t>dans les délais</w:t>
      </w:r>
      <w:r w:rsidR="00F15EDE">
        <w:rPr>
          <w:rFonts w:ascii="Arial" w:hAnsi="Arial"/>
        </w:rPr>
        <w:t xml:space="preserve"> prévus par l'</w:t>
      </w:r>
      <w:r w:rsidR="009944F3">
        <w:rPr>
          <w:rFonts w:ascii="Arial" w:hAnsi="Arial"/>
        </w:rPr>
        <w:t>E</w:t>
      </w:r>
      <w:r w:rsidR="00F15EDE">
        <w:rPr>
          <w:rFonts w:ascii="Arial" w:hAnsi="Arial"/>
        </w:rPr>
        <w:t xml:space="preserve">tude de </w:t>
      </w:r>
      <w:r w:rsidR="009944F3">
        <w:rPr>
          <w:rFonts w:ascii="Arial" w:hAnsi="Arial"/>
        </w:rPr>
        <w:t>F</w:t>
      </w:r>
      <w:r w:rsidR="00F15EDE">
        <w:rPr>
          <w:rFonts w:ascii="Arial" w:hAnsi="Arial"/>
        </w:rPr>
        <w:t>aisabilité</w:t>
      </w:r>
      <w:r w:rsidRPr="0077393D">
        <w:rPr>
          <w:rFonts w:ascii="Arial" w:hAnsi="Arial"/>
        </w:rPr>
        <w:t>, le stade de production commerciale.</w:t>
      </w:r>
    </w:p>
    <w:p w:rsidR="005F1831" w:rsidRDefault="005F1831" w:rsidP="00A14A6B">
      <w:pPr>
        <w:jc w:val="both"/>
        <w:rPr>
          <w:rFonts w:ascii="Arial" w:hAnsi="Arial"/>
          <w:b/>
          <w:u w:val="single"/>
        </w:rPr>
      </w:pPr>
    </w:p>
    <w:p w:rsidR="00F2694C" w:rsidRPr="0077393D" w:rsidRDefault="00F2694C" w:rsidP="00A14A6B">
      <w:pPr>
        <w:jc w:val="both"/>
        <w:rPr>
          <w:rFonts w:ascii="Arial" w:hAnsi="Arial"/>
        </w:rPr>
      </w:pPr>
      <w:r>
        <w:rPr>
          <w:rFonts w:ascii="Arial" w:hAnsi="Arial"/>
          <w:b/>
          <w:u w:val="single"/>
        </w:rPr>
        <w:t xml:space="preserve">ARTICLE </w:t>
      </w:r>
      <w:r w:rsidR="00000328">
        <w:rPr>
          <w:rFonts w:ascii="Arial" w:hAnsi="Arial"/>
          <w:b/>
          <w:u w:val="single"/>
        </w:rPr>
        <w:t>5</w:t>
      </w:r>
      <w:r w:rsidR="00377E0C">
        <w:rPr>
          <w:rFonts w:ascii="Arial" w:hAnsi="Arial"/>
          <w:b/>
          <w:u w:val="single"/>
        </w:rPr>
        <w:t>7</w:t>
      </w:r>
      <w:r w:rsidRPr="0077393D">
        <w:rPr>
          <w:rFonts w:ascii="Arial" w:hAnsi="Arial"/>
          <w:b/>
          <w:u w:val="single"/>
        </w:rPr>
        <w:t>.</w:t>
      </w:r>
      <w:r w:rsidRPr="0077393D">
        <w:rPr>
          <w:rFonts w:ascii="Arial" w:hAnsi="Arial"/>
          <w:b/>
          <w:u w:val="single"/>
        </w:rPr>
        <w:noBreakHyphen/>
      </w:r>
    </w:p>
    <w:p w:rsidR="00F2694C" w:rsidRPr="0077393D" w:rsidRDefault="00F2694C" w:rsidP="00A14A6B">
      <w:pPr>
        <w:jc w:val="both"/>
        <w:rPr>
          <w:rFonts w:ascii="Arial" w:hAnsi="Arial"/>
        </w:rPr>
      </w:pPr>
    </w:p>
    <w:p w:rsidR="00F2694C" w:rsidRDefault="00F2694C" w:rsidP="00A14A6B">
      <w:pPr>
        <w:ind w:firstLine="720"/>
        <w:jc w:val="both"/>
        <w:rPr>
          <w:rFonts w:ascii="Arial" w:hAnsi="Arial"/>
        </w:rPr>
      </w:pPr>
      <w:r>
        <w:rPr>
          <w:rFonts w:ascii="Arial" w:hAnsi="Arial"/>
        </w:rPr>
        <w:t>Le</w:t>
      </w:r>
      <w:r w:rsidRPr="0077393D">
        <w:rPr>
          <w:rFonts w:ascii="Arial" w:hAnsi="Arial"/>
        </w:rPr>
        <w:t xml:space="preserve"> </w:t>
      </w:r>
      <w:r w:rsidR="00BB4AB1">
        <w:rPr>
          <w:rFonts w:ascii="Arial" w:hAnsi="Arial"/>
        </w:rPr>
        <w:t>Permis</w:t>
      </w:r>
      <w:r w:rsidRPr="0077393D">
        <w:rPr>
          <w:rFonts w:ascii="Arial" w:hAnsi="Arial"/>
        </w:rPr>
        <w:t xml:space="preserve"> d'Exploitation</w:t>
      </w:r>
      <w:r>
        <w:rPr>
          <w:rFonts w:ascii="Arial" w:hAnsi="Arial"/>
        </w:rPr>
        <w:t xml:space="preserve"> sera octroyé pour </w:t>
      </w:r>
      <w:r w:rsidR="00ED420A">
        <w:rPr>
          <w:rFonts w:ascii="Arial" w:hAnsi="Arial"/>
        </w:rPr>
        <w:t xml:space="preserve">la </w:t>
      </w:r>
      <w:r>
        <w:rPr>
          <w:rFonts w:ascii="Arial" w:hAnsi="Arial"/>
        </w:rPr>
        <w:t xml:space="preserve">durée </w:t>
      </w:r>
      <w:r w:rsidR="00ED420A">
        <w:rPr>
          <w:rFonts w:ascii="Arial" w:hAnsi="Arial"/>
        </w:rPr>
        <w:t>d’</w:t>
      </w:r>
      <w:r w:rsidR="003438E2">
        <w:rPr>
          <w:rFonts w:ascii="Arial" w:hAnsi="Arial"/>
        </w:rPr>
        <w:t>E</w:t>
      </w:r>
      <w:r w:rsidR="00ED420A">
        <w:rPr>
          <w:rFonts w:ascii="Arial" w:hAnsi="Arial"/>
        </w:rPr>
        <w:t xml:space="preserve">xploitation du gisement telle que prévue par l’Etude de Faisabilité, jusqu’à un maximum </w:t>
      </w:r>
      <w:r>
        <w:rPr>
          <w:rFonts w:ascii="Arial" w:hAnsi="Arial"/>
        </w:rPr>
        <w:t xml:space="preserve">de </w:t>
      </w:r>
      <w:r w:rsidR="00ED420A">
        <w:rPr>
          <w:rFonts w:ascii="Arial" w:hAnsi="Arial"/>
        </w:rPr>
        <w:t xml:space="preserve">vingt-cinq (25) </w:t>
      </w:r>
      <w:r>
        <w:rPr>
          <w:rFonts w:ascii="Arial" w:hAnsi="Arial"/>
        </w:rPr>
        <w:t xml:space="preserve">ans, renouvelable par période de dix (10) ans et ce jusqu'à l’épuisement </w:t>
      </w:r>
      <w:r w:rsidR="00977BD8">
        <w:rPr>
          <w:rFonts w:ascii="Arial" w:hAnsi="Arial"/>
        </w:rPr>
        <w:t xml:space="preserve">de la </w:t>
      </w:r>
      <w:r w:rsidR="003438E2">
        <w:rPr>
          <w:rFonts w:ascii="Arial" w:hAnsi="Arial"/>
        </w:rPr>
        <w:t>M</w:t>
      </w:r>
      <w:r w:rsidR="00977BD8">
        <w:rPr>
          <w:rFonts w:ascii="Arial" w:hAnsi="Arial"/>
        </w:rPr>
        <w:t>ine</w:t>
      </w:r>
      <w:r>
        <w:rPr>
          <w:rFonts w:ascii="Arial" w:hAnsi="Arial"/>
        </w:rPr>
        <w:t>.</w:t>
      </w:r>
    </w:p>
    <w:p w:rsidR="00F2694C" w:rsidRDefault="00F2694C" w:rsidP="00A14A6B">
      <w:pPr>
        <w:ind w:firstLine="720"/>
        <w:jc w:val="both"/>
        <w:rPr>
          <w:rFonts w:ascii="Arial" w:hAnsi="Arial"/>
        </w:rPr>
      </w:pPr>
    </w:p>
    <w:p w:rsidR="00F2694C" w:rsidRDefault="00F2694C" w:rsidP="00A14A6B">
      <w:pPr>
        <w:ind w:firstLine="720"/>
        <w:jc w:val="both"/>
        <w:rPr>
          <w:rFonts w:ascii="Arial" w:hAnsi="Arial"/>
        </w:rPr>
      </w:pPr>
      <w:r>
        <w:rPr>
          <w:rFonts w:ascii="Arial" w:hAnsi="Arial"/>
        </w:rPr>
        <w:t>La demande de renouvellement sera introduite devant l’A</w:t>
      </w:r>
      <w:r w:rsidR="000136E6">
        <w:rPr>
          <w:rFonts w:ascii="Arial" w:hAnsi="Arial"/>
        </w:rPr>
        <w:t xml:space="preserve">MN </w:t>
      </w:r>
      <w:r>
        <w:rPr>
          <w:rFonts w:ascii="Arial" w:hAnsi="Arial"/>
        </w:rPr>
        <w:t>ensemble les pièces justificatives six</w:t>
      </w:r>
      <w:r w:rsidR="00F84B2A">
        <w:rPr>
          <w:rFonts w:ascii="Arial" w:hAnsi="Arial"/>
        </w:rPr>
        <w:t xml:space="preserve"> (6) mois avant l’expiration du</w:t>
      </w:r>
      <w:r>
        <w:rPr>
          <w:rFonts w:ascii="Arial" w:hAnsi="Arial"/>
        </w:rPr>
        <w:t xml:space="preserve">dit </w:t>
      </w:r>
      <w:r w:rsidR="00BB4AB1">
        <w:rPr>
          <w:rFonts w:ascii="Arial" w:hAnsi="Arial"/>
        </w:rPr>
        <w:t>Permis</w:t>
      </w:r>
      <w:r>
        <w:rPr>
          <w:rFonts w:ascii="Arial" w:hAnsi="Arial"/>
        </w:rPr>
        <w:t xml:space="preserve"> ou</w:t>
      </w:r>
      <w:r w:rsidR="00857263">
        <w:rPr>
          <w:rFonts w:ascii="Arial" w:hAnsi="Arial"/>
        </w:rPr>
        <w:t xml:space="preserve"> de</w:t>
      </w:r>
      <w:r>
        <w:rPr>
          <w:rFonts w:ascii="Arial" w:hAnsi="Arial"/>
        </w:rPr>
        <w:t xml:space="preserve"> son renouvellement</w:t>
      </w:r>
      <w:r w:rsidR="00F84B2A">
        <w:rPr>
          <w:rFonts w:ascii="Arial" w:hAnsi="Arial"/>
        </w:rPr>
        <w:t>.</w:t>
      </w:r>
    </w:p>
    <w:p w:rsidR="00F2694C" w:rsidRDefault="00F2694C" w:rsidP="00A14A6B">
      <w:pPr>
        <w:ind w:firstLine="720"/>
        <w:jc w:val="both"/>
        <w:rPr>
          <w:rFonts w:ascii="Arial" w:hAnsi="Arial"/>
        </w:rPr>
      </w:pPr>
    </w:p>
    <w:p w:rsidR="00F2694C" w:rsidRPr="0077393D" w:rsidRDefault="00D91A83" w:rsidP="00A14A6B">
      <w:pPr>
        <w:ind w:firstLine="720"/>
        <w:jc w:val="both"/>
        <w:rPr>
          <w:rFonts w:ascii="Arial" w:hAnsi="Arial"/>
        </w:rPr>
      </w:pPr>
      <w:r w:rsidRPr="00D91A83">
        <w:rPr>
          <w:rFonts w:ascii="Arial" w:hAnsi="Arial"/>
        </w:rPr>
        <w:t xml:space="preserve">Cette demande sera instruite et agréée par l’AMN si le </w:t>
      </w:r>
      <w:r w:rsidR="00BB4AB1">
        <w:rPr>
          <w:rFonts w:ascii="Arial" w:hAnsi="Arial"/>
        </w:rPr>
        <w:t>Titulaire</w:t>
      </w:r>
      <w:r w:rsidRPr="00D91A83">
        <w:rPr>
          <w:rFonts w:ascii="Arial" w:hAnsi="Arial"/>
        </w:rPr>
        <w:t xml:space="preserve"> a exécuté toutes les obligations mises </w:t>
      </w:r>
      <w:r w:rsidRPr="00D91A83">
        <w:rPr>
          <w:rFonts w:ascii="Arial" w:hAnsi="Arial" w:cs="Arial"/>
        </w:rPr>
        <w:t>à</w:t>
      </w:r>
      <w:r w:rsidRPr="00D91A83">
        <w:rPr>
          <w:rFonts w:ascii="Arial" w:hAnsi="Arial"/>
        </w:rPr>
        <w:t xml:space="preserve"> sa charge lors de la délivrance du </w:t>
      </w:r>
      <w:r w:rsidR="0014194F">
        <w:rPr>
          <w:rFonts w:ascii="Arial" w:hAnsi="Arial"/>
        </w:rPr>
        <w:t>Titre</w:t>
      </w:r>
      <w:r w:rsidRPr="00D91A83">
        <w:rPr>
          <w:rFonts w:ascii="Arial" w:hAnsi="Arial"/>
        </w:rPr>
        <w:t xml:space="preserve"> ou</w:t>
      </w:r>
      <w:r w:rsidR="00977BD8">
        <w:rPr>
          <w:rFonts w:ascii="Arial" w:hAnsi="Arial"/>
        </w:rPr>
        <w:t xml:space="preserve"> de</w:t>
      </w:r>
      <w:r w:rsidRPr="00D91A83">
        <w:rPr>
          <w:rFonts w:ascii="Arial" w:hAnsi="Arial"/>
        </w:rPr>
        <w:t xml:space="preserve"> son renouvellement ainsi que celle</w:t>
      </w:r>
      <w:r w:rsidR="00977BD8">
        <w:rPr>
          <w:rFonts w:ascii="Arial" w:hAnsi="Arial"/>
        </w:rPr>
        <w:t>s</w:t>
      </w:r>
      <w:r w:rsidRPr="00D91A83">
        <w:rPr>
          <w:rFonts w:ascii="Arial" w:hAnsi="Arial"/>
        </w:rPr>
        <w:t xml:space="preserve"> résultant de la présente </w:t>
      </w:r>
      <w:r w:rsidR="000D6E8A">
        <w:rPr>
          <w:rFonts w:ascii="Arial" w:hAnsi="Arial"/>
        </w:rPr>
        <w:t>L</w:t>
      </w:r>
      <w:r w:rsidRPr="00D91A83">
        <w:rPr>
          <w:rFonts w:ascii="Arial" w:hAnsi="Arial"/>
        </w:rPr>
        <w:t xml:space="preserve">oi et de ses </w:t>
      </w:r>
      <w:r w:rsidR="00977BD8">
        <w:rPr>
          <w:rFonts w:ascii="Arial" w:hAnsi="Arial"/>
        </w:rPr>
        <w:t>règlements</w:t>
      </w:r>
      <w:r w:rsidRPr="00D91A83">
        <w:rPr>
          <w:rFonts w:ascii="Arial" w:hAnsi="Arial"/>
        </w:rPr>
        <w:t xml:space="preserve"> d’application</w:t>
      </w:r>
      <w:r w:rsidR="00F2694C" w:rsidRPr="00395FDB">
        <w:rPr>
          <w:rFonts w:ascii="Arial" w:hAnsi="Arial"/>
        </w:rPr>
        <w:t>.</w:t>
      </w:r>
    </w:p>
    <w:p w:rsidR="00F2694C" w:rsidRPr="0077393D" w:rsidRDefault="00F2694C" w:rsidP="00A14A6B">
      <w:pPr>
        <w:jc w:val="both"/>
        <w:rPr>
          <w:rFonts w:ascii="Arial" w:hAnsi="Arial"/>
        </w:rPr>
      </w:pPr>
    </w:p>
    <w:p w:rsidR="00BE0E17" w:rsidRPr="0077393D" w:rsidRDefault="00BE0E17" w:rsidP="00A14A6B">
      <w:pPr>
        <w:jc w:val="both"/>
        <w:rPr>
          <w:rFonts w:ascii="Arial" w:hAnsi="Arial"/>
        </w:rPr>
      </w:pPr>
      <w:r>
        <w:rPr>
          <w:rFonts w:ascii="Arial" w:hAnsi="Arial"/>
          <w:b/>
          <w:u w:val="single"/>
        </w:rPr>
        <w:t>ARTICLE 5</w:t>
      </w:r>
      <w:r w:rsidR="00377E0C">
        <w:rPr>
          <w:rFonts w:ascii="Arial" w:hAnsi="Arial"/>
          <w:b/>
          <w:u w:val="single"/>
        </w:rPr>
        <w:t>8</w:t>
      </w:r>
      <w:r w:rsidRPr="0077393D">
        <w:rPr>
          <w:rFonts w:ascii="Arial" w:hAnsi="Arial"/>
          <w:b/>
          <w:u w:val="single"/>
        </w:rPr>
        <w:t>.</w:t>
      </w:r>
      <w:r w:rsidRPr="0077393D">
        <w:rPr>
          <w:rFonts w:ascii="Arial" w:hAnsi="Arial"/>
          <w:b/>
          <w:u w:val="single"/>
        </w:rPr>
        <w:noBreakHyphen/>
      </w:r>
    </w:p>
    <w:p w:rsidR="00BE0E17" w:rsidRPr="0077393D" w:rsidRDefault="00BE0E17" w:rsidP="00A14A6B">
      <w:pPr>
        <w:jc w:val="both"/>
        <w:rPr>
          <w:rFonts w:ascii="Arial" w:hAnsi="Arial"/>
        </w:rPr>
      </w:pPr>
    </w:p>
    <w:p w:rsidR="00E63E76" w:rsidRDefault="00E63E76" w:rsidP="00A14A6B">
      <w:pPr>
        <w:jc w:val="both"/>
        <w:rPr>
          <w:rFonts w:ascii="Arial" w:hAnsi="Arial" w:cs="Arial"/>
        </w:rPr>
      </w:pPr>
      <w:r>
        <w:rPr>
          <w:rFonts w:ascii="Arial" w:hAnsi="Arial" w:cs="Arial"/>
        </w:rPr>
        <w:tab/>
      </w:r>
      <w:r w:rsidRPr="00637732">
        <w:rPr>
          <w:rFonts w:ascii="Arial" w:hAnsi="Arial" w:cs="Arial"/>
        </w:rPr>
        <w:t xml:space="preserve">Le paiement </w:t>
      </w:r>
      <w:r>
        <w:rPr>
          <w:rFonts w:ascii="Arial" w:hAnsi="Arial" w:cs="Arial"/>
        </w:rPr>
        <w:t xml:space="preserve">du droit superficiaire annuel </w:t>
      </w:r>
      <w:r w:rsidRPr="00637732">
        <w:rPr>
          <w:rFonts w:ascii="Arial" w:hAnsi="Arial" w:cs="Arial"/>
        </w:rPr>
        <w:t xml:space="preserve">par </w:t>
      </w:r>
      <w:r w:rsidR="007A609D">
        <w:rPr>
          <w:rFonts w:ascii="Arial" w:hAnsi="Arial" w:cs="Arial"/>
        </w:rPr>
        <w:t>kilomètre</w:t>
      </w:r>
      <w:r>
        <w:rPr>
          <w:rFonts w:ascii="Arial" w:hAnsi="Arial" w:cs="Arial"/>
        </w:rPr>
        <w:t xml:space="preserve"> carré</w:t>
      </w:r>
      <w:r w:rsidRPr="00637732">
        <w:rPr>
          <w:rFonts w:ascii="Arial" w:hAnsi="Arial" w:cs="Arial"/>
        </w:rPr>
        <w:t xml:space="preserve"> couvert par le </w:t>
      </w:r>
      <w:r w:rsidR="00BB4AB1">
        <w:rPr>
          <w:rFonts w:ascii="Arial" w:hAnsi="Arial" w:cs="Arial"/>
        </w:rPr>
        <w:t>Permis</w:t>
      </w:r>
      <w:r w:rsidRPr="00DC3D66">
        <w:rPr>
          <w:rFonts w:ascii="Arial" w:hAnsi="Arial" w:cs="Arial"/>
        </w:rPr>
        <w:t xml:space="preserve"> d’E</w:t>
      </w:r>
      <w:r>
        <w:rPr>
          <w:rFonts w:ascii="Arial" w:hAnsi="Arial" w:cs="Arial"/>
        </w:rPr>
        <w:t>xploit</w:t>
      </w:r>
      <w:r w:rsidRPr="00DC3D66">
        <w:rPr>
          <w:rFonts w:ascii="Arial" w:hAnsi="Arial" w:cs="Arial"/>
        </w:rPr>
        <w:t xml:space="preserve">ation sera </w:t>
      </w:r>
      <w:r w:rsidR="007A609D">
        <w:rPr>
          <w:rFonts w:ascii="Arial" w:hAnsi="Arial" w:cs="Arial"/>
        </w:rPr>
        <w:t>exécuté</w:t>
      </w:r>
      <w:r w:rsidR="003438E2">
        <w:rPr>
          <w:rFonts w:ascii="Arial" w:hAnsi="Arial" w:cs="Arial"/>
        </w:rPr>
        <w:t xml:space="preserve"> </w:t>
      </w:r>
      <w:r>
        <w:rPr>
          <w:rFonts w:ascii="Arial" w:hAnsi="Arial" w:cs="Arial"/>
        </w:rPr>
        <w:t xml:space="preserve">par le </w:t>
      </w:r>
      <w:r w:rsidR="00BB4AB1">
        <w:rPr>
          <w:rFonts w:ascii="Arial" w:hAnsi="Arial" w:cs="Arial"/>
        </w:rPr>
        <w:t>Titulaire</w:t>
      </w:r>
      <w:r>
        <w:rPr>
          <w:rFonts w:ascii="Arial" w:hAnsi="Arial" w:cs="Arial"/>
        </w:rPr>
        <w:t xml:space="preserve"> </w:t>
      </w:r>
      <w:r w:rsidR="007A609D">
        <w:rPr>
          <w:rFonts w:ascii="Arial" w:hAnsi="Arial" w:cs="Arial"/>
        </w:rPr>
        <w:t>chaque année</w:t>
      </w:r>
      <w:r w:rsidR="003438E2">
        <w:rPr>
          <w:rFonts w:ascii="Arial" w:hAnsi="Arial" w:cs="Arial"/>
        </w:rPr>
        <w:t xml:space="preserve"> </w:t>
      </w:r>
      <w:r w:rsidRPr="00DC3D66">
        <w:rPr>
          <w:rFonts w:ascii="Arial" w:hAnsi="Arial" w:cs="Arial"/>
        </w:rPr>
        <w:t>à la date</w:t>
      </w:r>
      <w:r>
        <w:rPr>
          <w:rFonts w:ascii="Arial" w:hAnsi="Arial" w:cs="Arial"/>
        </w:rPr>
        <w:t xml:space="preserve"> d'anniversaire de l'octroi dudit </w:t>
      </w:r>
      <w:r w:rsidR="00BB4AB1">
        <w:rPr>
          <w:rFonts w:ascii="Arial" w:hAnsi="Arial" w:cs="Arial"/>
        </w:rPr>
        <w:t>Permis</w:t>
      </w:r>
      <w:r w:rsidRPr="00637732">
        <w:rPr>
          <w:rFonts w:ascii="Arial" w:hAnsi="Arial" w:cs="Arial"/>
        </w:rPr>
        <w:t xml:space="preserve">.  En cas </w:t>
      </w:r>
      <w:r>
        <w:rPr>
          <w:rFonts w:ascii="Arial" w:hAnsi="Arial" w:cs="Arial"/>
        </w:rPr>
        <w:t>d'arrêt des activités</w:t>
      </w:r>
      <w:r w:rsidR="003438E2">
        <w:rPr>
          <w:rFonts w:ascii="Arial" w:hAnsi="Arial" w:cs="Arial"/>
        </w:rPr>
        <w:t xml:space="preserve"> </w:t>
      </w:r>
      <w:r w:rsidRPr="00DC3D66">
        <w:rPr>
          <w:rFonts w:ascii="Arial" w:hAnsi="Arial" w:cs="Arial"/>
        </w:rPr>
        <w:t>d’</w:t>
      </w:r>
      <w:r>
        <w:rPr>
          <w:rFonts w:ascii="Arial" w:hAnsi="Arial" w:cs="Arial"/>
        </w:rPr>
        <w:t>Exploit</w:t>
      </w:r>
      <w:r w:rsidRPr="00DC3D66">
        <w:rPr>
          <w:rFonts w:ascii="Arial" w:hAnsi="Arial" w:cs="Arial"/>
        </w:rPr>
        <w:t xml:space="preserve">ation </w:t>
      </w:r>
      <w:r>
        <w:rPr>
          <w:rFonts w:ascii="Arial" w:hAnsi="Arial" w:cs="Arial"/>
        </w:rPr>
        <w:t xml:space="preserve">par renonciation, retrait ou extinction du </w:t>
      </w:r>
      <w:r w:rsidR="0014194F">
        <w:rPr>
          <w:rFonts w:ascii="Arial" w:hAnsi="Arial" w:cs="Arial"/>
        </w:rPr>
        <w:t>Titre</w:t>
      </w:r>
      <w:r w:rsidR="0027431E">
        <w:rPr>
          <w:rFonts w:ascii="Arial" w:hAnsi="Arial" w:cs="Arial"/>
        </w:rPr>
        <w:t xml:space="preserve"> Minier</w:t>
      </w:r>
      <w:r w:rsidRPr="00637732">
        <w:rPr>
          <w:rFonts w:ascii="Arial" w:hAnsi="Arial" w:cs="Arial"/>
        </w:rPr>
        <w:t>, le montant d</w:t>
      </w:r>
      <w:r w:rsidRPr="00DC3D66">
        <w:rPr>
          <w:rFonts w:ascii="Arial" w:hAnsi="Arial" w:cs="Arial"/>
        </w:rPr>
        <w:t>û</w:t>
      </w:r>
      <w:r w:rsidRPr="00637732">
        <w:rPr>
          <w:rFonts w:ascii="Arial" w:hAnsi="Arial" w:cs="Arial"/>
        </w:rPr>
        <w:t xml:space="preserve"> sera calcul</w:t>
      </w:r>
      <w:r w:rsidRPr="00DC3D66">
        <w:rPr>
          <w:rFonts w:ascii="Arial" w:hAnsi="Arial" w:cs="Arial"/>
        </w:rPr>
        <w:t>é</w:t>
      </w:r>
      <w:r>
        <w:rPr>
          <w:rFonts w:ascii="Arial" w:hAnsi="Arial" w:cs="Arial"/>
        </w:rPr>
        <w:t xml:space="preserve"> au pro</w:t>
      </w:r>
      <w:r w:rsidRPr="00637732">
        <w:rPr>
          <w:rFonts w:ascii="Arial" w:hAnsi="Arial" w:cs="Arial"/>
        </w:rPr>
        <w:t>rata en fonction de la partie de l’ann</w:t>
      </w:r>
      <w:r w:rsidRPr="00DC3D66">
        <w:rPr>
          <w:rFonts w:ascii="Arial" w:hAnsi="Arial" w:cs="Arial"/>
        </w:rPr>
        <w:t>é</w:t>
      </w:r>
      <w:r w:rsidRPr="00637732">
        <w:rPr>
          <w:rFonts w:ascii="Arial" w:hAnsi="Arial" w:cs="Arial"/>
        </w:rPr>
        <w:t>e couverte par la dur</w:t>
      </w:r>
      <w:r w:rsidRPr="00DC3D66">
        <w:rPr>
          <w:rFonts w:ascii="Arial" w:hAnsi="Arial" w:cs="Arial"/>
        </w:rPr>
        <w:t>é</w:t>
      </w:r>
      <w:r w:rsidRPr="00637732">
        <w:rPr>
          <w:rFonts w:ascii="Arial" w:hAnsi="Arial" w:cs="Arial"/>
        </w:rPr>
        <w:t xml:space="preserve">e du </w:t>
      </w:r>
      <w:r w:rsidR="00BB4AB1">
        <w:rPr>
          <w:rFonts w:ascii="Arial" w:hAnsi="Arial" w:cs="Arial"/>
        </w:rPr>
        <w:t>Permis</w:t>
      </w:r>
      <w:r w:rsidRPr="00637732">
        <w:rPr>
          <w:rFonts w:ascii="Arial" w:hAnsi="Arial" w:cs="Arial"/>
        </w:rPr>
        <w:t xml:space="preserve"> d’</w:t>
      </w:r>
      <w:r>
        <w:rPr>
          <w:rFonts w:ascii="Arial" w:hAnsi="Arial" w:cs="Arial"/>
        </w:rPr>
        <w:t>Exploit</w:t>
      </w:r>
      <w:r w:rsidRPr="00637732">
        <w:rPr>
          <w:rFonts w:ascii="Arial" w:hAnsi="Arial" w:cs="Arial"/>
        </w:rPr>
        <w:t>ation.</w:t>
      </w:r>
      <w:r>
        <w:rPr>
          <w:rFonts w:ascii="Arial" w:hAnsi="Arial" w:cs="Arial"/>
        </w:rPr>
        <w:t xml:space="preserve"> En cas de cession ou de transmission, le montant à payer par le cédant ou le </w:t>
      </w:r>
      <w:r w:rsidR="00EB15D6">
        <w:rPr>
          <w:rFonts w:ascii="Arial" w:hAnsi="Arial" w:cs="Arial"/>
        </w:rPr>
        <w:t>Bénéficiaire</w:t>
      </w:r>
      <w:r>
        <w:rPr>
          <w:rFonts w:ascii="Arial" w:hAnsi="Arial" w:cs="Arial"/>
        </w:rPr>
        <w:t xml:space="preserve"> de la transmission sera calculé au prorata en fonction de la partie de l'année couverte à la date de la signature de la dite cession ou de la transmission et le cessionnaire continuera le paiement du droit superficiaire chaque année à la date d'anniversaire de la cession.</w:t>
      </w:r>
    </w:p>
    <w:p w:rsidR="00BE0E17" w:rsidRDefault="00BE0E17" w:rsidP="00A14A6B">
      <w:pPr>
        <w:jc w:val="both"/>
        <w:rPr>
          <w:rFonts w:ascii="Arial" w:hAnsi="Arial"/>
          <w:b/>
          <w:u w:val="single"/>
        </w:rPr>
      </w:pPr>
    </w:p>
    <w:p w:rsidR="00F2694C" w:rsidRPr="0077393D" w:rsidRDefault="00F2694C" w:rsidP="00A14A6B">
      <w:pPr>
        <w:jc w:val="both"/>
        <w:rPr>
          <w:rFonts w:ascii="Arial" w:hAnsi="Arial"/>
        </w:rPr>
      </w:pPr>
      <w:r>
        <w:rPr>
          <w:rFonts w:ascii="Arial" w:hAnsi="Arial"/>
          <w:b/>
          <w:u w:val="single"/>
        </w:rPr>
        <w:t xml:space="preserve">ARTICLE </w:t>
      </w:r>
      <w:r w:rsidR="00377E0C">
        <w:rPr>
          <w:rFonts w:ascii="Arial" w:hAnsi="Arial"/>
          <w:b/>
          <w:u w:val="single"/>
        </w:rPr>
        <w:t>59</w:t>
      </w:r>
      <w:r w:rsidRPr="0077393D">
        <w:rPr>
          <w:rFonts w:ascii="Arial" w:hAnsi="Arial"/>
          <w:b/>
          <w:u w:val="single"/>
        </w:rPr>
        <w:t>.</w:t>
      </w:r>
      <w:r w:rsidRPr="0077393D">
        <w:rPr>
          <w:rFonts w:ascii="Arial" w:hAnsi="Arial"/>
          <w:b/>
          <w:u w:val="single"/>
        </w:rPr>
        <w:noBreakHyphen/>
      </w:r>
    </w:p>
    <w:p w:rsidR="00F2694C" w:rsidRPr="0077393D" w:rsidRDefault="00F2694C" w:rsidP="00A14A6B">
      <w:pPr>
        <w:jc w:val="both"/>
        <w:rPr>
          <w:rFonts w:ascii="Arial" w:hAnsi="Arial"/>
        </w:rPr>
      </w:pPr>
    </w:p>
    <w:p w:rsidR="00F2694C" w:rsidRPr="0077393D" w:rsidRDefault="00F2694C" w:rsidP="00A14A6B">
      <w:pPr>
        <w:ind w:firstLine="720"/>
        <w:jc w:val="both"/>
        <w:rPr>
          <w:rFonts w:ascii="Arial" w:hAnsi="Arial"/>
        </w:rPr>
      </w:pPr>
      <w:r w:rsidRPr="0077393D">
        <w:rPr>
          <w:rFonts w:ascii="Arial" w:hAnsi="Arial"/>
        </w:rPr>
        <w:t xml:space="preserve">L'Exploitation </w:t>
      </w:r>
      <w:r w:rsidR="007A6B21">
        <w:rPr>
          <w:rFonts w:ascii="Arial" w:hAnsi="Arial"/>
        </w:rPr>
        <w:t xml:space="preserve">Minière </w:t>
      </w:r>
      <w:r w:rsidRPr="0077393D">
        <w:rPr>
          <w:rFonts w:ascii="Arial" w:hAnsi="Arial"/>
        </w:rPr>
        <w:t xml:space="preserve">est considérée comme un acte de commerce. Cette disposition s'applique aux </w:t>
      </w:r>
      <w:r w:rsidR="003438E2">
        <w:rPr>
          <w:rFonts w:ascii="Arial" w:hAnsi="Arial"/>
        </w:rPr>
        <w:t>S</w:t>
      </w:r>
      <w:r w:rsidRPr="0077393D">
        <w:rPr>
          <w:rFonts w:ascii="Arial" w:hAnsi="Arial"/>
        </w:rPr>
        <w:t xml:space="preserve">ociétés existantes se livrant à de telles activités en vertu d'un </w:t>
      </w:r>
      <w:r w:rsidR="0014194F">
        <w:rPr>
          <w:rFonts w:ascii="Arial" w:hAnsi="Arial"/>
        </w:rPr>
        <w:t>Titre</w:t>
      </w:r>
      <w:r w:rsidRPr="0077393D">
        <w:rPr>
          <w:rFonts w:ascii="Arial" w:hAnsi="Arial"/>
        </w:rPr>
        <w:t xml:space="preserve"> légal en cours de validité sans avoir besoin pour cela de modifier leurs statuts.</w:t>
      </w:r>
    </w:p>
    <w:p w:rsidR="00F2694C" w:rsidRPr="0077393D" w:rsidRDefault="00F2694C" w:rsidP="00A14A6B">
      <w:pPr>
        <w:jc w:val="both"/>
        <w:rPr>
          <w:rFonts w:ascii="Arial" w:hAnsi="Arial"/>
        </w:rPr>
      </w:pPr>
    </w:p>
    <w:p w:rsidR="00F2694C" w:rsidRPr="0077393D" w:rsidRDefault="00F2694C" w:rsidP="00A14A6B">
      <w:pPr>
        <w:jc w:val="both"/>
        <w:rPr>
          <w:rFonts w:ascii="Arial" w:hAnsi="Arial"/>
        </w:rPr>
      </w:pPr>
      <w:r>
        <w:rPr>
          <w:rFonts w:ascii="Arial" w:hAnsi="Arial"/>
          <w:b/>
          <w:u w:val="single"/>
        </w:rPr>
        <w:t xml:space="preserve">ARTICLE </w:t>
      </w:r>
      <w:r w:rsidR="00377E0C">
        <w:rPr>
          <w:rFonts w:ascii="Arial" w:hAnsi="Arial"/>
          <w:b/>
          <w:u w:val="single"/>
        </w:rPr>
        <w:t>60</w:t>
      </w:r>
      <w:r w:rsidRPr="0077393D">
        <w:rPr>
          <w:rFonts w:ascii="Arial" w:hAnsi="Arial"/>
          <w:b/>
          <w:u w:val="single"/>
        </w:rPr>
        <w:t>.</w:t>
      </w:r>
      <w:r w:rsidRPr="0077393D">
        <w:rPr>
          <w:rFonts w:ascii="Arial" w:hAnsi="Arial"/>
          <w:b/>
          <w:u w:val="single"/>
        </w:rPr>
        <w:noBreakHyphen/>
      </w:r>
    </w:p>
    <w:p w:rsidR="00F2694C" w:rsidRPr="0077393D" w:rsidRDefault="00F2694C" w:rsidP="00A14A6B">
      <w:pPr>
        <w:jc w:val="both"/>
        <w:rPr>
          <w:rFonts w:ascii="Arial" w:hAnsi="Arial"/>
        </w:rPr>
      </w:pPr>
    </w:p>
    <w:p w:rsidR="00F2694C" w:rsidRDefault="00F2694C" w:rsidP="00A14A6B">
      <w:pPr>
        <w:ind w:firstLine="720"/>
        <w:jc w:val="both"/>
        <w:rPr>
          <w:rFonts w:ascii="Arial" w:hAnsi="Arial"/>
        </w:rPr>
      </w:pPr>
      <w:r>
        <w:rPr>
          <w:rFonts w:ascii="Arial" w:hAnsi="Arial"/>
        </w:rPr>
        <w:t xml:space="preserve">Les Mines sont immeubles ainsi que </w:t>
      </w:r>
      <w:r w:rsidR="00857263">
        <w:rPr>
          <w:rFonts w:ascii="Arial" w:hAnsi="Arial"/>
        </w:rPr>
        <w:t xml:space="preserve"> les bâtiments des  E</w:t>
      </w:r>
      <w:r w:rsidRPr="0077393D">
        <w:rPr>
          <w:rFonts w:ascii="Arial" w:hAnsi="Arial"/>
        </w:rPr>
        <w:t xml:space="preserve">xploitations des </w:t>
      </w:r>
      <w:r w:rsidR="00857263">
        <w:rPr>
          <w:rFonts w:ascii="Arial" w:hAnsi="Arial"/>
        </w:rPr>
        <w:t>M</w:t>
      </w:r>
      <w:r w:rsidRPr="0077393D">
        <w:rPr>
          <w:rFonts w:ascii="Arial" w:hAnsi="Arial"/>
        </w:rPr>
        <w:t>ines, les machineries, les p</w:t>
      </w:r>
      <w:r>
        <w:rPr>
          <w:rFonts w:ascii="Arial" w:hAnsi="Arial"/>
        </w:rPr>
        <w:t xml:space="preserve">uits, </w:t>
      </w:r>
      <w:r w:rsidR="000D6E8A">
        <w:rPr>
          <w:rFonts w:ascii="Arial" w:hAnsi="Arial"/>
        </w:rPr>
        <w:t xml:space="preserve">les </w:t>
      </w:r>
      <w:r>
        <w:rPr>
          <w:rFonts w:ascii="Arial" w:hAnsi="Arial"/>
        </w:rPr>
        <w:t>galeries et autres structures</w:t>
      </w:r>
      <w:r w:rsidRPr="0077393D">
        <w:rPr>
          <w:rFonts w:ascii="Arial" w:hAnsi="Arial"/>
        </w:rPr>
        <w:t xml:space="preserve"> établis à demeure.</w:t>
      </w:r>
    </w:p>
    <w:p w:rsidR="007813EE" w:rsidRPr="0077393D" w:rsidRDefault="007813EE" w:rsidP="00A14A6B">
      <w:pPr>
        <w:ind w:firstLine="720"/>
        <w:jc w:val="both"/>
        <w:rPr>
          <w:rFonts w:ascii="Arial" w:hAnsi="Arial"/>
        </w:rPr>
      </w:pPr>
    </w:p>
    <w:p w:rsidR="003112A5" w:rsidRPr="000767E5" w:rsidRDefault="00F2694C" w:rsidP="000767E5">
      <w:pPr>
        <w:ind w:firstLine="720"/>
        <w:jc w:val="both"/>
        <w:rPr>
          <w:rFonts w:ascii="Arial" w:hAnsi="Arial"/>
        </w:rPr>
      </w:pPr>
      <w:r w:rsidRPr="0077393D">
        <w:rPr>
          <w:rFonts w:ascii="Arial" w:hAnsi="Arial"/>
        </w:rPr>
        <w:t>Sont immeubles par destination, l'</w:t>
      </w:r>
      <w:r w:rsidR="00B31D12" w:rsidRPr="0077393D">
        <w:rPr>
          <w:rFonts w:ascii="Arial" w:hAnsi="Arial"/>
        </w:rPr>
        <w:t>équipement, les</w:t>
      </w:r>
      <w:r w:rsidRPr="0077393D">
        <w:rPr>
          <w:rFonts w:ascii="Arial" w:hAnsi="Arial"/>
        </w:rPr>
        <w:t xml:space="preserve"> machines et l'outillage serv</w:t>
      </w:r>
      <w:r w:rsidR="00977BD8">
        <w:rPr>
          <w:rFonts w:ascii="Arial" w:hAnsi="Arial"/>
        </w:rPr>
        <w:t>ant exclusivement aux travaux d'</w:t>
      </w:r>
      <w:r w:rsidR="0027431E">
        <w:rPr>
          <w:rFonts w:ascii="Arial" w:hAnsi="Arial"/>
        </w:rPr>
        <w:t>Exploration</w:t>
      </w:r>
      <w:r w:rsidR="00977BD8">
        <w:rPr>
          <w:rFonts w:ascii="Arial" w:hAnsi="Arial"/>
        </w:rPr>
        <w:t xml:space="preserve"> et d'</w:t>
      </w:r>
      <w:r w:rsidR="00D30389">
        <w:rPr>
          <w:rFonts w:ascii="Arial" w:hAnsi="Arial"/>
        </w:rPr>
        <w:t xml:space="preserve">Exploitation </w:t>
      </w:r>
      <w:r w:rsidR="00D30389" w:rsidRPr="0077393D">
        <w:rPr>
          <w:rFonts w:ascii="Arial" w:hAnsi="Arial"/>
        </w:rPr>
        <w:t>Minière</w:t>
      </w:r>
      <w:r w:rsidRPr="0077393D">
        <w:rPr>
          <w:rFonts w:ascii="Arial" w:hAnsi="Arial"/>
        </w:rPr>
        <w:t xml:space="preserve">. </w:t>
      </w:r>
    </w:p>
    <w:p w:rsidR="00857263" w:rsidRDefault="00857263" w:rsidP="00A14A6B">
      <w:pPr>
        <w:jc w:val="both"/>
        <w:rPr>
          <w:rFonts w:ascii="Arial" w:hAnsi="Arial"/>
          <w:b/>
          <w:u w:val="single"/>
        </w:rPr>
      </w:pPr>
    </w:p>
    <w:p w:rsidR="00F2694C" w:rsidRPr="0077393D" w:rsidRDefault="00F2694C" w:rsidP="00A14A6B">
      <w:pPr>
        <w:jc w:val="both"/>
        <w:rPr>
          <w:rFonts w:ascii="Arial" w:hAnsi="Arial"/>
        </w:rPr>
      </w:pPr>
      <w:r>
        <w:rPr>
          <w:rFonts w:ascii="Arial" w:hAnsi="Arial"/>
          <w:b/>
          <w:u w:val="single"/>
        </w:rPr>
        <w:lastRenderedPageBreak/>
        <w:t xml:space="preserve">ARTICLE </w:t>
      </w:r>
      <w:r w:rsidR="00377E0C">
        <w:rPr>
          <w:rFonts w:ascii="Arial" w:hAnsi="Arial"/>
          <w:b/>
          <w:u w:val="single"/>
        </w:rPr>
        <w:t>61</w:t>
      </w:r>
      <w:r w:rsidR="00F84B2A">
        <w:rPr>
          <w:rFonts w:ascii="Arial" w:hAnsi="Arial"/>
          <w:b/>
          <w:u w:val="single"/>
        </w:rPr>
        <w:t>.-</w:t>
      </w:r>
    </w:p>
    <w:p w:rsidR="00F2694C" w:rsidRPr="0077393D" w:rsidRDefault="00F2694C" w:rsidP="00A14A6B">
      <w:pPr>
        <w:jc w:val="both"/>
        <w:rPr>
          <w:rFonts w:ascii="Arial" w:hAnsi="Arial"/>
        </w:rPr>
      </w:pPr>
    </w:p>
    <w:p w:rsidR="00F2694C" w:rsidRPr="0077393D" w:rsidRDefault="00F2694C" w:rsidP="00A14A6B">
      <w:pPr>
        <w:ind w:firstLine="720"/>
        <w:jc w:val="both"/>
        <w:rPr>
          <w:rFonts w:ascii="Arial" w:hAnsi="Arial"/>
        </w:rPr>
      </w:pPr>
      <w:r w:rsidRPr="0077393D">
        <w:rPr>
          <w:rFonts w:ascii="Arial" w:hAnsi="Arial"/>
        </w:rPr>
        <w:t xml:space="preserve">Les actions ou intérêts dans une </w:t>
      </w:r>
      <w:r w:rsidR="006D1A2C">
        <w:rPr>
          <w:rFonts w:ascii="Arial" w:hAnsi="Arial"/>
        </w:rPr>
        <w:t>s</w:t>
      </w:r>
      <w:r w:rsidRPr="0077393D">
        <w:rPr>
          <w:rFonts w:ascii="Arial" w:hAnsi="Arial"/>
        </w:rPr>
        <w:t xml:space="preserve">ociété ou </w:t>
      </w:r>
      <w:r w:rsidR="006D1A2C">
        <w:rPr>
          <w:rFonts w:ascii="Arial" w:hAnsi="Arial"/>
        </w:rPr>
        <w:t>e</w:t>
      </w:r>
      <w:r w:rsidR="00857263">
        <w:rPr>
          <w:rFonts w:ascii="Arial" w:hAnsi="Arial"/>
        </w:rPr>
        <w:t>ntreprise pour l'E</w:t>
      </w:r>
      <w:r w:rsidRPr="0077393D">
        <w:rPr>
          <w:rFonts w:ascii="Arial" w:hAnsi="Arial"/>
        </w:rPr>
        <w:t xml:space="preserve">xploitation </w:t>
      </w:r>
      <w:r w:rsidR="007A6B21">
        <w:rPr>
          <w:rFonts w:ascii="Arial" w:hAnsi="Arial"/>
        </w:rPr>
        <w:t xml:space="preserve">Minière </w:t>
      </w:r>
      <w:r w:rsidRPr="0077393D">
        <w:rPr>
          <w:rFonts w:ascii="Arial" w:hAnsi="Arial"/>
        </w:rPr>
        <w:t>sont meubles. Sont meubles aussi les matières extraites, les approvisionnements et autres objets mobiliers.</w:t>
      </w:r>
    </w:p>
    <w:p w:rsidR="00391AE9" w:rsidRDefault="00391AE9" w:rsidP="00F2694C">
      <w:pPr>
        <w:ind w:firstLine="720"/>
        <w:jc w:val="center"/>
        <w:rPr>
          <w:rFonts w:ascii="Arial" w:hAnsi="Arial"/>
          <w:b/>
        </w:rPr>
      </w:pPr>
    </w:p>
    <w:p w:rsidR="00391AE9" w:rsidRDefault="00391AE9" w:rsidP="00F2694C">
      <w:pPr>
        <w:ind w:firstLine="720"/>
        <w:jc w:val="center"/>
        <w:rPr>
          <w:rFonts w:ascii="Arial" w:hAnsi="Arial"/>
          <w:b/>
        </w:rPr>
      </w:pPr>
    </w:p>
    <w:p w:rsidR="00F2694C" w:rsidRDefault="00BC5A81" w:rsidP="00F2694C">
      <w:pPr>
        <w:ind w:firstLine="720"/>
        <w:jc w:val="center"/>
        <w:rPr>
          <w:rFonts w:ascii="Arial" w:hAnsi="Arial"/>
          <w:b/>
        </w:rPr>
      </w:pPr>
      <w:r>
        <w:rPr>
          <w:rFonts w:ascii="Arial" w:hAnsi="Arial"/>
          <w:b/>
        </w:rPr>
        <w:t>CHAPITRE IV</w:t>
      </w:r>
    </w:p>
    <w:p w:rsidR="00C55F51" w:rsidRDefault="00C55F51" w:rsidP="00F2694C">
      <w:pPr>
        <w:ind w:firstLine="720"/>
        <w:jc w:val="center"/>
        <w:rPr>
          <w:rFonts w:ascii="Arial" w:hAnsi="Arial"/>
          <w:b/>
        </w:rPr>
      </w:pPr>
    </w:p>
    <w:p w:rsidR="00C55F51" w:rsidRDefault="00C55F51" w:rsidP="00F2694C">
      <w:pPr>
        <w:ind w:firstLine="720"/>
        <w:jc w:val="center"/>
        <w:rPr>
          <w:rFonts w:ascii="Arial" w:hAnsi="Arial"/>
          <w:b/>
        </w:rPr>
      </w:pPr>
      <w:r>
        <w:rPr>
          <w:rFonts w:ascii="Arial" w:hAnsi="Arial"/>
          <w:b/>
        </w:rPr>
        <w:t>DE LA CONVENTION MINIERE</w:t>
      </w:r>
    </w:p>
    <w:p w:rsidR="00C55F51" w:rsidRDefault="00C55F51" w:rsidP="00F2694C">
      <w:pPr>
        <w:ind w:firstLine="720"/>
        <w:jc w:val="center"/>
        <w:rPr>
          <w:rFonts w:ascii="Arial" w:hAnsi="Arial"/>
          <w:b/>
        </w:rPr>
      </w:pPr>
    </w:p>
    <w:p w:rsidR="00AC169D" w:rsidRPr="00847872" w:rsidRDefault="00C55F51" w:rsidP="00A14A6B">
      <w:pPr>
        <w:jc w:val="both"/>
        <w:rPr>
          <w:rFonts w:ascii="Arial" w:hAnsi="Arial"/>
          <w:b/>
          <w:u w:val="single"/>
        </w:rPr>
      </w:pPr>
      <w:r w:rsidRPr="00847872">
        <w:rPr>
          <w:rFonts w:ascii="Arial" w:hAnsi="Arial"/>
          <w:b/>
          <w:u w:val="single"/>
        </w:rPr>
        <w:t xml:space="preserve">ARTICLE </w:t>
      </w:r>
      <w:r w:rsidR="00377E0C">
        <w:rPr>
          <w:rFonts w:ascii="Arial" w:hAnsi="Arial"/>
          <w:b/>
          <w:u w:val="single"/>
        </w:rPr>
        <w:t>62</w:t>
      </w:r>
      <w:r w:rsidRPr="00847872">
        <w:rPr>
          <w:rFonts w:ascii="Arial" w:hAnsi="Arial"/>
          <w:b/>
          <w:u w:val="single"/>
        </w:rPr>
        <w:t>.-</w:t>
      </w:r>
    </w:p>
    <w:p w:rsidR="00AC169D" w:rsidRDefault="00AC169D" w:rsidP="00A14A6B">
      <w:pPr>
        <w:jc w:val="both"/>
        <w:rPr>
          <w:rFonts w:ascii="Arial" w:hAnsi="Arial"/>
          <w:b/>
        </w:rPr>
      </w:pPr>
    </w:p>
    <w:p w:rsidR="00287E05" w:rsidRDefault="00C55F51" w:rsidP="00A14A6B">
      <w:pPr>
        <w:jc w:val="both"/>
        <w:rPr>
          <w:rFonts w:ascii="Arial" w:hAnsi="Arial"/>
        </w:rPr>
      </w:pPr>
      <w:r>
        <w:rPr>
          <w:rFonts w:ascii="Arial" w:hAnsi="Arial"/>
          <w:b/>
        </w:rPr>
        <w:tab/>
      </w:r>
      <w:r w:rsidR="003112A5">
        <w:rPr>
          <w:rFonts w:ascii="Arial" w:hAnsi="Arial"/>
        </w:rPr>
        <w:t>Préalablement à l’octroi d</w:t>
      </w:r>
      <w:r w:rsidR="00183394">
        <w:rPr>
          <w:rFonts w:ascii="Arial" w:hAnsi="Arial"/>
        </w:rPr>
        <w:t>e l'Autorisation d'</w:t>
      </w:r>
      <w:r w:rsidR="003112A5">
        <w:rPr>
          <w:rFonts w:ascii="Arial" w:hAnsi="Arial"/>
        </w:rPr>
        <w:t>Op</w:t>
      </w:r>
      <w:r w:rsidR="003112A5">
        <w:rPr>
          <w:rFonts w:ascii="Arial" w:hAnsi="Arial" w:cs="Arial"/>
        </w:rPr>
        <w:t>é</w:t>
      </w:r>
      <w:r w:rsidR="00183394">
        <w:rPr>
          <w:rFonts w:ascii="Arial" w:hAnsi="Arial"/>
        </w:rPr>
        <w:t>ration</w:t>
      </w:r>
      <w:r w:rsidR="003112A5">
        <w:rPr>
          <w:rFonts w:ascii="Arial" w:hAnsi="Arial"/>
        </w:rPr>
        <w:t xml:space="preserve"> </w:t>
      </w:r>
      <w:r>
        <w:rPr>
          <w:rFonts w:ascii="Arial" w:hAnsi="Arial"/>
        </w:rPr>
        <w:t>d’</w:t>
      </w:r>
      <w:r w:rsidR="000D6E8A">
        <w:rPr>
          <w:rFonts w:ascii="Arial" w:hAnsi="Arial"/>
        </w:rPr>
        <w:t>E</w:t>
      </w:r>
      <w:r w:rsidR="000C6F11">
        <w:rPr>
          <w:rFonts w:ascii="Arial" w:hAnsi="Arial"/>
        </w:rPr>
        <w:t>xploitation</w:t>
      </w:r>
      <w:r w:rsidR="003112A5">
        <w:rPr>
          <w:rFonts w:ascii="Arial" w:hAnsi="Arial"/>
        </w:rPr>
        <w:t xml:space="preserve"> Minière</w:t>
      </w:r>
      <w:r w:rsidR="00457CF0">
        <w:rPr>
          <w:rFonts w:ascii="Arial" w:hAnsi="Arial"/>
        </w:rPr>
        <w:t xml:space="preserve">, des règles </w:t>
      </w:r>
      <w:r w:rsidR="000C6F11">
        <w:rPr>
          <w:rFonts w:ascii="Arial" w:hAnsi="Arial"/>
        </w:rPr>
        <w:t>spécifiques au</w:t>
      </w:r>
      <w:r w:rsidR="0051533C">
        <w:rPr>
          <w:rFonts w:ascii="Arial" w:hAnsi="Arial"/>
        </w:rPr>
        <w:t xml:space="preserve"> projet </w:t>
      </w:r>
      <w:r w:rsidR="00457CF0">
        <w:rPr>
          <w:rFonts w:ascii="Arial" w:hAnsi="Arial"/>
        </w:rPr>
        <w:t xml:space="preserve">doivent être fixées par une Convention </w:t>
      </w:r>
      <w:r w:rsidR="009944F3">
        <w:rPr>
          <w:rFonts w:ascii="Arial" w:hAnsi="Arial"/>
        </w:rPr>
        <w:t>M</w:t>
      </w:r>
      <w:r w:rsidR="00457CF0">
        <w:rPr>
          <w:rFonts w:ascii="Arial" w:hAnsi="Arial"/>
        </w:rPr>
        <w:t xml:space="preserve">inière passée entre l’Etat et le </w:t>
      </w:r>
      <w:r w:rsidR="00EB15D6">
        <w:rPr>
          <w:rFonts w:ascii="Arial" w:hAnsi="Arial"/>
        </w:rPr>
        <w:t>Bénéficiaire</w:t>
      </w:r>
      <w:r w:rsidR="00457CF0">
        <w:rPr>
          <w:rFonts w:ascii="Arial" w:hAnsi="Arial"/>
        </w:rPr>
        <w:t xml:space="preserve"> du </w:t>
      </w:r>
      <w:r w:rsidR="00BB4AB1">
        <w:rPr>
          <w:rFonts w:ascii="Arial" w:hAnsi="Arial"/>
        </w:rPr>
        <w:t>Permis</w:t>
      </w:r>
      <w:r w:rsidR="00457CF0">
        <w:rPr>
          <w:rFonts w:ascii="Arial" w:hAnsi="Arial"/>
        </w:rPr>
        <w:t xml:space="preserve"> d’</w:t>
      </w:r>
      <w:r w:rsidR="00080C44">
        <w:rPr>
          <w:rFonts w:ascii="Arial" w:hAnsi="Arial"/>
        </w:rPr>
        <w:t>Exploitation</w:t>
      </w:r>
      <w:r w:rsidR="00457CF0">
        <w:rPr>
          <w:rFonts w:ascii="Arial" w:hAnsi="Arial"/>
        </w:rPr>
        <w:t>.</w:t>
      </w:r>
    </w:p>
    <w:p w:rsidR="001D39EE" w:rsidRDefault="001D39EE" w:rsidP="00A14A6B">
      <w:pPr>
        <w:jc w:val="both"/>
        <w:rPr>
          <w:rFonts w:ascii="Arial" w:hAnsi="Arial"/>
        </w:rPr>
      </w:pPr>
    </w:p>
    <w:p w:rsidR="00477ECA" w:rsidRDefault="00066AD8" w:rsidP="00477ECA">
      <w:pPr>
        <w:ind w:firstLine="720"/>
        <w:jc w:val="both"/>
        <w:rPr>
          <w:rFonts w:ascii="Arial" w:hAnsi="Arial"/>
        </w:rPr>
      </w:pPr>
      <w:r>
        <w:rPr>
          <w:rFonts w:ascii="Arial" w:hAnsi="Arial"/>
        </w:rPr>
        <w:t xml:space="preserve">A l'option du Bénéficiaire du Permis d'Exploitation, une nouvelle Convention Minière peut être conclue entre l'Etat et ledit Bénéficiaire </w:t>
      </w:r>
      <w:r>
        <w:rPr>
          <w:rFonts w:ascii="Arial" w:hAnsi="Arial" w:cs="Arial"/>
        </w:rPr>
        <w:t>à</w:t>
      </w:r>
      <w:r>
        <w:rPr>
          <w:rFonts w:ascii="Arial" w:hAnsi="Arial"/>
        </w:rPr>
        <w:t xml:space="preserve"> entrer en vigueur </w:t>
      </w:r>
      <w:r w:rsidR="007A6B21">
        <w:rPr>
          <w:rFonts w:ascii="Arial" w:hAnsi="Arial"/>
        </w:rPr>
        <w:t>à</w:t>
      </w:r>
      <w:r>
        <w:rPr>
          <w:rFonts w:ascii="Arial" w:hAnsi="Arial"/>
        </w:rPr>
        <w:t xml:space="preserve"> la date du renouvellement du Permis d'Exploitation.</w:t>
      </w:r>
    </w:p>
    <w:p w:rsidR="00477ECA" w:rsidRDefault="00477ECA" w:rsidP="00477ECA">
      <w:pPr>
        <w:ind w:firstLine="720"/>
        <w:jc w:val="both"/>
        <w:rPr>
          <w:rFonts w:ascii="Arial" w:hAnsi="Arial"/>
        </w:rPr>
      </w:pPr>
    </w:p>
    <w:p w:rsidR="00287E05" w:rsidRDefault="00287E05" w:rsidP="00A14A6B">
      <w:pPr>
        <w:jc w:val="both"/>
        <w:rPr>
          <w:rFonts w:ascii="Arial" w:hAnsi="Arial"/>
        </w:rPr>
      </w:pPr>
      <w:r>
        <w:rPr>
          <w:rFonts w:ascii="Arial" w:hAnsi="Arial"/>
        </w:rPr>
        <w:tab/>
      </w:r>
      <w:r w:rsidR="006E7270">
        <w:rPr>
          <w:rFonts w:ascii="Arial" w:hAnsi="Arial"/>
        </w:rPr>
        <w:t xml:space="preserve"> La C</w:t>
      </w:r>
      <w:r w:rsidR="000C6F11">
        <w:rPr>
          <w:rFonts w:ascii="Arial" w:hAnsi="Arial"/>
        </w:rPr>
        <w:t>onven</w:t>
      </w:r>
      <w:r w:rsidR="00166BC3">
        <w:rPr>
          <w:rFonts w:ascii="Arial" w:hAnsi="Arial"/>
        </w:rPr>
        <w:t>tion ne peut en aucun cas déroger</w:t>
      </w:r>
      <w:r w:rsidR="006E7270">
        <w:rPr>
          <w:rFonts w:ascii="Arial" w:hAnsi="Arial"/>
        </w:rPr>
        <w:t xml:space="preserve"> </w:t>
      </w:r>
      <w:r w:rsidR="000C6F11">
        <w:rPr>
          <w:rFonts w:ascii="Arial" w:hAnsi="Arial" w:cs="Arial"/>
        </w:rPr>
        <w:t>à</w:t>
      </w:r>
      <w:r w:rsidR="000C6F11">
        <w:rPr>
          <w:rFonts w:ascii="Arial" w:hAnsi="Arial"/>
        </w:rPr>
        <w:t xml:space="preserve"> la Loi </w:t>
      </w:r>
      <w:r w:rsidR="006E7270">
        <w:rPr>
          <w:rFonts w:ascii="Arial" w:hAnsi="Arial"/>
        </w:rPr>
        <w:t>M</w:t>
      </w:r>
      <w:r w:rsidR="000C6F11">
        <w:rPr>
          <w:rFonts w:ascii="Arial" w:hAnsi="Arial"/>
        </w:rPr>
        <w:t>inière.</w:t>
      </w:r>
    </w:p>
    <w:p w:rsidR="00AC169D" w:rsidRDefault="00AC169D" w:rsidP="00A14A6B">
      <w:pPr>
        <w:jc w:val="both"/>
        <w:rPr>
          <w:rFonts w:ascii="Arial" w:hAnsi="Arial"/>
          <w:b/>
        </w:rPr>
      </w:pPr>
    </w:p>
    <w:p w:rsidR="00AC169D" w:rsidRPr="00847872" w:rsidRDefault="005625C8" w:rsidP="00A14A6B">
      <w:pPr>
        <w:jc w:val="both"/>
        <w:rPr>
          <w:rFonts w:ascii="Arial" w:hAnsi="Arial"/>
          <w:b/>
          <w:u w:val="single"/>
        </w:rPr>
      </w:pPr>
      <w:r w:rsidRPr="00847872">
        <w:rPr>
          <w:rFonts w:ascii="Arial" w:hAnsi="Arial"/>
          <w:b/>
          <w:u w:val="single"/>
        </w:rPr>
        <w:t xml:space="preserve">ARTICLE </w:t>
      </w:r>
      <w:r w:rsidR="00377E0C">
        <w:rPr>
          <w:rFonts w:ascii="Arial" w:hAnsi="Arial"/>
          <w:b/>
          <w:u w:val="single"/>
        </w:rPr>
        <w:t>63</w:t>
      </w:r>
      <w:r w:rsidRPr="00847872">
        <w:rPr>
          <w:rFonts w:ascii="Arial" w:hAnsi="Arial"/>
          <w:b/>
          <w:u w:val="single"/>
        </w:rPr>
        <w:t>.-</w:t>
      </w:r>
    </w:p>
    <w:p w:rsidR="00290722" w:rsidRDefault="005625C8" w:rsidP="00A14A6B">
      <w:pPr>
        <w:jc w:val="both"/>
        <w:rPr>
          <w:rFonts w:ascii="Arial" w:hAnsi="Arial"/>
        </w:rPr>
      </w:pPr>
      <w:r>
        <w:rPr>
          <w:rFonts w:ascii="Arial" w:hAnsi="Arial"/>
        </w:rPr>
        <w:tab/>
      </w:r>
    </w:p>
    <w:p w:rsidR="00290722" w:rsidRDefault="00290722" w:rsidP="00A14A6B">
      <w:pPr>
        <w:jc w:val="both"/>
        <w:rPr>
          <w:rFonts w:ascii="Arial" w:hAnsi="Arial"/>
        </w:rPr>
      </w:pPr>
      <w:r>
        <w:rPr>
          <w:rFonts w:ascii="Arial" w:hAnsi="Arial"/>
        </w:rPr>
        <w:tab/>
        <w:t xml:space="preserve">La Convention </w:t>
      </w:r>
      <w:r w:rsidR="009944F3">
        <w:rPr>
          <w:rFonts w:ascii="Arial" w:hAnsi="Arial"/>
        </w:rPr>
        <w:t>M</w:t>
      </w:r>
      <w:r>
        <w:rPr>
          <w:rFonts w:ascii="Arial" w:hAnsi="Arial"/>
        </w:rPr>
        <w:t xml:space="preserve">inière est établie conformément à la Convention </w:t>
      </w:r>
      <w:r w:rsidR="009944F3">
        <w:rPr>
          <w:rFonts w:ascii="Arial" w:hAnsi="Arial"/>
        </w:rPr>
        <w:t>M</w:t>
      </w:r>
      <w:r w:rsidR="00E9467E">
        <w:rPr>
          <w:rFonts w:ascii="Arial" w:hAnsi="Arial"/>
        </w:rPr>
        <w:t xml:space="preserve">inière </w:t>
      </w:r>
      <w:r>
        <w:rPr>
          <w:rFonts w:ascii="Arial" w:hAnsi="Arial"/>
        </w:rPr>
        <w:t>type</w:t>
      </w:r>
      <w:r w:rsidR="007A6B21">
        <w:rPr>
          <w:rFonts w:ascii="Arial" w:hAnsi="Arial"/>
        </w:rPr>
        <w:t xml:space="preserve"> en annexe à la présente Loi</w:t>
      </w:r>
      <w:r>
        <w:rPr>
          <w:rFonts w:ascii="Arial" w:hAnsi="Arial"/>
        </w:rPr>
        <w:t xml:space="preserve">. </w:t>
      </w:r>
      <w:r w:rsidR="00D30389">
        <w:rPr>
          <w:rFonts w:ascii="Arial" w:hAnsi="Arial"/>
        </w:rPr>
        <w:t xml:space="preserve">Celle-ci, ainsi que les modalités de sa modification  </w:t>
      </w:r>
      <w:r w:rsidR="00D30389" w:rsidRPr="0046795C">
        <w:rPr>
          <w:rFonts w:ascii="Arial" w:hAnsi="Arial"/>
        </w:rPr>
        <w:t>sont établies et sanctionn</w:t>
      </w:r>
      <w:r w:rsidR="00D30389" w:rsidRPr="0046795C">
        <w:rPr>
          <w:rFonts w:ascii="Arial" w:hAnsi="Arial" w:cs="Arial"/>
        </w:rPr>
        <w:t>ée</w:t>
      </w:r>
      <w:r w:rsidR="00D30389" w:rsidRPr="0046795C">
        <w:rPr>
          <w:rFonts w:ascii="Arial" w:hAnsi="Arial"/>
        </w:rPr>
        <w:t>s en même temps que la présente Loi</w:t>
      </w:r>
      <w:r w:rsidR="00D30389">
        <w:rPr>
          <w:rFonts w:ascii="Arial" w:hAnsi="Arial"/>
        </w:rPr>
        <w:t>.</w:t>
      </w:r>
    </w:p>
    <w:p w:rsidR="000D3F41" w:rsidRDefault="000D3F41" w:rsidP="00A14A6B">
      <w:pPr>
        <w:jc w:val="both"/>
        <w:rPr>
          <w:rFonts w:ascii="Arial" w:hAnsi="Arial"/>
        </w:rPr>
      </w:pPr>
    </w:p>
    <w:p w:rsidR="000D3F41" w:rsidRDefault="000D3F41" w:rsidP="00A14A6B">
      <w:pPr>
        <w:jc w:val="both"/>
        <w:rPr>
          <w:rFonts w:ascii="Arial" w:hAnsi="Arial"/>
        </w:rPr>
      </w:pPr>
      <w:r>
        <w:rPr>
          <w:rFonts w:ascii="Arial" w:hAnsi="Arial"/>
        </w:rPr>
        <w:tab/>
        <w:t xml:space="preserve">En aucun cas, la Convention </w:t>
      </w:r>
      <w:r w:rsidR="009944F3">
        <w:rPr>
          <w:rFonts w:ascii="Arial" w:hAnsi="Arial"/>
        </w:rPr>
        <w:t>M</w:t>
      </w:r>
      <w:r>
        <w:rPr>
          <w:rFonts w:ascii="Arial" w:hAnsi="Arial"/>
        </w:rPr>
        <w:t xml:space="preserve">inière ne peut se substituer au </w:t>
      </w:r>
      <w:r w:rsidR="00BB4AB1">
        <w:rPr>
          <w:rFonts w:ascii="Arial" w:hAnsi="Arial"/>
        </w:rPr>
        <w:t>Permis</w:t>
      </w:r>
      <w:r>
        <w:rPr>
          <w:rFonts w:ascii="Arial" w:hAnsi="Arial"/>
        </w:rPr>
        <w:t xml:space="preserve"> d’</w:t>
      </w:r>
      <w:r w:rsidR="00080C44">
        <w:rPr>
          <w:rFonts w:ascii="Arial" w:hAnsi="Arial"/>
        </w:rPr>
        <w:t>E</w:t>
      </w:r>
      <w:r>
        <w:rPr>
          <w:rFonts w:ascii="Arial" w:hAnsi="Arial"/>
        </w:rPr>
        <w:t>xploitation qui sera en tout état de cause instruit et institué conformément aux dispositions de la présente Loi.</w:t>
      </w:r>
    </w:p>
    <w:p w:rsidR="00AC169D" w:rsidRPr="00471F38" w:rsidRDefault="00AC169D" w:rsidP="00A14A6B">
      <w:pPr>
        <w:jc w:val="both"/>
        <w:rPr>
          <w:rFonts w:ascii="Arial" w:hAnsi="Arial"/>
          <w:u w:val="single"/>
        </w:rPr>
      </w:pPr>
    </w:p>
    <w:p w:rsidR="00AC169D" w:rsidRPr="00471F38" w:rsidRDefault="00290722" w:rsidP="00A14A6B">
      <w:pPr>
        <w:jc w:val="both"/>
        <w:rPr>
          <w:rFonts w:ascii="Arial" w:hAnsi="Arial"/>
          <w:u w:val="single"/>
        </w:rPr>
      </w:pPr>
      <w:r w:rsidRPr="00471F38">
        <w:rPr>
          <w:rFonts w:ascii="Arial" w:hAnsi="Arial"/>
          <w:b/>
          <w:u w:val="single"/>
        </w:rPr>
        <w:t>ARTICLE 6</w:t>
      </w:r>
      <w:r w:rsidR="00377E0C">
        <w:rPr>
          <w:rFonts w:ascii="Arial" w:hAnsi="Arial"/>
          <w:b/>
          <w:u w:val="single"/>
        </w:rPr>
        <w:t>4</w:t>
      </w:r>
      <w:r w:rsidRPr="00471F38">
        <w:rPr>
          <w:rFonts w:ascii="Arial" w:hAnsi="Arial"/>
          <w:b/>
          <w:u w:val="single"/>
        </w:rPr>
        <w:t>.-</w:t>
      </w:r>
    </w:p>
    <w:p w:rsidR="000D3F41" w:rsidRDefault="000D3F41" w:rsidP="00A14A6B">
      <w:pPr>
        <w:jc w:val="both"/>
        <w:rPr>
          <w:rFonts w:ascii="Arial" w:hAnsi="Arial"/>
        </w:rPr>
      </w:pPr>
    </w:p>
    <w:p w:rsidR="000D3F41" w:rsidRPr="00ED4491" w:rsidRDefault="009944F3" w:rsidP="00A14A6B">
      <w:pPr>
        <w:ind w:firstLine="720"/>
        <w:jc w:val="both"/>
        <w:rPr>
          <w:rFonts w:ascii="Arial" w:hAnsi="Arial"/>
        </w:rPr>
      </w:pPr>
      <w:r w:rsidRPr="00CE030F">
        <w:rPr>
          <w:rFonts w:ascii="Arial" w:hAnsi="Arial"/>
        </w:rPr>
        <w:t>La durée de la Convention M</w:t>
      </w:r>
      <w:r w:rsidR="000D3F41" w:rsidRPr="00CE030F">
        <w:rPr>
          <w:rFonts w:ascii="Arial" w:hAnsi="Arial"/>
        </w:rPr>
        <w:t xml:space="preserve">inière est égale à la durée du </w:t>
      </w:r>
      <w:r w:rsidR="00BB4AB1">
        <w:rPr>
          <w:rFonts w:ascii="Arial" w:hAnsi="Arial"/>
        </w:rPr>
        <w:t>Permis</w:t>
      </w:r>
      <w:r w:rsidR="000D3F41" w:rsidRPr="00CE030F">
        <w:rPr>
          <w:rFonts w:ascii="Arial" w:hAnsi="Arial"/>
        </w:rPr>
        <w:t xml:space="preserve"> d’</w:t>
      </w:r>
      <w:r w:rsidR="00080C44" w:rsidRPr="00CE030F">
        <w:rPr>
          <w:rFonts w:ascii="Arial" w:hAnsi="Arial"/>
        </w:rPr>
        <w:t>E</w:t>
      </w:r>
      <w:r w:rsidR="000D3F41" w:rsidRPr="00CE030F">
        <w:rPr>
          <w:rFonts w:ascii="Arial" w:hAnsi="Arial"/>
        </w:rPr>
        <w:t>xploitation pour le projet concerné</w:t>
      </w:r>
      <w:r w:rsidR="003112A5">
        <w:rPr>
          <w:rFonts w:ascii="Arial" w:hAnsi="Arial"/>
        </w:rPr>
        <w:t xml:space="preserve"> </w:t>
      </w:r>
      <w:r w:rsidR="00066AD8">
        <w:rPr>
          <w:rFonts w:ascii="Arial" w:hAnsi="Arial"/>
        </w:rPr>
        <w:t xml:space="preserve">ou de son Renouvellement </w:t>
      </w:r>
      <w:r w:rsidR="003112A5">
        <w:rPr>
          <w:rFonts w:ascii="Arial" w:hAnsi="Arial"/>
        </w:rPr>
        <w:t xml:space="preserve">sous réserve de ne pas </w:t>
      </w:r>
      <w:r w:rsidR="00C522A6">
        <w:rPr>
          <w:rFonts w:ascii="Arial" w:hAnsi="Arial"/>
        </w:rPr>
        <w:t>dépasser</w:t>
      </w:r>
      <w:r w:rsidR="003112A5">
        <w:rPr>
          <w:rFonts w:ascii="Arial" w:hAnsi="Arial"/>
        </w:rPr>
        <w:t xml:space="preserve"> quinze (15) </w:t>
      </w:r>
      <w:r w:rsidR="00BA15F0">
        <w:rPr>
          <w:rFonts w:ascii="Arial" w:hAnsi="Arial"/>
        </w:rPr>
        <w:t>ans.</w:t>
      </w:r>
    </w:p>
    <w:p w:rsidR="00AC169D" w:rsidRPr="00471F38" w:rsidRDefault="00AC169D" w:rsidP="00A14A6B">
      <w:pPr>
        <w:jc w:val="both"/>
        <w:rPr>
          <w:rFonts w:ascii="Arial" w:hAnsi="Arial"/>
          <w:u w:val="single"/>
        </w:rPr>
      </w:pPr>
    </w:p>
    <w:p w:rsidR="00AC169D" w:rsidRPr="00471F38" w:rsidRDefault="004131E2" w:rsidP="00A14A6B">
      <w:pPr>
        <w:jc w:val="both"/>
        <w:rPr>
          <w:rFonts w:ascii="Arial" w:hAnsi="Arial"/>
          <w:u w:val="single"/>
        </w:rPr>
      </w:pPr>
      <w:r w:rsidRPr="00471F38">
        <w:rPr>
          <w:rFonts w:ascii="Arial" w:hAnsi="Arial"/>
          <w:b/>
          <w:u w:val="single"/>
        </w:rPr>
        <w:t>ARTICLE 6</w:t>
      </w:r>
      <w:r w:rsidR="00377E0C">
        <w:rPr>
          <w:rFonts w:ascii="Arial" w:hAnsi="Arial"/>
          <w:b/>
          <w:u w:val="single"/>
        </w:rPr>
        <w:t>5</w:t>
      </w:r>
      <w:r w:rsidRPr="00471F38">
        <w:rPr>
          <w:rFonts w:ascii="Arial" w:hAnsi="Arial"/>
          <w:b/>
          <w:u w:val="single"/>
        </w:rPr>
        <w:t>.-</w:t>
      </w:r>
    </w:p>
    <w:p w:rsidR="00AC169D" w:rsidRPr="00471F38" w:rsidRDefault="00AC169D" w:rsidP="00A14A6B">
      <w:pPr>
        <w:jc w:val="both"/>
        <w:rPr>
          <w:rFonts w:ascii="Arial" w:hAnsi="Arial"/>
          <w:u w:val="single"/>
        </w:rPr>
      </w:pPr>
    </w:p>
    <w:p w:rsidR="00AC169D" w:rsidRDefault="004131E2" w:rsidP="00A14A6B">
      <w:pPr>
        <w:jc w:val="both"/>
        <w:rPr>
          <w:rFonts w:ascii="Arial" w:hAnsi="Arial"/>
        </w:rPr>
      </w:pPr>
      <w:r w:rsidRPr="00AE1A34">
        <w:rPr>
          <w:rFonts w:ascii="Arial" w:hAnsi="Arial" w:cs="Arial"/>
        </w:rPr>
        <w:tab/>
        <w:t>La</w:t>
      </w:r>
      <w:r w:rsidR="007640A9" w:rsidRPr="00A717D0">
        <w:rPr>
          <w:rFonts w:ascii="Arial" w:hAnsi="Arial" w:cs="Arial"/>
        </w:rPr>
        <w:t xml:space="preserve"> Convention </w:t>
      </w:r>
      <w:r w:rsidR="009944F3" w:rsidRPr="00204AB6">
        <w:rPr>
          <w:rFonts w:ascii="Arial" w:hAnsi="Arial" w:cs="Arial"/>
        </w:rPr>
        <w:t>M</w:t>
      </w:r>
      <w:r w:rsidR="007640A9" w:rsidRPr="00204AB6">
        <w:rPr>
          <w:rFonts w:ascii="Arial" w:hAnsi="Arial" w:cs="Arial"/>
        </w:rPr>
        <w:t>inière est signée</w:t>
      </w:r>
      <w:r w:rsidR="00080C44" w:rsidRPr="00204AB6">
        <w:rPr>
          <w:rFonts w:ascii="Arial" w:hAnsi="Arial" w:cs="Arial"/>
        </w:rPr>
        <w:t xml:space="preserve"> entre </w:t>
      </w:r>
      <w:r w:rsidR="00CE030F" w:rsidRPr="00204AB6">
        <w:rPr>
          <w:rFonts w:ascii="Arial" w:hAnsi="Arial" w:cs="Arial"/>
        </w:rPr>
        <w:t xml:space="preserve">l'Etat Haïtien, représenté par </w:t>
      </w:r>
      <w:r w:rsidR="00080C44" w:rsidRPr="0084758B">
        <w:rPr>
          <w:rFonts w:ascii="Arial" w:hAnsi="Arial" w:cs="Arial"/>
        </w:rPr>
        <w:t>l’AMN et le Ministre</w:t>
      </w:r>
      <w:r w:rsidRPr="00ED111B">
        <w:rPr>
          <w:rFonts w:ascii="Arial" w:hAnsi="Arial" w:cs="Arial"/>
        </w:rPr>
        <w:t xml:space="preserve"> chargé des Finances</w:t>
      </w:r>
      <w:r w:rsidR="000264D6" w:rsidRPr="00ED111B">
        <w:rPr>
          <w:rFonts w:ascii="Arial" w:hAnsi="Arial" w:cs="Arial"/>
        </w:rPr>
        <w:t>,</w:t>
      </w:r>
      <w:r w:rsidRPr="00A231A6">
        <w:rPr>
          <w:rFonts w:ascii="Arial" w:hAnsi="Arial" w:cs="Arial"/>
        </w:rPr>
        <w:t xml:space="preserve"> et le </w:t>
      </w:r>
      <w:r w:rsidR="00EB15D6">
        <w:rPr>
          <w:rFonts w:ascii="Arial" w:hAnsi="Arial" w:cs="Arial"/>
        </w:rPr>
        <w:t>Bénéficiaire</w:t>
      </w:r>
      <w:r w:rsidRPr="00EA2FED">
        <w:rPr>
          <w:rFonts w:ascii="Arial" w:hAnsi="Arial" w:cs="Arial"/>
        </w:rPr>
        <w:t xml:space="preserve"> du </w:t>
      </w:r>
      <w:r w:rsidR="00BB4AB1">
        <w:rPr>
          <w:rFonts w:ascii="Arial" w:hAnsi="Arial" w:cs="Arial"/>
        </w:rPr>
        <w:t>Permis</w:t>
      </w:r>
      <w:r w:rsidRPr="007B1D55">
        <w:rPr>
          <w:rFonts w:ascii="Arial" w:hAnsi="Arial" w:cs="Arial"/>
        </w:rPr>
        <w:t xml:space="preserve"> d’</w:t>
      </w:r>
      <w:r w:rsidR="00080C44" w:rsidRPr="007B1D55">
        <w:rPr>
          <w:rFonts w:ascii="Arial" w:hAnsi="Arial" w:cs="Arial"/>
        </w:rPr>
        <w:t>E</w:t>
      </w:r>
      <w:r w:rsidRPr="007B1D55">
        <w:rPr>
          <w:rFonts w:ascii="Arial" w:hAnsi="Arial" w:cs="Arial"/>
        </w:rPr>
        <w:t>xploitation</w:t>
      </w:r>
      <w:r w:rsidRPr="00CE00AA">
        <w:rPr>
          <w:rFonts w:ascii="Arial" w:hAnsi="Arial" w:cs="Arial"/>
        </w:rPr>
        <w:t xml:space="preserve">.  La signature </w:t>
      </w:r>
      <w:r w:rsidRPr="00CE00AA">
        <w:rPr>
          <w:rFonts w:ascii="Arial" w:hAnsi="Arial" w:cs="Arial"/>
        </w:rPr>
        <w:lastRenderedPageBreak/>
        <w:t xml:space="preserve">de la Convention </w:t>
      </w:r>
      <w:r w:rsidR="00CE030F" w:rsidRPr="00CE00AA">
        <w:rPr>
          <w:rFonts w:ascii="Arial" w:hAnsi="Arial" w:cs="Arial"/>
        </w:rPr>
        <w:t xml:space="preserve">Minière </w:t>
      </w:r>
      <w:r>
        <w:rPr>
          <w:rFonts w:ascii="Arial" w:hAnsi="Arial"/>
        </w:rPr>
        <w:t xml:space="preserve">par l’Etat est autorisée par arrêté du chef du </w:t>
      </w:r>
      <w:r w:rsidR="00F34B35">
        <w:rPr>
          <w:rFonts w:ascii="Arial" w:hAnsi="Arial"/>
        </w:rPr>
        <w:t>Pouvoir Exécutif</w:t>
      </w:r>
      <w:r>
        <w:rPr>
          <w:rFonts w:ascii="Arial" w:hAnsi="Arial"/>
        </w:rPr>
        <w:t>, sur proposition conjointe  du Ministre chargé des Finances</w:t>
      </w:r>
      <w:r w:rsidR="00471F38">
        <w:rPr>
          <w:rFonts w:ascii="Arial" w:hAnsi="Arial"/>
        </w:rPr>
        <w:t xml:space="preserve"> et de l'AMN ou du Ministre de tutelle de l'AMN le cas échéant</w:t>
      </w:r>
      <w:r>
        <w:rPr>
          <w:rFonts w:ascii="Arial" w:hAnsi="Arial"/>
        </w:rPr>
        <w:t xml:space="preserve">, après consultation des </w:t>
      </w:r>
      <w:r w:rsidR="009944F3">
        <w:rPr>
          <w:rFonts w:ascii="Arial" w:hAnsi="Arial"/>
        </w:rPr>
        <w:t xml:space="preserve">Commissions </w:t>
      </w:r>
      <w:r w:rsidR="007813EE">
        <w:rPr>
          <w:rFonts w:ascii="Arial" w:hAnsi="Arial"/>
        </w:rPr>
        <w:t>c</w:t>
      </w:r>
      <w:r w:rsidR="009944F3">
        <w:rPr>
          <w:rFonts w:ascii="Arial" w:hAnsi="Arial"/>
        </w:rPr>
        <w:t xml:space="preserve">hargées </w:t>
      </w:r>
      <w:r w:rsidR="000C6F11">
        <w:rPr>
          <w:rFonts w:ascii="Arial" w:hAnsi="Arial"/>
        </w:rPr>
        <w:t>du Secteur Minier</w:t>
      </w:r>
      <w:r w:rsidR="00E9467E">
        <w:rPr>
          <w:rFonts w:ascii="Arial" w:hAnsi="Arial"/>
        </w:rPr>
        <w:t xml:space="preserve"> des deux chambres du Parlement.</w:t>
      </w:r>
    </w:p>
    <w:p w:rsidR="00AC169D" w:rsidRDefault="00AC169D" w:rsidP="00A14A6B">
      <w:pPr>
        <w:jc w:val="both"/>
        <w:rPr>
          <w:rFonts w:ascii="Arial" w:hAnsi="Arial"/>
        </w:rPr>
      </w:pPr>
    </w:p>
    <w:p w:rsidR="00AC169D" w:rsidRPr="00471F38" w:rsidRDefault="00E9467E" w:rsidP="00A14A6B">
      <w:pPr>
        <w:jc w:val="both"/>
        <w:rPr>
          <w:rFonts w:ascii="Arial" w:hAnsi="Arial"/>
          <w:b/>
          <w:u w:val="single"/>
        </w:rPr>
      </w:pPr>
      <w:r w:rsidRPr="00471F38">
        <w:rPr>
          <w:rFonts w:ascii="Arial" w:hAnsi="Arial"/>
          <w:b/>
          <w:u w:val="single"/>
        </w:rPr>
        <w:t>ARTICLE 6</w:t>
      </w:r>
      <w:r w:rsidR="00377E0C">
        <w:rPr>
          <w:rFonts w:ascii="Arial" w:hAnsi="Arial"/>
          <w:b/>
          <w:u w:val="single"/>
        </w:rPr>
        <w:t>6</w:t>
      </w:r>
      <w:r w:rsidRPr="00471F38">
        <w:rPr>
          <w:rFonts w:ascii="Arial" w:hAnsi="Arial"/>
          <w:b/>
          <w:u w:val="single"/>
        </w:rPr>
        <w:t>.-</w:t>
      </w:r>
    </w:p>
    <w:p w:rsidR="00AC169D" w:rsidRDefault="00AC169D" w:rsidP="00A14A6B">
      <w:pPr>
        <w:jc w:val="both"/>
        <w:rPr>
          <w:rFonts w:ascii="Arial" w:hAnsi="Arial"/>
        </w:rPr>
      </w:pPr>
    </w:p>
    <w:p w:rsidR="00AC169D" w:rsidRPr="00AE1A34" w:rsidRDefault="00E9467E" w:rsidP="00A14A6B">
      <w:pPr>
        <w:jc w:val="both"/>
        <w:rPr>
          <w:rFonts w:ascii="Arial" w:hAnsi="Arial" w:cs="Arial"/>
        </w:rPr>
      </w:pPr>
      <w:r w:rsidRPr="00AE1A34">
        <w:rPr>
          <w:rFonts w:ascii="Arial" w:hAnsi="Arial" w:cs="Arial"/>
        </w:rPr>
        <w:tab/>
      </w:r>
      <w:r w:rsidRPr="0051012C">
        <w:rPr>
          <w:rFonts w:ascii="Arial" w:hAnsi="Arial" w:cs="Arial"/>
          <w:szCs w:val="24"/>
        </w:rPr>
        <w:t xml:space="preserve">La </w:t>
      </w:r>
      <w:r w:rsidR="007813EE">
        <w:rPr>
          <w:rFonts w:ascii="Arial" w:hAnsi="Arial" w:cs="Arial"/>
          <w:szCs w:val="24"/>
        </w:rPr>
        <w:t>C</w:t>
      </w:r>
      <w:r w:rsidRPr="0051012C">
        <w:rPr>
          <w:rFonts w:ascii="Arial" w:hAnsi="Arial" w:cs="Arial"/>
          <w:szCs w:val="24"/>
        </w:rPr>
        <w:t xml:space="preserve">onvention </w:t>
      </w:r>
      <w:r w:rsidR="009944F3" w:rsidRPr="0051012C">
        <w:rPr>
          <w:rFonts w:ascii="Arial" w:hAnsi="Arial" w:cs="Arial"/>
          <w:szCs w:val="24"/>
        </w:rPr>
        <w:t>M</w:t>
      </w:r>
      <w:r w:rsidR="00050422" w:rsidRPr="0051012C">
        <w:rPr>
          <w:rFonts w:ascii="Arial" w:hAnsi="Arial" w:cs="Arial"/>
          <w:szCs w:val="24"/>
        </w:rPr>
        <w:t xml:space="preserve">inière </w:t>
      </w:r>
      <w:r w:rsidRPr="0051012C">
        <w:rPr>
          <w:rFonts w:ascii="Arial" w:hAnsi="Arial" w:cs="Arial"/>
          <w:szCs w:val="24"/>
        </w:rPr>
        <w:t>doit êt</w:t>
      </w:r>
      <w:r w:rsidR="00080C44" w:rsidRPr="0051012C">
        <w:rPr>
          <w:rFonts w:ascii="Arial" w:hAnsi="Arial" w:cs="Arial"/>
          <w:szCs w:val="24"/>
        </w:rPr>
        <w:t xml:space="preserve">re publiée au journal officiel, </w:t>
      </w:r>
      <w:r w:rsidR="006E7270">
        <w:rPr>
          <w:rFonts w:ascii="Arial" w:hAnsi="Arial" w:cs="Arial"/>
          <w:szCs w:val="24"/>
        </w:rPr>
        <w:t xml:space="preserve"> L</w:t>
      </w:r>
      <w:r w:rsidRPr="0051012C">
        <w:rPr>
          <w:rFonts w:ascii="Arial" w:hAnsi="Arial" w:cs="Arial"/>
          <w:szCs w:val="24"/>
        </w:rPr>
        <w:t xml:space="preserve">e </w:t>
      </w:r>
      <w:r w:rsidR="00080C44" w:rsidRPr="0051012C">
        <w:rPr>
          <w:rFonts w:ascii="Arial" w:hAnsi="Arial" w:cs="Arial"/>
          <w:szCs w:val="24"/>
        </w:rPr>
        <w:t>M</w:t>
      </w:r>
      <w:r w:rsidRPr="0051012C">
        <w:rPr>
          <w:rFonts w:ascii="Arial" w:hAnsi="Arial" w:cs="Arial"/>
          <w:szCs w:val="24"/>
        </w:rPr>
        <w:t>oniteur</w:t>
      </w:r>
      <w:r w:rsidR="00D70FE6" w:rsidRPr="0051012C">
        <w:rPr>
          <w:rFonts w:ascii="Arial" w:hAnsi="Arial" w:cs="Arial"/>
          <w:szCs w:val="24"/>
        </w:rPr>
        <w:t xml:space="preserve">.  En cas de besoin ultérieur </w:t>
      </w:r>
      <w:r w:rsidRPr="0051012C">
        <w:rPr>
          <w:rFonts w:ascii="Arial" w:hAnsi="Arial" w:cs="Arial"/>
          <w:szCs w:val="24"/>
        </w:rPr>
        <w:t>d'ajustement</w:t>
      </w:r>
      <w:r w:rsidR="00D70FE6" w:rsidRPr="0051012C">
        <w:rPr>
          <w:rFonts w:ascii="Arial" w:hAnsi="Arial" w:cs="Arial"/>
          <w:szCs w:val="24"/>
        </w:rPr>
        <w:t xml:space="preserve"> ou</w:t>
      </w:r>
      <w:r w:rsidRPr="0051012C">
        <w:rPr>
          <w:rFonts w:ascii="Arial" w:hAnsi="Arial" w:cs="Arial"/>
          <w:szCs w:val="24"/>
        </w:rPr>
        <w:t xml:space="preserve"> de </w:t>
      </w:r>
      <w:r w:rsidR="00EC0B32" w:rsidRPr="0051012C">
        <w:rPr>
          <w:rFonts w:ascii="Arial" w:hAnsi="Arial" w:cs="Arial"/>
          <w:szCs w:val="24"/>
        </w:rPr>
        <w:t>modification de</w:t>
      </w:r>
      <w:r w:rsidR="00F34B35">
        <w:rPr>
          <w:rFonts w:ascii="Arial" w:hAnsi="Arial" w:cs="Arial"/>
          <w:szCs w:val="24"/>
        </w:rPr>
        <w:t xml:space="preserve"> cette dernière</w:t>
      </w:r>
      <w:r w:rsidR="006E7270">
        <w:rPr>
          <w:rFonts w:ascii="Arial" w:hAnsi="Arial" w:cs="Arial"/>
          <w:szCs w:val="24"/>
        </w:rPr>
        <w:t xml:space="preserve"> </w:t>
      </w:r>
      <w:r w:rsidRPr="0051012C">
        <w:rPr>
          <w:rFonts w:ascii="Arial" w:hAnsi="Arial" w:cs="Arial"/>
          <w:szCs w:val="24"/>
        </w:rPr>
        <w:t>que les ci</w:t>
      </w:r>
      <w:r w:rsidR="00080C44" w:rsidRPr="0051012C">
        <w:rPr>
          <w:rFonts w:ascii="Arial" w:hAnsi="Arial" w:cs="Arial"/>
          <w:szCs w:val="24"/>
        </w:rPr>
        <w:t xml:space="preserve">rconstances pourront rendre </w:t>
      </w:r>
      <w:r w:rsidRPr="0051012C">
        <w:rPr>
          <w:rFonts w:ascii="Arial" w:hAnsi="Arial" w:cs="Arial"/>
          <w:szCs w:val="24"/>
        </w:rPr>
        <w:t xml:space="preserve">nécessaires, elles </w:t>
      </w:r>
      <w:r w:rsidR="00D70FE6" w:rsidRPr="0051012C">
        <w:rPr>
          <w:rFonts w:ascii="Arial" w:hAnsi="Arial" w:cs="Arial"/>
          <w:szCs w:val="24"/>
        </w:rPr>
        <w:t xml:space="preserve">feront l’objet d’un avenant convenu entre les parties qui </w:t>
      </w:r>
      <w:r w:rsidR="00EC0B32" w:rsidRPr="0051012C">
        <w:rPr>
          <w:rFonts w:ascii="Arial" w:hAnsi="Arial" w:cs="Arial"/>
          <w:szCs w:val="24"/>
        </w:rPr>
        <w:t>sera autorisé</w:t>
      </w:r>
      <w:r w:rsidR="006E7270">
        <w:rPr>
          <w:rFonts w:ascii="Arial" w:hAnsi="Arial" w:cs="Arial"/>
          <w:szCs w:val="24"/>
        </w:rPr>
        <w:t xml:space="preserve"> </w:t>
      </w:r>
      <w:r w:rsidRPr="0051012C">
        <w:rPr>
          <w:rFonts w:ascii="Arial" w:hAnsi="Arial" w:cs="Arial"/>
          <w:szCs w:val="24"/>
        </w:rPr>
        <w:t xml:space="preserve">et publié dans les mêmes termes et conditions que la </w:t>
      </w:r>
      <w:r w:rsidR="00AF2145">
        <w:rPr>
          <w:rFonts w:ascii="Arial" w:hAnsi="Arial" w:cs="Arial"/>
          <w:szCs w:val="24"/>
        </w:rPr>
        <w:t>C</w:t>
      </w:r>
      <w:r w:rsidRPr="0051012C">
        <w:rPr>
          <w:rFonts w:ascii="Arial" w:hAnsi="Arial" w:cs="Arial"/>
          <w:szCs w:val="24"/>
        </w:rPr>
        <w:t xml:space="preserve">onvention </w:t>
      </w:r>
      <w:r w:rsidR="00AF2145">
        <w:rPr>
          <w:rFonts w:ascii="Arial" w:hAnsi="Arial" w:cs="Arial"/>
          <w:szCs w:val="24"/>
        </w:rPr>
        <w:t>M</w:t>
      </w:r>
      <w:r w:rsidRPr="0051012C">
        <w:rPr>
          <w:rFonts w:ascii="Arial" w:hAnsi="Arial" w:cs="Arial"/>
          <w:szCs w:val="24"/>
        </w:rPr>
        <w:t>inière originelle.</w:t>
      </w:r>
    </w:p>
    <w:p w:rsidR="004D6DE5" w:rsidRDefault="004D6DE5" w:rsidP="00A14A6B">
      <w:pPr>
        <w:ind w:firstLine="720"/>
        <w:jc w:val="both"/>
        <w:rPr>
          <w:rFonts w:ascii="Arial" w:hAnsi="Arial"/>
          <w:b/>
        </w:rPr>
      </w:pPr>
    </w:p>
    <w:p w:rsidR="00080C44" w:rsidRDefault="00080C44" w:rsidP="00F2694C">
      <w:pPr>
        <w:ind w:firstLine="720"/>
        <w:jc w:val="center"/>
        <w:rPr>
          <w:rFonts w:ascii="Arial" w:hAnsi="Arial"/>
          <w:b/>
        </w:rPr>
      </w:pPr>
    </w:p>
    <w:p w:rsidR="00C55F51" w:rsidRDefault="00C55F51" w:rsidP="00F2694C">
      <w:pPr>
        <w:ind w:firstLine="720"/>
        <w:jc w:val="center"/>
        <w:rPr>
          <w:rFonts w:ascii="Arial" w:hAnsi="Arial"/>
          <w:b/>
        </w:rPr>
      </w:pPr>
    </w:p>
    <w:p w:rsidR="00C55F51" w:rsidRDefault="00C55F51" w:rsidP="00F2694C">
      <w:pPr>
        <w:ind w:firstLine="720"/>
        <w:jc w:val="center"/>
        <w:rPr>
          <w:rFonts w:ascii="Arial" w:hAnsi="Arial"/>
          <w:b/>
        </w:rPr>
      </w:pPr>
      <w:r>
        <w:rPr>
          <w:rFonts w:ascii="Arial" w:hAnsi="Arial"/>
          <w:b/>
        </w:rPr>
        <w:t>CHAPITRE V</w:t>
      </w:r>
    </w:p>
    <w:p w:rsidR="00C55F51" w:rsidRDefault="00C55F51" w:rsidP="00F2694C">
      <w:pPr>
        <w:ind w:firstLine="720"/>
        <w:jc w:val="center"/>
        <w:rPr>
          <w:rFonts w:ascii="Arial" w:hAnsi="Arial"/>
          <w:b/>
        </w:rPr>
      </w:pPr>
    </w:p>
    <w:p w:rsidR="00863404" w:rsidRDefault="002A4931" w:rsidP="00080C44">
      <w:pPr>
        <w:ind w:firstLine="720"/>
        <w:jc w:val="center"/>
        <w:rPr>
          <w:rFonts w:ascii="Arial" w:hAnsi="Arial"/>
          <w:b/>
        </w:rPr>
      </w:pPr>
      <w:r w:rsidRPr="00D66C1B">
        <w:rPr>
          <w:rFonts w:ascii="Arial" w:hAnsi="Arial"/>
          <w:b/>
        </w:rPr>
        <w:t xml:space="preserve">DU </w:t>
      </w:r>
      <w:r w:rsidR="00F2694C" w:rsidRPr="00D66C1B">
        <w:rPr>
          <w:rFonts w:ascii="Arial" w:hAnsi="Arial"/>
          <w:b/>
        </w:rPr>
        <w:t xml:space="preserve"> </w:t>
      </w:r>
      <w:r w:rsidR="00BB4AB1">
        <w:rPr>
          <w:rFonts w:ascii="Arial" w:hAnsi="Arial"/>
          <w:b/>
        </w:rPr>
        <w:t>PERMIS</w:t>
      </w:r>
      <w:r w:rsidR="00714E32" w:rsidRPr="00D66C1B">
        <w:rPr>
          <w:rFonts w:ascii="Arial" w:hAnsi="Arial"/>
          <w:b/>
        </w:rPr>
        <w:t xml:space="preserve"> D’EXPLOITATION DE CARRIERE</w:t>
      </w:r>
    </w:p>
    <w:p w:rsidR="00080C44" w:rsidRPr="00080C44" w:rsidRDefault="00080C44" w:rsidP="00080C44">
      <w:pPr>
        <w:ind w:firstLine="720"/>
        <w:jc w:val="center"/>
        <w:rPr>
          <w:rFonts w:ascii="Arial" w:hAnsi="Arial"/>
          <w:b/>
        </w:rPr>
      </w:pPr>
    </w:p>
    <w:p w:rsidR="00F00AC3" w:rsidRDefault="00863404" w:rsidP="00A14A6B">
      <w:pPr>
        <w:jc w:val="both"/>
        <w:rPr>
          <w:rFonts w:ascii="Arial" w:hAnsi="Arial"/>
        </w:rPr>
      </w:pPr>
      <w:r>
        <w:rPr>
          <w:rFonts w:ascii="Arial" w:hAnsi="Arial"/>
          <w:b/>
          <w:u w:val="single"/>
        </w:rPr>
        <w:t xml:space="preserve">ARTICLE </w:t>
      </w:r>
      <w:r w:rsidR="00457F0E">
        <w:rPr>
          <w:rFonts w:ascii="Arial" w:hAnsi="Arial"/>
          <w:b/>
          <w:u w:val="single"/>
        </w:rPr>
        <w:t>6</w:t>
      </w:r>
      <w:r w:rsidR="00377E0C">
        <w:rPr>
          <w:rFonts w:ascii="Arial" w:hAnsi="Arial"/>
          <w:b/>
          <w:u w:val="single"/>
        </w:rPr>
        <w:t>7</w:t>
      </w:r>
      <w:r>
        <w:rPr>
          <w:rFonts w:ascii="Arial" w:hAnsi="Arial"/>
          <w:b/>
          <w:u w:val="single"/>
        </w:rPr>
        <w:t>.-</w:t>
      </w:r>
    </w:p>
    <w:p w:rsidR="006F3A67" w:rsidRDefault="006F3A67" w:rsidP="00A14A6B">
      <w:pPr>
        <w:jc w:val="both"/>
        <w:rPr>
          <w:rFonts w:ascii="Arial" w:hAnsi="Arial"/>
        </w:rPr>
      </w:pPr>
    </w:p>
    <w:p w:rsidR="00F00AC3" w:rsidRPr="005F26A8" w:rsidRDefault="00F00AC3" w:rsidP="00A14A6B">
      <w:pPr>
        <w:ind w:firstLine="720"/>
        <w:jc w:val="both"/>
        <w:rPr>
          <w:rFonts w:ascii="Arial" w:hAnsi="Arial"/>
        </w:rPr>
      </w:pPr>
      <w:r>
        <w:rPr>
          <w:rFonts w:ascii="Arial" w:hAnsi="Arial"/>
        </w:rPr>
        <w:t xml:space="preserve">Aucun </w:t>
      </w:r>
      <w:r w:rsidR="00BB4AB1">
        <w:rPr>
          <w:rFonts w:ascii="Arial" w:hAnsi="Arial"/>
        </w:rPr>
        <w:t>Permis</w:t>
      </w:r>
      <w:r>
        <w:rPr>
          <w:rFonts w:ascii="Arial" w:hAnsi="Arial"/>
        </w:rPr>
        <w:t xml:space="preserve"> n’est nécessaire pour</w:t>
      </w:r>
      <w:r w:rsidR="006E7270">
        <w:rPr>
          <w:rFonts w:ascii="Arial" w:hAnsi="Arial"/>
        </w:rPr>
        <w:t xml:space="preserve"> </w:t>
      </w:r>
      <w:r w:rsidR="00BF4112">
        <w:rPr>
          <w:rFonts w:ascii="Arial" w:hAnsi="Arial"/>
        </w:rPr>
        <w:t>l’identification</w:t>
      </w:r>
      <w:r w:rsidR="006E7270">
        <w:rPr>
          <w:rFonts w:ascii="Arial" w:hAnsi="Arial"/>
        </w:rPr>
        <w:t xml:space="preserve"> </w:t>
      </w:r>
      <w:r w:rsidR="00BF4112">
        <w:rPr>
          <w:rFonts w:ascii="Arial" w:hAnsi="Arial"/>
        </w:rPr>
        <w:t>et</w:t>
      </w:r>
      <w:r w:rsidR="00F34B35">
        <w:rPr>
          <w:rFonts w:ascii="Arial" w:hAnsi="Arial"/>
        </w:rPr>
        <w:t xml:space="preserve"> l'</w:t>
      </w:r>
      <w:r w:rsidR="0027431E">
        <w:rPr>
          <w:rFonts w:ascii="Arial" w:hAnsi="Arial"/>
        </w:rPr>
        <w:t>Exploration</w:t>
      </w:r>
      <w:r w:rsidR="006E7270">
        <w:rPr>
          <w:rFonts w:ascii="Arial" w:hAnsi="Arial"/>
        </w:rPr>
        <w:t xml:space="preserve"> des C</w:t>
      </w:r>
      <w:r>
        <w:rPr>
          <w:rFonts w:ascii="Arial" w:hAnsi="Arial"/>
        </w:rPr>
        <w:t xml:space="preserve">arrières. Les travaux y relatifs peuvent être entrepris par le propriétaire du sol ou </w:t>
      </w:r>
      <w:r w:rsidR="00BF4112">
        <w:rPr>
          <w:rFonts w:ascii="Arial" w:hAnsi="Arial"/>
        </w:rPr>
        <w:t xml:space="preserve"> par toute autre personne agissant </w:t>
      </w:r>
      <w:r>
        <w:rPr>
          <w:rFonts w:ascii="Arial" w:hAnsi="Arial"/>
        </w:rPr>
        <w:t xml:space="preserve">avec son consentement.  </w:t>
      </w:r>
      <w:r>
        <w:rPr>
          <w:rFonts w:ascii="Arial" w:hAnsi="Arial"/>
        </w:rPr>
        <w:tab/>
      </w:r>
    </w:p>
    <w:p w:rsidR="001E224F" w:rsidRDefault="001E224F" w:rsidP="00A14A6B">
      <w:pPr>
        <w:ind w:left="-720" w:firstLine="720"/>
        <w:jc w:val="both"/>
        <w:rPr>
          <w:rFonts w:ascii="Arial" w:hAnsi="Arial"/>
          <w:b/>
          <w:u w:val="single"/>
        </w:rPr>
      </w:pPr>
    </w:p>
    <w:p w:rsidR="00F2694C" w:rsidRPr="0091601B" w:rsidRDefault="00F2694C" w:rsidP="00A14A6B">
      <w:pPr>
        <w:ind w:left="-720" w:firstLine="720"/>
        <w:jc w:val="both"/>
        <w:rPr>
          <w:rFonts w:ascii="Arial" w:hAnsi="Arial"/>
          <w:b/>
          <w:u w:val="single"/>
        </w:rPr>
      </w:pPr>
      <w:r w:rsidRPr="0091601B">
        <w:rPr>
          <w:rFonts w:ascii="Arial" w:hAnsi="Arial"/>
          <w:b/>
          <w:u w:val="single"/>
        </w:rPr>
        <w:t xml:space="preserve">ARTICLE </w:t>
      </w:r>
      <w:r w:rsidR="00EE0CF9">
        <w:rPr>
          <w:rFonts w:ascii="Arial" w:hAnsi="Arial"/>
          <w:b/>
          <w:u w:val="single"/>
        </w:rPr>
        <w:t>6</w:t>
      </w:r>
      <w:r w:rsidR="00377E0C">
        <w:rPr>
          <w:rFonts w:ascii="Arial" w:hAnsi="Arial"/>
          <w:b/>
          <w:u w:val="single"/>
        </w:rPr>
        <w:t>8</w:t>
      </w:r>
      <w:r w:rsidRPr="0091601B">
        <w:rPr>
          <w:rFonts w:ascii="Arial" w:hAnsi="Arial"/>
          <w:b/>
          <w:u w:val="single"/>
        </w:rPr>
        <w:t>.-</w:t>
      </w:r>
    </w:p>
    <w:p w:rsidR="0091601B" w:rsidRDefault="00F2694C" w:rsidP="00A14A6B">
      <w:pPr>
        <w:ind w:firstLine="720"/>
        <w:jc w:val="both"/>
        <w:rPr>
          <w:rFonts w:ascii="Arial" w:hAnsi="Arial"/>
        </w:rPr>
      </w:pPr>
      <w:r>
        <w:rPr>
          <w:rFonts w:ascii="Arial" w:hAnsi="Arial"/>
        </w:rPr>
        <w:tab/>
      </w:r>
    </w:p>
    <w:p w:rsidR="00080C44" w:rsidRPr="00BA15F0" w:rsidRDefault="00F2694C" w:rsidP="00BA15F0">
      <w:pPr>
        <w:ind w:firstLine="720"/>
        <w:jc w:val="both"/>
        <w:rPr>
          <w:rFonts w:ascii="Arial" w:hAnsi="Arial"/>
        </w:rPr>
      </w:pPr>
      <w:r>
        <w:rPr>
          <w:rFonts w:ascii="Arial" w:hAnsi="Arial"/>
        </w:rPr>
        <w:t xml:space="preserve">Les Carrières font partie du domaine public de l’Etat. </w:t>
      </w:r>
      <w:r w:rsidR="007272EF" w:rsidRPr="007272EF">
        <w:rPr>
          <w:rFonts w:ascii="Arial" w:hAnsi="Arial"/>
        </w:rPr>
        <w:t xml:space="preserve">Toutefois, leur exploitation est subordonnée au consentement du propriétaire du sol sous réserve des dispositions de la présente </w:t>
      </w:r>
      <w:r w:rsidR="00080C44">
        <w:rPr>
          <w:rFonts w:ascii="Arial" w:hAnsi="Arial"/>
        </w:rPr>
        <w:t>L</w:t>
      </w:r>
      <w:r w:rsidR="007272EF" w:rsidRPr="007272EF">
        <w:rPr>
          <w:rFonts w:ascii="Arial" w:hAnsi="Arial"/>
        </w:rPr>
        <w:t>oi.</w:t>
      </w:r>
    </w:p>
    <w:p w:rsidR="00F2694C" w:rsidRPr="0091601B" w:rsidRDefault="00F2694C" w:rsidP="00A14A6B">
      <w:pPr>
        <w:ind w:left="-720" w:firstLine="720"/>
        <w:jc w:val="both"/>
        <w:rPr>
          <w:rFonts w:ascii="Arial" w:hAnsi="Arial"/>
          <w:b/>
          <w:u w:val="single"/>
        </w:rPr>
      </w:pPr>
      <w:r w:rsidRPr="0091601B">
        <w:rPr>
          <w:rFonts w:ascii="Arial" w:hAnsi="Arial"/>
          <w:b/>
          <w:u w:val="single"/>
        </w:rPr>
        <w:t xml:space="preserve">ARTICLE </w:t>
      </w:r>
      <w:r w:rsidR="00377E0C">
        <w:rPr>
          <w:rFonts w:ascii="Arial" w:hAnsi="Arial"/>
          <w:b/>
          <w:u w:val="single"/>
        </w:rPr>
        <w:t>69</w:t>
      </w:r>
      <w:r w:rsidRPr="0091601B">
        <w:rPr>
          <w:rFonts w:ascii="Arial" w:hAnsi="Arial"/>
          <w:b/>
          <w:u w:val="single"/>
        </w:rPr>
        <w:t>.-</w:t>
      </w:r>
    </w:p>
    <w:p w:rsidR="00ED50C2" w:rsidRDefault="00ED50C2" w:rsidP="00A14A6B">
      <w:pPr>
        <w:ind w:firstLine="720"/>
        <w:jc w:val="both"/>
        <w:rPr>
          <w:rFonts w:ascii="Arial" w:hAnsi="Arial"/>
        </w:rPr>
      </w:pPr>
    </w:p>
    <w:p w:rsidR="003A5AE9" w:rsidRDefault="00ED50C2" w:rsidP="00A14A6B">
      <w:pPr>
        <w:ind w:firstLine="720"/>
        <w:jc w:val="both"/>
        <w:rPr>
          <w:rFonts w:ascii="Arial" w:hAnsi="Arial"/>
        </w:rPr>
      </w:pPr>
      <w:r w:rsidRPr="0077393D">
        <w:rPr>
          <w:rFonts w:ascii="Arial" w:hAnsi="Arial"/>
        </w:rPr>
        <w:t xml:space="preserve">Le </w:t>
      </w:r>
      <w:r w:rsidR="00BB4AB1">
        <w:rPr>
          <w:rFonts w:ascii="Arial" w:hAnsi="Arial"/>
        </w:rPr>
        <w:t>Permis</w:t>
      </w:r>
      <w:r w:rsidRPr="0077393D">
        <w:rPr>
          <w:rFonts w:ascii="Arial" w:hAnsi="Arial"/>
        </w:rPr>
        <w:t xml:space="preserve"> d'Exploitation</w:t>
      </w:r>
      <w:r>
        <w:rPr>
          <w:rFonts w:ascii="Arial" w:hAnsi="Arial"/>
        </w:rPr>
        <w:t xml:space="preserve"> de </w:t>
      </w:r>
      <w:r w:rsidR="009944F3">
        <w:rPr>
          <w:rFonts w:ascii="Arial" w:hAnsi="Arial"/>
        </w:rPr>
        <w:t>C</w:t>
      </w:r>
      <w:r>
        <w:rPr>
          <w:rFonts w:ascii="Arial" w:hAnsi="Arial"/>
        </w:rPr>
        <w:t xml:space="preserve">arrière </w:t>
      </w:r>
      <w:r w:rsidRPr="0077393D">
        <w:rPr>
          <w:rFonts w:ascii="Arial" w:hAnsi="Arial"/>
        </w:rPr>
        <w:t xml:space="preserve">est un </w:t>
      </w:r>
      <w:r w:rsidR="0014194F">
        <w:rPr>
          <w:rFonts w:ascii="Arial" w:hAnsi="Arial"/>
        </w:rPr>
        <w:t>Titre</w:t>
      </w:r>
      <w:r w:rsidRPr="0077393D">
        <w:rPr>
          <w:rFonts w:ascii="Arial" w:hAnsi="Arial"/>
        </w:rPr>
        <w:t xml:space="preserve"> qui confère à son </w:t>
      </w:r>
      <w:r w:rsidR="00BB4AB1">
        <w:rPr>
          <w:rFonts w:ascii="Arial" w:hAnsi="Arial"/>
        </w:rPr>
        <w:t>Titulaire</w:t>
      </w:r>
      <w:r w:rsidRPr="0077393D">
        <w:rPr>
          <w:rFonts w:ascii="Arial" w:hAnsi="Arial"/>
        </w:rPr>
        <w:t xml:space="preserve"> le droit exclusif d'effectuer dans son </w:t>
      </w:r>
      <w:r w:rsidR="0027431E">
        <w:rPr>
          <w:rFonts w:ascii="Arial" w:hAnsi="Arial"/>
        </w:rPr>
        <w:t>Périmètre</w:t>
      </w:r>
      <w:r w:rsidRPr="0077393D">
        <w:rPr>
          <w:rFonts w:ascii="Arial" w:hAnsi="Arial"/>
        </w:rPr>
        <w:t xml:space="preserve"> tous  travaux </w:t>
      </w:r>
      <w:r>
        <w:rPr>
          <w:rFonts w:ascii="Arial" w:hAnsi="Arial"/>
        </w:rPr>
        <w:t>d’</w:t>
      </w:r>
      <w:r w:rsidR="0027431E">
        <w:rPr>
          <w:rFonts w:ascii="Arial" w:hAnsi="Arial"/>
        </w:rPr>
        <w:t>Exploration</w:t>
      </w:r>
      <w:r>
        <w:rPr>
          <w:rFonts w:ascii="Arial" w:hAnsi="Arial"/>
        </w:rPr>
        <w:t>,</w:t>
      </w:r>
      <w:r w:rsidRPr="0077393D">
        <w:rPr>
          <w:rFonts w:ascii="Arial" w:hAnsi="Arial"/>
        </w:rPr>
        <w:t xml:space="preserve"> d'extraction</w:t>
      </w:r>
      <w:r>
        <w:rPr>
          <w:rFonts w:ascii="Arial" w:hAnsi="Arial"/>
        </w:rPr>
        <w:t xml:space="preserve"> et </w:t>
      </w:r>
      <w:r w:rsidR="00080C44">
        <w:rPr>
          <w:rFonts w:ascii="Arial" w:hAnsi="Arial"/>
        </w:rPr>
        <w:t xml:space="preserve">de </w:t>
      </w:r>
      <w:r>
        <w:rPr>
          <w:rFonts w:ascii="Arial" w:hAnsi="Arial"/>
        </w:rPr>
        <w:t>traitement</w:t>
      </w:r>
      <w:r w:rsidRPr="0077393D">
        <w:rPr>
          <w:rFonts w:ascii="Arial" w:hAnsi="Arial"/>
        </w:rPr>
        <w:t xml:space="preserve"> de </w:t>
      </w:r>
      <w:r>
        <w:rPr>
          <w:rFonts w:ascii="Arial" w:hAnsi="Arial"/>
        </w:rPr>
        <w:t xml:space="preserve">produits de carrières </w:t>
      </w:r>
      <w:r w:rsidRPr="0077393D">
        <w:rPr>
          <w:rFonts w:ascii="Arial" w:hAnsi="Arial"/>
        </w:rPr>
        <w:t>commercialement exploitables</w:t>
      </w:r>
      <w:r w:rsidR="00066AD8">
        <w:rPr>
          <w:rFonts w:ascii="Arial" w:hAnsi="Arial"/>
        </w:rPr>
        <w:t xml:space="preserve"> sous</w:t>
      </w:r>
      <w:r w:rsidR="00267970">
        <w:rPr>
          <w:rFonts w:ascii="Arial" w:hAnsi="Arial"/>
        </w:rPr>
        <w:t xml:space="preserve"> réserve</w:t>
      </w:r>
      <w:r w:rsidR="00066AD8">
        <w:rPr>
          <w:rFonts w:ascii="Arial" w:hAnsi="Arial"/>
        </w:rPr>
        <w:t xml:space="preserve"> d'obtenir </w:t>
      </w:r>
      <w:r w:rsidR="00267970">
        <w:rPr>
          <w:rFonts w:ascii="Arial" w:hAnsi="Arial"/>
        </w:rPr>
        <w:t>préalablement</w:t>
      </w:r>
      <w:r w:rsidR="00066AD8">
        <w:rPr>
          <w:rFonts w:ascii="Arial" w:hAnsi="Arial"/>
        </w:rPr>
        <w:t xml:space="preserve"> l'Autorisation d'</w:t>
      </w:r>
      <w:r w:rsidR="00267970">
        <w:rPr>
          <w:rFonts w:ascii="Arial" w:hAnsi="Arial"/>
        </w:rPr>
        <w:t>Opération</w:t>
      </w:r>
      <w:r w:rsidR="00066AD8">
        <w:rPr>
          <w:rFonts w:ascii="Arial" w:hAnsi="Arial"/>
        </w:rPr>
        <w:t xml:space="preserve"> d'</w:t>
      </w:r>
      <w:r w:rsidR="00267970">
        <w:rPr>
          <w:rFonts w:ascii="Arial" w:hAnsi="Arial"/>
        </w:rPr>
        <w:t>Exploitation</w:t>
      </w:r>
      <w:r w:rsidR="00066AD8">
        <w:rPr>
          <w:rFonts w:ascii="Arial" w:hAnsi="Arial"/>
        </w:rPr>
        <w:t xml:space="preserve"> de </w:t>
      </w:r>
      <w:r w:rsidR="00267970">
        <w:rPr>
          <w:rFonts w:ascii="Arial" w:hAnsi="Arial"/>
        </w:rPr>
        <w:t>Carrière</w:t>
      </w:r>
      <w:r w:rsidRPr="0077393D">
        <w:rPr>
          <w:rFonts w:ascii="Arial" w:hAnsi="Arial"/>
        </w:rPr>
        <w:t xml:space="preserve">. Ce </w:t>
      </w:r>
      <w:r w:rsidR="00BB4AB1">
        <w:rPr>
          <w:rFonts w:ascii="Arial" w:hAnsi="Arial"/>
        </w:rPr>
        <w:t>Permis</w:t>
      </w:r>
      <w:r w:rsidRPr="0077393D">
        <w:rPr>
          <w:rFonts w:ascii="Arial" w:hAnsi="Arial"/>
        </w:rPr>
        <w:t xml:space="preserve"> constitue un droit distinct de la propriété du sol</w:t>
      </w:r>
      <w:r>
        <w:rPr>
          <w:rFonts w:ascii="Arial" w:hAnsi="Arial"/>
        </w:rPr>
        <w:t>,</w:t>
      </w:r>
      <w:r w:rsidRPr="0077393D">
        <w:rPr>
          <w:rFonts w:ascii="Arial" w:hAnsi="Arial"/>
        </w:rPr>
        <w:t xml:space="preserve"> cessible, transmissible et su</w:t>
      </w:r>
      <w:r w:rsidR="003A5AE9">
        <w:rPr>
          <w:rFonts w:ascii="Arial" w:hAnsi="Arial"/>
        </w:rPr>
        <w:t xml:space="preserve">sceptible d'hypothèque.  </w:t>
      </w:r>
    </w:p>
    <w:p w:rsidR="003A5AE9" w:rsidRDefault="003A5AE9" w:rsidP="00A14A6B">
      <w:pPr>
        <w:ind w:firstLine="720"/>
        <w:jc w:val="both"/>
        <w:rPr>
          <w:rFonts w:ascii="Arial" w:hAnsi="Arial"/>
        </w:rPr>
      </w:pPr>
    </w:p>
    <w:p w:rsidR="00601DF4" w:rsidRDefault="003A5AE9" w:rsidP="00A14A6B">
      <w:pPr>
        <w:ind w:firstLine="720"/>
        <w:jc w:val="both"/>
        <w:rPr>
          <w:rFonts w:ascii="Arial" w:hAnsi="Arial"/>
        </w:rPr>
      </w:pPr>
      <w:r>
        <w:rPr>
          <w:rFonts w:ascii="Arial" w:hAnsi="Arial"/>
        </w:rPr>
        <w:t xml:space="preserve">Nul ne peut procéder </w:t>
      </w:r>
      <w:r>
        <w:rPr>
          <w:rFonts w:ascii="Arial" w:hAnsi="Arial" w:cs="Arial"/>
        </w:rPr>
        <w:t>à</w:t>
      </w:r>
      <w:r>
        <w:rPr>
          <w:rFonts w:ascii="Arial" w:hAnsi="Arial"/>
        </w:rPr>
        <w:t xml:space="preserve"> l’exploitation permanente ou temporaire d’une </w:t>
      </w:r>
      <w:r w:rsidR="006E7270">
        <w:rPr>
          <w:rFonts w:ascii="Arial" w:hAnsi="Arial"/>
        </w:rPr>
        <w:t>C</w:t>
      </w:r>
      <w:r>
        <w:rPr>
          <w:rFonts w:ascii="Arial" w:hAnsi="Arial"/>
        </w:rPr>
        <w:t xml:space="preserve">arrière sans avoir au préalable obtenu un </w:t>
      </w:r>
      <w:r w:rsidR="00BB4AB1">
        <w:rPr>
          <w:rFonts w:ascii="Arial" w:hAnsi="Arial"/>
        </w:rPr>
        <w:t>Permis</w:t>
      </w:r>
      <w:r>
        <w:rPr>
          <w:rFonts w:ascii="Arial" w:hAnsi="Arial"/>
        </w:rPr>
        <w:t xml:space="preserve"> </w:t>
      </w:r>
      <w:r w:rsidR="004F271B">
        <w:rPr>
          <w:rFonts w:ascii="Arial" w:hAnsi="Arial"/>
        </w:rPr>
        <w:t xml:space="preserve">d’Exploitation de </w:t>
      </w:r>
      <w:r w:rsidR="009944F3">
        <w:rPr>
          <w:rFonts w:ascii="Arial" w:hAnsi="Arial"/>
        </w:rPr>
        <w:t>C</w:t>
      </w:r>
      <w:r w:rsidR="004F271B">
        <w:rPr>
          <w:rFonts w:ascii="Arial" w:hAnsi="Arial"/>
        </w:rPr>
        <w:t xml:space="preserve">arrière </w:t>
      </w:r>
      <w:r>
        <w:rPr>
          <w:rFonts w:ascii="Arial" w:hAnsi="Arial"/>
        </w:rPr>
        <w:t>délivré par l’AMN.</w:t>
      </w:r>
      <w:r w:rsidR="005D4A7C">
        <w:rPr>
          <w:rFonts w:ascii="Arial" w:hAnsi="Arial"/>
        </w:rPr>
        <w:tab/>
      </w:r>
    </w:p>
    <w:p w:rsidR="00601DF4" w:rsidRDefault="00601DF4" w:rsidP="00A14A6B">
      <w:pPr>
        <w:ind w:firstLine="720"/>
        <w:jc w:val="both"/>
        <w:rPr>
          <w:rFonts w:ascii="Arial" w:hAnsi="Arial"/>
        </w:rPr>
      </w:pPr>
    </w:p>
    <w:p w:rsidR="00B56AF6" w:rsidRPr="00E747F0" w:rsidRDefault="0007524B" w:rsidP="00A14A6B">
      <w:pPr>
        <w:ind w:firstLine="720"/>
        <w:jc w:val="both"/>
        <w:rPr>
          <w:rFonts w:ascii="Arial" w:hAnsi="Arial"/>
          <w:color w:val="000000" w:themeColor="text1"/>
        </w:rPr>
      </w:pPr>
      <w:r w:rsidRPr="00E747F0">
        <w:rPr>
          <w:rFonts w:ascii="Arial" w:hAnsi="Arial"/>
          <w:color w:val="000000" w:themeColor="text1"/>
        </w:rPr>
        <w:t xml:space="preserve">Toutefois, dans le cas </w:t>
      </w:r>
      <w:r w:rsidR="00A26447" w:rsidRPr="00E747F0">
        <w:rPr>
          <w:rFonts w:ascii="Arial" w:hAnsi="Arial"/>
          <w:color w:val="000000" w:themeColor="text1"/>
        </w:rPr>
        <w:t>d'extraction</w:t>
      </w:r>
      <w:r w:rsidRPr="00E747F0">
        <w:rPr>
          <w:rFonts w:ascii="Arial" w:hAnsi="Arial"/>
          <w:color w:val="000000" w:themeColor="text1"/>
        </w:rPr>
        <w:t xml:space="preserve"> de matériaux pour le nivellement d'une propriété </w:t>
      </w:r>
      <w:r w:rsidR="005D4A7C" w:rsidRPr="00E747F0">
        <w:rPr>
          <w:rFonts w:ascii="Arial" w:hAnsi="Arial" w:cs="Arial"/>
          <w:color w:val="000000" w:themeColor="text1"/>
        </w:rPr>
        <w:t>à</w:t>
      </w:r>
      <w:r w:rsidRPr="00E747F0">
        <w:rPr>
          <w:rFonts w:ascii="Arial" w:hAnsi="Arial"/>
          <w:color w:val="000000" w:themeColor="text1"/>
        </w:rPr>
        <w:t xml:space="preserve"> des fins de construction ou autre</w:t>
      </w:r>
      <w:r w:rsidR="005D4A7C" w:rsidRPr="00E747F0">
        <w:rPr>
          <w:rFonts w:ascii="Arial" w:hAnsi="Arial"/>
          <w:color w:val="000000" w:themeColor="text1"/>
        </w:rPr>
        <w:t>s</w:t>
      </w:r>
      <w:r w:rsidRPr="00E747F0">
        <w:rPr>
          <w:rFonts w:ascii="Arial" w:hAnsi="Arial"/>
          <w:color w:val="000000" w:themeColor="text1"/>
        </w:rPr>
        <w:t xml:space="preserve">, si les </w:t>
      </w:r>
      <w:r w:rsidR="005D4A7C" w:rsidRPr="00E747F0">
        <w:rPr>
          <w:rFonts w:ascii="Arial" w:hAnsi="Arial"/>
          <w:color w:val="000000" w:themeColor="text1"/>
        </w:rPr>
        <w:t>matériaux</w:t>
      </w:r>
      <w:r w:rsidR="006E7270">
        <w:rPr>
          <w:rFonts w:ascii="Arial" w:hAnsi="Arial"/>
          <w:color w:val="000000" w:themeColor="text1"/>
        </w:rPr>
        <w:t xml:space="preserve"> </w:t>
      </w:r>
      <w:r w:rsidR="005D4A7C" w:rsidRPr="00E747F0">
        <w:rPr>
          <w:rFonts w:ascii="Arial" w:hAnsi="Arial"/>
          <w:color w:val="000000" w:themeColor="text1"/>
        </w:rPr>
        <w:t>prélevés</w:t>
      </w:r>
      <w:r w:rsidRPr="00E747F0">
        <w:rPr>
          <w:rFonts w:ascii="Arial" w:hAnsi="Arial"/>
          <w:color w:val="000000" w:themeColor="text1"/>
        </w:rPr>
        <w:t xml:space="preserve"> peuvent </w:t>
      </w:r>
      <w:r w:rsidR="005D4A7C" w:rsidRPr="00E747F0">
        <w:rPr>
          <w:rFonts w:ascii="Arial" w:hAnsi="Arial"/>
          <w:color w:val="000000" w:themeColor="text1"/>
        </w:rPr>
        <w:t>être</w:t>
      </w:r>
      <w:r w:rsidRPr="00E747F0">
        <w:rPr>
          <w:rFonts w:ascii="Arial" w:hAnsi="Arial"/>
          <w:color w:val="000000" w:themeColor="text1"/>
        </w:rPr>
        <w:t xml:space="preserve"> vendus</w:t>
      </w:r>
      <w:r w:rsidR="005D4A7C" w:rsidRPr="00E747F0">
        <w:rPr>
          <w:rFonts w:ascii="Arial" w:hAnsi="Arial"/>
          <w:color w:val="000000" w:themeColor="text1"/>
        </w:rPr>
        <w:t>,</w:t>
      </w:r>
      <w:r w:rsidR="006E7270">
        <w:rPr>
          <w:rFonts w:ascii="Arial" w:hAnsi="Arial"/>
          <w:color w:val="000000" w:themeColor="text1"/>
        </w:rPr>
        <w:t xml:space="preserve"> </w:t>
      </w:r>
      <w:r w:rsidR="00601DF4" w:rsidRPr="00E747F0">
        <w:rPr>
          <w:rFonts w:ascii="Arial" w:hAnsi="Arial"/>
          <w:color w:val="000000" w:themeColor="text1"/>
        </w:rPr>
        <w:t xml:space="preserve">quel </w:t>
      </w:r>
      <w:r w:rsidR="00601DF4" w:rsidRPr="00E747F0">
        <w:rPr>
          <w:rFonts w:ascii="Arial" w:hAnsi="Arial"/>
          <w:color w:val="000000" w:themeColor="text1"/>
        </w:rPr>
        <w:lastRenderedPageBreak/>
        <w:t>que</w:t>
      </w:r>
      <w:r w:rsidRPr="00E747F0">
        <w:rPr>
          <w:rFonts w:ascii="Arial" w:hAnsi="Arial"/>
          <w:color w:val="000000" w:themeColor="text1"/>
        </w:rPr>
        <w:t xml:space="preserve"> soit la superficie de la dite </w:t>
      </w:r>
      <w:r w:rsidR="005D4A7C" w:rsidRPr="00E747F0">
        <w:rPr>
          <w:rFonts w:ascii="Arial" w:hAnsi="Arial"/>
          <w:color w:val="000000" w:themeColor="text1"/>
        </w:rPr>
        <w:t>propriété</w:t>
      </w:r>
      <w:r w:rsidRPr="00E747F0">
        <w:rPr>
          <w:rFonts w:ascii="Arial" w:hAnsi="Arial"/>
          <w:color w:val="000000" w:themeColor="text1"/>
        </w:rPr>
        <w:t xml:space="preserve"> l'</w:t>
      </w:r>
      <w:r w:rsidR="005D4A7C" w:rsidRPr="00E747F0">
        <w:rPr>
          <w:rFonts w:ascii="Arial" w:hAnsi="Arial"/>
          <w:color w:val="000000" w:themeColor="text1"/>
        </w:rPr>
        <w:t>opération</w:t>
      </w:r>
      <w:r w:rsidRPr="00E747F0">
        <w:rPr>
          <w:rFonts w:ascii="Arial" w:hAnsi="Arial"/>
          <w:color w:val="000000" w:themeColor="text1"/>
        </w:rPr>
        <w:t xml:space="preserve"> est </w:t>
      </w:r>
      <w:r w:rsidR="005D4A7C" w:rsidRPr="00E747F0">
        <w:rPr>
          <w:rFonts w:ascii="Arial" w:hAnsi="Arial"/>
          <w:color w:val="000000" w:themeColor="text1"/>
        </w:rPr>
        <w:t>assimilée</w:t>
      </w:r>
      <w:r w:rsidR="006E7270">
        <w:rPr>
          <w:rFonts w:ascii="Arial" w:hAnsi="Arial"/>
          <w:color w:val="000000" w:themeColor="text1"/>
        </w:rPr>
        <w:t xml:space="preserve"> </w:t>
      </w:r>
      <w:r w:rsidR="005D4A7C" w:rsidRPr="00E747F0">
        <w:rPr>
          <w:rFonts w:ascii="Arial" w:hAnsi="Arial" w:cs="Arial"/>
          <w:color w:val="000000" w:themeColor="text1"/>
        </w:rPr>
        <w:t>à</w:t>
      </w:r>
      <w:r w:rsidRPr="00E747F0">
        <w:rPr>
          <w:rFonts w:ascii="Arial" w:hAnsi="Arial"/>
          <w:color w:val="000000" w:themeColor="text1"/>
        </w:rPr>
        <w:t xml:space="preserve"> une </w:t>
      </w:r>
      <w:r w:rsidR="006E7270">
        <w:rPr>
          <w:rFonts w:ascii="Arial" w:hAnsi="Arial"/>
          <w:color w:val="000000" w:themeColor="text1"/>
        </w:rPr>
        <w:t>E</w:t>
      </w:r>
      <w:r w:rsidRPr="00E747F0">
        <w:rPr>
          <w:rFonts w:ascii="Arial" w:hAnsi="Arial"/>
          <w:color w:val="000000" w:themeColor="text1"/>
        </w:rPr>
        <w:t xml:space="preserve">xploitation de </w:t>
      </w:r>
      <w:r w:rsidR="006E7270">
        <w:rPr>
          <w:rFonts w:ascii="Arial" w:hAnsi="Arial"/>
          <w:color w:val="000000" w:themeColor="text1"/>
        </w:rPr>
        <w:t>C</w:t>
      </w:r>
      <w:r w:rsidR="005D4A7C" w:rsidRPr="00E747F0">
        <w:rPr>
          <w:rFonts w:ascii="Arial" w:hAnsi="Arial"/>
          <w:color w:val="000000" w:themeColor="text1"/>
        </w:rPr>
        <w:t>arrière</w:t>
      </w:r>
      <w:r w:rsidRPr="00E747F0">
        <w:rPr>
          <w:rFonts w:ascii="Arial" w:hAnsi="Arial"/>
          <w:color w:val="000000" w:themeColor="text1"/>
        </w:rPr>
        <w:t xml:space="preserve"> et </w:t>
      </w:r>
      <w:r w:rsidR="005D4A7C" w:rsidRPr="00E747F0">
        <w:rPr>
          <w:rFonts w:ascii="Arial" w:hAnsi="Arial"/>
          <w:color w:val="000000" w:themeColor="text1"/>
        </w:rPr>
        <w:t>nécessite</w:t>
      </w:r>
      <w:r w:rsidRPr="00E747F0">
        <w:rPr>
          <w:rFonts w:ascii="Arial" w:hAnsi="Arial"/>
          <w:color w:val="000000" w:themeColor="text1"/>
        </w:rPr>
        <w:t xml:space="preserve"> un </w:t>
      </w:r>
      <w:r w:rsidR="00BB4AB1">
        <w:rPr>
          <w:rFonts w:ascii="Arial" w:hAnsi="Arial"/>
          <w:color w:val="000000" w:themeColor="text1"/>
        </w:rPr>
        <w:t>Permis</w:t>
      </w:r>
      <w:r w:rsidRPr="00E747F0">
        <w:rPr>
          <w:rFonts w:ascii="Arial" w:hAnsi="Arial"/>
          <w:color w:val="000000" w:themeColor="text1"/>
        </w:rPr>
        <w:t xml:space="preserve"> d'</w:t>
      </w:r>
      <w:r w:rsidR="006E7270">
        <w:rPr>
          <w:rFonts w:ascii="Arial" w:hAnsi="Arial"/>
          <w:color w:val="000000" w:themeColor="text1"/>
        </w:rPr>
        <w:t>E</w:t>
      </w:r>
      <w:r w:rsidRPr="00E747F0">
        <w:rPr>
          <w:rFonts w:ascii="Arial" w:hAnsi="Arial"/>
          <w:color w:val="000000" w:themeColor="text1"/>
        </w:rPr>
        <w:t xml:space="preserve">xploitation de </w:t>
      </w:r>
      <w:r w:rsidR="006E7270">
        <w:rPr>
          <w:rFonts w:ascii="Arial" w:hAnsi="Arial"/>
          <w:color w:val="000000" w:themeColor="text1"/>
        </w:rPr>
        <w:t>C</w:t>
      </w:r>
      <w:r w:rsidR="005D4A7C" w:rsidRPr="00E747F0">
        <w:rPr>
          <w:rFonts w:ascii="Arial" w:hAnsi="Arial"/>
          <w:color w:val="000000" w:themeColor="text1"/>
        </w:rPr>
        <w:t>arrière</w:t>
      </w:r>
      <w:r w:rsidRPr="00E747F0">
        <w:rPr>
          <w:rFonts w:ascii="Arial" w:hAnsi="Arial"/>
          <w:color w:val="000000" w:themeColor="text1"/>
        </w:rPr>
        <w:t>.</w:t>
      </w:r>
    </w:p>
    <w:p w:rsidR="000911E4" w:rsidRDefault="000911E4" w:rsidP="00A14A6B">
      <w:pPr>
        <w:ind w:left="-720" w:firstLine="720"/>
        <w:jc w:val="both"/>
        <w:rPr>
          <w:rFonts w:ascii="Arial" w:hAnsi="Arial"/>
          <w:b/>
          <w:u w:val="single"/>
        </w:rPr>
      </w:pPr>
    </w:p>
    <w:p w:rsidR="00B274A7" w:rsidRPr="009C3D63" w:rsidRDefault="00B274A7" w:rsidP="00A14A6B">
      <w:pPr>
        <w:ind w:left="-720" w:firstLine="720"/>
        <w:jc w:val="both"/>
        <w:rPr>
          <w:rFonts w:ascii="Arial" w:hAnsi="Arial"/>
          <w:b/>
          <w:u w:val="single"/>
        </w:rPr>
      </w:pPr>
      <w:r>
        <w:rPr>
          <w:rFonts w:ascii="Arial" w:hAnsi="Arial"/>
          <w:b/>
          <w:u w:val="single"/>
        </w:rPr>
        <w:t xml:space="preserve">ARTICLE </w:t>
      </w:r>
      <w:r w:rsidR="00377E0C">
        <w:rPr>
          <w:rFonts w:ascii="Arial" w:hAnsi="Arial"/>
          <w:b/>
          <w:u w:val="single"/>
        </w:rPr>
        <w:t>70</w:t>
      </w:r>
      <w:r w:rsidRPr="009C3D63">
        <w:rPr>
          <w:rFonts w:ascii="Arial" w:hAnsi="Arial"/>
          <w:b/>
          <w:u w:val="single"/>
        </w:rPr>
        <w:t>.-</w:t>
      </w:r>
    </w:p>
    <w:p w:rsidR="00B274A7" w:rsidRDefault="00B274A7" w:rsidP="00A14A6B">
      <w:pPr>
        <w:ind w:firstLine="720"/>
        <w:jc w:val="both"/>
        <w:rPr>
          <w:rFonts w:ascii="Arial" w:hAnsi="Arial"/>
        </w:rPr>
      </w:pPr>
      <w:r>
        <w:rPr>
          <w:rFonts w:ascii="Arial" w:hAnsi="Arial"/>
        </w:rPr>
        <w:tab/>
      </w:r>
    </w:p>
    <w:p w:rsidR="00B274A7" w:rsidRDefault="00B274A7" w:rsidP="00A14A6B">
      <w:pPr>
        <w:ind w:firstLine="720"/>
        <w:jc w:val="both"/>
        <w:rPr>
          <w:rFonts w:ascii="Arial" w:hAnsi="Arial"/>
        </w:rPr>
      </w:pPr>
      <w:r>
        <w:rPr>
          <w:rFonts w:ascii="Arial" w:hAnsi="Arial"/>
        </w:rPr>
        <w:t xml:space="preserve">La surface maximale par </w:t>
      </w:r>
      <w:r w:rsidR="00BB4AB1">
        <w:rPr>
          <w:rFonts w:ascii="Arial" w:hAnsi="Arial"/>
        </w:rPr>
        <w:t>Permis</w:t>
      </w:r>
      <w:r>
        <w:rPr>
          <w:rFonts w:ascii="Arial" w:hAnsi="Arial"/>
        </w:rPr>
        <w:t xml:space="preserve"> d’</w:t>
      </w:r>
      <w:r w:rsidR="009944F3">
        <w:rPr>
          <w:rFonts w:ascii="Arial" w:hAnsi="Arial"/>
        </w:rPr>
        <w:t>E</w:t>
      </w:r>
      <w:r>
        <w:rPr>
          <w:rFonts w:ascii="Arial" w:hAnsi="Arial"/>
        </w:rPr>
        <w:t xml:space="preserve">xploitation de </w:t>
      </w:r>
      <w:r w:rsidR="009944F3">
        <w:rPr>
          <w:rFonts w:ascii="Arial" w:hAnsi="Arial"/>
        </w:rPr>
        <w:t>C</w:t>
      </w:r>
      <w:r>
        <w:rPr>
          <w:rFonts w:ascii="Arial" w:hAnsi="Arial"/>
        </w:rPr>
        <w:t xml:space="preserve">arrière est fixée à dix (10) hectares et la surface minimale </w:t>
      </w:r>
      <w:r>
        <w:rPr>
          <w:rFonts w:ascii="Arial" w:hAnsi="Arial" w:cs="Arial"/>
        </w:rPr>
        <w:t>à</w:t>
      </w:r>
      <w:r>
        <w:rPr>
          <w:rFonts w:ascii="Arial" w:hAnsi="Arial"/>
        </w:rPr>
        <w:t xml:space="preserve"> un (1) hectare.</w:t>
      </w:r>
    </w:p>
    <w:p w:rsidR="00577AAA" w:rsidRDefault="00577AAA" w:rsidP="00A14A6B">
      <w:pPr>
        <w:ind w:firstLine="720"/>
        <w:jc w:val="both"/>
        <w:rPr>
          <w:rFonts w:ascii="Arial" w:hAnsi="Arial"/>
        </w:rPr>
      </w:pPr>
    </w:p>
    <w:p w:rsidR="00B274A7" w:rsidRDefault="00B274A7" w:rsidP="00A14A6B">
      <w:pPr>
        <w:ind w:left="-288" w:firstLine="720"/>
        <w:jc w:val="both"/>
        <w:rPr>
          <w:rFonts w:ascii="Arial" w:hAnsi="Arial"/>
          <w:b/>
          <w:u w:val="single"/>
        </w:rPr>
      </w:pPr>
      <w:r>
        <w:rPr>
          <w:rFonts w:ascii="Arial" w:hAnsi="Arial"/>
        </w:rPr>
        <w:tab/>
        <w:t xml:space="preserve">Nul ne peut détenir des </w:t>
      </w:r>
      <w:r w:rsidR="00BB4AB1">
        <w:rPr>
          <w:rFonts w:ascii="Arial" w:hAnsi="Arial"/>
        </w:rPr>
        <w:t>Permis</w:t>
      </w:r>
      <w:r w:rsidR="009944F3">
        <w:rPr>
          <w:rFonts w:ascii="Arial" w:hAnsi="Arial"/>
        </w:rPr>
        <w:t xml:space="preserve"> d’E</w:t>
      </w:r>
      <w:r>
        <w:rPr>
          <w:rFonts w:ascii="Arial" w:hAnsi="Arial"/>
        </w:rPr>
        <w:t xml:space="preserve">xploitation de </w:t>
      </w:r>
      <w:r w:rsidR="009944F3">
        <w:rPr>
          <w:rFonts w:ascii="Arial" w:hAnsi="Arial"/>
        </w:rPr>
        <w:t>C</w:t>
      </w:r>
      <w:r>
        <w:rPr>
          <w:rFonts w:ascii="Arial" w:hAnsi="Arial"/>
        </w:rPr>
        <w:t xml:space="preserve">arrière dépassant cinquante (50) hectares.  </w:t>
      </w:r>
    </w:p>
    <w:p w:rsidR="00B274A7" w:rsidRDefault="00B274A7" w:rsidP="00A14A6B">
      <w:pPr>
        <w:jc w:val="both"/>
        <w:rPr>
          <w:rFonts w:ascii="Arial" w:hAnsi="Arial" w:cs="Arial"/>
          <w:b/>
        </w:rPr>
      </w:pPr>
    </w:p>
    <w:p w:rsidR="00424BF3" w:rsidRDefault="00424BF3" w:rsidP="00A14A6B">
      <w:pPr>
        <w:jc w:val="both"/>
        <w:rPr>
          <w:rFonts w:ascii="Arial" w:hAnsi="Arial" w:cs="Arial"/>
          <w:b/>
        </w:rPr>
      </w:pPr>
      <w:r>
        <w:rPr>
          <w:rFonts w:ascii="Arial" w:hAnsi="Arial"/>
          <w:b/>
          <w:u w:val="single"/>
        </w:rPr>
        <w:t xml:space="preserve">ARTICLE </w:t>
      </w:r>
      <w:r w:rsidR="00377E0C">
        <w:rPr>
          <w:rFonts w:ascii="Arial" w:hAnsi="Arial"/>
          <w:b/>
          <w:u w:val="single"/>
        </w:rPr>
        <w:t>71</w:t>
      </w:r>
      <w:r w:rsidRPr="009C3D63">
        <w:rPr>
          <w:rFonts w:ascii="Arial" w:hAnsi="Arial"/>
          <w:b/>
          <w:u w:val="single"/>
        </w:rPr>
        <w:t>.-</w:t>
      </w:r>
    </w:p>
    <w:p w:rsidR="00424BF3" w:rsidRDefault="00424BF3" w:rsidP="00A14A6B">
      <w:pPr>
        <w:ind w:firstLine="720"/>
        <w:jc w:val="both"/>
        <w:rPr>
          <w:rFonts w:ascii="Arial" w:hAnsi="Arial" w:cs="Arial"/>
          <w:lang w:val="fr-BE"/>
        </w:rPr>
      </w:pPr>
    </w:p>
    <w:p w:rsidR="00424BF3" w:rsidRDefault="00424BF3" w:rsidP="00A14A6B">
      <w:pPr>
        <w:ind w:firstLine="720"/>
        <w:jc w:val="both"/>
        <w:rPr>
          <w:rFonts w:ascii="Arial" w:hAnsi="Arial" w:cs="Arial"/>
          <w:lang w:val="fr-BE"/>
        </w:rPr>
      </w:pPr>
      <w:r>
        <w:rPr>
          <w:rFonts w:ascii="Arial" w:hAnsi="Arial" w:cs="Arial"/>
          <w:lang w:val="fr-BE"/>
        </w:rPr>
        <w:t xml:space="preserve">Le </w:t>
      </w:r>
      <w:r w:rsidR="00BB4AB1">
        <w:rPr>
          <w:rFonts w:ascii="Arial" w:hAnsi="Arial" w:cs="Arial"/>
          <w:lang w:val="fr-BE"/>
        </w:rPr>
        <w:t>Permis</w:t>
      </w:r>
      <w:r>
        <w:rPr>
          <w:rFonts w:ascii="Arial" w:hAnsi="Arial" w:cs="Arial"/>
          <w:lang w:val="fr-BE"/>
        </w:rPr>
        <w:t xml:space="preserve"> d’Exploitation de </w:t>
      </w:r>
      <w:r w:rsidR="009944F3">
        <w:rPr>
          <w:rFonts w:ascii="Arial" w:hAnsi="Arial" w:cs="Arial"/>
          <w:lang w:val="fr-BE"/>
        </w:rPr>
        <w:t>C</w:t>
      </w:r>
      <w:r>
        <w:rPr>
          <w:rFonts w:ascii="Arial" w:hAnsi="Arial" w:cs="Arial"/>
          <w:lang w:val="fr-BE"/>
        </w:rPr>
        <w:t xml:space="preserve">arrière sur un </w:t>
      </w:r>
      <w:r w:rsidR="0027431E">
        <w:rPr>
          <w:rFonts w:ascii="Arial" w:hAnsi="Arial" w:cs="Arial"/>
          <w:lang w:val="fr-BE"/>
        </w:rPr>
        <w:t>Périmètre</w:t>
      </w:r>
      <w:r>
        <w:rPr>
          <w:rFonts w:ascii="Arial" w:hAnsi="Arial" w:cs="Arial"/>
          <w:lang w:val="fr-BE"/>
        </w:rPr>
        <w:t xml:space="preserve"> disponible est accordé </w:t>
      </w:r>
      <w:r w:rsidR="006B3F31">
        <w:rPr>
          <w:rFonts w:ascii="Arial" w:hAnsi="Arial" w:cs="Arial"/>
          <w:lang w:val="fr-BE"/>
        </w:rPr>
        <w:t xml:space="preserve">par acte de l’AMN </w:t>
      </w:r>
      <w:r w:rsidR="006F5E73">
        <w:rPr>
          <w:rFonts w:ascii="Arial" w:hAnsi="Arial" w:cs="Arial"/>
          <w:lang w:val="fr-BE"/>
        </w:rPr>
        <w:t xml:space="preserve">au premier </w:t>
      </w:r>
      <w:r w:rsidR="004A2B54">
        <w:rPr>
          <w:rFonts w:ascii="Arial" w:hAnsi="Arial" w:cs="Arial"/>
          <w:lang w:val="fr-BE"/>
        </w:rPr>
        <w:t xml:space="preserve">requérant </w:t>
      </w:r>
      <w:r>
        <w:rPr>
          <w:rFonts w:ascii="Arial" w:hAnsi="Arial" w:cs="Arial"/>
          <w:lang w:val="fr-BE"/>
        </w:rPr>
        <w:t xml:space="preserve">qui </w:t>
      </w:r>
      <w:r w:rsidR="006F5E73">
        <w:rPr>
          <w:rFonts w:ascii="Arial" w:hAnsi="Arial" w:cs="Arial"/>
          <w:lang w:val="fr-BE"/>
        </w:rPr>
        <w:t xml:space="preserve">satisfait aux </w:t>
      </w:r>
      <w:r>
        <w:rPr>
          <w:rFonts w:ascii="Arial" w:hAnsi="Arial" w:cs="Arial"/>
          <w:lang w:val="fr-BE"/>
        </w:rPr>
        <w:t>critères suivants:</w:t>
      </w:r>
    </w:p>
    <w:p w:rsidR="00424BF3" w:rsidRDefault="00424BF3" w:rsidP="00A14A6B">
      <w:pPr>
        <w:ind w:firstLine="720"/>
        <w:jc w:val="both"/>
        <w:rPr>
          <w:rFonts w:ascii="Arial" w:hAnsi="Arial" w:cs="Arial"/>
          <w:lang w:val="fr-BE"/>
        </w:rPr>
      </w:pPr>
    </w:p>
    <w:p w:rsidR="00AC169D" w:rsidRDefault="009944F3" w:rsidP="00A14A6B">
      <w:pPr>
        <w:pStyle w:val="ListParagraph"/>
        <w:ind w:left="0"/>
        <w:jc w:val="both"/>
        <w:rPr>
          <w:rFonts w:ascii="Arial" w:hAnsi="Arial" w:cs="Arial"/>
          <w:lang w:val="fr-BE"/>
        </w:rPr>
      </w:pPr>
      <w:r>
        <w:rPr>
          <w:rFonts w:ascii="Arial" w:hAnsi="Arial" w:cs="Arial"/>
          <w:lang w:val="fr-BE"/>
        </w:rPr>
        <w:tab/>
      </w:r>
      <w:r w:rsidR="00457F0E">
        <w:rPr>
          <w:rFonts w:ascii="Arial" w:hAnsi="Arial" w:cs="Arial"/>
          <w:lang w:val="fr-BE"/>
        </w:rPr>
        <w:t xml:space="preserve">1) </w:t>
      </w:r>
      <w:r w:rsidR="00424BF3">
        <w:rPr>
          <w:rFonts w:ascii="Arial" w:hAnsi="Arial" w:cs="Arial"/>
          <w:lang w:val="fr-BE"/>
        </w:rPr>
        <w:t>La personne est éligible ;</w:t>
      </w:r>
    </w:p>
    <w:p w:rsidR="00AC169D" w:rsidRDefault="00446B12" w:rsidP="00A14A6B">
      <w:pPr>
        <w:pStyle w:val="ListParagraph"/>
        <w:ind w:left="0"/>
        <w:jc w:val="both"/>
        <w:rPr>
          <w:rFonts w:ascii="Arial" w:hAnsi="Arial" w:cs="Arial"/>
          <w:lang w:val="fr-BE"/>
        </w:rPr>
      </w:pPr>
      <w:r>
        <w:rPr>
          <w:rFonts w:ascii="Arial" w:hAnsi="Arial" w:cs="Arial"/>
          <w:lang w:val="fr-BE"/>
        </w:rPr>
        <w:tab/>
      </w:r>
      <w:r w:rsidR="00457F0E">
        <w:rPr>
          <w:rFonts w:ascii="Arial" w:hAnsi="Arial" w:cs="Arial"/>
          <w:lang w:val="fr-BE"/>
        </w:rPr>
        <w:t xml:space="preserve">2) </w:t>
      </w:r>
      <w:r w:rsidR="007640A9">
        <w:rPr>
          <w:rFonts w:ascii="Arial" w:hAnsi="Arial" w:cs="Arial"/>
          <w:lang w:val="fr-BE"/>
        </w:rPr>
        <w:t xml:space="preserve">La personne est  propriétaire ou </w:t>
      </w:r>
      <w:r w:rsidR="000C3AB2">
        <w:rPr>
          <w:rFonts w:ascii="Arial" w:hAnsi="Arial" w:cs="Arial"/>
          <w:lang w:val="fr-BE"/>
        </w:rPr>
        <w:t xml:space="preserve"> fermier du terrain</w:t>
      </w:r>
      <w:r w:rsidR="000911E4">
        <w:rPr>
          <w:rFonts w:ascii="Arial" w:hAnsi="Arial" w:cs="Arial"/>
          <w:lang w:val="fr-BE"/>
        </w:rPr>
        <w:t>;</w:t>
      </w:r>
    </w:p>
    <w:p w:rsidR="00AC169D" w:rsidRDefault="00446B12" w:rsidP="00A14A6B">
      <w:pPr>
        <w:pStyle w:val="ListParagraph"/>
        <w:ind w:left="0"/>
        <w:jc w:val="both"/>
        <w:rPr>
          <w:rFonts w:ascii="Arial" w:hAnsi="Arial" w:cs="Arial"/>
          <w:lang w:val="fr-BE"/>
        </w:rPr>
      </w:pPr>
      <w:r>
        <w:rPr>
          <w:rFonts w:ascii="Arial" w:hAnsi="Arial" w:cs="Arial"/>
          <w:lang w:val="fr-BE"/>
        </w:rPr>
        <w:tab/>
      </w:r>
      <w:r w:rsidR="008442E9">
        <w:rPr>
          <w:rFonts w:ascii="Arial" w:hAnsi="Arial" w:cs="Arial"/>
          <w:lang w:val="fr-BE"/>
        </w:rPr>
        <w:t>3) La</w:t>
      </w:r>
      <w:r w:rsidR="00424BF3">
        <w:rPr>
          <w:rFonts w:ascii="Arial" w:hAnsi="Arial" w:cs="Arial"/>
          <w:lang w:val="fr-BE"/>
        </w:rPr>
        <w:t xml:space="preserve"> capacité technique et financière de la personne est suffisante pour le </w:t>
      </w:r>
      <w:r w:rsidR="0027431E">
        <w:rPr>
          <w:rFonts w:ascii="Arial" w:hAnsi="Arial" w:cs="Arial"/>
          <w:lang w:val="fr-BE"/>
        </w:rPr>
        <w:t>Périmètre</w:t>
      </w:r>
      <w:r w:rsidR="00424BF3">
        <w:rPr>
          <w:rFonts w:ascii="Arial" w:hAnsi="Arial" w:cs="Arial"/>
          <w:lang w:val="fr-BE"/>
        </w:rPr>
        <w:t xml:space="preserve"> sollicité ;</w:t>
      </w:r>
    </w:p>
    <w:p w:rsidR="00AC169D" w:rsidRDefault="00446B12" w:rsidP="00A14A6B">
      <w:pPr>
        <w:pStyle w:val="ListParagraph"/>
        <w:ind w:left="0"/>
        <w:jc w:val="both"/>
        <w:rPr>
          <w:rFonts w:ascii="Arial" w:hAnsi="Arial" w:cs="Arial"/>
          <w:lang w:val="fr-BE"/>
        </w:rPr>
      </w:pPr>
      <w:r>
        <w:rPr>
          <w:rFonts w:ascii="Arial" w:hAnsi="Arial" w:cs="Arial"/>
          <w:lang w:val="fr-BE"/>
        </w:rPr>
        <w:tab/>
      </w:r>
      <w:r w:rsidR="00457F0E">
        <w:rPr>
          <w:rFonts w:ascii="Arial" w:hAnsi="Arial" w:cs="Arial"/>
          <w:lang w:val="fr-BE"/>
        </w:rPr>
        <w:t xml:space="preserve">4) </w:t>
      </w:r>
      <w:r w:rsidR="00424BF3">
        <w:rPr>
          <w:rFonts w:ascii="Arial" w:hAnsi="Arial" w:cs="Arial"/>
          <w:lang w:val="fr-BE"/>
        </w:rPr>
        <w:t xml:space="preserve">Le </w:t>
      </w:r>
      <w:r w:rsidR="0027431E">
        <w:rPr>
          <w:rFonts w:ascii="Arial" w:hAnsi="Arial" w:cs="Arial"/>
          <w:lang w:val="fr-BE"/>
        </w:rPr>
        <w:t>Périmètre</w:t>
      </w:r>
      <w:r w:rsidR="00424BF3">
        <w:rPr>
          <w:rFonts w:ascii="Arial" w:hAnsi="Arial" w:cs="Arial"/>
          <w:lang w:val="fr-BE"/>
        </w:rPr>
        <w:t xml:space="preserve"> sollicité est disponible et n’empiète ni sur une zone interdite ou </w:t>
      </w:r>
      <w:r w:rsidR="00B42159">
        <w:rPr>
          <w:rFonts w:ascii="Arial" w:hAnsi="Arial" w:cs="Arial"/>
          <w:lang w:val="fr-BE"/>
        </w:rPr>
        <w:t>réserv</w:t>
      </w:r>
      <w:r w:rsidR="00424BF3">
        <w:rPr>
          <w:rFonts w:ascii="Arial" w:hAnsi="Arial" w:cs="Arial"/>
          <w:lang w:val="fr-BE"/>
        </w:rPr>
        <w:t xml:space="preserve">ée ni sur un </w:t>
      </w:r>
      <w:r w:rsidR="0027431E">
        <w:rPr>
          <w:rFonts w:ascii="Arial" w:hAnsi="Arial" w:cs="Arial"/>
          <w:lang w:val="fr-BE"/>
        </w:rPr>
        <w:t>Périmètre</w:t>
      </w:r>
      <w:r w:rsidR="00424BF3">
        <w:rPr>
          <w:rFonts w:ascii="Arial" w:hAnsi="Arial" w:cs="Arial"/>
          <w:lang w:val="fr-BE"/>
        </w:rPr>
        <w:t xml:space="preserve"> qui fait l’o</w:t>
      </w:r>
      <w:r w:rsidR="00457F0E">
        <w:rPr>
          <w:rFonts w:ascii="Arial" w:hAnsi="Arial" w:cs="Arial"/>
          <w:lang w:val="fr-BE"/>
        </w:rPr>
        <w:t xml:space="preserve">bjet d’un autre </w:t>
      </w:r>
      <w:r w:rsidR="0014194F">
        <w:rPr>
          <w:rFonts w:ascii="Arial" w:hAnsi="Arial" w:cs="Arial"/>
          <w:lang w:val="fr-BE"/>
        </w:rPr>
        <w:t>Titre</w:t>
      </w:r>
      <w:r w:rsidR="0027431E">
        <w:rPr>
          <w:rFonts w:ascii="Arial" w:hAnsi="Arial" w:cs="Arial"/>
          <w:lang w:val="fr-BE"/>
        </w:rPr>
        <w:t xml:space="preserve"> Minier</w:t>
      </w:r>
      <w:r w:rsidR="00922C02">
        <w:rPr>
          <w:rFonts w:ascii="Arial" w:hAnsi="Arial" w:cs="Arial"/>
          <w:lang w:val="fr-BE"/>
        </w:rPr>
        <w:t xml:space="preserve"> ou d’une demande de </w:t>
      </w:r>
      <w:r w:rsidR="0014194F">
        <w:rPr>
          <w:rFonts w:ascii="Arial" w:hAnsi="Arial" w:cs="Arial"/>
          <w:lang w:val="fr-BE"/>
        </w:rPr>
        <w:t>Titre</w:t>
      </w:r>
      <w:r w:rsidR="0027431E">
        <w:rPr>
          <w:rFonts w:ascii="Arial" w:hAnsi="Arial" w:cs="Arial"/>
          <w:lang w:val="fr-BE"/>
        </w:rPr>
        <w:t xml:space="preserve"> Minier</w:t>
      </w:r>
      <w:r w:rsidR="00922C02">
        <w:rPr>
          <w:rFonts w:ascii="Arial" w:hAnsi="Arial" w:cs="Arial"/>
          <w:lang w:val="fr-BE"/>
        </w:rPr>
        <w:t xml:space="preserve"> en instance</w:t>
      </w:r>
      <w:r w:rsidR="00457F0E">
        <w:rPr>
          <w:rFonts w:ascii="Arial" w:hAnsi="Arial" w:cs="Arial"/>
          <w:lang w:val="fr-BE"/>
        </w:rPr>
        <w:t xml:space="preserve">; </w:t>
      </w:r>
    </w:p>
    <w:p w:rsidR="000120A7" w:rsidRDefault="000120A7" w:rsidP="00A14A6B">
      <w:pPr>
        <w:pStyle w:val="ListParagraph"/>
        <w:ind w:left="0"/>
        <w:jc w:val="both"/>
        <w:rPr>
          <w:rFonts w:ascii="Arial" w:hAnsi="Arial" w:cs="Arial"/>
          <w:lang w:val="fr-BE"/>
        </w:rPr>
      </w:pPr>
      <w:r>
        <w:rPr>
          <w:rFonts w:ascii="Arial" w:hAnsi="Arial" w:cs="Arial"/>
          <w:lang w:val="fr-BE"/>
        </w:rPr>
        <w:tab/>
        <w:t xml:space="preserve">5) La superficie du </w:t>
      </w:r>
      <w:r w:rsidR="0027431E">
        <w:rPr>
          <w:rFonts w:ascii="Arial" w:hAnsi="Arial" w:cs="Arial"/>
          <w:lang w:val="fr-BE"/>
        </w:rPr>
        <w:t>Périmètre</w:t>
      </w:r>
      <w:r>
        <w:rPr>
          <w:rFonts w:ascii="Arial" w:hAnsi="Arial" w:cs="Arial"/>
          <w:lang w:val="fr-BE"/>
        </w:rPr>
        <w:t xml:space="preserve"> sollicité est </w:t>
      </w:r>
      <w:r w:rsidRPr="00885118">
        <w:rPr>
          <w:rFonts w:ascii="Arial" w:hAnsi="Arial" w:cs="Arial"/>
          <w:lang w:val="fr-BE"/>
        </w:rPr>
        <w:t xml:space="preserve">conforme aux règles de forme pour les </w:t>
      </w:r>
      <w:r w:rsidR="0027431E">
        <w:rPr>
          <w:rFonts w:ascii="Arial" w:hAnsi="Arial" w:cs="Arial"/>
          <w:lang w:val="fr-BE"/>
        </w:rPr>
        <w:t>Périmètre</w:t>
      </w:r>
      <w:r w:rsidRPr="00885118">
        <w:rPr>
          <w:rFonts w:ascii="Arial" w:hAnsi="Arial" w:cs="Arial"/>
          <w:lang w:val="fr-BE"/>
        </w:rPr>
        <w:t>s</w:t>
      </w:r>
      <w:r>
        <w:rPr>
          <w:rFonts w:ascii="Arial" w:hAnsi="Arial" w:cs="Arial"/>
          <w:lang w:val="fr-BE"/>
        </w:rPr>
        <w:t> ;</w:t>
      </w:r>
    </w:p>
    <w:p w:rsidR="00AC169D" w:rsidRDefault="00446B12" w:rsidP="00A14A6B">
      <w:pPr>
        <w:pStyle w:val="ListParagraph"/>
        <w:ind w:left="0"/>
        <w:jc w:val="both"/>
        <w:rPr>
          <w:rFonts w:ascii="Arial" w:hAnsi="Arial" w:cs="Arial"/>
          <w:lang w:val="fr-BE"/>
        </w:rPr>
      </w:pPr>
      <w:r>
        <w:rPr>
          <w:rFonts w:ascii="Arial" w:hAnsi="Arial" w:cs="Arial"/>
          <w:lang w:val="fr-BE"/>
        </w:rPr>
        <w:tab/>
      </w:r>
      <w:r w:rsidR="00583CA2">
        <w:rPr>
          <w:rFonts w:ascii="Arial" w:hAnsi="Arial" w:cs="Arial"/>
          <w:lang w:val="fr-BE"/>
        </w:rPr>
        <w:t>6</w:t>
      </w:r>
      <w:r w:rsidR="00E94BD0">
        <w:rPr>
          <w:rFonts w:ascii="Arial" w:hAnsi="Arial" w:cs="Arial"/>
          <w:lang w:val="fr-BE"/>
        </w:rPr>
        <w:t xml:space="preserve">) </w:t>
      </w:r>
      <w:r w:rsidR="004A2B54">
        <w:rPr>
          <w:rFonts w:ascii="Arial" w:hAnsi="Arial" w:cs="Arial"/>
          <w:lang w:val="fr-BE"/>
        </w:rPr>
        <w:t xml:space="preserve">Le </w:t>
      </w:r>
      <w:r w:rsidR="0027431E">
        <w:rPr>
          <w:rFonts w:ascii="Arial" w:hAnsi="Arial" w:cs="Arial"/>
          <w:lang w:val="fr-BE"/>
        </w:rPr>
        <w:t>Périmètre</w:t>
      </w:r>
      <w:r w:rsidR="004A2B54">
        <w:rPr>
          <w:rFonts w:ascii="Arial" w:hAnsi="Arial" w:cs="Arial"/>
          <w:lang w:val="fr-BE"/>
        </w:rPr>
        <w:t xml:space="preserve"> </w:t>
      </w:r>
      <w:r>
        <w:rPr>
          <w:rFonts w:ascii="Arial" w:hAnsi="Arial" w:cs="Arial"/>
          <w:lang w:val="fr-BE"/>
        </w:rPr>
        <w:t>de C</w:t>
      </w:r>
      <w:r w:rsidR="00424BF3">
        <w:rPr>
          <w:rFonts w:ascii="Arial" w:hAnsi="Arial" w:cs="Arial"/>
          <w:lang w:val="fr-BE"/>
        </w:rPr>
        <w:t xml:space="preserve">arrière sollicité </w:t>
      </w:r>
      <w:r w:rsidR="006F5E73">
        <w:rPr>
          <w:rFonts w:ascii="Arial" w:hAnsi="Arial" w:cs="Arial"/>
          <w:lang w:val="fr-BE"/>
        </w:rPr>
        <w:t xml:space="preserve">est en conformité </w:t>
      </w:r>
      <w:r w:rsidR="00424BF3">
        <w:rPr>
          <w:rFonts w:ascii="Arial" w:hAnsi="Arial" w:cs="Arial"/>
          <w:lang w:val="fr-BE"/>
        </w:rPr>
        <w:t>avec les limit</w:t>
      </w:r>
      <w:r>
        <w:rPr>
          <w:rFonts w:ascii="Arial" w:hAnsi="Arial" w:cs="Arial"/>
          <w:lang w:val="fr-BE"/>
        </w:rPr>
        <w:t xml:space="preserve">es de </w:t>
      </w:r>
      <w:r w:rsidR="000120A7">
        <w:rPr>
          <w:rFonts w:ascii="Arial" w:hAnsi="Arial" w:cs="Arial"/>
          <w:lang w:val="fr-BE"/>
        </w:rPr>
        <w:t xml:space="preserve">surface maximale du </w:t>
      </w:r>
      <w:r w:rsidR="0027431E">
        <w:rPr>
          <w:rFonts w:ascii="Arial" w:hAnsi="Arial" w:cs="Arial"/>
          <w:lang w:val="fr-BE"/>
        </w:rPr>
        <w:t>Périmètre</w:t>
      </w:r>
      <w:r w:rsidR="000120A7">
        <w:rPr>
          <w:rFonts w:ascii="Arial" w:hAnsi="Arial" w:cs="Arial"/>
          <w:lang w:val="fr-BE"/>
        </w:rPr>
        <w:t xml:space="preserve"> de </w:t>
      </w:r>
      <w:r w:rsidR="00BB4AB1">
        <w:rPr>
          <w:rFonts w:ascii="Arial" w:hAnsi="Arial" w:cs="Arial"/>
          <w:lang w:val="fr-BE"/>
        </w:rPr>
        <w:t>Permis</w:t>
      </w:r>
      <w:r>
        <w:rPr>
          <w:rFonts w:ascii="Arial" w:hAnsi="Arial" w:cs="Arial"/>
          <w:lang w:val="fr-BE"/>
        </w:rPr>
        <w:t xml:space="preserve"> d’Exploitation de C</w:t>
      </w:r>
      <w:r w:rsidR="000911E4">
        <w:rPr>
          <w:rFonts w:ascii="Arial" w:hAnsi="Arial" w:cs="Arial"/>
          <w:lang w:val="fr-BE"/>
        </w:rPr>
        <w:t>arrière</w:t>
      </w:r>
      <w:r w:rsidR="00424BF3">
        <w:rPr>
          <w:rFonts w:ascii="Arial" w:hAnsi="Arial" w:cs="Arial"/>
          <w:lang w:val="fr-BE"/>
        </w:rPr>
        <w:t xml:space="preserve"> ou de superficie </w:t>
      </w:r>
      <w:r w:rsidR="00F34B35">
        <w:rPr>
          <w:rFonts w:ascii="Arial" w:hAnsi="Arial" w:cs="Arial"/>
          <w:lang w:val="fr-BE"/>
        </w:rPr>
        <w:t>q</w:t>
      </w:r>
      <w:r w:rsidR="00424BF3">
        <w:rPr>
          <w:rFonts w:ascii="Arial" w:hAnsi="Arial" w:cs="Arial"/>
          <w:lang w:val="fr-BE"/>
        </w:rPr>
        <w:t>u’une personne</w:t>
      </w:r>
      <w:r w:rsidR="00A62621">
        <w:rPr>
          <w:rFonts w:ascii="Arial" w:hAnsi="Arial" w:cs="Arial"/>
          <w:lang w:val="fr-BE"/>
        </w:rPr>
        <w:t xml:space="preserve"> physique ou</w:t>
      </w:r>
      <w:r w:rsidR="00424BF3">
        <w:rPr>
          <w:rFonts w:ascii="Arial" w:hAnsi="Arial" w:cs="Arial"/>
          <w:lang w:val="fr-BE"/>
        </w:rPr>
        <w:t xml:space="preserve"> morale et ses Sociétés Affiliées peuvent détenir</w:t>
      </w:r>
      <w:r w:rsidR="00583CA2">
        <w:rPr>
          <w:rFonts w:ascii="Arial" w:hAnsi="Arial" w:cs="Arial"/>
          <w:lang w:val="fr-BE"/>
        </w:rPr>
        <w:t> ;</w:t>
      </w:r>
    </w:p>
    <w:p w:rsidR="00922C02" w:rsidRDefault="00583CA2" w:rsidP="00066AD8">
      <w:pPr>
        <w:pStyle w:val="ListParagraph"/>
        <w:ind w:left="0"/>
        <w:jc w:val="both"/>
        <w:rPr>
          <w:rFonts w:ascii="Arial" w:hAnsi="Arial" w:cs="Arial"/>
          <w:lang w:val="fr-BE"/>
        </w:rPr>
      </w:pPr>
      <w:r w:rsidRPr="00A231A6">
        <w:rPr>
          <w:rFonts w:ascii="Arial" w:hAnsi="Arial" w:cs="Arial"/>
          <w:lang w:val="fr-BE"/>
        </w:rPr>
        <w:tab/>
      </w:r>
    </w:p>
    <w:p w:rsidR="004A66BD" w:rsidRPr="006B3F31" w:rsidRDefault="004A66BD" w:rsidP="00A14A6B">
      <w:pPr>
        <w:tabs>
          <w:tab w:val="left" w:pos="3000"/>
        </w:tabs>
        <w:jc w:val="both"/>
        <w:rPr>
          <w:rFonts w:ascii="Arial" w:hAnsi="Arial"/>
          <w:b/>
          <w:u w:val="single"/>
          <w:lang w:val="fr-BE"/>
        </w:rPr>
      </w:pPr>
    </w:p>
    <w:p w:rsidR="00194869" w:rsidRPr="00381EBD" w:rsidRDefault="00381EBD" w:rsidP="00A14A6B">
      <w:pPr>
        <w:ind w:left="-864" w:firstLine="720"/>
        <w:jc w:val="both"/>
        <w:rPr>
          <w:rFonts w:ascii="Arial" w:hAnsi="Arial"/>
        </w:rPr>
      </w:pPr>
      <w:r>
        <w:rPr>
          <w:rFonts w:ascii="Arial" w:hAnsi="Arial" w:cs="Arial"/>
          <w:b/>
          <w:u w:val="single"/>
          <w:lang w:val="fr-BE"/>
        </w:rPr>
        <w:t>ARTICLE</w:t>
      </w:r>
      <w:r w:rsidR="00377E0C">
        <w:rPr>
          <w:rFonts w:ascii="Arial" w:hAnsi="Arial" w:cs="Arial"/>
          <w:b/>
          <w:u w:val="single"/>
          <w:lang w:val="fr-BE"/>
        </w:rPr>
        <w:t xml:space="preserve"> 72</w:t>
      </w:r>
      <w:r w:rsidR="00122877" w:rsidRPr="00950E28">
        <w:rPr>
          <w:rFonts w:ascii="Arial" w:hAnsi="Arial" w:cs="Arial"/>
          <w:b/>
          <w:u w:val="single"/>
          <w:lang w:val="fr-BE"/>
        </w:rPr>
        <w:t>.-</w:t>
      </w:r>
    </w:p>
    <w:p w:rsidR="00950E28" w:rsidRDefault="00950E28" w:rsidP="00A14A6B">
      <w:pPr>
        <w:jc w:val="both"/>
        <w:rPr>
          <w:b/>
          <w:lang w:val="fr-BE"/>
        </w:rPr>
      </w:pPr>
    </w:p>
    <w:p w:rsidR="00381EBD" w:rsidRPr="00BA15F0" w:rsidRDefault="00560BA3" w:rsidP="00A14A6B">
      <w:pPr>
        <w:jc w:val="both"/>
        <w:rPr>
          <w:rFonts w:ascii="Arial" w:hAnsi="Arial" w:cs="Arial"/>
          <w:lang w:val="fr-BE"/>
        </w:rPr>
      </w:pPr>
      <w:r>
        <w:rPr>
          <w:rFonts w:ascii="Arial" w:hAnsi="Arial" w:cs="Arial"/>
          <w:lang w:val="fr-BE"/>
        </w:rPr>
        <w:tab/>
      </w:r>
      <w:r w:rsidR="00194869" w:rsidRPr="00C3629C">
        <w:rPr>
          <w:rFonts w:ascii="Arial" w:hAnsi="Arial" w:cs="Arial"/>
          <w:lang w:val="fr-BE"/>
        </w:rPr>
        <w:t>La deman</w:t>
      </w:r>
      <w:r w:rsidR="00446B12">
        <w:rPr>
          <w:rFonts w:ascii="Arial" w:hAnsi="Arial" w:cs="Arial"/>
          <w:lang w:val="fr-BE"/>
        </w:rPr>
        <w:t xml:space="preserve">de du </w:t>
      </w:r>
      <w:r w:rsidR="00BB4AB1">
        <w:rPr>
          <w:rFonts w:ascii="Arial" w:hAnsi="Arial" w:cs="Arial"/>
          <w:lang w:val="fr-BE"/>
        </w:rPr>
        <w:t>Permis</w:t>
      </w:r>
      <w:r w:rsidR="00446B12">
        <w:rPr>
          <w:rFonts w:ascii="Arial" w:hAnsi="Arial" w:cs="Arial"/>
          <w:lang w:val="fr-BE"/>
        </w:rPr>
        <w:t xml:space="preserve"> d'Exploitation de C</w:t>
      </w:r>
      <w:r w:rsidR="00194869" w:rsidRPr="00C3629C">
        <w:rPr>
          <w:rFonts w:ascii="Arial" w:hAnsi="Arial" w:cs="Arial"/>
          <w:lang w:val="fr-BE"/>
        </w:rPr>
        <w:t>arrière est subordonnée</w:t>
      </w:r>
      <w:r w:rsidR="00263699" w:rsidRPr="00C3629C">
        <w:rPr>
          <w:rFonts w:ascii="Arial" w:hAnsi="Arial" w:cs="Arial"/>
          <w:lang w:val="fr-BE"/>
        </w:rPr>
        <w:t xml:space="preserve"> à</w:t>
      </w:r>
      <w:r w:rsidR="00950E28" w:rsidRPr="00C3629C">
        <w:rPr>
          <w:rFonts w:ascii="Arial" w:hAnsi="Arial" w:cs="Arial"/>
          <w:lang w:val="fr-BE"/>
        </w:rPr>
        <w:t xml:space="preserve"> la </w:t>
      </w:r>
      <w:r w:rsidR="00263699" w:rsidRPr="00C3629C">
        <w:rPr>
          <w:rFonts w:ascii="Arial" w:hAnsi="Arial" w:cs="Arial"/>
          <w:lang w:val="fr-BE"/>
        </w:rPr>
        <w:t>soumission</w:t>
      </w:r>
      <w:r w:rsidR="00194869" w:rsidRPr="00C3629C">
        <w:rPr>
          <w:rFonts w:ascii="Arial" w:hAnsi="Arial" w:cs="Arial"/>
          <w:lang w:val="fr-BE"/>
        </w:rPr>
        <w:t xml:space="preserve"> </w:t>
      </w:r>
      <w:r w:rsidR="00B21CD1">
        <w:rPr>
          <w:rFonts w:ascii="Arial" w:hAnsi="Arial" w:cs="Arial"/>
          <w:lang w:val="fr-BE"/>
        </w:rPr>
        <w:t xml:space="preserve">à l’AMN </w:t>
      </w:r>
      <w:r w:rsidR="00194869" w:rsidRPr="00C3629C">
        <w:rPr>
          <w:rFonts w:ascii="Arial" w:hAnsi="Arial" w:cs="Arial"/>
          <w:lang w:val="fr-BE"/>
        </w:rPr>
        <w:t xml:space="preserve">des </w:t>
      </w:r>
      <w:r w:rsidR="00950E28" w:rsidRPr="00C3629C">
        <w:rPr>
          <w:rFonts w:ascii="Arial" w:hAnsi="Arial" w:cs="Arial"/>
          <w:lang w:val="fr-BE"/>
        </w:rPr>
        <w:t>documents suivant</w:t>
      </w:r>
      <w:r w:rsidR="00194869" w:rsidRPr="00C3629C">
        <w:rPr>
          <w:rFonts w:ascii="Arial" w:hAnsi="Arial" w:cs="Arial"/>
          <w:lang w:val="fr-BE"/>
        </w:rPr>
        <w:t>s:</w:t>
      </w:r>
    </w:p>
    <w:p w:rsidR="00381EBD" w:rsidRDefault="009C47EA" w:rsidP="00A14A6B">
      <w:pPr>
        <w:jc w:val="both"/>
        <w:rPr>
          <w:rFonts w:ascii="Arial" w:hAnsi="Arial" w:cs="Arial"/>
          <w:b/>
          <w:lang w:val="fr-BE"/>
        </w:rPr>
      </w:pPr>
      <w:r>
        <w:rPr>
          <w:rFonts w:ascii="Arial" w:hAnsi="Arial" w:cs="Arial"/>
          <w:lang w:val="fr-BE"/>
        </w:rPr>
        <w:tab/>
        <w:t xml:space="preserve">1) </w:t>
      </w:r>
      <w:r w:rsidR="006B3F31">
        <w:rPr>
          <w:rFonts w:ascii="Arial" w:hAnsi="Arial"/>
        </w:rPr>
        <w:t>Un formulaire d</w:t>
      </w:r>
      <w:r w:rsidR="006B3F31">
        <w:rPr>
          <w:rFonts w:ascii="Arial" w:hAnsi="Arial" w:cs="Arial"/>
        </w:rPr>
        <w:t>û</w:t>
      </w:r>
      <w:r w:rsidR="006B3F31">
        <w:rPr>
          <w:rFonts w:ascii="Arial" w:hAnsi="Arial"/>
        </w:rPr>
        <w:t>ment rempli dans la forme prescrite par les règlements d’application, signé par une personne autorisée </w:t>
      </w:r>
      <w:r w:rsidR="00C46E29">
        <w:rPr>
          <w:rFonts w:ascii="Arial" w:hAnsi="Arial" w:cs="Arial"/>
          <w:lang w:val="fr-BE"/>
        </w:rPr>
        <w:t>;</w:t>
      </w:r>
    </w:p>
    <w:p w:rsidR="00194869" w:rsidRPr="00381EBD" w:rsidRDefault="009C47EA" w:rsidP="00A14A6B">
      <w:pPr>
        <w:jc w:val="both"/>
        <w:rPr>
          <w:rFonts w:ascii="Arial" w:hAnsi="Arial" w:cs="Arial"/>
          <w:b/>
          <w:lang w:val="fr-BE"/>
        </w:rPr>
      </w:pPr>
      <w:r>
        <w:rPr>
          <w:rFonts w:ascii="Arial" w:hAnsi="Arial" w:cs="Arial"/>
          <w:lang w:val="fr-BE"/>
        </w:rPr>
        <w:tab/>
        <w:t xml:space="preserve">2) </w:t>
      </w:r>
      <w:r w:rsidR="00C23C79">
        <w:rPr>
          <w:rFonts w:ascii="Arial" w:hAnsi="Arial" w:cs="Arial"/>
          <w:lang w:val="fr-BE"/>
        </w:rPr>
        <w:t>L</w:t>
      </w:r>
      <w:r w:rsidR="00CA0174">
        <w:rPr>
          <w:rFonts w:ascii="Arial" w:hAnsi="Arial" w:cs="Arial"/>
          <w:lang w:val="fr-BE"/>
        </w:rPr>
        <w:t xml:space="preserve">a quittance </w:t>
      </w:r>
      <w:r w:rsidR="00194869" w:rsidRPr="00513753">
        <w:rPr>
          <w:rFonts w:ascii="Arial" w:hAnsi="Arial" w:cs="Arial"/>
          <w:lang w:val="fr-BE"/>
        </w:rPr>
        <w:t xml:space="preserve">du </w:t>
      </w:r>
      <w:r w:rsidR="00383295">
        <w:rPr>
          <w:rFonts w:ascii="Arial" w:hAnsi="Arial" w:cs="Arial"/>
          <w:lang w:val="fr-BE"/>
        </w:rPr>
        <w:t>p</w:t>
      </w:r>
      <w:r w:rsidR="00194869" w:rsidRPr="00513753">
        <w:rPr>
          <w:rFonts w:ascii="Arial" w:hAnsi="Arial" w:cs="Arial"/>
          <w:lang w:val="fr-BE"/>
        </w:rPr>
        <w:t>aiement de droit fixe</w:t>
      </w:r>
      <w:r w:rsidR="00577AAA">
        <w:rPr>
          <w:rFonts w:ascii="Arial" w:hAnsi="Arial" w:cs="Arial"/>
          <w:lang w:val="fr-BE"/>
        </w:rPr>
        <w:t xml:space="preserve"> d’instruction</w:t>
      </w:r>
      <w:r w:rsidR="00194869" w:rsidRPr="00513753">
        <w:rPr>
          <w:rFonts w:ascii="Arial" w:hAnsi="Arial" w:cs="Arial"/>
          <w:lang w:val="fr-BE"/>
        </w:rPr>
        <w:t>;</w:t>
      </w:r>
    </w:p>
    <w:p w:rsidR="00513753" w:rsidRDefault="009C47EA" w:rsidP="00A14A6B">
      <w:pPr>
        <w:jc w:val="both"/>
        <w:rPr>
          <w:rFonts w:ascii="Arial" w:hAnsi="Arial" w:cs="Arial"/>
          <w:lang w:val="fr-BE"/>
        </w:rPr>
      </w:pPr>
      <w:r>
        <w:rPr>
          <w:rFonts w:ascii="Arial" w:hAnsi="Arial" w:cs="Arial"/>
          <w:lang w:val="fr-BE"/>
        </w:rPr>
        <w:tab/>
        <w:t xml:space="preserve">3) </w:t>
      </w:r>
      <w:r w:rsidR="00C23C79">
        <w:rPr>
          <w:rFonts w:ascii="Arial" w:hAnsi="Arial" w:cs="Arial"/>
          <w:lang w:val="fr-BE"/>
        </w:rPr>
        <w:t xml:space="preserve">Les </w:t>
      </w:r>
      <w:r w:rsidR="0014194F">
        <w:rPr>
          <w:rFonts w:ascii="Arial" w:hAnsi="Arial" w:cs="Arial"/>
          <w:lang w:val="fr-BE"/>
        </w:rPr>
        <w:t>Titre</w:t>
      </w:r>
      <w:r>
        <w:rPr>
          <w:rFonts w:ascii="Arial" w:hAnsi="Arial" w:cs="Arial"/>
          <w:lang w:val="fr-BE"/>
        </w:rPr>
        <w:t>s</w:t>
      </w:r>
      <w:r w:rsidR="00513753" w:rsidRPr="00513753">
        <w:rPr>
          <w:rFonts w:ascii="Arial" w:hAnsi="Arial" w:cs="Arial"/>
          <w:lang w:val="fr-BE"/>
        </w:rPr>
        <w:t xml:space="preserve"> de propriété ou </w:t>
      </w:r>
      <w:r w:rsidR="00DC6682">
        <w:rPr>
          <w:rFonts w:ascii="Arial" w:hAnsi="Arial" w:cs="Arial"/>
          <w:lang w:val="fr-BE"/>
        </w:rPr>
        <w:t xml:space="preserve">documentation du </w:t>
      </w:r>
      <w:r w:rsidR="00513753" w:rsidRPr="00513753">
        <w:rPr>
          <w:rFonts w:ascii="Arial" w:hAnsi="Arial" w:cs="Arial"/>
          <w:lang w:val="fr-BE"/>
        </w:rPr>
        <w:t>droit d’utilisation du site pour</w:t>
      </w:r>
      <w:r w:rsidR="00194869" w:rsidRPr="00513753">
        <w:rPr>
          <w:rFonts w:ascii="Arial" w:hAnsi="Arial" w:cs="Arial"/>
          <w:lang w:val="fr-BE"/>
        </w:rPr>
        <w:t xml:space="preserve"> la durée du </w:t>
      </w:r>
      <w:r w:rsidR="00BB4AB1">
        <w:rPr>
          <w:rFonts w:ascii="Arial" w:hAnsi="Arial" w:cs="Arial"/>
          <w:lang w:val="fr-BE"/>
        </w:rPr>
        <w:t>Permis</w:t>
      </w:r>
      <w:r w:rsidR="00513753">
        <w:rPr>
          <w:rFonts w:ascii="Arial" w:hAnsi="Arial" w:cs="Arial"/>
          <w:lang w:val="fr-BE"/>
        </w:rPr>
        <w:t>;</w:t>
      </w:r>
    </w:p>
    <w:p w:rsidR="00194869" w:rsidRPr="00513753" w:rsidRDefault="009C47EA" w:rsidP="00A14A6B">
      <w:pPr>
        <w:jc w:val="both"/>
        <w:rPr>
          <w:rFonts w:ascii="Arial" w:hAnsi="Arial" w:cs="Arial"/>
          <w:lang w:val="fr-BE"/>
        </w:rPr>
      </w:pPr>
      <w:r>
        <w:rPr>
          <w:rFonts w:ascii="Arial" w:hAnsi="Arial" w:cs="Arial"/>
          <w:lang w:val="fr-BE"/>
        </w:rPr>
        <w:tab/>
        <w:t>4)</w:t>
      </w:r>
      <w:r w:rsidR="00B21CD1">
        <w:rPr>
          <w:rFonts w:ascii="Arial" w:hAnsi="Arial" w:cs="Arial"/>
          <w:lang w:val="fr-BE"/>
        </w:rPr>
        <w:t xml:space="preserve"> </w:t>
      </w:r>
      <w:r w:rsidR="00DC6682">
        <w:rPr>
          <w:rFonts w:ascii="Arial" w:hAnsi="Arial"/>
        </w:rPr>
        <w:t xml:space="preserve">Les coordonnées des sommets du </w:t>
      </w:r>
      <w:r w:rsidR="0027431E">
        <w:rPr>
          <w:rFonts w:ascii="Arial" w:hAnsi="Arial"/>
        </w:rPr>
        <w:t>Périmètre</w:t>
      </w:r>
      <w:r w:rsidR="00DC6682">
        <w:rPr>
          <w:rFonts w:ascii="Arial" w:hAnsi="Arial"/>
        </w:rPr>
        <w:t xml:space="preserve"> sollicité conformément à la carte cadastrale, et une carte à l’échelle de la carte cadastrale qui montre la localisation du </w:t>
      </w:r>
      <w:r w:rsidR="0027431E">
        <w:rPr>
          <w:rFonts w:ascii="Arial" w:hAnsi="Arial"/>
        </w:rPr>
        <w:t>Périmètre</w:t>
      </w:r>
      <w:r w:rsidR="00DC6682">
        <w:rPr>
          <w:rFonts w:ascii="Arial" w:hAnsi="Arial"/>
        </w:rPr>
        <w:t xml:space="preserve"> sollicité </w:t>
      </w:r>
      <w:r w:rsidR="00263699">
        <w:rPr>
          <w:rFonts w:ascii="Arial" w:hAnsi="Arial" w:cs="Arial"/>
          <w:lang w:val="fr-BE"/>
        </w:rPr>
        <w:t>;</w:t>
      </w:r>
    </w:p>
    <w:p w:rsidR="00194869" w:rsidRPr="00513753" w:rsidRDefault="009C47EA" w:rsidP="00A14A6B">
      <w:pPr>
        <w:jc w:val="both"/>
        <w:rPr>
          <w:rFonts w:ascii="Arial" w:hAnsi="Arial" w:cs="Arial"/>
          <w:lang w:val="fr-BE"/>
        </w:rPr>
      </w:pPr>
      <w:r>
        <w:rPr>
          <w:rFonts w:ascii="Arial" w:hAnsi="Arial" w:cs="Arial"/>
          <w:lang w:val="fr-BE"/>
        </w:rPr>
        <w:tab/>
        <w:t xml:space="preserve">5) </w:t>
      </w:r>
      <w:r w:rsidR="00700D41">
        <w:rPr>
          <w:rFonts w:ascii="Arial" w:hAnsi="Arial" w:cs="Arial"/>
          <w:lang w:val="fr-BE"/>
        </w:rPr>
        <w:t xml:space="preserve">La </w:t>
      </w:r>
      <w:r w:rsidR="00601DF4">
        <w:rPr>
          <w:rFonts w:ascii="Arial" w:hAnsi="Arial" w:cs="Arial"/>
          <w:lang w:val="fr-BE"/>
        </w:rPr>
        <w:t>p</w:t>
      </w:r>
      <w:r w:rsidR="00194869" w:rsidRPr="00513753">
        <w:rPr>
          <w:rFonts w:ascii="Arial" w:hAnsi="Arial" w:cs="Arial"/>
          <w:lang w:val="fr-BE"/>
        </w:rPr>
        <w:t>reuve de la capacité technique et financière</w:t>
      </w:r>
      <w:r w:rsidR="00DC6682">
        <w:rPr>
          <w:rFonts w:ascii="Arial" w:hAnsi="Arial" w:cs="Arial"/>
          <w:lang w:val="fr-BE"/>
        </w:rPr>
        <w:t xml:space="preserve"> du requ</w:t>
      </w:r>
      <w:r w:rsidR="00DC6682">
        <w:rPr>
          <w:rFonts w:ascii="Century" w:hAnsi="Century" w:cs="Arial"/>
          <w:lang w:val="fr-BE"/>
        </w:rPr>
        <w:t>é</w:t>
      </w:r>
      <w:r w:rsidR="00DC6682">
        <w:rPr>
          <w:rFonts w:ascii="Arial" w:hAnsi="Arial" w:cs="Arial"/>
          <w:lang w:val="fr-BE"/>
        </w:rPr>
        <w:t xml:space="preserve">rant </w:t>
      </w:r>
      <w:r w:rsidR="00194869" w:rsidRPr="00513753">
        <w:rPr>
          <w:rFonts w:ascii="Arial" w:hAnsi="Arial" w:cs="Arial"/>
          <w:lang w:val="fr-BE"/>
        </w:rPr>
        <w:t>;</w:t>
      </w:r>
    </w:p>
    <w:p w:rsidR="00381EBD" w:rsidRDefault="009C47EA" w:rsidP="00A14A6B">
      <w:pPr>
        <w:jc w:val="both"/>
        <w:rPr>
          <w:rFonts w:ascii="Arial" w:hAnsi="Arial" w:cs="Arial"/>
          <w:lang w:val="fr-BE"/>
        </w:rPr>
      </w:pPr>
      <w:r>
        <w:rPr>
          <w:rFonts w:ascii="Arial" w:hAnsi="Arial" w:cs="Arial"/>
          <w:lang w:val="fr-BE"/>
        </w:rPr>
        <w:lastRenderedPageBreak/>
        <w:tab/>
        <w:t xml:space="preserve">6) </w:t>
      </w:r>
      <w:r w:rsidR="00950E28">
        <w:rPr>
          <w:rFonts w:ascii="Arial" w:hAnsi="Arial" w:cs="Arial"/>
          <w:lang w:val="fr-BE"/>
        </w:rPr>
        <w:t xml:space="preserve">En cas de personne </w:t>
      </w:r>
      <w:r w:rsidR="0089493C">
        <w:rPr>
          <w:rFonts w:ascii="Arial" w:hAnsi="Arial" w:cs="Arial"/>
          <w:lang w:val="fr-BE"/>
        </w:rPr>
        <w:t>physique,</w:t>
      </w:r>
      <w:r w:rsidR="006E7270">
        <w:rPr>
          <w:rFonts w:ascii="Arial" w:hAnsi="Arial" w:cs="Arial"/>
          <w:lang w:val="fr-BE"/>
        </w:rPr>
        <w:t xml:space="preserve"> </w:t>
      </w:r>
      <w:r w:rsidR="00700D41">
        <w:rPr>
          <w:rFonts w:ascii="Arial" w:hAnsi="Arial" w:cs="Arial"/>
          <w:lang w:val="fr-BE"/>
        </w:rPr>
        <w:t xml:space="preserve">la </w:t>
      </w:r>
      <w:r w:rsidR="00950E28">
        <w:rPr>
          <w:rFonts w:ascii="Arial" w:hAnsi="Arial" w:cs="Arial"/>
          <w:lang w:val="fr-BE"/>
        </w:rPr>
        <w:t>c</w:t>
      </w:r>
      <w:r w:rsidR="00263699">
        <w:rPr>
          <w:rFonts w:ascii="Arial" w:hAnsi="Arial" w:cs="Arial"/>
          <w:lang w:val="fr-BE"/>
        </w:rPr>
        <w:t>opie de la pièce d’identité;</w:t>
      </w:r>
    </w:p>
    <w:p w:rsidR="00263699" w:rsidRPr="00381EBD" w:rsidRDefault="00446B12" w:rsidP="00A14A6B">
      <w:pPr>
        <w:jc w:val="both"/>
        <w:rPr>
          <w:rFonts w:ascii="Arial" w:hAnsi="Arial" w:cs="Arial"/>
          <w:lang w:val="fr-BE"/>
        </w:rPr>
      </w:pPr>
      <w:r>
        <w:rPr>
          <w:rFonts w:ascii="Arial" w:hAnsi="Arial" w:cs="Arial"/>
          <w:lang w:val="fr-BE"/>
        </w:rPr>
        <w:tab/>
        <w:t xml:space="preserve">7) </w:t>
      </w:r>
      <w:r w:rsidR="00950E28" w:rsidRPr="00381EBD">
        <w:rPr>
          <w:rFonts w:ascii="Arial" w:hAnsi="Arial" w:cs="Arial"/>
          <w:lang w:val="fr-BE"/>
        </w:rPr>
        <w:t xml:space="preserve">En cas de personne </w:t>
      </w:r>
      <w:r w:rsidR="0089493C" w:rsidRPr="00381EBD">
        <w:rPr>
          <w:rFonts w:ascii="Arial" w:hAnsi="Arial" w:cs="Arial"/>
          <w:lang w:val="fr-BE"/>
        </w:rPr>
        <w:t>morale,</w:t>
      </w:r>
      <w:r w:rsidR="00700D41">
        <w:rPr>
          <w:rFonts w:ascii="Arial" w:hAnsi="Arial" w:cs="Arial"/>
          <w:lang w:val="fr-BE"/>
        </w:rPr>
        <w:t xml:space="preserve"> la</w:t>
      </w:r>
      <w:r w:rsidR="00950E28" w:rsidRPr="00381EBD">
        <w:rPr>
          <w:rFonts w:ascii="Arial" w:hAnsi="Arial" w:cs="Arial"/>
          <w:lang w:val="fr-BE"/>
        </w:rPr>
        <w:t xml:space="preserve"> c</w:t>
      </w:r>
      <w:r w:rsidR="00194869" w:rsidRPr="00381EBD">
        <w:rPr>
          <w:rFonts w:ascii="Arial" w:hAnsi="Arial" w:cs="Arial"/>
          <w:lang w:val="fr-BE"/>
        </w:rPr>
        <w:t>opie</w:t>
      </w:r>
      <w:r w:rsidR="00950E28" w:rsidRPr="00381EBD">
        <w:rPr>
          <w:rFonts w:ascii="Arial" w:hAnsi="Arial" w:cs="Arial"/>
          <w:lang w:val="fr-BE"/>
        </w:rPr>
        <w:t xml:space="preserve"> d</w:t>
      </w:r>
      <w:r w:rsidR="00351F73">
        <w:rPr>
          <w:rFonts w:ascii="Arial" w:hAnsi="Arial" w:cs="Arial"/>
          <w:lang w:val="fr-BE"/>
        </w:rPr>
        <w:t>u</w:t>
      </w:r>
      <w:r w:rsidR="00700D41">
        <w:rPr>
          <w:rFonts w:ascii="Arial" w:hAnsi="Arial" w:cs="Arial"/>
          <w:lang w:val="fr-BE"/>
        </w:rPr>
        <w:t xml:space="preserve"> matricule fiscal</w:t>
      </w:r>
      <w:r w:rsidR="00950E28" w:rsidRPr="00381EBD">
        <w:rPr>
          <w:rFonts w:ascii="Arial" w:hAnsi="Arial" w:cs="Arial"/>
          <w:lang w:val="fr-BE"/>
        </w:rPr>
        <w:t>,</w:t>
      </w:r>
      <w:r w:rsidR="006E7270">
        <w:rPr>
          <w:rFonts w:ascii="Arial" w:hAnsi="Arial" w:cs="Arial"/>
          <w:lang w:val="fr-BE"/>
        </w:rPr>
        <w:t xml:space="preserve"> </w:t>
      </w:r>
      <w:r w:rsidR="00700D41">
        <w:rPr>
          <w:rFonts w:ascii="Arial" w:hAnsi="Arial" w:cs="Arial"/>
          <w:lang w:val="fr-BE"/>
        </w:rPr>
        <w:t>l</w:t>
      </w:r>
      <w:r w:rsidR="00194869" w:rsidRPr="00381EBD">
        <w:rPr>
          <w:rFonts w:ascii="Arial" w:hAnsi="Arial" w:cs="Arial"/>
          <w:lang w:val="fr-BE"/>
        </w:rPr>
        <w:t xml:space="preserve">es statuts et </w:t>
      </w:r>
      <w:r w:rsidR="00950E28" w:rsidRPr="00381EBD">
        <w:rPr>
          <w:rFonts w:ascii="Arial" w:hAnsi="Arial" w:cs="Arial"/>
          <w:lang w:val="fr-BE"/>
        </w:rPr>
        <w:t>l'</w:t>
      </w:r>
      <w:r w:rsidR="00194869" w:rsidRPr="00381EBD">
        <w:rPr>
          <w:rFonts w:ascii="Arial" w:hAnsi="Arial" w:cs="Arial"/>
          <w:lang w:val="fr-BE"/>
        </w:rPr>
        <w:t>autorisation de fonctionnement</w:t>
      </w:r>
      <w:r w:rsidR="006D1A2C">
        <w:rPr>
          <w:rFonts w:ascii="Arial" w:hAnsi="Arial" w:cs="Arial"/>
          <w:lang w:val="fr-BE"/>
        </w:rPr>
        <w:t xml:space="preserve"> du </w:t>
      </w:r>
      <w:r w:rsidR="006D1A2C" w:rsidRPr="006D1A2C">
        <w:rPr>
          <w:rFonts w:ascii="Arial" w:hAnsi="Arial" w:cs="Arial"/>
          <w:lang w:val="fr-BE"/>
        </w:rPr>
        <w:t>requérant</w:t>
      </w:r>
      <w:r w:rsidR="00194869" w:rsidRPr="00381EBD">
        <w:rPr>
          <w:rFonts w:ascii="Arial" w:hAnsi="Arial" w:cs="Arial"/>
          <w:lang w:val="fr-BE"/>
        </w:rPr>
        <w:t>;</w:t>
      </w:r>
    </w:p>
    <w:p w:rsidR="00263699" w:rsidRPr="00C46E29" w:rsidRDefault="009C47EA" w:rsidP="00A14A6B">
      <w:pPr>
        <w:jc w:val="both"/>
        <w:rPr>
          <w:rFonts w:ascii="Arial" w:hAnsi="Arial" w:cs="Arial"/>
          <w:lang w:val="fr-BE"/>
        </w:rPr>
      </w:pPr>
      <w:r>
        <w:rPr>
          <w:rFonts w:ascii="Arial" w:hAnsi="Arial" w:cs="Arial"/>
          <w:lang w:val="fr-BE"/>
        </w:rPr>
        <w:tab/>
        <w:t>8)</w:t>
      </w:r>
      <w:r w:rsidR="00700D41">
        <w:rPr>
          <w:rFonts w:ascii="Arial" w:hAnsi="Arial" w:cs="Arial"/>
          <w:lang w:val="fr-BE"/>
        </w:rPr>
        <w:t xml:space="preserve"> La</w:t>
      </w:r>
      <w:r w:rsidR="006E7270">
        <w:rPr>
          <w:rFonts w:ascii="Arial" w:hAnsi="Arial" w:cs="Arial"/>
          <w:lang w:val="fr-BE"/>
        </w:rPr>
        <w:t xml:space="preserve"> </w:t>
      </w:r>
      <w:r w:rsidR="00263699">
        <w:rPr>
          <w:rFonts w:ascii="Arial" w:hAnsi="Arial" w:cs="Arial"/>
          <w:lang w:val="fr-BE"/>
        </w:rPr>
        <w:t>P</w:t>
      </w:r>
      <w:r w:rsidR="00263699" w:rsidRPr="00513753">
        <w:rPr>
          <w:rFonts w:ascii="Arial" w:hAnsi="Arial" w:cs="Arial"/>
          <w:lang w:val="fr-BE"/>
        </w:rPr>
        <w:t>atente</w:t>
      </w:r>
      <w:r w:rsidR="00263699">
        <w:rPr>
          <w:rFonts w:ascii="Arial" w:hAnsi="Arial" w:cs="Arial"/>
          <w:lang w:val="fr-BE"/>
        </w:rPr>
        <w:t xml:space="preserve"> délivrée par le Centre d'Impôts de la commune où est localisé le site;</w:t>
      </w:r>
    </w:p>
    <w:p w:rsidR="003959F9" w:rsidRDefault="009C47EA" w:rsidP="00A14A6B">
      <w:pPr>
        <w:jc w:val="both"/>
        <w:rPr>
          <w:rFonts w:ascii="Arial" w:hAnsi="Arial" w:cs="Arial"/>
          <w:lang w:val="fr-BE"/>
        </w:rPr>
      </w:pPr>
      <w:r>
        <w:rPr>
          <w:rFonts w:ascii="Arial" w:hAnsi="Arial" w:cs="Arial"/>
          <w:lang w:val="fr-BE"/>
        </w:rPr>
        <w:tab/>
        <w:t xml:space="preserve">9) </w:t>
      </w:r>
      <w:r w:rsidR="00700D41">
        <w:rPr>
          <w:rFonts w:ascii="Arial" w:hAnsi="Arial" w:cs="Arial"/>
          <w:lang w:val="fr-BE"/>
        </w:rPr>
        <w:t xml:space="preserve"> Le </w:t>
      </w:r>
      <w:r w:rsidR="00263699">
        <w:rPr>
          <w:rFonts w:ascii="Arial" w:hAnsi="Arial" w:cs="Arial"/>
          <w:lang w:val="fr-BE"/>
        </w:rPr>
        <w:t>Quitus fiscal</w:t>
      </w:r>
      <w:r w:rsidR="00DC6682">
        <w:rPr>
          <w:rFonts w:ascii="Arial" w:hAnsi="Arial" w:cs="Arial"/>
          <w:lang w:val="fr-BE"/>
        </w:rPr>
        <w:t> ;</w:t>
      </w:r>
    </w:p>
    <w:p w:rsidR="00E84620" w:rsidRPr="00267970" w:rsidRDefault="00DC6682" w:rsidP="00267970">
      <w:pPr>
        <w:pStyle w:val="ListParagraph"/>
        <w:ind w:left="0"/>
        <w:jc w:val="both"/>
        <w:rPr>
          <w:rFonts w:ascii="Arial" w:hAnsi="Arial"/>
        </w:rPr>
      </w:pPr>
      <w:r>
        <w:rPr>
          <w:rFonts w:ascii="Arial" w:hAnsi="Arial"/>
        </w:rPr>
        <w:tab/>
        <w:t>10) Une attestation que l</w:t>
      </w:r>
      <w:r>
        <w:rPr>
          <w:rFonts w:ascii="Arial" w:hAnsi="Arial" w:cs="Arial"/>
          <w:lang w:val="fr-BE"/>
        </w:rPr>
        <w:t xml:space="preserve">’octroi du </w:t>
      </w:r>
      <w:r w:rsidR="00BB4AB1">
        <w:rPr>
          <w:rFonts w:ascii="Arial" w:hAnsi="Arial" w:cs="Arial"/>
          <w:lang w:val="fr-BE"/>
        </w:rPr>
        <w:t>Permis</w:t>
      </w:r>
      <w:r>
        <w:rPr>
          <w:rFonts w:ascii="Arial" w:hAnsi="Arial" w:cs="Arial"/>
          <w:lang w:val="fr-BE"/>
        </w:rPr>
        <w:t xml:space="preserve">  sollicité ne sera pas en contravention </w:t>
      </w:r>
      <w:r w:rsidR="00B21CD1">
        <w:rPr>
          <w:rFonts w:ascii="Arial" w:hAnsi="Arial" w:cs="Arial"/>
          <w:lang w:val="fr-BE"/>
        </w:rPr>
        <w:t xml:space="preserve">de </w:t>
      </w:r>
      <w:r>
        <w:rPr>
          <w:rFonts w:ascii="Arial" w:hAnsi="Arial" w:cs="Arial"/>
          <w:lang w:val="fr-BE"/>
        </w:rPr>
        <w:t>la superficie maximale qu’une personne</w:t>
      </w:r>
      <w:r w:rsidR="00700D41">
        <w:rPr>
          <w:rFonts w:ascii="Arial" w:hAnsi="Arial" w:cs="Arial"/>
          <w:lang w:val="fr-BE"/>
        </w:rPr>
        <w:t xml:space="preserve"> physique ou</w:t>
      </w:r>
      <w:r>
        <w:rPr>
          <w:rFonts w:ascii="Arial" w:hAnsi="Arial" w:cs="Arial"/>
          <w:lang w:val="fr-BE"/>
        </w:rPr>
        <w:t xml:space="preserve"> morale et ses Sociétés Affiliées peuvent détenir, avec en annexe</w:t>
      </w:r>
      <w:r>
        <w:rPr>
          <w:rFonts w:ascii="Arial" w:hAnsi="Arial"/>
        </w:rPr>
        <w:t xml:space="preserve"> les noms et les raisons sociales de chaque Société Affil</w:t>
      </w:r>
      <w:r w:rsidR="006E7270">
        <w:rPr>
          <w:rFonts w:ascii="Arial" w:hAnsi="Arial"/>
        </w:rPr>
        <w:t xml:space="preserve">iée du requérant ainsi que les </w:t>
      </w:r>
      <w:r w:rsidR="0014194F">
        <w:rPr>
          <w:rFonts w:ascii="Arial" w:hAnsi="Arial"/>
        </w:rPr>
        <w:t>Titre</w:t>
      </w:r>
      <w:r>
        <w:rPr>
          <w:rFonts w:ascii="Arial" w:hAnsi="Arial"/>
        </w:rPr>
        <w:t xml:space="preserve">s </w:t>
      </w:r>
      <w:r w:rsidR="006E7270">
        <w:rPr>
          <w:rFonts w:ascii="Arial" w:hAnsi="Arial"/>
        </w:rPr>
        <w:t>M</w:t>
      </w:r>
      <w:r>
        <w:rPr>
          <w:rFonts w:ascii="Arial" w:hAnsi="Arial"/>
        </w:rPr>
        <w:t xml:space="preserve">iniers détenus et sollicités par chacune d'elles, et les superficies des </w:t>
      </w:r>
      <w:r w:rsidR="0027431E">
        <w:rPr>
          <w:rFonts w:ascii="Arial" w:hAnsi="Arial"/>
        </w:rPr>
        <w:t>Périmètre</w:t>
      </w:r>
      <w:r>
        <w:rPr>
          <w:rFonts w:ascii="Arial" w:hAnsi="Arial"/>
        </w:rPr>
        <w:t>s qui en font l’objet</w:t>
      </w:r>
      <w:r w:rsidR="00B21CD1">
        <w:rPr>
          <w:rFonts w:ascii="Arial" w:hAnsi="Arial"/>
        </w:rPr>
        <w:t>.</w:t>
      </w:r>
    </w:p>
    <w:p w:rsidR="000911E4" w:rsidRPr="00267970" w:rsidRDefault="000911E4" w:rsidP="00A14A6B">
      <w:pPr>
        <w:jc w:val="both"/>
        <w:rPr>
          <w:rFonts w:ascii="Arial" w:hAnsi="Arial" w:cs="Arial"/>
          <w:b/>
          <w:u w:val="single"/>
        </w:rPr>
      </w:pPr>
    </w:p>
    <w:p w:rsidR="0091601B" w:rsidRPr="0091601B" w:rsidRDefault="00381EBD" w:rsidP="00A14A6B">
      <w:pPr>
        <w:jc w:val="both"/>
        <w:rPr>
          <w:rFonts w:ascii="Arial" w:hAnsi="Arial" w:cs="Arial"/>
          <w:b/>
          <w:u w:val="single"/>
          <w:lang w:val="fr-BE"/>
        </w:rPr>
      </w:pPr>
      <w:r>
        <w:rPr>
          <w:rFonts w:ascii="Arial" w:hAnsi="Arial" w:cs="Arial"/>
          <w:b/>
          <w:u w:val="single"/>
          <w:lang w:val="fr-BE"/>
        </w:rPr>
        <w:t>ARTICLE</w:t>
      </w:r>
      <w:r w:rsidR="00377E0C">
        <w:rPr>
          <w:rFonts w:ascii="Arial" w:hAnsi="Arial" w:cs="Arial"/>
          <w:b/>
          <w:u w:val="single"/>
          <w:lang w:val="fr-BE"/>
        </w:rPr>
        <w:t xml:space="preserve"> 73</w:t>
      </w:r>
      <w:r w:rsidR="00122877" w:rsidRPr="0091601B">
        <w:rPr>
          <w:rFonts w:ascii="Arial" w:hAnsi="Arial" w:cs="Arial"/>
          <w:b/>
          <w:u w:val="single"/>
          <w:lang w:val="fr-BE"/>
        </w:rPr>
        <w:t>.-</w:t>
      </w:r>
    </w:p>
    <w:p w:rsidR="0091601B" w:rsidRDefault="0091601B" w:rsidP="00A14A6B">
      <w:pPr>
        <w:jc w:val="both"/>
        <w:rPr>
          <w:rFonts w:ascii="Arial" w:hAnsi="Arial" w:cs="Arial"/>
          <w:b/>
          <w:lang w:val="fr-BE"/>
        </w:rPr>
      </w:pPr>
    </w:p>
    <w:p w:rsidR="00B33C2C" w:rsidRPr="0091601B" w:rsidRDefault="0089493C" w:rsidP="00A14A6B">
      <w:pPr>
        <w:jc w:val="both"/>
        <w:rPr>
          <w:rFonts w:ascii="Arial" w:hAnsi="Arial" w:cs="Arial"/>
          <w:lang w:val="fr-BE"/>
        </w:rPr>
      </w:pPr>
      <w:r>
        <w:rPr>
          <w:rFonts w:ascii="Arial" w:hAnsi="Arial" w:cs="Arial"/>
          <w:lang w:val="fr-BE"/>
        </w:rPr>
        <w:tab/>
      </w:r>
      <w:r w:rsidR="00B33C2C" w:rsidRPr="0091601B">
        <w:rPr>
          <w:rFonts w:ascii="Arial" w:hAnsi="Arial" w:cs="Arial"/>
          <w:lang w:val="fr-BE"/>
        </w:rPr>
        <w:t xml:space="preserve">La demande du </w:t>
      </w:r>
      <w:r w:rsidR="00BB4AB1">
        <w:rPr>
          <w:rFonts w:ascii="Arial" w:hAnsi="Arial" w:cs="Arial"/>
          <w:lang w:val="fr-BE"/>
        </w:rPr>
        <w:t>Permis</w:t>
      </w:r>
      <w:r w:rsidR="00B33C2C" w:rsidRPr="0091601B">
        <w:rPr>
          <w:rFonts w:ascii="Arial" w:hAnsi="Arial" w:cs="Arial"/>
          <w:lang w:val="fr-BE"/>
        </w:rPr>
        <w:t xml:space="preserve"> d’Exploitation de </w:t>
      </w:r>
      <w:r w:rsidR="00446B12">
        <w:rPr>
          <w:rFonts w:ascii="Arial" w:hAnsi="Arial" w:cs="Arial"/>
          <w:lang w:val="fr-BE"/>
        </w:rPr>
        <w:t>C</w:t>
      </w:r>
      <w:r w:rsidR="00B33C2C" w:rsidRPr="0091601B">
        <w:rPr>
          <w:rFonts w:ascii="Arial" w:hAnsi="Arial" w:cs="Arial"/>
          <w:lang w:val="fr-BE"/>
        </w:rPr>
        <w:t xml:space="preserve">arrière doit subir un contrôle de recevabilité favorable pour être inscrite au registre des demandes de </w:t>
      </w:r>
      <w:r w:rsidR="00BB4AB1">
        <w:rPr>
          <w:rFonts w:ascii="Arial" w:hAnsi="Arial" w:cs="Arial"/>
          <w:lang w:val="fr-BE"/>
        </w:rPr>
        <w:t>Permis</w:t>
      </w:r>
      <w:r w:rsidR="00B33C2C" w:rsidRPr="0091601B">
        <w:rPr>
          <w:rFonts w:ascii="Arial" w:hAnsi="Arial" w:cs="Arial"/>
          <w:lang w:val="fr-BE"/>
        </w:rPr>
        <w:t xml:space="preserve">. Il s’ensuit l’inscription provisoire du </w:t>
      </w:r>
      <w:r w:rsidR="0027431E">
        <w:rPr>
          <w:rFonts w:ascii="Arial" w:hAnsi="Arial" w:cs="Arial"/>
          <w:lang w:val="fr-BE"/>
        </w:rPr>
        <w:t>Périmètre</w:t>
      </w:r>
      <w:r w:rsidR="00B33C2C" w:rsidRPr="0091601B">
        <w:rPr>
          <w:rFonts w:ascii="Arial" w:hAnsi="Arial" w:cs="Arial"/>
          <w:lang w:val="fr-BE"/>
        </w:rPr>
        <w:t xml:space="preserve"> faisant l’objet de la demande. </w:t>
      </w:r>
    </w:p>
    <w:p w:rsidR="007640A9" w:rsidRDefault="007640A9" w:rsidP="00A14A6B">
      <w:pPr>
        <w:jc w:val="both"/>
        <w:rPr>
          <w:rFonts w:ascii="Arial" w:hAnsi="Arial" w:cs="Arial"/>
          <w:b/>
          <w:u w:val="single"/>
          <w:lang w:val="fr-BE"/>
        </w:rPr>
      </w:pPr>
    </w:p>
    <w:p w:rsidR="0091601B" w:rsidRPr="0091601B" w:rsidRDefault="00381EBD" w:rsidP="00A14A6B">
      <w:pPr>
        <w:jc w:val="both"/>
        <w:rPr>
          <w:rFonts w:ascii="Arial" w:hAnsi="Arial" w:cs="Arial"/>
          <w:b/>
          <w:u w:val="single"/>
          <w:lang w:val="fr-BE"/>
        </w:rPr>
      </w:pPr>
      <w:r>
        <w:rPr>
          <w:rFonts w:ascii="Arial" w:hAnsi="Arial" w:cs="Arial"/>
          <w:b/>
          <w:u w:val="single"/>
          <w:lang w:val="fr-BE"/>
        </w:rPr>
        <w:t>ARTICLE</w:t>
      </w:r>
      <w:r w:rsidR="00E94BD0">
        <w:rPr>
          <w:rFonts w:ascii="Arial" w:hAnsi="Arial" w:cs="Arial"/>
          <w:b/>
          <w:u w:val="single"/>
          <w:lang w:val="fr-BE"/>
        </w:rPr>
        <w:t xml:space="preserve"> 7</w:t>
      </w:r>
      <w:r w:rsidR="00377E0C">
        <w:rPr>
          <w:rFonts w:ascii="Arial" w:hAnsi="Arial" w:cs="Arial"/>
          <w:b/>
          <w:u w:val="single"/>
          <w:lang w:val="fr-BE"/>
        </w:rPr>
        <w:t>4</w:t>
      </w:r>
      <w:r w:rsidR="00F84751" w:rsidRPr="0091601B">
        <w:rPr>
          <w:rFonts w:ascii="Arial" w:hAnsi="Arial" w:cs="Arial"/>
          <w:b/>
          <w:u w:val="single"/>
          <w:lang w:val="fr-BE"/>
        </w:rPr>
        <w:t>.</w:t>
      </w:r>
      <w:r w:rsidR="00122877" w:rsidRPr="0091601B">
        <w:rPr>
          <w:rFonts w:ascii="Arial" w:hAnsi="Arial" w:cs="Arial"/>
          <w:b/>
          <w:u w:val="single"/>
          <w:lang w:val="fr-BE"/>
        </w:rPr>
        <w:t xml:space="preserve">- </w:t>
      </w:r>
    </w:p>
    <w:p w:rsidR="0091601B" w:rsidRDefault="0091601B" w:rsidP="00A14A6B">
      <w:pPr>
        <w:jc w:val="both"/>
        <w:rPr>
          <w:rFonts w:ascii="Arial" w:hAnsi="Arial" w:cs="Arial"/>
          <w:b/>
          <w:lang w:val="fr-BE"/>
        </w:rPr>
      </w:pPr>
    </w:p>
    <w:p w:rsidR="008952BE" w:rsidRDefault="0089493C" w:rsidP="00A14A6B">
      <w:pPr>
        <w:jc w:val="both"/>
        <w:rPr>
          <w:rFonts w:ascii="Arial" w:hAnsi="Arial" w:cs="Arial"/>
          <w:lang w:val="fr-BE"/>
        </w:rPr>
      </w:pPr>
      <w:r>
        <w:rPr>
          <w:rFonts w:ascii="Arial" w:hAnsi="Arial" w:cs="Arial"/>
          <w:lang w:val="fr-BE"/>
        </w:rPr>
        <w:tab/>
      </w:r>
      <w:r w:rsidR="0091601B" w:rsidRPr="00C3629C">
        <w:rPr>
          <w:rFonts w:ascii="Arial" w:hAnsi="Arial" w:cs="Arial"/>
          <w:lang w:val="fr-BE"/>
        </w:rPr>
        <w:t>L</w:t>
      </w:r>
      <w:r w:rsidR="008952BE" w:rsidRPr="00C3629C">
        <w:rPr>
          <w:rFonts w:ascii="Arial" w:hAnsi="Arial" w:cs="Arial"/>
          <w:lang w:val="fr-BE"/>
        </w:rPr>
        <w:t xml:space="preserve">es conditions suivantes sont requises pour l’instruction cadastrale </w:t>
      </w:r>
      <w:r w:rsidR="00501B9E">
        <w:rPr>
          <w:rFonts w:ascii="Arial" w:hAnsi="Arial" w:cs="Arial"/>
          <w:lang w:val="fr-BE"/>
        </w:rPr>
        <w:t>de</w:t>
      </w:r>
      <w:r w:rsidR="008952BE" w:rsidRPr="00C3629C">
        <w:rPr>
          <w:rFonts w:ascii="Arial" w:hAnsi="Arial" w:cs="Arial"/>
          <w:lang w:val="fr-BE"/>
        </w:rPr>
        <w:t xml:space="preserve"> la demande du </w:t>
      </w:r>
      <w:r w:rsidR="00BB4AB1">
        <w:rPr>
          <w:rFonts w:ascii="Arial" w:hAnsi="Arial" w:cs="Arial"/>
          <w:lang w:val="fr-BE"/>
        </w:rPr>
        <w:t>Permis</w:t>
      </w:r>
      <w:r w:rsidR="008952BE" w:rsidRPr="00C3629C">
        <w:rPr>
          <w:rFonts w:ascii="Arial" w:hAnsi="Arial" w:cs="Arial"/>
          <w:lang w:val="fr-BE"/>
        </w:rPr>
        <w:t xml:space="preserve"> d’Exploitation de </w:t>
      </w:r>
      <w:r w:rsidR="00A62621">
        <w:rPr>
          <w:rFonts w:ascii="Arial" w:hAnsi="Arial" w:cs="Arial"/>
          <w:lang w:val="fr-BE"/>
        </w:rPr>
        <w:t>C</w:t>
      </w:r>
      <w:r w:rsidR="008952BE" w:rsidRPr="00C3629C">
        <w:rPr>
          <w:rFonts w:ascii="Arial" w:hAnsi="Arial" w:cs="Arial"/>
          <w:lang w:val="fr-BE"/>
        </w:rPr>
        <w:t>arrière : </w:t>
      </w:r>
    </w:p>
    <w:p w:rsidR="000911E4" w:rsidRPr="00C3629C" w:rsidRDefault="000911E4" w:rsidP="00A14A6B">
      <w:pPr>
        <w:jc w:val="both"/>
        <w:rPr>
          <w:rFonts w:ascii="Arial" w:hAnsi="Arial" w:cs="Arial"/>
          <w:lang w:val="fr-BE"/>
        </w:rPr>
      </w:pPr>
    </w:p>
    <w:p w:rsidR="008952BE" w:rsidRDefault="008952BE" w:rsidP="00A14A6B">
      <w:pPr>
        <w:pStyle w:val="ListParagraph"/>
        <w:numPr>
          <w:ilvl w:val="0"/>
          <w:numId w:val="2"/>
        </w:numPr>
        <w:jc w:val="both"/>
        <w:rPr>
          <w:rFonts w:ascii="Arial" w:hAnsi="Arial" w:cs="Arial"/>
          <w:lang w:val="fr-BE"/>
        </w:rPr>
      </w:pPr>
      <w:r w:rsidRPr="00A231A6">
        <w:rPr>
          <w:rFonts w:ascii="Arial" w:hAnsi="Arial" w:cs="Arial"/>
          <w:lang w:val="fr-BE"/>
        </w:rPr>
        <w:t>Vérification de la conformité de la superficie du site intéressé </w:t>
      </w:r>
      <w:r w:rsidR="00C376EC" w:rsidRPr="00C376EC">
        <w:rPr>
          <w:rFonts w:ascii="Arial" w:hAnsi="Arial" w:cs="Arial"/>
          <w:lang w:val="fr-BE"/>
        </w:rPr>
        <w:t xml:space="preserve">avec les règles de forme de </w:t>
      </w:r>
      <w:r w:rsidR="0027431E">
        <w:rPr>
          <w:rFonts w:ascii="Arial" w:hAnsi="Arial" w:cs="Arial"/>
          <w:lang w:val="fr-BE"/>
        </w:rPr>
        <w:t>Périmètre</w:t>
      </w:r>
      <w:r w:rsidRPr="00A231A6">
        <w:rPr>
          <w:rFonts w:ascii="Arial" w:hAnsi="Arial" w:cs="Arial"/>
          <w:lang w:val="fr-BE"/>
        </w:rPr>
        <w:t>;</w:t>
      </w:r>
    </w:p>
    <w:p w:rsidR="00EA2FED" w:rsidRPr="00A231A6" w:rsidRDefault="00EA2FED" w:rsidP="00A14A6B">
      <w:pPr>
        <w:pStyle w:val="ListParagraph"/>
        <w:numPr>
          <w:ilvl w:val="0"/>
          <w:numId w:val="2"/>
        </w:numPr>
        <w:jc w:val="both"/>
        <w:rPr>
          <w:rFonts w:ascii="Arial" w:hAnsi="Arial" w:cs="Arial"/>
          <w:lang w:val="fr-BE"/>
        </w:rPr>
      </w:pPr>
      <w:r w:rsidRPr="00AE1A34">
        <w:rPr>
          <w:rFonts w:ascii="Arial" w:hAnsi="Arial" w:cs="Arial"/>
          <w:lang w:val="fr-BE"/>
        </w:rPr>
        <w:t>Vé</w:t>
      </w:r>
      <w:r w:rsidRPr="00637732">
        <w:rPr>
          <w:rFonts w:ascii="Arial" w:hAnsi="Arial" w:cs="Arial"/>
          <w:lang w:val="fr-BE"/>
        </w:rPr>
        <w:t>rification de la disponibilit</w:t>
      </w:r>
      <w:r w:rsidRPr="00BA51F6">
        <w:rPr>
          <w:rFonts w:ascii="Arial" w:hAnsi="Arial" w:cs="Arial"/>
          <w:lang w:val="fr-BE"/>
        </w:rPr>
        <w:t>é</w:t>
      </w:r>
      <w:r w:rsidRPr="00637732">
        <w:rPr>
          <w:rFonts w:ascii="Arial" w:hAnsi="Arial" w:cs="Arial"/>
          <w:lang w:val="fr-BE"/>
        </w:rPr>
        <w:t xml:space="preserve"> du site int</w:t>
      </w:r>
      <w:r w:rsidRPr="00BA51F6">
        <w:rPr>
          <w:rFonts w:ascii="Arial" w:hAnsi="Arial" w:cs="Arial"/>
          <w:lang w:val="fr-BE"/>
        </w:rPr>
        <w:t>é</w:t>
      </w:r>
      <w:r w:rsidRPr="00637732">
        <w:rPr>
          <w:rFonts w:ascii="Arial" w:hAnsi="Arial" w:cs="Arial"/>
          <w:lang w:val="fr-BE"/>
        </w:rPr>
        <w:t>ress</w:t>
      </w:r>
      <w:r w:rsidRPr="00BA51F6">
        <w:rPr>
          <w:rFonts w:ascii="Arial" w:hAnsi="Arial" w:cs="Arial"/>
          <w:lang w:val="fr-BE"/>
        </w:rPr>
        <w:t>é</w:t>
      </w:r>
      <w:r>
        <w:rPr>
          <w:rFonts w:ascii="Arial" w:hAnsi="Arial" w:cs="Arial"/>
          <w:lang w:val="fr-BE"/>
        </w:rPr>
        <w:t>;</w:t>
      </w:r>
    </w:p>
    <w:p w:rsidR="00A231A6" w:rsidRPr="00A231A6" w:rsidRDefault="00A231A6" w:rsidP="00A14A6B">
      <w:pPr>
        <w:pStyle w:val="ListParagraph"/>
        <w:numPr>
          <w:ilvl w:val="0"/>
          <w:numId w:val="2"/>
        </w:numPr>
        <w:jc w:val="both"/>
        <w:rPr>
          <w:rFonts w:ascii="Arial" w:hAnsi="Arial" w:cs="Arial"/>
          <w:lang w:val="fr-BE"/>
        </w:rPr>
      </w:pPr>
      <w:r w:rsidRPr="0091601B">
        <w:rPr>
          <w:rFonts w:ascii="Arial" w:hAnsi="Arial" w:cs="Arial"/>
          <w:lang w:val="fr-BE"/>
        </w:rPr>
        <w:t>Vérification</w:t>
      </w:r>
      <w:r w:rsidR="006E7270">
        <w:rPr>
          <w:rFonts w:ascii="Arial" w:hAnsi="Arial" w:cs="Arial"/>
          <w:lang w:val="fr-BE"/>
        </w:rPr>
        <w:t xml:space="preserve"> </w:t>
      </w:r>
      <w:r w:rsidRPr="00637732">
        <w:rPr>
          <w:rFonts w:ascii="Arial" w:hAnsi="Arial" w:cs="Arial"/>
          <w:lang w:val="fr-BE"/>
        </w:rPr>
        <w:t>du respect des limites de superficie</w:t>
      </w:r>
      <w:r>
        <w:rPr>
          <w:rFonts w:ascii="Arial" w:hAnsi="Arial" w:cs="Arial"/>
          <w:lang w:val="fr-BE"/>
        </w:rPr>
        <w:t> </w:t>
      </w:r>
      <w:r w:rsidR="00EA2FED">
        <w:rPr>
          <w:rFonts w:ascii="Arial" w:hAnsi="Arial" w:cs="Arial"/>
          <w:lang w:val="fr-BE"/>
        </w:rPr>
        <w:t>par personne</w:t>
      </w:r>
      <w:r>
        <w:rPr>
          <w:rFonts w:ascii="Arial" w:hAnsi="Arial" w:cs="Arial"/>
          <w:lang w:val="fr-BE"/>
        </w:rPr>
        <w:t>;</w:t>
      </w:r>
    </w:p>
    <w:p w:rsidR="008952BE" w:rsidRDefault="009C47EA" w:rsidP="00A14A6B">
      <w:pPr>
        <w:jc w:val="both"/>
        <w:rPr>
          <w:rFonts w:ascii="Arial" w:hAnsi="Arial" w:cs="Arial"/>
          <w:lang w:val="fr-BE"/>
        </w:rPr>
      </w:pPr>
      <w:r>
        <w:rPr>
          <w:rFonts w:ascii="Arial" w:hAnsi="Arial" w:cs="Arial"/>
          <w:lang w:val="fr-BE"/>
        </w:rPr>
        <w:tab/>
      </w:r>
      <w:r w:rsidR="00EA2FED">
        <w:rPr>
          <w:rFonts w:ascii="Arial" w:hAnsi="Arial" w:cs="Arial"/>
          <w:lang w:val="fr-BE"/>
        </w:rPr>
        <w:t>4</w:t>
      </w:r>
      <w:r>
        <w:rPr>
          <w:rFonts w:ascii="Arial" w:hAnsi="Arial" w:cs="Arial"/>
          <w:lang w:val="fr-BE"/>
        </w:rPr>
        <w:t>)</w:t>
      </w:r>
      <w:r w:rsidR="006E7270">
        <w:rPr>
          <w:rFonts w:ascii="Arial" w:hAnsi="Arial" w:cs="Arial"/>
          <w:lang w:val="fr-BE"/>
        </w:rPr>
        <w:t xml:space="preserve">  </w:t>
      </w:r>
      <w:r w:rsidR="008952BE" w:rsidRPr="0091601B">
        <w:rPr>
          <w:rFonts w:ascii="Arial" w:hAnsi="Arial" w:cs="Arial"/>
          <w:lang w:val="fr-BE"/>
        </w:rPr>
        <w:t xml:space="preserve">Vérification de l’éligibilité du </w:t>
      </w:r>
      <w:r w:rsidR="00504FA5">
        <w:rPr>
          <w:rFonts w:ascii="Arial" w:hAnsi="Arial" w:cs="Arial"/>
          <w:lang w:val="fr-BE"/>
        </w:rPr>
        <w:t>requérant</w:t>
      </w:r>
      <w:r w:rsidR="008952BE" w:rsidRPr="0091601B">
        <w:rPr>
          <w:rFonts w:ascii="Arial" w:hAnsi="Arial" w:cs="Arial"/>
          <w:lang w:val="fr-BE"/>
        </w:rPr>
        <w:t>;</w:t>
      </w:r>
    </w:p>
    <w:p w:rsidR="008952BE" w:rsidRDefault="009C47EA" w:rsidP="00A14A6B">
      <w:pPr>
        <w:jc w:val="both"/>
        <w:rPr>
          <w:rFonts w:ascii="Arial" w:hAnsi="Arial" w:cs="Arial"/>
          <w:lang w:val="fr-BE"/>
        </w:rPr>
      </w:pPr>
      <w:r>
        <w:rPr>
          <w:rFonts w:ascii="Arial" w:hAnsi="Arial" w:cs="Arial"/>
          <w:lang w:val="fr-BE"/>
        </w:rPr>
        <w:tab/>
      </w:r>
      <w:r w:rsidR="00EA2FED">
        <w:rPr>
          <w:rFonts w:ascii="Arial" w:hAnsi="Arial" w:cs="Arial"/>
          <w:lang w:val="fr-BE"/>
        </w:rPr>
        <w:t>5</w:t>
      </w:r>
      <w:r>
        <w:rPr>
          <w:rFonts w:ascii="Arial" w:hAnsi="Arial" w:cs="Arial"/>
          <w:lang w:val="fr-BE"/>
        </w:rPr>
        <w:t xml:space="preserve">) </w:t>
      </w:r>
      <w:r w:rsidR="00DA5DB1">
        <w:rPr>
          <w:rFonts w:ascii="Arial" w:hAnsi="Arial" w:cs="Arial"/>
          <w:lang w:val="fr-BE"/>
        </w:rPr>
        <w:t>Vérification du droit de propriété ou d’utilis</w:t>
      </w:r>
      <w:r w:rsidR="00A62621">
        <w:rPr>
          <w:rFonts w:ascii="Arial" w:hAnsi="Arial" w:cs="Arial"/>
          <w:lang w:val="fr-BE"/>
        </w:rPr>
        <w:t xml:space="preserve">ation du site pour la durée du </w:t>
      </w:r>
      <w:r w:rsidR="00BB4AB1">
        <w:rPr>
          <w:rFonts w:ascii="Arial" w:hAnsi="Arial" w:cs="Arial"/>
          <w:lang w:val="fr-BE"/>
        </w:rPr>
        <w:t>Permis</w:t>
      </w:r>
      <w:r w:rsidR="009C1C85">
        <w:rPr>
          <w:rFonts w:ascii="Arial" w:hAnsi="Arial" w:cs="Arial"/>
          <w:lang w:val="fr-BE"/>
        </w:rPr>
        <w:t>.</w:t>
      </w:r>
    </w:p>
    <w:p w:rsidR="00A231A6" w:rsidRPr="0091601B" w:rsidRDefault="00EA2FED" w:rsidP="00A14A6B">
      <w:pPr>
        <w:jc w:val="both"/>
        <w:rPr>
          <w:rFonts w:ascii="Arial" w:hAnsi="Arial" w:cs="Arial"/>
          <w:lang w:val="fr-BE"/>
        </w:rPr>
      </w:pPr>
      <w:r>
        <w:rPr>
          <w:rFonts w:ascii="Arial" w:hAnsi="Arial" w:cs="Arial"/>
          <w:lang w:val="fr-BE"/>
        </w:rPr>
        <w:tab/>
      </w:r>
    </w:p>
    <w:p w:rsidR="00122877" w:rsidRPr="00560BA3" w:rsidRDefault="002951F6" w:rsidP="00A14A6B">
      <w:pPr>
        <w:ind w:firstLine="720"/>
        <w:jc w:val="both"/>
        <w:rPr>
          <w:rFonts w:ascii="Arial" w:hAnsi="Arial" w:cs="Arial"/>
          <w:lang w:val="fr-BE"/>
        </w:rPr>
      </w:pPr>
      <w:r>
        <w:rPr>
          <w:rFonts w:ascii="Arial" w:hAnsi="Arial" w:cs="Arial"/>
          <w:lang w:val="fr-BE"/>
        </w:rPr>
        <w:t>En cas d’avis favorable, l</w:t>
      </w:r>
      <w:r w:rsidR="008952BE" w:rsidRPr="0091601B">
        <w:rPr>
          <w:rFonts w:ascii="Arial" w:hAnsi="Arial" w:cs="Arial"/>
          <w:lang w:val="fr-BE"/>
        </w:rPr>
        <w:t xml:space="preserve">’AMN confie l’instruction technique </w:t>
      </w:r>
      <w:r w:rsidR="006C14D4">
        <w:rPr>
          <w:rFonts w:ascii="Arial" w:hAnsi="Arial" w:cs="Arial"/>
          <w:lang w:val="fr-BE"/>
        </w:rPr>
        <w:t>au Service concerné</w:t>
      </w:r>
      <w:r w:rsidR="008952BE" w:rsidRPr="0091601B">
        <w:rPr>
          <w:rFonts w:ascii="Arial" w:hAnsi="Arial" w:cs="Arial"/>
          <w:lang w:val="fr-BE"/>
        </w:rPr>
        <w:t xml:space="preserve"> pour les suites nécessaires. </w:t>
      </w:r>
      <w:r w:rsidR="00C21B3F">
        <w:rPr>
          <w:rFonts w:ascii="Arial" w:hAnsi="Arial" w:cs="Arial"/>
          <w:lang w:val="fr-BE"/>
        </w:rPr>
        <w:t>E</w:t>
      </w:r>
      <w:r w:rsidR="008952BE" w:rsidRPr="0091601B">
        <w:rPr>
          <w:rFonts w:ascii="Arial" w:hAnsi="Arial" w:cs="Arial"/>
          <w:lang w:val="fr-BE"/>
        </w:rPr>
        <w:t xml:space="preserve">n cas d’avis défavorable l’AMN notifie au </w:t>
      </w:r>
      <w:r w:rsidR="00504FA5">
        <w:rPr>
          <w:rFonts w:ascii="Arial" w:hAnsi="Arial" w:cs="Arial"/>
          <w:lang w:val="fr-BE"/>
        </w:rPr>
        <w:t>requérant</w:t>
      </w:r>
      <w:r w:rsidR="008952BE" w:rsidRPr="0091601B">
        <w:rPr>
          <w:rFonts w:ascii="Arial" w:hAnsi="Arial" w:cs="Arial"/>
          <w:lang w:val="fr-BE"/>
        </w:rPr>
        <w:t xml:space="preserve"> les défauts constatés et qu’il doit corriger </w:t>
      </w:r>
      <w:r w:rsidR="00E94BD0">
        <w:rPr>
          <w:rFonts w:ascii="Arial" w:hAnsi="Arial" w:cs="Arial"/>
          <w:lang w:val="fr-BE"/>
        </w:rPr>
        <w:t xml:space="preserve">dans un délai </w:t>
      </w:r>
      <w:r w:rsidR="00E255D5">
        <w:rPr>
          <w:rFonts w:ascii="Arial" w:hAnsi="Arial" w:cs="Arial"/>
          <w:lang w:val="fr-BE"/>
        </w:rPr>
        <w:t xml:space="preserve"> ne </w:t>
      </w:r>
      <w:r w:rsidR="00AB5039">
        <w:rPr>
          <w:rFonts w:ascii="Arial" w:hAnsi="Arial" w:cs="Arial"/>
          <w:lang w:val="fr-BE"/>
        </w:rPr>
        <w:t>dépassant</w:t>
      </w:r>
      <w:r w:rsidR="00E255D5">
        <w:rPr>
          <w:rFonts w:ascii="Arial" w:hAnsi="Arial" w:cs="Arial"/>
          <w:lang w:val="fr-BE"/>
        </w:rPr>
        <w:t xml:space="preserve"> pas</w:t>
      </w:r>
      <w:r w:rsidR="006E7270">
        <w:rPr>
          <w:rFonts w:ascii="Arial" w:hAnsi="Arial" w:cs="Arial"/>
          <w:lang w:val="fr-BE"/>
        </w:rPr>
        <w:t xml:space="preserve"> </w:t>
      </w:r>
      <w:r w:rsidR="008F7FBF">
        <w:rPr>
          <w:rFonts w:ascii="Arial" w:hAnsi="Arial" w:cs="Arial"/>
          <w:lang w:val="fr-BE"/>
        </w:rPr>
        <w:t>quinze (</w:t>
      </w:r>
      <w:r w:rsidR="00E94BD0">
        <w:rPr>
          <w:rFonts w:ascii="Arial" w:hAnsi="Arial" w:cs="Arial"/>
          <w:lang w:val="fr-BE"/>
        </w:rPr>
        <w:t>15</w:t>
      </w:r>
      <w:r w:rsidR="008F7FBF">
        <w:rPr>
          <w:rFonts w:ascii="Arial" w:hAnsi="Arial" w:cs="Arial"/>
          <w:lang w:val="fr-BE"/>
        </w:rPr>
        <w:t>)</w:t>
      </w:r>
      <w:r w:rsidR="00E94BD0">
        <w:rPr>
          <w:rFonts w:ascii="Arial" w:hAnsi="Arial" w:cs="Arial"/>
          <w:lang w:val="fr-BE"/>
        </w:rPr>
        <w:t xml:space="preserve"> jours</w:t>
      </w:r>
      <w:r w:rsidR="008952BE" w:rsidRPr="0091601B">
        <w:rPr>
          <w:rFonts w:ascii="Arial" w:hAnsi="Arial" w:cs="Arial"/>
          <w:lang w:val="fr-BE"/>
        </w:rPr>
        <w:t xml:space="preserve">.  </w:t>
      </w:r>
    </w:p>
    <w:p w:rsidR="009C1C85" w:rsidRDefault="009C1C85" w:rsidP="00A14A6B">
      <w:pPr>
        <w:jc w:val="both"/>
        <w:rPr>
          <w:rFonts w:ascii="Arial" w:hAnsi="Arial" w:cs="Arial"/>
          <w:b/>
          <w:u w:val="single"/>
          <w:lang w:val="fr-BE"/>
        </w:rPr>
      </w:pPr>
    </w:p>
    <w:p w:rsidR="00C36D94" w:rsidRPr="00EF5CC8" w:rsidRDefault="00381EBD" w:rsidP="00A14A6B">
      <w:pPr>
        <w:jc w:val="both"/>
        <w:rPr>
          <w:rFonts w:ascii="Arial" w:hAnsi="Arial" w:cs="Arial"/>
          <w:b/>
          <w:u w:val="single"/>
          <w:lang w:val="fr-BE"/>
        </w:rPr>
      </w:pPr>
      <w:r>
        <w:rPr>
          <w:rFonts w:ascii="Arial" w:hAnsi="Arial" w:cs="Arial"/>
          <w:b/>
          <w:u w:val="single"/>
          <w:lang w:val="fr-BE"/>
        </w:rPr>
        <w:t>ARTICLE</w:t>
      </w:r>
      <w:r w:rsidR="00E94BD0">
        <w:rPr>
          <w:rFonts w:ascii="Arial" w:hAnsi="Arial" w:cs="Arial"/>
          <w:b/>
          <w:u w:val="single"/>
          <w:lang w:val="fr-BE"/>
        </w:rPr>
        <w:t xml:space="preserve"> 7</w:t>
      </w:r>
      <w:r w:rsidR="00377E0C">
        <w:rPr>
          <w:rFonts w:ascii="Arial" w:hAnsi="Arial" w:cs="Arial"/>
          <w:b/>
          <w:u w:val="single"/>
          <w:lang w:val="fr-BE"/>
        </w:rPr>
        <w:t>5</w:t>
      </w:r>
      <w:r w:rsidR="00560BA3" w:rsidRPr="00EF5CC8">
        <w:rPr>
          <w:rFonts w:ascii="Arial" w:hAnsi="Arial" w:cs="Arial"/>
          <w:b/>
          <w:u w:val="single"/>
          <w:lang w:val="fr-BE"/>
        </w:rPr>
        <w:t>.-</w:t>
      </w:r>
    </w:p>
    <w:p w:rsidR="00EF5CC8" w:rsidRDefault="00EF5CC8" w:rsidP="00A14A6B">
      <w:pPr>
        <w:jc w:val="both"/>
        <w:rPr>
          <w:b/>
          <w:lang w:val="fr-BE"/>
        </w:rPr>
      </w:pPr>
    </w:p>
    <w:p w:rsidR="0057541A" w:rsidRDefault="0089493C" w:rsidP="00A14A6B">
      <w:pPr>
        <w:jc w:val="both"/>
        <w:rPr>
          <w:rFonts w:ascii="Arial" w:hAnsi="Arial" w:cs="Arial"/>
          <w:lang w:val="fr-BE"/>
        </w:rPr>
      </w:pPr>
      <w:r w:rsidRPr="006A37AA">
        <w:rPr>
          <w:rFonts w:ascii="Arial" w:hAnsi="Arial" w:cs="Arial"/>
          <w:lang w:val="fr-BE"/>
        </w:rPr>
        <w:tab/>
      </w:r>
      <w:r w:rsidR="008952BE" w:rsidRPr="006A37AA">
        <w:rPr>
          <w:rFonts w:ascii="Arial" w:hAnsi="Arial" w:cs="Arial"/>
          <w:lang w:val="fr-BE"/>
        </w:rPr>
        <w:t>L’Instruction Technique de la deman</w:t>
      </w:r>
      <w:r w:rsidR="00A62621" w:rsidRPr="006A37AA">
        <w:rPr>
          <w:rFonts w:ascii="Arial" w:hAnsi="Arial" w:cs="Arial"/>
          <w:lang w:val="fr-BE"/>
        </w:rPr>
        <w:t xml:space="preserve">de du </w:t>
      </w:r>
      <w:r w:rsidR="00BB4AB1">
        <w:rPr>
          <w:rFonts w:ascii="Arial" w:hAnsi="Arial" w:cs="Arial"/>
          <w:lang w:val="fr-BE"/>
        </w:rPr>
        <w:t>Permis</w:t>
      </w:r>
      <w:r w:rsidR="00A62621" w:rsidRPr="006A37AA">
        <w:rPr>
          <w:rFonts w:ascii="Arial" w:hAnsi="Arial" w:cs="Arial"/>
          <w:lang w:val="fr-BE"/>
        </w:rPr>
        <w:t xml:space="preserve"> d’Exploitation de C</w:t>
      </w:r>
      <w:r w:rsidR="008952BE" w:rsidRPr="006A37AA">
        <w:rPr>
          <w:rFonts w:ascii="Arial" w:hAnsi="Arial" w:cs="Arial"/>
          <w:lang w:val="fr-BE"/>
        </w:rPr>
        <w:t xml:space="preserve">arrière </w:t>
      </w:r>
      <w:r w:rsidR="009C1C85">
        <w:rPr>
          <w:rFonts w:ascii="Arial" w:hAnsi="Arial" w:cs="Arial"/>
          <w:lang w:val="fr-BE"/>
        </w:rPr>
        <w:t>consistera pour</w:t>
      </w:r>
      <w:r w:rsidR="008952BE" w:rsidRPr="006A37AA">
        <w:rPr>
          <w:rFonts w:ascii="Arial" w:hAnsi="Arial" w:cs="Arial"/>
          <w:lang w:val="fr-BE"/>
        </w:rPr>
        <w:t xml:space="preserve"> le Service compétent de l’AMN</w:t>
      </w:r>
      <w:r w:rsidR="009C1C85">
        <w:rPr>
          <w:rFonts w:ascii="Arial" w:hAnsi="Arial" w:cs="Arial"/>
          <w:lang w:val="fr-BE"/>
        </w:rPr>
        <w:t xml:space="preserve"> de vérifier la capacité technique et financière du requérant en fonction de la superficie du site intéressé</w:t>
      </w:r>
      <w:r w:rsidR="0057541A">
        <w:rPr>
          <w:rFonts w:ascii="Arial" w:hAnsi="Arial" w:cs="Arial"/>
          <w:lang w:val="fr-BE"/>
        </w:rPr>
        <w:t>.</w:t>
      </w:r>
    </w:p>
    <w:p w:rsidR="008952BE" w:rsidRPr="00EF5CC8" w:rsidRDefault="00E94BD0" w:rsidP="00A14A6B">
      <w:pPr>
        <w:jc w:val="both"/>
        <w:rPr>
          <w:rFonts w:ascii="Arial" w:hAnsi="Arial" w:cs="Arial"/>
          <w:lang w:val="fr-BE"/>
        </w:rPr>
      </w:pPr>
      <w:r>
        <w:rPr>
          <w:rFonts w:ascii="Arial" w:hAnsi="Arial" w:cs="Arial"/>
          <w:lang w:val="fr-BE"/>
        </w:rPr>
        <w:tab/>
      </w:r>
      <w:r w:rsidR="008952BE" w:rsidRPr="00EF5CC8">
        <w:rPr>
          <w:rFonts w:ascii="Arial" w:hAnsi="Arial" w:cs="Arial"/>
          <w:lang w:val="fr-BE"/>
        </w:rPr>
        <w:t>L’Instruction, une fois réalisée, et si l’avis est favorable, l’AMN en fera la notification au requérant dans un délai</w:t>
      </w:r>
      <w:r w:rsidR="00A62621">
        <w:rPr>
          <w:rFonts w:ascii="Arial" w:hAnsi="Arial" w:cs="Arial"/>
          <w:lang w:val="fr-BE"/>
        </w:rPr>
        <w:t xml:space="preserve"> ne dépassant pas</w:t>
      </w:r>
      <w:r w:rsidR="00292305">
        <w:rPr>
          <w:rFonts w:ascii="Arial" w:hAnsi="Arial" w:cs="Arial"/>
          <w:lang w:val="fr-BE"/>
        </w:rPr>
        <w:t xml:space="preserve"> </w:t>
      </w:r>
      <w:r w:rsidR="008F7FBF">
        <w:rPr>
          <w:rFonts w:ascii="Arial" w:hAnsi="Arial" w:cs="Arial"/>
          <w:lang w:val="fr-BE"/>
        </w:rPr>
        <w:t>quinze (</w:t>
      </w:r>
      <w:r w:rsidR="00B80C41" w:rsidRPr="00EF5CC8">
        <w:rPr>
          <w:rFonts w:ascii="Arial" w:hAnsi="Arial" w:cs="Arial"/>
          <w:lang w:val="fr-BE"/>
        </w:rPr>
        <w:t>15</w:t>
      </w:r>
      <w:r w:rsidR="008F7FBF">
        <w:rPr>
          <w:rFonts w:ascii="Arial" w:hAnsi="Arial" w:cs="Arial"/>
          <w:lang w:val="fr-BE"/>
        </w:rPr>
        <w:t>)</w:t>
      </w:r>
      <w:r>
        <w:rPr>
          <w:rFonts w:ascii="Arial" w:hAnsi="Arial" w:cs="Arial"/>
          <w:lang w:val="fr-BE"/>
        </w:rPr>
        <w:t xml:space="preserve">  jours</w:t>
      </w:r>
      <w:r w:rsidR="009B0CFE">
        <w:rPr>
          <w:rFonts w:ascii="Arial" w:hAnsi="Arial" w:cs="Arial"/>
          <w:lang w:val="fr-BE"/>
        </w:rPr>
        <w:t xml:space="preserve"> de la date du dépôt de la demande</w:t>
      </w:r>
      <w:r w:rsidR="008952BE" w:rsidRPr="00EF5CC8">
        <w:rPr>
          <w:rFonts w:ascii="Arial" w:hAnsi="Arial" w:cs="Arial"/>
          <w:lang w:val="fr-BE"/>
        </w:rPr>
        <w:t xml:space="preserve">.  </w:t>
      </w:r>
    </w:p>
    <w:p w:rsidR="00A57E91" w:rsidRDefault="0089493C" w:rsidP="00A14A6B">
      <w:pPr>
        <w:jc w:val="both"/>
        <w:rPr>
          <w:rFonts w:ascii="Arial" w:hAnsi="Arial" w:cs="Arial"/>
          <w:lang w:val="fr-BE"/>
        </w:rPr>
      </w:pPr>
      <w:r>
        <w:rPr>
          <w:rFonts w:ascii="Arial" w:hAnsi="Arial" w:cs="Arial"/>
          <w:lang w:val="fr-BE"/>
        </w:rPr>
        <w:tab/>
      </w:r>
      <w:r w:rsidR="008952BE" w:rsidRPr="00EF5CC8">
        <w:rPr>
          <w:rFonts w:ascii="Arial" w:hAnsi="Arial" w:cs="Arial"/>
          <w:lang w:val="fr-BE"/>
        </w:rPr>
        <w:t xml:space="preserve">En cas d’avis défavorable la notification en sera faite au requérant pour corriger </w:t>
      </w:r>
      <w:r w:rsidR="008952BE" w:rsidRPr="00EF5CC8">
        <w:rPr>
          <w:rFonts w:ascii="Arial" w:hAnsi="Arial" w:cs="Arial"/>
          <w:lang w:val="fr-BE"/>
        </w:rPr>
        <w:lastRenderedPageBreak/>
        <w:t>les défauts constatés</w:t>
      </w:r>
      <w:r w:rsidR="009B0CFE">
        <w:rPr>
          <w:rFonts w:ascii="Arial" w:hAnsi="Arial" w:cs="Arial"/>
          <w:lang w:val="fr-BE"/>
        </w:rPr>
        <w:t xml:space="preserve"> dans un délai </w:t>
      </w:r>
      <w:r w:rsidR="00320F29">
        <w:rPr>
          <w:rFonts w:ascii="Arial" w:hAnsi="Arial" w:cs="Arial"/>
          <w:lang w:val="fr-BE"/>
        </w:rPr>
        <w:t>ne dépassant pas</w:t>
      </w:r>
      <w:r w:rsidR="00292305">
        <w:rPr>
          <w:rFonts w:ascii="Arial" w:hAnsi="Arial" w:cs="Arial"/>
          <w:lang w:val="fr-BE"/>
        </w:rPr>
        <w:t xml:space="preserve"> </w:t>
      </w:r>
      <w:r w:rsidR="00F950D1">
        <w:rPr>
          <w:rFonts w:ascii="Arial" w:hAnsi="Arial" w:cs="Arial"/>
          <w:lang w:val="fr-BE"/>
        </w:rPr>
        <w:t>quinze (</w:t>
      </w:r>
      <w:r w:rsidR="009B0CFE">
        <w:rPr>
          <w:rFonts w:ascii="Arial" w:hAnsi="Arial" w:cs="Arial"/>
          <w:lang w:val="fr-BE"/>
        </w:rPr>
        <w:t>15</w:t>
      </w:r>
      <w:r w:rsidR="00F950D1">
        <w:rPr>
          <w:rFonts w:ascii="Arial" w:hAnsi="Arial" w:cs="Arial"/>
          <w:lang w:val="fr-BE"/>
        </w:rPr>
        <w:t>)</w:t>
      </w:r>
      <w:r w:rsidR="009B0CFE">
        <w:rPr>
          <w:rFonts w:ascii="Arial" w:hAnsi="Arial" w:cs="Arial"/>
          <w:lang w:val="fr-BE"/>
        </w:rPr>
        <w:t xml:space="preserve"> jours</w:t>
      </w:r>
      <w:r w:rsidR="00DB0A01" w:rsidRPr="00EF5CC8">
        <w:rPr>
          <w:rFonts w:ascii="Arial" w:hAnsi="Arial" w:cs="Arial"/>
          <w:lang w:val="fr-BE"/>
        </w:rPr>
        <w:t xml:space="preserve">. Dans </w:t>
      </w:r>
      <w:r w:rsidR="00A62621">
        <w:rPr>
          <w:rFonts w:ascii="Arial" w:hAnsi="Arial" w:cs="Arial"/>
          <w:lang w:val="fr-BE"/>
        </w:rPr>
        <w:t>l</w:t>
      </w:r>
      <w:r w:rsidR="00DB0A01" w:rsidRPr="00EF5CC8">
        <w:rPr>
          <w:rFonts w:ascii="Arial" w:hAnsi="Arial" w:cs="Arial"/>
          <w:lang w:val="fr-BE"/>
        </w:rPr>
        <w:t>’impossibilité de corriger les défauts</w:t>
      </w:r>
      <w:r w:rsidR="00A62621">
        <w:rPr>
          <w:rFonts w:ascii="Arial" w:hAnsi="Arial" w:cs="Arial"/>
          <w:lang w:val="fr-BE"/>
        </w:rPr>
        <w:t>,</w:t>
      </w:r>
      <w:r w:rsidR="00DB0A01" w:rsidRPr="00EF5CC8">
        <w:rPr>
          <w:rFonts w:ascii="Arial" w:hAnsi="Arial" w:cs="Arial"/>
          <w:lang w:val="fr-BE"/>
        </w:rPr>
        <w:t xml:space="preserve"> c’est le rejet définitif. </w:t>
      </w:r>
    </w:p>
    <w:p w:rsidR="00A26447" w:rsidRPr="006C14D4" w:rsidRDefault="00A26447" w:rsidP="00A14A6B">
      <w:pPr>
        <w:jc w:val="both"/>
        <w:rPr>
          <w:rFonts w:ascii="Arial" w:hAnsi="Arial" w:cs="Arial"/>
          <w:b/>
          <w:color w:val="FF0000"/>
          <w:u w:val="single"/>
          <w:lang w:val="fr-BE"/>
        </w:rPr>
      </w:pPr>
    </w:p>
    <w:p w:rsidR="00F62891" w:rsidRPr="004130F8" w:rsidRDefault="00F62891" w:rsidP="00A14A6B">
      <w:pPr>
        <w:jc w:val="both"/>
        <w:rPr>
          <w:rFonts w:ascii="Arial" w:hAnsi="Arial" w:cs="Arial"/>
          <w:b/>
          <w:u w:val="single"/>
          <w:lang w:val="fr-BE"/>
        </w:rPr>
      </w:pPr>
      <w:r>
        <w:rPr>
          <w:rFonts w:ascii="Arial" w:hAnsi="Arial" w:cs="Arial"/>
          <w:b/>
          <w:u w:val="single"/>
          <w:lang w:val="fr-BE"/>
        </w:rPr>
        <w:t xml:space="preserve">ARTICLE </w:t>
      </w:r>
      <w:r w:rsidR="00E94BD0">
        <w:rPr>
          <w:rFonts w:ascii="Arial" w:hAnsi="Arial" w:cs="Arial"/>
          <w:b/>
          <w:u w:val="single"/>
          <w:lang w:val="fr-BE"/>
        </w:rPr>
        <w:t>7</w:t>
      </w:r>
      <w:r w:rsidR="006C14D4">
        <w:rPr>
          <w:rFonts w:ascii="Arial" w:hAnsi="Arial" w:cs="Arial"/>
          <w:b/>
          <w:u w:val="single"/>
          <w:lang w:val="fr-BE"/>
        </w:rPr>
        <w:t>6</w:t>
      </w:r>
      <w:r w:rsidRPr="004130F8">
        <w:rPr>
          <w:rFonts w:ascii="Arial" w:hAnsi="Arial" w:cs="Arial"/>
          <w:b/>
          <w:u w:val="single"/>
          <w:lang w:val="fr-BE"/>
        </w:rPr>
        <w:t xml:space="preserve">.- </w:t>
      </w:r>
    </w:p>
    <w:p w:rsidR="00F62891" w:rsidRDefault="00F62891" w:rsidP="00A14A6B">
      <w:pPr>
        <w:jc w:val="both"/>
        <w:rPr>
          <w:rFonts w:ascii="Arial" w:hAnsi="Arial" w:cs="Arial"/>
          <w:b/>
          <w:lang w:val="fr-BE"/>
        </w:rPr>
      </w:pPr>
    </w:p>
    <w:p w:rsidR="00DD1274" w:rsidRDefault="00F62891" w:rsidP="00A14A6B">
      <w:pPr>
        <w:jc w:val="both"/>
        <w:rPr>
          <w:rFonts w:ascii="Arial" w:hAnsi="Arial" w:cs="Arial"/>
          <w:lang w:val="fr-BE"/>
        </w:rPr>
      </w:pPr>
      <w:r>
        <w:rPr>
          <w:rFonts w:ascii="Arial" w:hAnsi="Arial" w:cs="Arial"/>
          <w:lang w:val="fr-BE"/>
        </w:rPr>
        <w:tab/>
      </w:r>
      <w:r w:rsidRPr="004130F8">
        <w:rPr>
          <w:rFonts w:ascii="Arial" w:hAnsi="Arial" w:cs="Arial"/>
          <w:lang w:val="fr-BE"/>
        </w:rPr>
        <w:t>L’AMN, une fois en possessio</w:t>
      </w:r>
      <w:r w:rsidR="009D3077">
        <w:rPr>
          <w:rFonts w:ascii="Arial" w:hAnsi="Arial" w:cs="Arial"/>
          <w:lang w:val="fr-BE"/>
        </w:rPr>
        <w:t>n de l’avis cadastral favorable</w:t>
      </w:r>
      <w:r w:rsidR="00292305">
        <w:rPr>
          <w:rFonts w:ascii="Arial" w:hAnsi="Arial" w:cs="Arial"/>
          <w:lang w:val="fr-BE"/>
        </w:rPr>
        <w:t xml:space="preserve"> </w:t>
      </w:r>
      <w:r>
        <w:rPr>
          <w:rFonts w:ascii="Arial" w:hAnsi="Arial" w:cs="Arial"/>
          <w:lang w:val="fr-BE"/>
        </w:rPr>
        <w:t xml:space="preserve">et </w:t>
      </w:r>
      <w:r w:rsidRPr="004130F8">
        <w:rPr>
          <w:rFonts w:ascii="Arial" w:hAnsi="Arial" w:cs="Arial"/>
          <w:lang w:val="fr-BE"/>
        </w:rPr>
        <w:t xml:space="preserve">de l’avis technique </w:t>
      </w:r>
      <w:r>
        <w:rPr>
          <w:rFonts w:ascii="Arial" w:hAnsi="Arial" w:cs="Arial"/>
          <w:lang w:val="fr-BE"/>
        </w:rPr>
        <w:t xml:space="preserve">favorable, </w:t>
      </w:r>
      <w:r w:rsidR="00DD1274">
        <w:rPr>
          <w:rFonts w:ascii="Arial" w:hAnsi="Arial" w:cs="Arial"/>
          <w:lang w:val="fr-BE"/>
        </w:rPr>
        <w:t xml:space="preserve">notifie au </w:t>
      </w:r>
      <w:r w:rsidRPr="004130F8">
        <w:rPr>
          <w:rFonts w:ascii="Arial" w:hAnsi="Arial" w:cs="Arial"/>
          <w:lang w:val="fr-BE"/>
        </w:rPr>
        <w:t>requérant</w:t>
      </w:r>
      <w:r w:rsidR="00DD1274">
        <w:rPr>
          <w:rFonts w:ascii="Arial" w:hAnsi="Arial" w:cs="Arial"/>
          <w:lang w:val="fr-BE"/>
        </w:rPr>
        <w:t xml:space="preserve"> que les conditions sont remplies pour payer le droit d'octroi du </w:t>
      </w:r>
      <w:r w:rsidR="00BB4AB1">
        <w:rPr>
          <w:rFonts w:ascii="Arial" w:hAnsi="Arial" w:cs="Arial"/>
          <w:lang w:val="fr-BE"/>
        </w:rPr>
        <w:t>Permis</w:t>
      </w:r>
      <w:r w:rsidR="00DD1274">
        <w:rPr>
          <w:rFonts w:ascii="Arial" w:hAnsi="Arial" w:cs="Arial"/>
          <w:lang w:val="fr-BE"/>
        </w:rPr>
        <w:t xml:space="preserve"> d'</w:t>
      </w:r>
      <w:r w:rsidR="00292305">
        <w:rPr>
          <w:rFonts w:ascii="Arial" w:hAnsi="Arial" w:cs="Arial"/>
          <w:lang w:val="fr-BE"/>
        </w:rPr>
        <w:t>E</w:t>
      </w:r>
      <w:r w:rsidR="00DD1274">
        <w:rPr>
          <w:rFonts w:ascii="Arial" w:hAnsi="Arial" w:cs="Arial"/>
          <w:lang w:val="fr-BE"/>
        </w:rPr>
        <w:t xml:space="preserve">xploitation de </w:t>
      </w:r>
      <w:r w:rsidR="00292305">
        <w:rPr>
          <w:rFonts w:ascii="Arial" w:hAnsi="Arial" w:cs="Arial"/>
          <w:lang w:val="fr-BE"/>
        </w:rPr>
        <w:t>C</w:t>
      </w:r>
      <w:r w:rsidR="00DD1274">
        <w:rPr>
          <w:rFonts w:ascii="Arial" w:hAnsi="Arial" w:cs="Arial"/>
          <w:lang w:val="fr-BE"/>
        </w:rPr>
        <w:t>arrière</w:t>
      </w:r>
      <w:r w:rsidRPr="004130F8">
        <w:rPr>
          <w:rFonts w:ascii="Arial" w:hAnsi="Arial" w:cs="Arial"/>
          <w:lang w:val="fr-BE"/>
        </w:rPr>
        <w:t xml:space="preserve"> conformément aux dispositions de la présente </w:t>
      </w:r>
      <w:r w:rsidR="001454F2">
        <w:rPr>
          <w:rFonts w:ascii="Arial" w:hAnsi="Arial" w:cs="Arial"/>
          <w:lang w:val="fr-BE"/>
        </w:rPr>
        <w:t>L</w:t>
      </w:r>
      <w:r w:rsidRPr="004130F8">
        <w:rPr>
          <w:rFonts w:ascii="Arial" w:hAnsi="Arial" w:cs="Arial"/>
          <w:lang w:val="fr-BE"/>
        </w:rPr>
        <w:t xml:space="preserve">oi.  </w:t>
      </w:r>
    </w:p>
    <w:p w:rsidR="00DD1274" w:rsidRDefault="00DD1274" w:rsidP="00A14A6B">
      <w:pPr>
        <w:jc w:val="both"/>
        <w:rPr>
          <w:rFonts w:ascii="Arial" w:hAnsi="Arial" w:cs="Arial"/>
          <w:lang w:val="fr-BE"/>
        </w:rPr>
      </w:pPr>
    </w:p>
    <w:p w:rsidR="00F62891" w:rsidRPr="004130F8" w:rsidRDefault="00F62891" w:rsidP="00A14A6B">
      <w:pPr>
        <w:jc w:val="both"/>
        <w:rPr>
          <w:rFonts w:ascii="Arial" w:hAnsi="Arial" w:cs="Arial"/>
          <w:b/>
          <w:u w:val="single"/>
          <w:lang w:val="fr-BE"/>
        </w:rPr>
      </w:pPr>
      <w:r>
        <w:rPr>
          <w:rFonts w:ascii="Arial" w:hAnsi="Arial" w:cs="Arial"/>
          <w:b/>
          <w:u w:val="single"/>
          <w:lang w:val="fr-BE"/>
        </w:rPr>
        <w:t xml:space="preserve">ARTICLE </w:t>
      </w:r>
      <w:r w:rsidR="001454F2">
        <w:rPr>
          <w:rFonts w:ascii="Arial" w:hAnsi="Arial" w:cs="Arial"/>
          <w:b/>
          <w:u w:val="single"/>
          <w:lang w:val="fr-BE"/>
        </w:rPr>
        <w:t>7</w:t>
      </w:r>
      <w:r w:rsidR="006C14D4">
        <w:rPr>
          <w:rFonts w:ascii="Arial" w:hAnsi="Arial" w:cs="Arial"/>
          <w:b/>
          <w:u w:val="single"/>
          <w:lang w:val="fr-BE"/>
        </w:rPr>
        <w:t>7</w:t>
      </w:r>
      <w:r w:rsidRPr="004130F8">
        <w:rPr>
          <w:rFonts w:ascii="Arial" w:hAnsi="Arial" w:cs="Arial"/>
          <w:b/>
          <w:u w:val="single"/>
          <w:lang w:val="fr-BE"/>
        </w:rPr>
        <w:t xml:space="preserve">.- </w:t>
      </w:r>
    </w:p>
    <w:p w:rsidR="00F62891" w:rsidRDefault="00F62891" w:rsidP="00A14A6B">
      <w:pPr>
        <w:jc w:val="both"/>
        <w:rPr>
          <w:rFonts w:ascii="Arial" w:hAnsi="Arial" w:cs="Arial"/>
          <w:b/>
          <w:lang w:val="fr-BE"/>
        </w:rPr>
      </w:pPr>
    </w:p>
    <w:p w:rsidR="00166BC3" w:rsidRPr="00CD264A" w:rsidRDefault="00F62891" w:rsidP="00A14A6B">
      <w:pPr>
        <w:jc w:val="both"/>
        <w:rPr>
          <w:rFonts w:ascii="Arial" w:hAnsi="Arial" w:cs="Arial"/>
          <w:lang w:val="fr-BE"/>
        </w:rPr>
      </w:pPr>
      <w:r>
        <w:rPr>
          <w:rFonts w:ascii="Arial" w:hAnsi="Arial" w:cs="Arial"/>
          <w:lang w:val="fr-BE"/>
        </w:rPr>
        <w:tab/>
      </w:r>
      <w:r w:rsidR="00166BC3">
        <w:rPr>
          <w:rFonts w:ascii="Arial" w:hAnsi="Arial" w:cs="Arial"/>
          <w:lang w:val="fr-BE"/>
        </w:rPr>
        <w:t xml:space="preserve">L’octroi du </w:t>
      </w:r>
      <w:r w:rsidR="00BB4AB1">
        <w:rPr>
          <w:rFonts w:ascii="Arial" w:hAnsi="Arial" w:cs="Arial"/>
          <w:lang w:val="fr-BE"/>
        </w:rPr>
        <w:t>Permis</w:t>
      </w:r>
      <w:r w:rsidR="00166BC3">
        <w:rPr>
          <w:rFonts w:ascii="Arial" w:hAnsi="Arial" w:cs="Arial"/>
          <w:lang w:val="fr-BE"/>
        </w:rPr>
        <w:t xml:space="preserve"> d’Exploitation de Carrière, se fait sur présentation de la quittance du droit d’octroi par le requérant. L’AMN enregistre ce </w:t>
      </w:r>
      <w:r w:rsidR="00BB4AB1">
        <w:rPr>
          <w:rFonts w:ascii="Arial" w:hAnsi="Arial" w:cs="Arial"/>
          <w:lang w:val="fr-BE"/>
        </w:rPr>
        <w:t>Permis</w:t>
      </w:r>
      <w:r w:rsidR="00166BC3">
        <w:rPr>
          <w:rFonts w:ascii="Arial" w:hAnsi="Arial" w:cs="Arial"/>
          <w:lang w:val="fr-BE"/>
        </w:rPr>
        <w:t xml:space="preserve">, demande </w:t>
      </w:r>
      <w:r w:rsidR="00166BC3" w:rsidRPr="00217739">
        <w:rPr>
          <w:rFonts w:ascii="Arial" w:hAnsi="Arial" w:cs="Arial"/>
          <w:szCs w:val="24"/>
          <w:lang w:val="fr-BE"/>
        </w:rPr>
        <w:t xml:space="preserve">à l'UCM de procéder à l’inscription définitive du </w:t>
      </w:r>
      <w:r w:rsidR="0027431E">
        <w:rPr>
          <w:rFonts w:ascii="Arial" w:hAnsi="Arial" w:cs="Arial"/>
          <w:szCs w:val="24"/>
          <w:lang w:val="fr-BE"/>
        </w:rPr>
        <w:t>Périmètre</w:t>
      </w:r>
      <w:r w:rsidR="00166BC3" w:rsidRPr="00217739">
        <w:rPr>
          <w:rFonts w:ascii="Arial" w:hAnsi="Arial" w:cs="Arial"/>
          <w:szCs w:val="24"/>
          <w:lang w:val="fr-BE"/>
        </w:rPr>
        <w:t xml:space="preserve"> d’</w:t>
      </w:r>
      <w:r w:rsidR="0057541A">
        <w:rPr>
          <w:rFonts w:ascii="Arial" w:hAnsi="Arial" w:cs="Arial"/>
          <w:szCs w:val="24"/>
          <w:lang w:val="fr-BE"/>
        </w:rPr>
        <w:t>E</w:t>
      </w:r>
      <w:r w:rsidR="00166BC3" w:rsidRPr="00217739">
        <w:rPr>
          <w:rFonts w:ascii="Arial" w:hAnsi="Arial" w:cs="Arial"/>
          <w:szCs w:val="24"/>
          <w:lang w:val="fr-BE"/>
        </w:rPr>
        <w:t xml:space="preserve">xploitation sur la carte cadastrale et délivre au requérant le </w:t>
      </w:r>
      <w:r w:rsidR="00BB4AB1">
        <w:rPr>
          <w:rFonts w:ascii="Arial" w:hAnsi="Arial" w:cs="Arial"/>
          <w:szCs w:val="24"/>
          <w:lang w:val="fr-BE"/>
        </w:rPr>
        <w:t>Permis</w:t>
      </w:r>
      <w:r w:rsidR="00166BC3" w:rsidRPr="00217739">
        <w:rPr>
          <w:rFonts w:ascii="Arial" w:hAnsi="Arial" w:cs="Arial"/>
          <w:szCs w:val="24"/>
          <w:lang w:val="fr-BE"/>
        </w:rPr>
        <w:t xml:space="preserve"> d’Exploitation </w:t>
      </w:r>
      <w:r w:rsidR="00166BC3">
        <w:rPr>
          <w:rFonts w:ascii="Arial" w:hAnsi="Arial" w:cs="Arial"/>
          <w:szCs w:val="24"/>
          <w:lang w:val="fr-BE"/>
        </w:rPr>
        <w:t>de Carrière</w:t>
      </w:r>
      <w:r w:rsidR="00166BC3" w:rsidRPr="00217739">
        <w:rPr>
          <w:rFonts w:ascii="Arial" w:hAnsi="Arial" w:cs="Arial"/>
          <w:szCs w:val="24"/>
          <w:lang w:val="fr-BE"/>
        </w:rPr>
        <w:t xml:space="preserve">.  </w:t>
      </w:r>
      <w:r w:rsidR="0057541A">
        <w:rPr>
          <w:rFonts w:ascii="Arial" w:hAnsi="Arial" w:cs="Arial"/>
          <w:lang w:val="fr-BE"/>
        </w:rPr>
        <w:t>Le Titulaire du Permis propose un plan d'Exploitation de Carrière,  négocie et signe un Protocole de Développement Communautaire avec les communautés avoisinantes, présente l'EIES qui est acheminé</w:t>
      </w:r>
      <w:r w:rsidR="0057541A" w:rsidRPr="00A86430">
        <w:rPr>
          <w:rFonts w:ascii="Arial" w:hAnsi="Arial" w:cs="Arial"/>
          <w:lang w:val="fr-BE"/>
        </w:rPr>
        <w:t xml:space="preserve"> </w:t>
      </w:r>
      <w:r w:rsidR="0057541A">
        <w:rPr>
          <w:rFonts w:ascii="Arial" w:hAnsi="Arial" w:cs="Arial"/>
          <w:lang w:val="fr-BE"/>
        </w:rPr>
        <w:t xml:space="preserve">par l'AMN au Ministère de l'Environnement, comme conditions pour l'obtention de l'Autorisation d'Opération d'Exploitation  de </w:t>
      </w:r>
      <w:r w:rsidR="006C14D4">
        <w:rPr>
          <w:rFonts w:ascii="Arial" w:hAnsi="Arial" w:cs="Arial"/>
          <w:lang w:val="fr-BE"/>
        </w:rPr>
        <w:t>Carrière</w:t>
      </w:r>
      <w:r w:rsidR="0057541A">
        <w:rPr>
          <w:rFonts w:ascii="Arial" w:hAnsi="Arial" w:cs="Arial"/>
          <w:lang w:val="fr-BE"/>
        </w:rPr>
        <w:t>.</w:t>
      </w:r>
    </w:p>
    <w:p w:rsidR="00166BC3" w:rsidRPr="00217739" w:rsidRDefault="00166BC3" w:rsidP="00A14A6B">
      <w:pPr>
        <w:jc w:val="both"/>
        <w:rPr>
          <w:rFonts w:ascii="Arial" w:hAnsi="Arial" w:cs="Arial"/>
          <w:szCs w:val="24"/>
          <w:lang w:val="fr-BE"/>
        </w:rPr>
      </w:pPr>
    </w:p>
    <w:p w:rsidR="00166BC3" w:rsidRDefault="00166BC3" w:rsidP="00A14A6B">
      <w:pPr>
        <w:jc w:val="both"/>
        <w:rPr>
          <w:rFonts w:ascii="Arial" w:hAnsi="Arial" w:cs="Arial"/>
          <w:lang w:val="fr-BE"/>
        </w:rPr>
      </w:pPr>
      <w:r w:rsidRPr="00217739">
        <w:rPr>
          <w:rFonts w:ascii="Arial" w:hAnsi="Arial" w:cs="Arial"/>
          <w:szCs w:val="24"/>
          <w:lang w:val="fr-BE"/>
        </w:rPr>
        <w:tab/>
        <w:t xml:space="preserve">Le </w:t>
      </w:r>
      <w:r w:rsidR="00BB4AB1">
        <w:rPr>
          <w:rFonts w:ascii="Arial" w:hAnsi="Arial" w:cs="Arial"/>
          <w:szCs w:val="24"/>
          <w:lang w:val="fr-BE"/>
        </w:rPr>
        <w:t>Permis</w:t>
      </w:r>
      <w:r w:rsidRPr="00217739">
        <w:rPr>
          <w:rFonts w:ascii="Arial" w:hAnsi="Arial" w:cs="Arial"/>
          <w:szCs w:val="24"/>
          <w:lang w:val="fr-BE"/>
        </w:rPr>
        <w:t xml:space="preserve"> d’Exploitation</w:t>
      </w:r>
      <w:r w:rsidR="003A6B88">
        <w:rPr>
          <w:rFonts w:ascii="Arial" w:hAnsi="Arial" w:cs="Arial"/>
          <w:szCs w:val="24"/>
          <w:lang w:val="fr-BE"/>
        </w:rPr>
        <w:t xml:space="preserve"> de Carrière </w:t>
      </w:r>
      <w:r w:rsidRPr="00217739">
        <w:rPr>
          <w:rFonts w:ascii="Arial" w:hAnsi="Arial" w:cs="Arial"/>
          <w:szCs w:val="24"/>
          <w:lang w:val="fr-BE"/>
        </w:rPr>
        <w:t xml:space="preserve"> assure le détenteur de son droit exclusif sur le </w:t>
      </w:r>
      <w:r w:rsidR="0027431E">
        <w:rPr>
          <w:rFonts w:ascii="Arial" w:hAnsi="Arial" w:cs="Arial"/>
          <w:szCs w:val="24"/>
          <w:lang w:val="fr-BE"/>
        </w:rPr>
        <w:t>Périmètre</w:t>
      </w:r>
      <w:r w:rsidRPr="00217739">
        <w:rPr>
          <w:rFonts w:ascii="Arial" w:hAnsi="Arial" w:cs="Arial"/>
          <w:szCs w:val="24"/>
          <w:lang w:val="fr-BE"/>
        </w:rPr>
        <w:t xml:space="preserve"> pour la durée du </w:t>
      </w:r>
      <w:r w:rsidR="00BB4AB1">
        <w:rPr>
          <w:rFonts w:ascii="Arial" w:hAnsi="Arial" w:cs="Arial"/>
          <w:szCs w:val="24"/>
          <w:lang w:val="fr-BE"/>
        </w:rPr>
        <w:t>Permis</w:t>
      </w:r>
      <w:r w:rsidRPr="00217739">
        <w:rPr>
          <w:rFonts w:ascii="Arial" w:hAnsi="Arial" w:cs="Arial"/>
          <w:szCs w:val="24"/>
          <w:lang w:val="fr-BE"/>
        </w:rPr>
        <w:t>, mais n’autorise aucun travail</w:t>
      </w:r>
      <w:r>
        <w:rPr>
          <w:rFonts w:ascii="Arial" w:hAnsi="Arial" w:cs="Arial"/>
          <w:szCs w:val="24"/>
          <w:lang w:val="fr-BE"/>
        </w:rPr>
        <w:t xml:space="preserve"> d’</w:t>
      </w:r>
      <w:r w:rsidR="00292305">
        <w:rPr>
          <w:rFonts w:ascii="Arial" w:hAnsi="Arial" w:cs="Arial"/>
          <w:szCs w:val="24"/>
          <w:lang w:val="fr-BE"/>
        </w:rPr>
        <w:t>E</w:t>
      </w:r>
      <w:r>
        <w:rPr>
          <w:rFonts w:ascii="Arial" w:hAnsi="Arial" w:cs="Arial"/>
          <w:szCs w:val="24"/>
          <w:lang w:val="fr-BE"/>
        </w:rPr>
        <w:t xml:space="preserve">xploitation </w:t>
      </w:r>
      <w:r w:rsidRPr="00217739">
        <w:rPr>
          <w:rFonts w:ascii="Arial" w:hAnsi="Arial" w:cs="Arial"/>
          <w:szCs w:val="24"/>
          <w:lang w:val="fr-BE"/>
        </w:rPr>
        <w:t xml:space="preserve"> avant l'obtention </w:t>
      </w:r>
      <w:r w:rsidR="0057541A">
        <w:rPr>
          <w:rFonts w:ascii="Arial" w:hAnsi="Arial" w:cs="Arial"/>
          <w:szCs w:val="24"/>
          <w:lang w:val="fr-BE"/>
        </w:rPr>
        <w:t>de l'Autorisation d'</w:t>
      </w:r>
      <w:r w:rsidR="003A6B88">
        <w:rPr>
          <w:rFonts w:ascii="Arial" w:hAnsi="Arial" w:cs="Arial"/>
          <w:szCs w:val="24"/>
          <w:lang w:val="fr-BE"/>
        </w:rPr>
        <w:t>Opération</w:t>
      </w:r>
      <w:r w:rsidR="0057541A">
        <w:rPr>
          <w:rFonts w:ascii="Arial" w:hAnsi="Arial" w:cs="Arial"/>
          <w:szCs w:val="24"/>
          <w:lang w:val="fr-BE"/>
        </w:rPr>
        <w:t xml:space="preserve"> d'Exploitation  de </w:t>
      </w:r>
      <w:r w:rsidR="003A6B88">
        <w:rPr>
          <w:rFonts w:ascii="Arial" w:hAnsi="Arial" w:cs="Arial"/>
          <w:szCs w:val="24"/>
          <w:lang w:val="fr-BE"/>
        </w:rPr>
        <w:t>Carrière</w:t>
      </w:r>
      <w:r w:rsidR="0057541A">
        <w:rPr>
          <w:rFonts w:ascii="Arial" w:hAnsi="Arial" w:cs="Arial"/>
          <w:szCs w:val="24"/>
          <w:lang w:val="fr-BE"/>
        </w:rPr>
        <w:t xml:space="preserve"> qui est </w:t>
      </w:r>
      <w:r w:rsidR="003A6B88">
        <w:rPr>
          <w:rFonts w:ascii="Arial" w:hAnsi="Arial" w:cs="Arial"/>
          <w:szCs w:val="24"/>
          <w:lang w:val="fr-BE"/>
        </w:rPr>
        <w:t>délivrée</w:t>
      </w:r>
      <w:r w:rsidR="0057541A">
        <w:rPr>
          <w:rFonts w:ascii="Arial" w:hAnsi="Arial" w:cs="Arial"/>
          <w:szCs w:val="24"/>
          <w:lang w:val="fr-BE"/>
        </w:rPr>
        <w:t xml:space="preserve"> par l'AMN </w:t>
      </w:r>
      <w:r w:rsidR="003A6B88">
        <w:rPr>
          <w:rFonts w:ascii="Arial" w:hAnsi="Arial" w:cs="Arial"/>
          <w:szCs w:val="24"/>
          <w:lang w:val="fr-BE"/>
        </w:rPr>
        <w:t>après</w:t>
      </w:r>
      <w:r w:rsidR="009C1C85">
        <w:rPr>
          <w:rFonts w:ascii="Arial" w:hAnsi="Arial" w:cs="Arial"/>
          <w:szCs w:val="24"/>
          <w:lang w:val="fr-BE"/>
        </w:rPr>
        <w:t xml:space="preserve"> </w:t>
      </w:r>
      <w:r w:rsidR="003A6B88">
        <w:rPr>
          <w:rFonts w:ascii="Arial" w:hAnsi="Arial" w:cs="Arial"/>
          <w:szCs w:val="24"/>
          <w:lang w:val="fr-BE"/>
        </w:rPr>
        <w:t>réception</w:t>
      </w:r>
      <w:r w:rsidR="009C1C85">
        <w:rPr>
          <w:rFonts w:ascii="Arial" w:hAnsi="Arial" w:cs="Arial"/>
          <w:szCs w:val="24"/>
          <w:lang w:val="fr-BE"/>
        </w:rPr>
        <w:t xml:space="preserve"> </w:t>
      </w:r>
      <w:r w:rsidRPr="00217739">
        <w:rPr>
          <w:rFonts w:ascii="Arial" w:hAnsi="Arial" w:cs="Arial"/>
          <w:szCs w:val="24"/>
          <w:lang w:val="fr-BE"/>
        </w:rPr>
        <w:t>du certificat de Non-Objection délivré par le Ministère de l’</w:t>
      </w:r>
      <w:r>
        <w:rPr>
          <w:rFonts w:ascii="Arial" w:hAnsi="Arial" w:cs="Arial"/>
          <w:szCs w:val="24"/>
          <w:lang w:val="fr-BE"/>
        </w:rPr>
        <w:t>Environnement</w:t>
      </w:r>
      <w:r w:rsidR="003A6B88">
        <w:rPr>
          <w:rFonts w:ascii="Arial" w:hAnsi="Arial" w:cs="Arial"/>
          <w:szCs w:val="24"/>
          <w:lang w:val="fr-BE"/>
        </w:rPr>
        <w:t>.</w:t>
      </w:r>
    </w:p>
    <w:p w:rsidR="00166BC3" w:rsidRDefault="00166BC3" w:rsidP="00A14A6B">
      <w:pPr>
        <w:jc w:val="both"/>
        <w:rPr>
          <w:rFonts w:ascii="Arial" w:hAnsi="Arial" w:cs="Arial"/>
          <w:lang w:val="fr-BE"/>
        </w:rPr>
      </w:pPr>
    </w:p>
    <w:p w:rsidR="00BA15F0" w:rsidRDefault="00166BC3" w:rsidP="00A14A6B">
      <w:pPr>
        <w:jc w:val="both"/>
        <w:rPr>
          <w:rFonts w:ascii="Arial" w:hAnsi="Arial" w:cs="Arial"/>
          <w:lang w:val="fr-BE"/>
        </w:rPr>
      </w:pPr>
      <w:r>
        <w:rPr>
          <w:rFonts w:ascii="Arial" w:hAnsi="Arial" w:cs="Arial"/>
          <w:lang w:val="fr-BE"/>
        </w:rPr>
        <w:tab/>
      </w:r>
    </w:p>
    <w:p w:rsidR="00166BC3" w:rsidRDefault="00166BC3" w:rsidP="00BA15F0">
      <w:pPr>
        <w:ind w:firstLine="720"/>
        <w:jc w:val="both"/>
        <w:rPr>
          <w:rFonts w:ascii="Arial" w:hAnsi="Arial" w:cs="Arial"/>
          <w:lang w:val="fr-BE"/>
        </w:rPr>
      </w:pPr>
      <w:r w:rsidRPr="00A04917">
        <w:rPr>
          <w:rFonts w:ascii="Arial" w:hAnsi="Arial" w:cs="Arial"/>
          <w:lang w:val="fr-BE"/>
        </w:rPr>
        <w:t>Toute opération en contravention avec la présente disposition sera sanctionn</w:t>
      </w:r>
      <w:r>
        <w:rPr>
          <w:rFonts w:ascii="Arial" w:hAnsi="Arial" w:cs="Arial"/>
          <w:lang w:val="fr-BE"/>
        </w:rPr>
        <w:t>ée</w:t>
      </w:r>
      <w:r w:rsidRPr="00A04917">
        <w:rPr>
          <w:rFonts w:ascii="Arial" w:hAnsi="Arial" w:cs="Arial"/>
          <w:lang w:val="fr-BE"/>
        </w:rPr>
        <w:t>, sans préjudice des sanctions prévues par la Loi sur la</w:t>
      </w:r>
      <w:r>
        <w:rPr>
          <w:rFonts w:ascii="Arial" w:hAnsi="Arial" w:cs="Arial"/>
          <w:lang w:val="fr-BE"/>
        </w:rPr>
        <w:t xml:space="preserve"> protection de l’Environnement.</w:t>
      </w:r>
    </w:p>
    <w:p w:rsidR="006C14D4" w:rsidRDefault="006C14D4" w:rsidP="00A14A6B">
      <w:pPr>
        <w:jc w:val="both"/>
        <w:rPr>
          <w:rFonts w:ascii="Arial" w:hAnsi="Arial" w:cs="Arial"/>
          <w:lang w:val="fr-BE"/>
        </w:rPr>
      </w:pPr>
    </w:p>
    <w:p w:rsidR="006C14D4" w:rsidRPr="006C14D4" w:rsidRDefault="006C14D4" w:rsidP="006C14D4">
      <w:pPr>
        <w:jc w:val="both"/>
        <w:rPr>
          <w:rFonts w:ascii="Arial" w:hAnsi="Arial" w:cs="Arial"/>
          <w:lang w:val="fr-BE"/>
        </w:rPr>
      </w:pPr>
      <w:r w:rsidRPr="006C14D4">
        <w:rPr>
          <w:rFonts w:ascii="Arial" w:hAnsi="Arial" w:cs="Arial"/>
          <w:b/>
          <w:u w:val="single"/>
          <w:lang w:val="fr-BE"/>
        </w:rPr>
        <w:t xml:space="preserve">ARTICLE </w:t>
      </w:r>
      <w:r w:rsidR="00ED6D82" w:rsidRPr="006C14D4">
        <w:rPr>
          <w:rFonts w:ascii="Arial" w:hAnsi="Arial" w:cs="Arial"/>
          <w:b/>
          <w:u w:val="single"/>
          <w:lang w:val="fr-BE"/>
        </w:rPr>
        <w:t>7</w:t>
      </w:r>
      <w:r w:rsidR="00ED6D82">
        <w:rPr>
          <w:rFonts w:ascii="Arial" w:hAnsi="Arial" w:cs="Arial"/>
          <w:b/>
          <w:u w:val="single"/>
          <w:lang w:val="fr-BE"/>
        </w:rPr>
        <w:t>8</w:t>
      </w:r>
      <w:r w:rsidR="00ED6D82" w:rsidRPr="006C14D4">
        <w:rPr>
          <w:rFonts w:ascii="Arial" w:hAnsi="Arial" w:cs="Arial"/>
          <w:b/>
          <w:u w:val="single"/>
          <w:lang w:val="fr-BE"/>
        </w:rPr>
        <w:t>.-</w:t>
      </w:r>
    </w:p>
    <w:p w:rsidR="006C14D4" w:rsidRPr="006C14D4" w:rsidRDefault="006C14D4" w:rsidP="006C14D4">
      <w:pPr>
        <w:ind w:firstLine="720"/>
        <w:jc w:val="both"/>
        <w:rPr>
          <w:rFonts w:ascii="Arial" w:hAnsi="Arial" w:cs="Arial"/>
          <w:lang w:val="fr-BE"/>
        </w:rPr>
      </w:pPr>
    </w:p>
    <w:p w:rsidR="006C14D4" w:rsidRPr="006C14D4" w:rsidRDefault="006C14D4" w:rsidP="006C14D4">
      <w:pPr>
        <w:jc w:val="both"/>
        <w:rPr>
          <w:rFonts w:ascii="Arial" w:hAnsi="Arial" w:cs="Arial"/>
          <w:lang w:val="fr-BE"/>
        </w:rPr>
      </w:pPr>
      <w:r w:rsidRPr="006C14D4">
        <w:rPr>
          <w:rFonts w:ascii="Arial" w:hAnsi="Arial" w:cs="Arial"/>
          <w:lang w:val="fr-BE"/>
        </w:rPr>
        <w:tab/>
        <w:t>L’Instruction</w:t>
      </w:r>
      <w:r w:rsidR="0087698E">
        <w:rPr>
          <w:rFonts w:ascii="Arial" w:hAnsi="Arial" w:cs="Arial"/>
          <w:lang w:val="fr-BE"/>
        </w:rPr>
        <w:t xml:space="preserve"> </w:t>
      </w:r>
      <w:r w:rsidR="008E53CB">
        <w:rPr>
          <w:rFonts w:ascii="Arial" w:hAnsi="Arial" w:cs="Arial"/>
          <w:lang w:val="fr-BE"/>
        </w:rPr>
        <w:t xml:space="preserve">Technique </w:t>
      </w:r>
      <w:r w:rsidRPr="006C14D4">
        <w:rPr>
          <w:rFonts w:ascii="Arial" w:hAnsi="Arial" w:cs="Arial"/>
          <w:lang w:val="fr-BE"/>
        </w:rPr>
        <w:t xml:space="preserve">de la demande </w:t>
      </w:r>
      <w:r w:rsidR="000862ED">
        <w:rPr>
          <w:rFonts w:ascii="Arial" w:hAnsi="Arial" w:cs="Arial"/>
          <w:lang w:val="fr-BE"/>
        </w:rPr>
        <w:t>de l'Autorisation d'</w:t>
      </w:r>
      <w:r w:rsidR="00AC791F">
        <w:rPr>
          <w:rFonts w:ascii="Arial" w:hAnsi="Arial" w:cs="Arial"/>
          <w:lang w:val="fr-BE"/>
        </w:rPr>
        <w:t>Opération</w:t>
      </w:r>
      <w:r w:rsidR="000862ED">
        <w:rPr>
          <w:rFonts w:ascii="Arial" w:hAnsi="Arial" w:cs="Arial"/>
          <w:lang w:val="fr-BE"/>
        </w:rPr>
        <w:t xml:space="preserve"> </w:t>
      </w:r>
      <w:r w:rsidRPr="006C14D4">
        <w:rPr>
          <w:rFonts w:ascii="Arial" w:hAnsi="Arial" w:cs="Arial"/>
          <w:lang w:val="fr-BE"/>
        </w:rPr>
        <w:t xml:space="preserve"> d’Exploitation de Carrière </w:t>
      </w:r>
      <w:r w:rsidR="000862ED">
        <w:rPr>
          <w:rFonts w:ascii="Arial" w:hAnsi="Arial" w:cs="Arial"/>
          <w:lang w:val="fr-BE"/>
        </w:rPr>
        <w:t xml:space="preserve">consistera </w:t>
      </w:r>
      <w:r w:rsidRPr="006C14D4">
        <w:rPr>
          <w:rFonts w:ascii="Arial" w:hAnsi="Arial" w:cs="Arial"/>
          <w:lang w:val="fr-BE"/>
        </w:rPr>
        <w:t xml:space="preserve">par le Service compétent de l’AMN à </w:t>
      </w:r>
      <w:r w:rsidR="003B0FF7">
        <w:rPr>
          <w:rFonts w:ascii="Arial" w:hAnsi="Arial" w:cs="Arial"/>
          <w:lang w:val="fr-BE"/>
        </w:rPr>
        <w:t>vérifier la</w:t>
      </w:r>
      <w:r w:rsidR="000862ED">
        <w:rPr>
          <w:rFonts w:ascii="Arial" w:hAnsi="Arial" w:cs="Arial"/>
          <w:lang w:val="fr-BE"/>
        </w:rPr>
        <w:t xml:space="preserve"> </w:t>
      </w:r>
      <w:r w:rsidR="008E53CB">
        <w:rPr>
          <w:rFonts w:ascii="Arial" w:hAnsi="Arial" w:cs="Arial"/>
          <w:lang w:val="fr-BE"/>
        </w:rPr>
        <w:t>conformité</w:t>
      </w:r>
      <w:r w:rsidR="000862ED">
        <w:rPr>
          <w:rFonts w:ascii="Arial" w:hAnsi="Arial" w:cs="Arial"/>
          <w:lang w:val="fr-BE"/>
        </w:rPr>
        <w:t xml:space="preserve"> du </w:t>
      </w:r>
      <w:r w:rsidR="0087698E">
        <w:rPr>
          <w:rFonts w:ascii="Arial" w:hAnsi="Arial" w:cs="Arial"/>
          <w:lang w:val="fr-BE"/>
        </w:rPr>
        <w:t>P</w:t>
      </w:r>
      <w:r w:rsidR="000862ED">
        <w:rPr>
          <w:rFonts w:ascii="Arial" w:hAnsi="Arial" w:cs="Arial"/>
          <w:lang w:val="fr-BE"/>
        </w:rPr>
        <w:t xml:space="preserve">lan d'Exploitation soumis par le </w:t>
      </w:r>
      <w:r w:rsidR="008E53CB">
        <w:rPr>
          <w:rFonts w:ascii="Arial" w:hAnsi="Arial" w:cs="Arial"/>
          <w:lang w:val="fr-BE"/>
        </w:rPr>
        <w:t>requérant</w:t>
      </w:r>
      <w:r w:rsidR="000862ED">
        <w:rPr>
          <w:rFonts w:ascii="Arial" w:hAnsi="Arial" w:cs="Arial"/>
          <w:lang w:val="fr-BE"/>
        </w:rPr>
        <w:t xml:space="preserve"> avec les normes applicables, et </w:t>
      </w:r>
      <w:r w:rsidR="0087698E">
        <w:rPr>
          <w:rFonts w:ascii="Arial" w:hAnsi="Arial" w:cs="Arial"/>
          <w:lang w:val="fr-BE"/>
        </w:rPr>
        <w:t>à</w:t>
      </w:r>
      <w:r w:rsidR="000862ED">
        <w:rPr>
          <w:rFonts w:ascii="Arial" w:hAnsi="Arial" w:cs="Arial"/>
          <w:lang w:val="fr-BE"/>
        </w:rPr>
        <w:t xml:space="preserve"> </w:t>
      </w:r>
      <w:r w:rsidR="003B0FF7">
        <w:rPr>
          <w:rFonts w:ascii="Arial" w:hAnsi="Arial" w:cs="Arial"/>
          <w:lang w:val="fr-BE"/>
        </w:rPr>
        <w:t>vérifier</w:t>
      </w:r>
      <w:r w:rsidR="000862ED">
        <w:rPr>
          <w:rFonts w:ascii="Arial" w:hAnsi="Arial" w:cs="Arial"/>
          <w:lang w:val="fr-BE"/>
        </w:rPr>
        <w:t xml:space="preserve"> l'existence d'un Protocole de </w:t>
      </w:r>
      <w:r w:rsidR="008E53CB">
        <w:rPr>
          <w:rFonts w:ascii="Arial" w:hAnsi="Arial" w:cs="Arial"/>
          <w:lang w:val="fr-BE"/>
        </w:rPr>
        <w:t>Développement</w:t>
      </w:r>
      <w:r w:rsidR="000862ED">
        <w:rPr>
          <w:rFonts w:ascii="Arial" w:hAnsi="Arial" w:cs="Arial"/>
          <w:lang w:val="fr-BE"/>
        </w:rPr>
        <w:t xml:space="preserve"> Communautaire conclu par les parties </w:t>
      </w:r>
      <w:r w:rsidR="008E53CB">
        <w:rPr>
          <w:rFonts w:ascii="Arial" w:hAnsi="Arial" w:cs="Arial"/>
          <w:lang w:val="fr-BE"/>
        </w:rPr>
        <w:t>concernées</w:t>
      </w:r>
      <w:r w:rsidRPr="006C14D4">
        <w:rPr>
          <w:rFonts w:ascii="Arial" w:hAnsi="Arial" w:cs="Arial"/>
          <w:lang w:val="fr-BE"/>
        </w:rPr>
        <w:t>.</w:t>
      </w:r>
    </w:p>
    <w:p w:rsidR="006C14D4" w:rsidRPr="006C14D4" w:rsidRDefault="006C14D4" w:rsidP="006C14D4">
      <w:pPr>
        <w:jc w:val="both"/>
        <w:rPr>
          <w:rFonts w:ascii="Arial" w:hAnsi="Arial" w:cs="Arial"/>
          <w:lang w:val="fr-BE"/>
        </w:rPr>
      </w:pPr>
      <w:r w:rsidRPr="006C14D4">
        <w:rPr>
          <w:rFonts w:ascii="Arial" w:hAnsi="Arial" w:cs="Arial"/>
          <w:lang w:val="fr-BE"/>
        </w:rPr>
        <w:tab/>
        <w:t>L’instruction, une fois réalisée,</w:t>
      </w:r>
      <w:r w:rsidR="008E53CB">
        <w:rPr>
          <w:rFonts w:ascii="Arial" w:hAnsi="Arial" w:cs="Arial"/>
          <w:lang w:val="fr-BE"/>
        </w:rPr>
        <w:t xml:space="preserve"> et si</w:t>
      </w:r>
      <w:r w:rsidRPr="006C14D4">
        <w:rPr>
          <w:rFonts w:ascii="Arial" w:hAnsi="Arial" w:cs="Arial"/>
          <w:lang w:val="fr-BE"/>
        </w:rPr>
        <w:t xml:space="preserve"> l’avis</w:t>
      </w:r>
      <w:r w:rsidR="008E53CB">
        <w:rPr>
          <w:rFonts w:ascii="Arial" w:hAnsi="Arial" w:cs="Arial"/>
          <w:lang w:val="fr-BE"/>
        </w:rPr>
        <w:t xml:space="preserve"> est favorable,</w:t>
      </w:r>
      <w:r w:rsidRPr="006C14D4">
        <w:rPr>
          <w:rFonts w:ascii="Arial" w:hAnsi="Arial" w:cs="Arial"/>
          <w:lang w:val="fr-BE"/>
        </w:rPr>
        <w:t xml:space="preserve">  l’AMN </w:t>
      </w:r>
      <w:r w:rsidR="008E53CB">
        <w:rPr>
          <w:rFonts w:ascii="Arial" w:hAnsi="Arial" w:cs="Arial"/>
          <w:lang w:val="fr-BE"/>
        </w:rPr>
        <w:t xml:space="preserve">en fera la notification au requérant dans un délai ne </w:t>
      </w:r>
      <w:r w:rsidR="0087698E">
        <w:rPr>
          <w:rFonts w:ascii="Arial" w:hAnsi="Arial" w:cs="Arial"/>
          <w:lang w:val="fr-BE"/>
        </w:rPr>
        <w:t>dépassant</w:t>
      </w:r>
      <w:r w:rsidR="008E53CB">
        <w:rPr>
          <w:rFonts w:ascii="Arial" w:hAnsi="Arial" w:cs="Arial"/>
          <w:lang w:val="fr-BE"/>
        </w:rPr>
        <w:t xml:space="preserve"> pas quinze (15) jours de la date du </w:t>
      </w:r>
      <w:r w:rsidR="0087698E">
        <w:rPr>
          <w:rFonts w:ascii="Arial" w:hAnsi="Arial" w:cs="Arial"/>
          <w:lang w:val="fr-BE"/>
        </w:rPr>
        <w:t>dépôt</w:t>
      </w:r>
      <w:r w:rsidR="008E53CB">
        <w:rPr>
          <w:rFonts w:ascii="Arial" w:hAnsi="Arial" w:cs="Arial"/>
          <w:lang w:val="fr-BE"/>
        </w:rPr>
        <w:t xml:space="preserve"> de la demande</w:t>
      </w:r>
      <w:r w:rsidRPr="006C14D4">
        <w:rPr>
          <w:rFonts w:ascii="Arial" w:hAnsi="Arial" w:cs="Arial"/>
          <w:lang w:val="fr-BE"/>
        </w:rPr>
        <w:t>.</w:t>
      </w:r>
    </w:p>
    <w:p w:rsidR="006C14D4" w:rsidRPr="006C14D4" w:rsidRDefault="006C14D4" w:rsidP="006C14D4">
      <w:pPr>
        <w:jc w:val="both"/>
        <w:rPr>
          <w:rFonts w:ascii="Arial" w:hAnsi="Arial" w:cs="Arial"/>
          <w:lang w:val="fr-BE"/>
        </w:rPr>
      </w:pPr>
      <w:r w:rsidRPr="006C14D4">
        <w:rPr>
          <w:rFonts w:ascii="Arial" w:hAnsi="Arial" w:cs="Arial"/>
          <w:lang w:val="fr-BE"/>
        </w:rPr>
        <w:tab/>
        <w:t xml:space="preserve"> En cas d’avis  défavorable, la notification en sera faite au requérant pour corriger les défauts constatés dans </w:t>
      </w:r>
      <w:r w:rsidR="008E53CB">
        <w:rPr>
          <w:rFonts w:ascii="Arial" w:hAnsi="Arial" w:cs="Arial"/>
          <w:lang w:val="fr-BE"/>
        </w:rPr>
        <w:t>un délai ne dépassant pas quinze</w:t>
      </w:r>
      <w:r w:rsidRPr="006C14D4">
        <w:rPr>
          <w:rFonts w:ascii="Arial" w:hAnsi="Arial" w:cs="Arial"/>
          <w:lang w:val="fr-BE"/>
        </w:rPr>
        <w:t xml:space="preserve"> (</w:t>
      </w:r>
      <w:r w:rsidR="008E53CB">
        <w:rPr>
          <w:rFonts w:ascii="Arial" w:hAnsi="Arial" w:cs="Arial"/>
          <w:lang w:val="fr-BE"/>
        </w:rPr>
        <w:t>15</w:t>
      </w:r>
      <w:r w:rsidRPr="006C14D4">
        <w:rPr>
          <w:rFonts w:ascii="Arial" w:hAnsi="Arial" w:cs="Arial"/>
          <w:lang w:val="fr-BE"/>
        </w:rPr>
        <w:t>) jours.</w:t>
      </w:r>
      <w:r w:rsidR="008E53CB">
        <w:rPr>
          <w:rFonts w:ascii="Arial" w:hAnsi="Arial" w:cs="Arial"/>
          <w:lang w:val="fr-BE"/>
        </w:rPr>
        <w:t xml:space="preserve"> Dans l'</w:t>
      </w:r>
      <w:r w:rsidR="0087698E">
        <w:rPr>
          <w:rFonts w:ascii="Arial" w:hAnsi="Arial" w:cs="Arial"/>
          <w:lang w:val="fr-BE"/>
        </w:rPr>
        <w:t>impossibilité</w:t>
      </w:r>
      <w:r w:rsidR="008E53CB">
        <w:rPr>
          <w:rFonts w:ascii="Arial" w:hAnsi="Arial" w:cs="Arial"/>
          <w:lang w:val="fr-BE"/>
        </w:rPr>
        <w:t xml:space="preserve"> de corriger les </w:t>
      </w:r>
      <w:r w:rsidR="0087698E">
        <w:rPr>
          <w:rFonts w:ascii="Arial" w:hAnsi="Arial" w:cs="Arial"/>
          <w:lang w:val="fr-BE"/>
        </w:rPr>
        <w:t>défauts</w:t>
      </w:r>
      <w:r w:rsidR="008E53CB">
        <w:rPr>
          <w:rFonts w:ascii="Arial" w:hAnsi="Arial" w:cs="Arial"/>
          <w:lang w:val="fr-BE"/>
        </w:rPr>
        <w:t xml:space="preserve">, c'est le rejet </w:t>
      </w:r>
      <w:r w:rsidR="0087698E">
        <w:rPr>
          <w:rFonts w:ascii="Arial" w:hAnsi="Arial" w:cs="Arial"/>
          <w:lang w:val="fr-BE"/>
        </w:rPr>
        <w:t>définitif</w:t>
      </w:r>
      <w:r w:rsidR="008E53CB">
        <w:rPr>
          <w:rFonts w:ascii="Arial" w:hAnsi="Arial" w:cs="Arial"/>
          <w:lang w:val="fr-BE"/>
        </w:rPr>
        <w:t>.</w:t>
      </w:r>
      <w:r w:rsidRPr="006C14D4">
        <w:rPr>
          <w:rFonts w:ascii="Arial" w:hAnsi="Arial" w:cs="Arial"/>
          <w:lang w:val="fr-BE"/>
        </w:rPr>
        <w:t xml:space="preserve">  </w:t>
      </w:r>
    </w:p>
    <w:p w:rsidR="00166BC3" w:rsidRPr="00A04917" w:rsidRDefault="00166BC3" w:rsidP="00A14A6B">
      <w:pPr>
        <w:jc w:val="both"/>
        <w:rPr>
          <w:rFonts w:ascii="Arial" w:hAnsi="Arial"/>
        </w:rPr>
      </w:pPr>
    </w:p>
    <w:p w:rsidR="00F62891" w:rsidRDefault="00F62891" w:rsidP="00A14A6B">
      <w:pPr>
        <w:jc w:val="both"/>
        <w:rPr>
          <w:rFonts w:ascii="Arial" w:hAnsi="Arial"/>
          <w:b/>
          <w:u w:val="single"/>
        </w:rPr>
      </w:pPr>
      <w:r>
        <w:rPr>
          <w:rFonts w:ascii="Arial" w:hAnsi="Arial"/>
          <w:b/>
          <w:u w:val="single"/>
        </w:rPr>
        <w:t xml:space="preserve">ARTICLE </w:t>
      </w:r>
      <w:r w:rsidR="00D87FB9">
        <w:rPr>
          <w:rFonts w:ascii="Arial" w:hAnsi="Arial"/>
          <w:b/>
          <w:u w:val="single"/>
        </w:rPr>
        <w:t>7</w:t>
      </w:r>
      <w:r w:rsidR="00D564C7">
        <w:rPr>
          <w:rFonts w:ascii="Arial" w:hAnsi="Arial"/>
          <w:b/>
          <w:u w:val="single"/>
        </w:rPr>
        <w:t>9</w:t>
      </w:r>
      <w:r>
        <w:rPr>
          <w:rFonts w:ascii="Arial" w:hAnsi="Arial"/>
          <w:b/>
          <w:u w:val="single"/>
        </w:rPr>
        <w:t>.-</w:t>
      </w:r>
    </w:p>
    <w:p w:rsidR="008E53CB" w:rsidRDefault="008E53CB" w:rsidP="008E53CB">
      <w:pPr>
        <w:jc w:val="both"/>
        <w:rPr>
          <w:rFonts w:ascii="Arial" w:hAnsi="Arial" w:cs="Arial"/>
          <w:color w:val="FF0000"/>
          <w:lang w:val="fr-BE"/>
        </w:rPr>
      </w:pPr>
    </w:p>
    <w:p w:rsidR="008E53CB" w:rsidRPr="0087698E" w:rsidRDefault="0087698E" w:rsidP="008E53CB">
      <w:pPr>
        <w:jc w:val="both"/>
        <w:rPr>
          <w:rFonts w:ascii="Arial" w:hAnsi="Arial" w:cs="Arial"/>
          <w:lang w:val="fr-BE"/>
        </w:rPr>
      </w:pPr>
      <w:r>
        <w:rPr>
          <w:rFonts w:ascii="Arial" w:hAnsi="Arial" w:cs="Arial"/>
          <w:lang w:val="fr-BE"/>
        </w:rPr>
        <w:tab/>
      </w:r>
      <w:r w:rsidR="008E53CB" w:rsidRPr="0087698E">
        <w:rPr>
          <w:rFonts w:ascii="Arial" w:hAnsi="Arial" w:cs="Arial"/>
          <w:lang w:val="fr-BE"/>
        </w:rPr>
        <w:t>L’Instruction Environnementale de la demande de l'Autorisation d'Operations d’Exploitation de Carrière s’effectuera par le Service compétent de l’AMN à partir de l’Etude d’Impact Environnemental et Social (EIES)  du requérant afin de confirmer la conformité et la cohérence de celle-ci avec le Plan d'Exploitation propos</w:t>
      </w:r>
      <w:r w:rsidRPr="0087698E">
        <w:rPr>
          <w:rFonts w:ascii="Arial" w:hAnsi="Arial" w:cs="Arial"/>
          <w:lang w:val="fr-BE"/>
        </w:rPr>
        <w:t>é</w:t>
      </w:r>
      <w:r w:rsidR="008E53CB" w:rsidRPr="0087698E">
        <w:rPr>
          <w:rFonts w:ascii="Arial" w:hAnsi="Arial" w:cs="Arial"/>
          <w:lang w:val="fr-BE"/>
        </w:rPr>
        <w:t>.</w:t>
      </w:r>
    </w:p>
    <w:p w:rsidR="008E53CB" w:rsidRPr="0087698E" w:rsidRDefault="008E53CB" w:rsidP="008E53CB">
      <w:pPr>
        <w:jc w:val="both"/>
        <w:rPr>
          <w:rFonts w:ascii="Arial" w:hAnsi="Arial" w:cs="Arial"/>
          <w:lang w:val="fr-BE"/>
        </w:rPr>
      </w:pPr>
      <w:r w:rsidRPr="0087698E">
        <w:rPr>
          <w:rFonts w:ascii="Arial" w:hAnsi="Arial" w:cs="Arial"/>
          <w:lang w:val="fr-BE"/>
        </w:rPr>
        <w:tab/>
        <w:t>L’instruction, une fois réalisée, l’avis favorable émis et notifié au requérant et à l’UCM,  l’AMN enregistre l’avis et achemine le dossier conformément aux dispositions de la Loi en vigueur sur l’environnement pour la "Non-Objection" du Ministère de l’Environnement.</w:t>
      </w:r>
    </w:p>
    <w:p w:rsidR="008E53CB" w:rsidRPr="0087698E" w:rsidRDefault="008E53CB" w:rsidP="008E53CB">
      <w:pPr>
        <w:jc w:val="both"/>
        <w:rPr>
          <w:rFonts w:ascii="Arial" w:hAnsi="Arial" w:cs="Arial"/>
          <w:lang w:val="fr-BE"/>
        </w:rPr>
      </w:pPr>
      <w:r w:rsidRPr="0087698E">
        <w:rPr>
          <w:rFonts w:ascii="Arial" w:hAnsi="Arial" w:cs="Arial"/>
          <w:lang w:val="fr-BE"/>
        </w:rPr>
        <w:tab/>
        <w:t xml:space="preserve"> En cas d’avis  défavorable, la notification en sera faite au requérant pour corriger les défauts constatés dans un délai ne dépassant pas trente (30) jours.  </w:t>
      </w:r>
    </w:p>
    <w:p w:rsidR="00F62891" w:rsidRPr="0087698E" w:rsidRDefault="00F62891" w:rsidP="00A14A6B">
      <w:pPr>
        <w:jc w:val="both"/>
        <w:rPr>
          <w:rFonts w:ascii="Arial" w:hAnsi="Arial"/>
          <w:lang w:val="fr-BE"/>
        </w:rPr>
      </w:pPr>
    </w:p>
    <w:p w:rsidR="0087698E" w:rsidRPr="0087698E" w:rsidRDefault="0087698E" w:rsidP="0087698E">
      <w:pPr>
        <w:jc w:val="both"/>
        <w:rPr>
          <w:rFonts w:ascii="Arial" w:hAnsi="Arial"/>
          <w:b/>
          <w:u w:val="single"/>
        </w:rPr>
      </w:pPr>
      <w:r w:rsidRPr="0087698E">
        <w:rPr>
          <w:rFonts w:ascii="Arial" w:hAnsi="Arial"/>
          <w:b/>
          <w:u w:val="single"/>
        </w:rPr>
        <w:t xml:space="preserve">ARTICLE </w:t>
      </w:r>
      <w:r w:rsidR="005916B8">
        <w:rPr>
          <w:rFonts w:ascii="Arial" w:hAnsi="Arial"/>
          <w:b/>
          <w:u w:val="single"/>
        </w:rPr>
        <w:t>80</w:t>
      </w:r>
      <w:r w:rsidRPr="0087698E">
        <w:rPr>
          <w:rFonts w:ascii="Arial" w:hAnsi="Arial"/>
          <w:b/>
          <w:u w:val="single"/>
        </w:rPr>
        <w:t>.-</w:t>
      </w:r>
    </w:p>
    <w:p w:rsidR="0087698E" w:rsidRPr="0087698E" w:rsidRDefault="0087698E" w:rsidP="00A14A6B">
      <w:pPr>
        <w:jc w:val="both"/>
        <w:rPr>
          <w:rFonts w:ascii="Arial" w:hAnsi="Arial"/>
          <w:lang w:val="fr-BE"/>
        </w:rPr>
      </w:pPr>
    </w:p>
    <w:p w:rsidR="00774E6C" w:rsidRDefault="00F62891" w:rsidP="00A14A6B">
      <w:pPr>
        <w:jc w:val="both"/>
        <w:rPr>
          <w:rFonts w:ascii="Arial" w:hAnsi="Arial" w:cs="Arial"/>
          <w:lang w:val="fr-BE"/>
        </w:rPr>
      </w:pPr>
      <w:r w:rsidRPr="0087698E">
        <w:rPr>
          <w:rFonts w:ascii="Arial" w:hAnsi="Arial"/>
        </w:rPr>
        <w:tab/>
      </w:r>
      <w:r w:rsidR="008D7E24" w:rsidRPr="0087698E">
        <w:rPr>
          <w:rFonts w:ascii="Arial" w:hAnsi="Arial"/>
        </w:rPr>
        <w:t>En cas d</w:t>
      </w:r>
      <w:r w:rsidRPr="0087698E">
        <w:rPr>
          <w:rFonts w:ascii="Arial" w:hAnsi="Arial" w:cs="Arial"/>
          <w:lang w:val="fr-BE"/>
        </w:rPr>
        <w:t xml:space="preserve">'évaluation </w:t>
      </w:r>
      <w:r w:rsidR="008D7E24" w:rsidRPr="0087698E">
        <w:rPr>
          <w:rFonts w:ascii="Arial" w:hAnsi="Arial" w:cs="Arial"/>
          <w:lang w:val="fr-BE"/>
        </w:rPr>
        <w:t xml:space="preserve">favorable </w:t>
      </w:r>
      <w:r w:rsidRPr="0087698E">
        <w:rPr>
          <w:rFonts w:ascii="Arial" w:hAnsi="Arial" w:cs="Arial"/>
          <w:lang w:val="fr-BE"/>
        </w:rPr>
        <w:t xml:space="preserve">de l’EIES </w:t>
      </w:r>
      <w:r w:rsidR="004F271B" w:rsidRPr="0087698E">
        <w:rPr>
          <w:rFonts w:ascii="Arial" w:hAnsi="Arial" w:cs="Arial"/>
          <w:lang w:val="fr-BE"/>
        </w:rPr>
        <w:t xml:space="preserve">ou autre étude environnementale </w:t>
      </w:r>
      <w:r w:rsidRPr="0087698E">
        <w:rPr>
          <w:rFonts w:ascii="Arial" w:hAnsi="Arial" w:cs="Arial"/>
          <w:lang w:val="fr-BE"/>
        </w:rPr>
        <w:t xml:space="preserve">soumise par </w:t>
      </w:r>
      <w:r w:rsidR="009E23C4" w:rsidRPr="0087698E">
        <w:rPr>
          <w:rFonts w:ascii="Arial" w:hAnsi="Arial" w:cs="Arial"/>
          <w:lang w:val="fr-BE"/>
        </w:rPr>
        <w:t xml:space="preserve">le </w:t>
      </w:r>
      <w:r w:rsidR="00BB4AB1" w:rsidRPr="0087698E">
        <w:rPr>
          <w:rFonts w:ascii="Arial" w:hAnsi="Arial" w:cs="Arial"/>
          <w:lang w:val="fr-BE"/>
        </w:rPr>
        <w:t>Titulaire</w:t>
      </w:r>
      <w:r w:rsidR="009E23C4" w:rsidRPr="0087698E">
        <w:rPr>
          <w:rFonts w:ascii="Arial" w:hAnsi="Arial" w:cs="Arial"/>
          <w:lang w:val="fr-BE"/>
        </w:rPr>
        <w:t xml:space="preserve"> du </w:t>
      </w:r>
      <w:r w:rsidR="00BB4AB1" w:rsidRPr="0087698E">
        <w:rPr>
          <w:rFonts w:ascii="Arial" w:hAnsi="Arial" w:cs="Arial"/>
          <w:lang w:val="fr-BE"/>
        </w:rPr>
        <w:t>Permis</w:t>
      </w:r>
      <w:r w:rsidR="009E23C4" w:rsidRPr="0087698E">
        <w:rPr>
          <w:rFonts w:ascii="Arial" w:hAnsi="Arial" w:cs="Arial"/>
          <w:lang w:val="fr-BE"/>
        </w:rPr>
        <w:t xml:space="preserve"> d’Exploitation de </w:t>
      </w:r>
      <w:r w:rsidR="00A62621" w:rsidRPr="0087698E">
        <w:rPr>
          <w:rFonts w:ascii="Arial" w:hAnsi="Arial" w:cs="Arial"/>
          <w:lang w:val="fr-BE"/>
        </w:rPr>
        <w:t>C</w:t>
      </w:r>
      <w:r w:rsidR="009E23C4" w:rsidRPr="0087698E">
        <w:rPr>
          <w:rFonts w:ascii="Arial" w:hAnsi="Arial" w:cs="Arial"/>
          <w:lang w:val="fr-BE"/>
        </w:rPr>
        <w:t>arrière</w:t>
      </w:r>
      <w:r w:rsidRPr="0087698E">
        <w:rPr>
          <w:rFonts w:ascii="Arial" w:hAnsi="Arial" w:cs="Arial"/>
          <w:lang w:val="fr-BE"/>
        </w:rPr>
        <w:t>,</w:t>
      </w:r>
      <w:r w:rsidR="0087698E">
        <w:rPr>
          <w:rFonts w:ascii="Arial" w:hAnsi="Arial" w:cs="Arial"/>
          <w:lang w:val="fr-BE"/>
        </w:rPr>
        <w:t xml:space="preserve"> </w:t>
      </w:r>
      <w:r w:rsidRPr="0087698E">
        <w:rPr>
          <w:rFonts w:ascii="Arial" w:hAnsi="Arial"/>
        </w:rPr>
        <w:t xml:space="preserve">le </w:t>
      </w:r>
      <w:r w:rsidR="004F271B" w:rsidRPr="0087698E">
        <w:rPr>
          <w:rFonts w:ascii="Arial" w:hAnsi="Arial"/>
        </w:rPr>
        <w:t>Ministère de l’Environnement</w:t>
      </w:r>
      <w:r w:rsidR="008D7E24" w:rsidRPr="0087698E">
        <w:rPr>
          <w:rFonts w:ascii="Arial" w:hAnsi="Arial"/>
        </w:rPr>
        <w:t xml:space="preserve"> délivre le </w:t>
      </w:r>
      <w:r w:rsidRPr="0087698E">
        <w:rPr>
          <w:rFonts w:ascii="Arial" w:hAnsi="Arial"/>
        </w:rPr>
        <w:t>certificat de Non-Objection</w:t>
      </w:r>
      <w:r w:rsidR="008D7E24" w:rsidRPr="0087698E">
        <w:rPr>
          <w:rFonts w:ascii="Arial" w:hAnsi="Arial"/>
        </w:rPr>
        <w:t xml:space="preserve"> et</w:t>
      </w:r>
      <w:r w:rsidR="00292305" w:rsidRPr="0087698E">
        <w:rPr>
          <w:rFonts w:ascii="Arial" w:hAnsi="Arial"/>
        </w:rPr>
        <w:t xml:space="preserve"> </w:t>
      </w:r>
      <w:r w:rsidR="008D7E24" w:rsidRPr="0087698E">
        <w:rPr>
          <w:rFonts w:ascii="Arial" w:hAnsi="Arial"/>
        </w:rPr>
        <w:t xml:space="preserve">le notifie </w:t>
      </w:r>
      <w:r w:rsidR="008D7E24" w:rsidRPr="0087698E">
        <w:rPr>
          <w:rFonts w:ascii="Arial" w:hAnsi="Arial" w:cs="Arial"/>
          <w:lang w:val="fr-BE"/>
        </w:rPr>
        <w:t>à l’AMN</w:t>
      </w:r>
      <w:r w:rsidR="005916B8">
        <w:rPr>
          <w:rFonts w:ascii="Arial" w:hAnsi="Arial" w:cs="Arial"/>
          <w:lang w:val="fr-BE"/>
        </w:rPr>
        <w:t>. Une fois ledit certificat délivré, et si l'avis technique définitif a été favorable, l'AMN octroi l'Autorisation d'Operations d'Exploitation de carrière au</w:t>
      </w:r>
      <w:r w:rsidR="008D7E24" w:rsidRPr="0087698E">
        <w:rPr>
          <w:rFonts w:ascii="Arial" w:hAnsi="Arial" w:cs="Arial"/>
          <w:lang w:val="fr-BE"/>
        </w:rPr>
        <w:t xml:space="preserve"> </w:t>
      </w:r>
      <w:r w:rsidR="00BB4AB1" w:rsidRPr="0087698E">
        <w:rPr>
          <w:rFonts w:ascii="Arial" w:hAnsi="Arial" w:cs="Arial"/>
          <w:lang w:val="fr-BE"/>
        </w:rPr>
        <w:t>Titulaire</w:t>
      </w:r>
      <w:r w:rsidR="00A62621" w:rsidRPr="0087698E">
        <w:rPr>
          <w:rFonts w:ascii="Arial" w:hAnsi="Arial" w:cs="Arial"/>
          <w:lang w:val="fr-BE"/>
        </w:rPr>
        <w:t xml:space="preserve"> du </w:t>
      </w:r>
      <w:r w:rsidR="00BB4AB1" w:rsidRPr="0087698E">
        <w:rPr>
          <w:rFonts w:ascii="Arial" w:hAnsi="Arial" w:cs="Arial"/>
          <w:lang w:val="fr-BE"/>
        </w:rPr>
        <w:t>Permis</w:t>
      </w:r>
      <w:r w:rsidR="00A62621" w:rsidRPr="0087698E">
        <w:rPr>
          <w:rFonts w:ascii="Arial" w:hAnsi="Arial" w:cs="Arial"/>
          <w:lang w:val="fr-BE"/>
        </w:rPr>
        <w:t xml:space="preserve"> d’Exploitation de C</w:t>
      </w:r>
      <w:r w:rsidR="008013DA" w:rsidRPr="0087698E">
        <w:rPr>
          <w:rFonts w:ascii="Arial" w:hAnsi="Arial" w:cs="Arial"/>
          <w:lang w:val="fr-BE"/>
        </w:rPr>
        <w:t xml:space="preserve">arrière </w:t>
      </w:r>
      <w:r w:rsidR="005916B8">
        <w:rPr>
          <w:rFonts w:ascii="Arial" w:hAnsi="Arial" w:cs="Arial"/>
          <w:lang w:val="fr-BE"/>
        </w:rPr>
        <w:t xml:space="preserve">et le fait inscrire dans le registre des Titres Miniers. </w:t>
      </w:r>
    </w:p>
    <w:p w:rsidR="005916B8" w:rsidRDefault="005916B8" w:rsidP="00A14A6B">
      <w:pPr>
        <w:jc w:val="both"/>
        <w:rPr>
          <w:rFonts w:ascii="Arial" w:hAnsi="Arial" w:cs="Arial"/>
          <w:lang w:val="fr-BE"/>
        </w:rPr>
      </w:pPr>
    </w:p>
    <w:p w:rsidR="00ED6D82" w:rsidRDefault="00ED6D82" w:rsidP="00A14A6B">
      <w:pPr>
        <w:jc w:val="both"/>
        <w:rPr>
          <w:rFonts w:ascii="Arial" w:hAnsi="Arial" w:cs="Arial"/>
          <w:b/>
          <w:u w:val="single"/>
          <w:lang w:val="fr-BE"/>
        </w:rPr>
      </w:pPr>
    </w:p>
    <w:p w:rsidR="00ED6D82" w:rsidRDefault="00ED6D82" w:rsidP="00A14A6B">
      <w:pPr>
        <w:jc w:val="both"/>
        <w:rPr>
          <w:rFonts w:ascii="Arial" w:hAnsi="Arial" w:cs="Arial"/>
          <w:b/>
          <w:u w:val="single"/>
          <w:lang w:val="fr-BE"/>
        </w:rPr>
      </w:pPr>
    </w:p>
    <w:p w:rsidR="00ED6D82" w:rsidRDefault="00ED6D82" w:rsidP="00A14A6B">
      <w:pPr>
        <w:jc w:val="both"/>
        <w:rPr>
          <w:rFonts w:ascii="Arial" w:hAnsi="Arial" w:cs="Arial"/>
          <w:b/>
          <w:u w:val="single"/>
          <w:lang w:val="fr-BE"/>
        </w:rPr>
      </w:pPr>
    </w:p>
    <w:p w:rsidR="00ED6D82" w:rsidRDefault="00ED6D82" w:rsidP="00A14A6B">
      <w:pPr>
        <w:jc w:val="both"/>
        <w:rPr>
          <w:rFonts w:ascii="Arial" w:hAnsi="Arial" w:cs="Arial"/>
          <w:b/>
          <w:u w:val="single"/>
          <w:lang w:val="fr-BE"/>
        </w:rPr>
      </w:pPr>
    </w:p>
    <w:p w:rsidR="00774E6C" w:rsidRPr="00774E6C" w:rsidRDefault="00650621" w:rsidP="00A14A6B">
      <w:pPr>
        <w:jc w:val="both"/>
        <w:rPr>
          <w:rFonts w:ascii="Arial" w:hAnsi="Arial" w:cs="Arial"/>
          <w:lang w:val="fr-BE"/>
        </w:rPr>
      </w:pPr>
      <w:r>
        <w:rPr>
          <w:rFonts w:ascii="Arial" w:hAnsi="Arial" w:cs="Arial"/>
          <w:b/>
          <w:u w:val="single"/>
          <w:lang w:val="fr-BE"/>
        </w:rPr>
        <w:t>ARTICLE</w:t>
      </w:r>
      <w:r w:rsidR="00D564C7">
        <w:rPr>
          <w:rFonts w:ascii="Arial" w:hAnsi="Arial" w:cs="Arial"/>
          <w:b/>
          <w:u w:val="single"/>
          <w:lang w:val="fr-BE"/>
        </w:rPr>
        <w:t xml:space="preserve"> 8</w:t>
      </w:r>
      <w:r w:rsidR="003812CB">
        <w:rPr>
          <w:rFonts w:ascii="Arial" w:hAnsi="Arial" w:cs="Arial"/>
          <w:b/>
          <w:u w:val="single"/>
          <w:lang w:val="fr-BE"/>
        </w:rPr>
        <w:t>1</w:t>
      </w:r>
      <w:r w:rsidR="00122877" w:rsidRPr="00577C5E">
        <w:rPr>
          <w:b/>
          <w:lang w:val="fr-BE"/>
        </w:rPr>
        <w:t>.-</w:t>
      </w:r>
    </w:p>
    <w:p w:rsidR="003B1A50" w:rsidRDefault="003B1A50" w:rsidP="00A14A6B">
      <w:pPr>
        <w:ind w:firstLine="720"/>
        <w:jc w:val="both"/>
        <w:rPr>
          <w:rFonts w:ascii="Arial" w:hAnsi="Arial"/>
        </w:rPr>
      </w:pPr>
    </w:p>
    <w:p w:rsidR="00774E6C" w:rsidRDefault="00650621" w:rsidP="00A14A6B">
      <w:pPr>
        <w:ind w:firstLine="720"/>
        <w:jc w:val="both"/>
        <w:rPr>
          <w:rFonts w:ascii="Arial" w:hAnsi="Arial"/>
        </w:rPr>
      </w:pPr>
      <w:r>
        <w:rPr>
          <w:rFonts w:ascii="Arial" w:hAnsi="Arial"/>
        </w:rPr>
        <w:t xml:space="preserve">Le </w:t>
      </w:r>
      <w:r w:rsidR="00BB4AB1">
        <w:rPr>
          <w:rFonts w:ascii="Arial" w:hAnsi="Arial"/>
        </w:rPr>
        <w:t>Permis</w:t>
      </w:r>
      <w:r>
        <w:rPr>
          <w:rFonts w:ascii="Arial" w:hAnsi="Arial"/>
        </w:rPr>
        <w:t xml:space="preserve"> d’</w:t>
      </w:r>
      <w:r w:rsidR="008442E9">
        <w:rPr>
          <w:rFonts w:ascii="Arial" w:hAnsi="Arial"/>
        </w:rPr>
        <w:t>Exploit</w:t>
      </w:r>
      <w:r w:rsidR="00E3577C">
        <w:rPr>
          <w:rFonts w:ascii="Arial" w:hAnsi="Arial"/>
        </w:rPr>
        <w:t xml:space="preserve">ation de </w:t>
      </w:r>
      <w:r w:rsidR="00A62621">
        <w:rPr>
          <w:rFonts w:ascii="Arial" w:hAnsi="Arial"/>
        </w:rPr>
        <w:t>C</w:t>
      </w:r>
      <w:r w:rsidR="00437102">
        <w:rPr>
          <w:rFonts w:ascii="Arial" w:hAnsi="Arial"/>
        </w:rPr>
        <w:t>arrière</w:t>
      </w:r>
      <w:r w:rsidR="00292305">
        <w:rPr>
          <w:rFonts w:ascii="Arial" w:hAnsi="Arial"/>
        </w:rPr>
        <w:t xml:space="preserve"> </w:t>
      </w:r>
      <w:r w:rsidR="00E3577C" w:rsidRPr="0077393D">
        <w:rPr>
          <w:rFonts w:ascii="Arial" w:hAnsi="Arial"/>
        </w:rPr>
        <w:t xml:space="preserve">est </w:t>
      </w:r>
      <w:r w:rsidR="00E3577C">
        <w:rPr>
          <w:rFonts w:ascii="Arial" w:hAnsi="Arial"/>
        </w:rPr>
        <w:t>accordé pour une durée de dix (10) ans,</w:t>
      </w:r>
      <w:r w:rsidR="00292305">
        <w:rPr>
          <w:rFonts w:ascii="Arial" w:hAnsi="Arial"/>
        </w:rPr>
        <w:t xml:space="preserve"> </w:t>
      </w:r>
      <w:r w:rsidR="003B3BF8">
        <w:rPr>
          <w:rFonts w:ascii="Arial" w:hAnsi="Arial"/>
        </w:rPr>
        <w:t>indéfiniment</w:t>
      </w:r>
      <w:r w:rsidR="00E3577C">
        <w:rPr>
          <w:rFonts w:ascii="Arial" w:hAnsi="Arial"/>
        </w:rPr>
        <w:t xml:space="preserve"> renouvelable</w:t>
      </w:r>
      <w:r w:rsidR="00853B48">
        <w:rPr>
          <w:rFonts w:ascii="Arial" w:hAnsi="Arial"/>
        </w:rPr>
        <w:t>,</w:t>
      </w:r>
      <w:r w:rsidR="00292305">
        <w:rPr>
          <w:rFonts w:ascii="Arial" w:hAnsi="Arial"/>
        </w:rPr>
        <w:t xml:space="preserve"> </w:t>
      </w:r>
      <w:r w:rsidR="008313E4">
        <w:rPr>
          <w:rFonts w:ascii="Arial" w:hAnsi="Arial" w:cs="Arial"/>
        </w:rPr>
        <w:t>à</w:t>
      </w:r>
      <w:r w:rsidR="008313E4">
        <w:rPr>
          <w:rFonts w:ascii="Arial" w:hAnsi="Arial"/>
        </w:rPr>
        <w:t xml:space="preserve"> condition que le </w:t>
      </w:r>
      <w:r w:rsidR="00BB4AB1">
        <w:rPr>
          <w:rFonts w:ascii="Arial" w:hAnsi="Arial"/>
        </w:rPr>
        <w:t>Titulaire</w:t>
      </w:r>
      <w:r w:rsidR="008313E4">
        <w:rPr>
          <w:rFonts w:ascii="Arial" w:hAnsi="Arial"/>
        </w:rPr>
        <w:t xml:space="preserve"> s'acquitte de toutes les obligations telles que stipulées dans</w:t>
      </w:r>
      <w:r w:rsidR="00120425">
        <w:rPr>
          <w:rFonts w:ascii="Arial" w:hAnsi="Arial"/>
        </w:rPr>
        <w:t xml:space="preserve"> la présente Loi</w:t>
      </w:r>
      <w:r w:rsidR="008313E4">
        <w:rPr>
          <w:rFonts w:ascii="Arial" w:hAnsi="Arial"/>
        </w:rPr>
        <w:t>.</w:t>
      </w:r>
    </w:p>
    <w:p w:rsidR="00E5618C" w:rsidRDefault="00E5618C" w:rsidP="00A14A6B">
      <w:pPr>
        <w:ind w:firstLine="720"/>
        <w:jc w:val="both"/>
        <w:rPr>
          <w:rFonts w:ascii="Arial" w:hAnsi="Arial"/>
        </w:rPr>
      </w:pPr>
    </w:p>
    <w:p w:rsidR="00E5618C" w:rsidRPr="0077393D" w:rsidRDefault="00E5618C" w:rsidP="00A14A6B">
      <w:pPr>
        <w:jc w:val="both"/>
        <w:rPr>
          <w:rFonts w:ascii="Arial" w:hAnsi="Arial"/>
        </w:rPr>
      </w:pPr>
      <w:r>
        <w:rPr>
          <w:rFonts w:ascii="Arial" w:hAnsi="Arial"/>
          <w:b/>
          <w:u w:val="single"/>
        </w:rPr>
        <w:t xml:space="preserve">ARTICLE </w:t>
      </w:r>
      <w:r w:rsidR="00D564C7">
        <w:rPr>
          <w:rFonts w:ascii="Arial" w:hAnsi="Arial"/>
          <w:b/>
          <w:u w:val="single"/>
        </w:rPr>
        <w:t>8</w:t>
      </w:r>
      <w:r w:rsidR="003812CB">
        <w:rPr>
          <w:rFonts w:ascii="Arial" w:hAnsi="Arial"/>
          <w:b/>
          <w:u w:val="single"/>
        </w:rPr>
        <w:t>2</w:t>
      </w:r>
      <w:r w:rsidRPr="0077393D">
        <w:rPr>
          <w:rFonts w:ascii="Arial" w:hAnsi="Arial"/>
          <w:b/>
          <w:u w:val="single"/>
        </w:rPr>
        <w:t>.</w:t>
      </w:r>
      <w:r w:rsidRPr="0077393D">
        <w:rPr>
          <w:rFonts w:ascii="Arial" w:hAnsi="Arial"/>
          <w:b/>
          <w:u w:val="single"/>
        </w:rPr>
        <w:noBreakHyphen/>
      </w:r>
    </w:p>
    <w:p w:rsidR="00E5618C" w:rsidRPr="0077393D" w:rsidRDefault="00E5618C" w:rsidP="00A14A6B">
      <w:pPr>
        <w:jc w:val="both"/>
        <w:rPr>
          <w:rFonts w:ascii="Arial" w:hAnsi="Arial"/>
        </w:rPr>
      </w:pPr>
    </w:p>
    <w:p w:rsidR="00E5618C" w:rsidRDefault="00E5618C" w:rsidP="00A14A6B">
      <w:pPr>
        <w:jc w:val="both"/>
        <w:rPr>
          <w:rFonts w:ascii="Arial" w:hAnsi="Arial" w:cs="Arial"/>
        </w:rPr>
      </w:pPr>
      <w:r w:rsidRPr="00637732">
        <w:rPr>
          <w:rFonts w:ascii="Arial" w:hAnsi="Arial" w:cs="Arial"/>
        </w:rPr>
        <w:tab/>
        <w:t xml:space="preserve">Le paiement </w:t>
      </w:r>
      <w:r w:rsidR="00437102">
        <w:rPr>
          <w:rFonts w:ascii="Arial" w:hAnsi="Arial" w:cs="Arial"/>
        </w:rPr>
        <w:t>du</w:t>
      </w:r>
      <w:r>
        <w:rPr>
          <w:rFonts w:ascii="Arial" w:hAnsi="Arial" w:cs="Arial"/>
        </w:rPr>
        <w:t xml:space="preserve"> droit superficiaire annuel </w:t>
      </w:r>
      <w:r w:rsidRPr="00637732">
        <w:rPr>
          <w:rFonts w:ascii="Arial" w:hAnsi="Arial" w:cs="Arial"/>
        </w:rPr>
        <w:t xml:space="preserve">par </w:t>
      </w:r>
      <w:r w:rsidR="008313E4">
        <w:rPr>
          <w:rFonts w:ascii="Arial" w:hAnsi="Arial" w:cs="Arial"/>
        </w:rPr>
        <w:t>hectare</w:t>
      </w:r>
      <w:r w:rsidRPr="00637732">
        <w:rPr>
          <w:rFonts w:ascii="Arial" w:hAnsi="Arial" w:cs="Arial"/>
        </w:rPr>
        <w:t xml:space="preserve"> couvert par le </w:t>
      </w:r>
      <w:r w:rsidR="00BB4AB1">
        <w:rPr>
          <w:rFonts w:ascii="Arial" w:hAnsi="Arial" w:cs="Arial"/>
        </w:rPr>
        <w:t>Permis</w:t>
      </w:r>
      <w:r w:rsidRPr="00DC3D66">
        <w:rPr>
          <w:rFonts w:ascii="Arial" w:hAnsi="Arial" w:cs="Arial"/>
        </w:rPr>
        <w:t xml:space="preserve"> d’E</w:t>
      </w:r>
      <w:r>
        <w:rPr>
          <w:rFonts w:ascii="Arial" w:hAnsi="Arial" w:cs="Arial"/>
        </w:rPr>
        <w:t>xploit</w:t>
      </w:r>
      <w:r w:rsidRPr="00DC3D66">
        <w:rPr>
          <w:rFonts w:ascii="Arial" w:hAnsi="Arial" w:cs="Arial"/>
        </w:rPr>
        <w:t xml:space="preserve">ation </w:t>
      </w:r>
      <w:r>
        <w:rPr>
          <w:rFonts w:ascii="Arial" w:hAnsi="Arial" w:cs="Arial"/>
        </w:rPr>
        <w:t xml:space="preserve">de Carrière </w:t>
      </w:r>
      <w:r w:rsidRPr="00DC3D66">
        <w:rPr>
          <w:rFonts w:ascii="Arial" w:hAnsi="Arial" w:cs="Arial"/>
        </w:rPr>
        <w:t xml:space="preserve">sera fait </w:t>
      </w:r>
      <w:r>
        <w:rPr>
          <w:rFonts w:ascii="Arial" w:hAnsi="Arial" w:cs="Arial"/>
        </w:rPr>
        <w:t xml:space="preserve">par le </w:t>
      </w:r>
      <w:r w:rsidR="00BB4AB1">
        <w:rPr>
          <w:rFonts w:ascii="Arial" w:hAnsi="Arial" w:cs="Arial"/>
        </w:rPr>
        <w:t>Titulaire</w:t>
      </w:r>
      <w:r>
        <w:rPr>
          <w:rFonts w:ascii="Arial" w:hAnsi="Arial" w:cs="Arial"/>
        </w:rPr>
        <w:t xml:space="preserve"> </w:t>
      </w:r>
      <w:r w:rsidR="003462BD">
        <w:rPr>
          <w:rFonts w:ascii="Arial" w:hAnsi="Arial" w:cs="Arial"/>
        </w:rPr>
        <w:t xml:space="preserve">chaque année  </w:t>
      </w:r>
      <w:r w:rsidRPr="00DC3D66">
        <w:rPr>
          <w:rFonts w:ascii="Arial" w:hAnsi="Arial" w:cs="Arial"/>
        </w:rPr>
        <w:t>à la date</w:t>
      </w:r>
      <w:r w:rsidR="003462BD">
        <w:rPr>
          <w:rFonts w:ascii="Arial" w:hAnsi="Arial" w:cs="Arial"/>
        </w:rPr>
        <w:t xml:space="preserve"> d'anniversaire de l'octroi dudit </w:t>
      </w:r>
      <w:r w:rsidR="00BB4AB1">
        <w:rPr>
          <w:rFonts w:ascii="Arial" w:hAnsi="Arial" w:cs="Arial"/>
        </w:rPr>
        <w:t>Permis</w:t>
      </w:r>
      <w:r w:rsidRPr="00637732">
        <w:rPr>
          <w:rFonts w:ascii="Arial" w:hAnsi="Arial" w:cs="Arial"/>
        </w:rPr>
        <w:t xml:space="preserve">.  En cas </w:t>
      </w:r>
      <w:r w:rsidR="003462BD">
        <w:rPr>
          <w:rFonts w:ascii="Arial" w:hAnsi="Arial" w:cs="Arial"/>
        </w:rPr>
        <w:t>d'arrêt des activités</w:t>
      </w:r>
      <w:r w:rsidR="00292305">
        <w:rPr>
          <w:rFonts w:ascii="Arial" w:hAnsi="Arial" w:cs="Arial"/>
        </w:rPr>
        <w:t xml:space="preserve"> </w:t>
      </w:r>
      <w:r w:rsidRPr="00DC3D66">
        <w:rPr>
          <w:rFonts w:ascii="Arial" w:hAnsi="Arial" w:cs="Arial"/>
        </w:rPr>
        <w:t>d’</w:t>
      </w:r>
      <w:r>
        <w:rPr>
          <w:rFonts w:ascii="Arial" w:hAnsi="Arial" w:cs="Arial"/>
        </w:rPr>
        <w:t>Exploit</w:t>
      </w:r>
      <w:r w:rsidRPr="00DC3D66">
        <w:rPr>
          <w:rFonts w:ascii="Arial" w:hAnsi="Arial" w:cs="Arial"/>
        </w:rPr>
        <w:t xml:space="preserve">ation </w:t>
      </w:r>
      <w:r>
        <w:rPr>
          <w:rFonts w:ascii="Arial" w:hAnsi="Arial" w:cs="Arial"/>
        </w:rPr>
        <w:t>de Carrière</w:t>
      </w:r>
      <w:r w:rsidR="003462BD">
        <w:rPr>
          <w:rFonts w:ascii="Arial" w:hAnsi="Arial" w:cs="Arial"/>
        </w:rPr>
        <w:t xml:space="preserve"> par renonciation, retrait ou extinction du </w:t>
      </w:r>
      <w:r w:rsidR="0014194F">
        <w:rPr>
          <w:rFonts w:ascii="Arial" w:hAnsi="Arial" w:cs="Arial"/>
        </w:rPr>
        <w:t>Titre</w:t>
      </w:r>
      <w:r w:rsidR="0027431E">
        <w:rPr>
          <w:rFonts w:ascii="Arial" w:hAnsi="Arial" w:cs="Arial"/>
        </w:rPr>
        <w:t xml:space="preserve"> Minier</w:t>
      </w:r>
      <w:r w:rsidRPr="00637732">
        <w:rPr>
          <w:rFonts w:ascii="Arial" w:hAnsi="Arial" w:cs="Arial"/>
        </w:rPr>
        <w:t>, le montant d</w:t>
      </w:r>
      <w:r w:rsidRPr="00DC3D66">
        <w:rPr>
          <w:rFonts w:ascii="Arial" w:hAnsi="Arial" w:cs="Arial"/>
        </w:rPr>
        <w:t>û</w:t>
      </w:r>
      <w:r w:rsidRPr="00637732">
        <w:rPr>
          <w:rFonts w:ascii="Arial" w:hAnsi="Arial" w:cs="Arial"/>
        </w:rPr>
        <w:t xml:space="preserve"> sera calcul</w:t>
      </w:r>
      <w:r w:rsidRPr="00DC3D66">
        <w:rPr>
          <w:rFonts w:ascii="Arial" w:hAnsi="Arial" w:cs="Arial"/>
        </w:rPr>
        <w:t>é</w:t>
      </w:r>
      <w:r w:rsidR="003462BD">
        <w:rPr>
          <w:rFonts w:ascii="Arial" w:hAnsi="Arial" w:cs="Arial"/>
        </w:rPr>
        <w:t xml:space="preserve"> au pro</w:t>
      </w:r>
      <w:r w:rsidRPr="00637732">
        <w:rPr>
          <w:rFonts w:ascii="Arial" w:hAnsi="Arial" w:cs="Arial"/>
        </w:rPr>
        <w:t>rata en fonction de la partie de l’ann</w:t>
      </w:r>
      <w:r w:rsidRPr="00DC3D66">
        <w:rPr>
          <w:rFonts w:ascii="Arial" w:hAnsi="Arial" w:cs="Arial"/>
        </w:rPr>
        <w:t>é</w:t>
      </w:r>
      <w:r w:rsidRPr="00637732">
        <w:rPr>
          <w:rFonts w:ascii="Arial" w:hAnsi="Arial" w:cs="Arial"/>
        </w:rPr>
        <w:t>e couverte par la dur</w:t>
      </w:r>
      <w:r w:rsidRPr="00DC3D66">
        <w:rPr>
          <w:rFonts w:ascii="Arial" w:hAnsi="Arial" w:cs="Arial"/>
        </w:rPr>
        <w:t>é</w:t>
      </w:r>
      <w:r w:rsidRPr="00637732">
        <w:rPr>
          <w:rFonts w:ascii="Arial" w:hAnsi="Arial" w:cs="Arial"/>
        </w:rPr>
        <w:t xml:space="preserve">e du </w:t>
      </w:r>
      <w:r w:rsidR="00BB4AB1">
        <w:rPr>
          <w:rFonts w:ascii="Arial" w:hAnsi="Arial" w:cs="Arial"/>
        </w:rPr>
        <w:t>Permis</w:t>
      </w:r>
      <w:r w:rsidRPr="00637732">
        <w:rPr>
          <w:rFonts w:ascii="Arial" w:hAnsi="Arial" w:cs="Arial"/>
        </w:rPr>
        <w:t xml:space="preserve"> d’</w:t>
      </w:r>
      <w:r>
        <w:rPr>
          <w:rFonts w:ascii="Arial" w:hAnsi="Arial" w:cs="Arial"/>
        </w:rPr>
        <w:t>Exploit</w:t>
      </w:r>
      <w:r w:rsidRPr="00637732">
        <w:rPr>
          <w:rFonts w:ascii="Arial" w:hAnsi="Arial" w:cs="Arial"/>
        </w:rPr>
        <w:t>ation</w:t>
      </w:r>
      <w:r>
        <w:rPr>
          <w:rFonts w:ascii="Arial" w:hAnsi="Arial" w:cs="Arial"/>
        </w:rPr>
        <w:t xml:space="preserve"> de Carrière</w:t>
      </w:r>
      <w:r w:rsidRPr="00637732">
        <w:rPr>
          <w:rFonts w:ascii="Arial" w:hAnsi="Arial" w:cs="Arial"/>
        </w:rPr>
        <w:t>.</w:t>
      </w:r>
      <w:r w:rsidR="00292305">
        <w:rPr>
          <w:rFonts w:ascii="Arial" w:hAnsi="Arial" w:cs="Arial"/>
        </w:rPr>
        <w:t xml:space="preserve"> </w:t>
      </w:r>
      <w:r w:rsidR="003462BD">
        <w:rPr>
          <w:rFonts w:ascii="Arial" w:hAnsi="Arial" w:cs="Arial"/>
        </w:rPr>
        <w:t>En cas de cession</w:t>
      </w:r>
      <w:r w:rsidR="003C5DC5">
        <w:rPr>
          <w:rFonts w:ascii="Arial" w:hAnsi="Arial" w:cs="Arial"/>
        </w:rPr>
        <w:t xml:space="preserve"> ou de transmission</w:t>
      </w:r>
      <w:r w:rsidR="003462BD">
        <w:rPr>
          <w:rFonts w:ascii="Arial" w:hAnsi="Arial" w:cs="Arial"/>
        </w:rPr>
        <w:t>, le montant</w:t>
      </w:r>
      <w:r w:rsidR="00B81727">
        <w:rPr>
          <w:rFonts w:ascii="Arial" w:hAnsi="Arial" w:cs="Arial"/>
        </w:rPr>
        <w:t xml:space="preserve"> à payer par le cédant</w:t>
      </w:r>
      <w:r w:rsidR="003C5DC5">
        <w:rPr>
          <w:rFonts w:ascii="Arial" w:hAnsi="Arial" w:cs="Arial"/>
        </w:rPr>
        <w:t xml:space="preserve"> ou le </w:t>
      </w:r>
      <w:r w:rsidR="00EB15D6">
        <w:rPr>
          <w:rFonts w:ascii="Arial" w:hAnsi="Arial" w:cs="Arial"/>
        </w:rPr>
        <w:t>Bénéficiaire</w:t>
      </w:r>
      <w:r w:rsidR="003C5DC5">
        <w:rPr>
          <w:rFonts w:ascii="Arial" w:hAnsi="Arial" w:cs="Arial"/>
        </w:rPr>
        <w:t xml:space="preserve"> de la transmission</w:t>
      </w:r>
      <w:r w:rsidR="00B81727">
        <w:rPr>
          <w:rFonts w:ascii="Arial" w:hAnsi="Arial" w:cs="Arial"/>
        </w:rPr>
        <w:t xml:space="preserve"> sera calculé au prorata en fonction de la partie de l'année couverte à la date de la signature de la dite cession</w:t>
      </w:r>
      <w:r w:rsidR="003C5DC5">
        <w:rPr>
          <w:rFonts w:ascii="Arial" w:hAnsi="Arial" w:cs="Arial"/>
        </w:rPr>
        <w:t xml:space="preserve"> ou de la transmission</w:t>
      </w:r>
      <w:r w:rsidR="00B81727">
        <w:rPr>
          <w:rFonts w:ascii="Arial" w:hAnsi="Arial" w:cs="Arial"/>
        </w:rPr>
        <w:t xml:space="preserve"> et le </w:t>
      </w:r>
      <w:r w:rsidR="00B81727">
        <w:rPr>
          <w:rFonts w:ascii="Arial" w:hAnsi="Arial" w:cs="Arial"/>
        </w:rPr>
        <w:lastRenderedPageBreak/>
        <w:t>cessionnaire continuera le paiement du droit superficiaire chaque année à la date d'anniversaire de la cession.</w:t>
      </w:r>
    </w:p>
    <w:p w:rsidR="00E5618C" w:rsidRPr="00CB4839" w:rsidRDefault="00E5618C" w:rsidP="00A14A6B">
      <w:pPr>
        <w:ind w:firstLine="720"/>
        <w:jc w:val="both"/>
        <w:rPr>
          <w:rFonts w:ascii="Arial" w:hAnsi="Arial" w:cs="Arial"/>
          <w:color w:val="FF0000"/>
        </w:rPr>
      </w:pPr>
      <w:r w:rsidRPr="00763001">
        <w:rPr>
          <w:rFonts w:ascii="Arial" w:hAnsi="Arial" w:cs="Arial"/>
        </w:rPr>
        <w:t xml:space="preserve">Le montant </w:t>
      </w:r>
      <w:r>
        <w:rPr>
          <w:rFonts w:ascii="Arial" w:hAnsi="Arial" w:cs="Arial"/>
        </w:rPr>
        <w:t>du droit superficiaire annuel</w:t>
      </w:r>
      <w:r w:rsidRPr="00763001">
        <w:rPr>
          <w:rFonts w:ascii="Arial" w:hAnsi="Arial" w:cs="Arial"/>
        </w:rPr>
        <w:t xml:space="preserve"> par </w:t>
      </w:r>
      <w:r w:rsidR="008313E4">
        <w:rPr>
          <w:rFonts w:ascii="Arial" w:hAnsi="Arial" w:cs="Arial"/>
        </w:rPr>
        <w:t>hectare</w:t>
      </w:r>
      <w:r w:rsidR="00292305">
        <w:rPr>
          <w:rFonts w:ascii="Arial" w:hAnsi="Arial" w:cs="Arial"/>
        </w:rPr>
        <w:t xml:space="preserve"> </w:t>
      </w:r>
      <w:r w:rsidRPr="00637732">
        <w:rPr>
          <w:rFonts w:ascii="Arial" w:hAnsi="Arial" w:cs="Arial"/>
        </w:rPr>
        <w:t xml:space="preserve">couvert par le </w:t>
      </w:r>
      <w:r w:rsidR="00BB4AB1">
        <w:rPr>
          <w:rFonts w:ascii="Arial" w:hAnsi="Arial" w:cs="Arial"/>
        </w:rPr>
        <w:t>Permis</w:t>
      </w:r>
      <w:r w:rsidRPr="00DC3D66">
        <w:rPr>
          <w:rFonts w:ascii="Arial" w:hAnsi="Arial" w:cs="Arial"/>
        </w:rPr>
        <w:t xml:space="preserve"> d’E</w:t>
      </w:r>
      <w:r>
        <w:rPr>
          <w:rFonts w:ascii="Arial" w:hAnsi="Arial" w:cs="Arial"/>
        </w:rPr>
        <w:t>xploit</w:t>
      </w:r>
      <w:r w:rsidRPr="00DC3D66">
        <w:rPr>
          <w:rFonts w:ascii="Arial" w:hAnsi="Arial" w:cs="Arial"/>
        </w:rPr>
        <w:t xml:space="preserve">ation </w:t>
      </w:r>
      <w:r>
        <w:rPr>
          <w:rFonts w:ascii="Arial" w:hAnsi="Arial" w:cs="Arial"/>
        </w:rPr>
        <w:t>de Carrière</w:t>
      </w:r>
      <w:r w:rsidR="00292305">
        <w:rPr>
          <w:rFonts w:ascii="Arial" w:hAnsi="Arial" w:cs="Arial"/>
        </w:rPr>
        <w:t xml:space="preserve"> </w:t>
      </w:r>
      <w:r w:rsidRPr="00763001">
        <w:rPr>
          <w:rFonts w:ascii="Arial" w:hAnsi="Arial" w:cs="Arial"/>
        </w:rPr>
        <w:t xml:space="preserve">est fixé </w:t>
      </w:r>
      <w:r w:rsidR="00292305">
        <w:rPr>
          <w:rFonts w:ascii="Arial" w:hAnsi="Arial" w:cs="Arial"/>
        </w:rPr>
        <w:t xml:space="preserve">conformément </w:t>
      </w:r>
      <w:r w:rsidRPr="00763001">
        <w:rPr>
          <w:rFonts w:ascii="Arial" w:hAnsi="Arial" w:cs="Arial"/>
        </w:rPr>
        <w:t xml:space="preserve">aux dispositions de la présente Loi.  </w:t>
      </w:r>
    </w:p>
    <w:p w:rsidR="00E5618C" w:rsidRDefault="00E5618C" w:rsidP="00A14A6B">
      <w:pPr>
        <w:jc w:val="both"/>
        <w:rPr>
          <w:rFonts w:ascii="Arial" w:hAnsi="Arial"/>
        </w:rPr>
      </w:pPr>
    </w:p>
    <w:p w:rsidR="00EB477F" w:rsidRPr="0077393D" w:rsidRDefault="00EB477F" w:rsidP="00A14A6B">
      <w:pPr>
        <w:jc w:val="both"/>
        <w:rPr>
          <w:rFonts w:ascii="Arial" w:hAnsi="Arial"/>
        </w:rPr>
      </w:pPr>
      <w:r>
        <w:rPr>
          <w:rFonts w:ascii="Arial" w:hAnsi="Arial"/>
          <w:b/>
          <w:u w:val="single"/>
        </w:rPr>
        <w:t xml:space="preserve">ARTICLE </w:t>
      </w:r>
      <w:r w:rsidR="00D564C7">
        <w:rPr>
          <w:rFonts w:ascii="Arial" w:hAnsi="Arial"/>
          <w:b/>
          <w:u w:val="single"/>
        </w:rPr>
        <w:t>8</w:t>
      </w:r>
      <w:r w:rsidR="003812CB">
        <w:rPr>
          <w:rFonts w:ascii="Arial" w:hAnsi="Arial"/>
          <w:b/>
          <w:u w:val="single"/>
        </w:rPr>
        <w:t>3</w:t>
      </w:r>
      <w:r w:rsidRPr="0077393D">
        <w:rPr>
          <w:rFonts w:ascii="Arial" w:hAnsi="Arial"/>
          <w:b/>
          <w:u w:val="single"/>
        </w:rPr>
        <w:t>.</w:t>
      </w:r>
      <w:r w:rsidRPr="0077393D">
        <w:rPr>
          <w:rFonts w:ascii="Arial" w:hAnsi="Arial"/>
          <w:b/>
          <w:u w:val="single"/>
        </w:rPr>
        <w:noBreakHyphen/>
      </w:r>
    </w:p>
    <w:p w:rsidR="00EB477F" w:rsidRPr="0077393D" w:rsidRDefault="00EB477F" w:rsidP="00A14A6B">
      <w:pPr>
        <w:jc w:val="both"/>
        <w:rPr>
          <w:rFonts w:ascii="Arial" w:hAnsi="Arial"/>
        </w:rPr>
      </w:pPr>
    </w:p>
    <w:p w:rsidR="00EB477F" w:rsidRPr="0077393D" w:rsidRDefault="00EB477F" w:rsidP="00A14A6B">
      <w:pPr>
        <w:ind w:firstLine="720"/>
        <w:jc w:val="both"/>
        <w:rPr>
          <w:rFonts w:ascii="Arial" w:hAnsi="Arial"/>
        </w:rPr>
      </w:pPr>
      <w:r w:rsidRPr="0077393D">
        <w:rPr>
          <w:rFonts w:ascii="Arial" w:hAnsi="Arial"/>
        </w:rPr>
        <w:t>L'Exploitation d</w:t>
      </w:r>
      <w:r>
        <w:rPr>
          <w:rFonts w:ascii="Arial" w:hAnsi="Arial"/>
        </w:rPr>
        <w:t xml:space="preserve">’une Carrière </w:t>
      </w:r>
      <w:r w:rsidRPr="0077393D">
        <w:rPr>
          <w:rFonts w:ascii="Arial" w:hAnsi="Arial"/>
        </w:rPr>
        <w:t xml:space="preserve">est considérée comme un acte de commerce. Cette disposition s'applique aux </w:t>
      </w:r>
      <w:r>
        <w:rPr>
          <w:rFonts w:ascii="Arial" w:hAnsi="Arial"/>
        </w:rPr>
        <w:t xml:space="preserve">entreprises </w:t>
      </w:r>
      <w:r w:rsidRPr="0077393D">
        <w:rPr>
          <w:rFonts w:ascii="Arial" w:hAnsi="Arial"/>
        </w:rPr>
        <w:t xml:space="preserve">existantes se livrant à de telles activités en vertu d'un </w:t>
      </w:r>
      <w:r w:rsidR="0014194F">
        <w:rPr>
          <w:rFonts w:ascii="Arial" w:hAnsi="Arial"/>
        </w:rPr>
        <w:t>Titre</w:t>
      </w:r>
      <w:r w:rsidRPr="0077393D">
        <w:rPr>
          <w:rFonts w:ascii="Arial" w:hAnsi="Arial"/>
        </w:rPr>
        <w:t xml:space="preserve"> légal en cours de validité sans avoir besoin pour cela de modifier leurs statuts.</w:t>
      </w:r>
    </w:p>
    <w:p w:rsidR="00EB477F" w:rsidRPr="0077393D" w:rsidRDefault="00EB477F" w:rsidP="00A14A6B">
      <w:pPr>
        <w:jc w:val="both"/>
        <w:rPr>
          <w:rFonts w:ascii="Arial" w:hAnsi="Arial"/>
        </w:rPr>
      </w:pPr>
    </w:p>
    <w:p w:rsidR="00EB477F" w:rsidRPr="0077393D" w:rsidRDefault="00EB477F" w:rsidP="00A14A6B">
      <w:pPr>
        <w:jc w:val="both"/>
        <w:rPr>
          <w:rFonts w:ascii="Arial" w:hAnsi="Arial"/>
        </w:rPr>
      </w:pPr>
      <w:r>
        <w:rPr>
          <w:rFonts w:ascii="Arial" w:hAnsi="Arial"/>
          <w:b/>
          <w:u w:val="single"/>
        </w:rPr>
        <w:t xml:space="preserve">ARTICLE </w:t>
      </w:r>
      <w:r w:rsidR="00D564C7">
        <w:rPr>
          <w:rFonts w:ascii="Arial" w:hAnsi="Arial"/>
          <w:b/>
          <w:u w:val="single"/>
        </w:rPr>
        <w:t>8</w:t>
      </w:r>
      <w:r w:rsidR="003812CB">
        <w:rPr>
          <w:rFonts w:ascii="Arial" w:hAnsi="Arial"/>
          <w:b/>
          <w:u w:val="single"/>
        </w:rPr>
        <w:t>4</w:t>
      </w:r>
      <w:r w:rsidRPr="0077393D">
        <w:rPr>
          <w:rFonts w:ascii="Arial" w:hAnsi="Arial"/>
          <w:b/>
          <w:u w:val="single"/>
        </w:rPr>
        <w:t>.</w:t>
      </w:r>
      <w:r w:rsidRPr="0077393D">
        <w:rPr>
          <w:rFonts w:ascii="Arial" w:hAnsi="Arial"/>
          <w:b/>
          <w:u w:val="single"/>
        </w:rPr>
        <w:noBreakHyphen/>
      </w:r>
    </w:p>
    <w:p w:rsidR="00EB477F" w:rsidRPr="0077393D" w:rsidRDefault="00EB477F" w:rsidP="00A14A6B">
      <w:pPr>
        <w:jc w:val="both"/>
        <w:rPr>
          <w:rFonts w:ascii="Arial" w:hAnsi="Arial"/>
        </w:rPr>
      </w:pPr>
    </w:p>
    <w:p w:rsidR="00EB477F" w:rsidRDefault="00EB477F" w:rsidP="00A14A6B">
      <w:pPr>
        <w:ind w:firstLine="720"/>
        <w:jc w:val="both"/>
        <w:rPr>
          <w:rFonts w:ascii="Arial" w:hAnsi="Arial"/>
        </w:rPr>
      </w:pPr>
      <w:r>
        <w:rPr>
          <w:rFonts w:ascii="Arial" w:hAnsi="Arial"/>
        </w:rPr>
        <w:t>Les Carrières</w:t>
      </w:r>
      <w:r w:rsidR="00292305">
        <w:rPr>
          <w:rFonts w:ascii="Arial" w:hAnsi="Arial"/>
        </w:rPr>
        <w:t xml:space="preserve"> </w:t>
      </w:r>
      <w:r>
        <w:rPr>
          <w:rFonts w:ascii="Arial" w:hAnsi="Arial"/>
        </w:rPr>
        <w:t xml:space="preserve">sont immeubles ainsi que </w:t>
      </w:r>
      <w:r w:rsidR="00357E23">
        <w:rPr>
          <w:rFonts w:ascii="Arial" w:hAnsi="Arial"/>
        </w:rPr>
        <w:t xml:space="preserve">les bâtiments des </w:t>
      </w:r>
      <w:r w:rsidRPr="0077393D">
        <w:rPr>
          <w:rFonts w:ascii="Arial" w:hAnsi="Arial"/>
        </w:rPr>
        <w:t>exploitations</w:t>
      </w:r>
      <w:r w:rsidR="00357E23">
        <w:rPr>
          <w:rFonts w:ascii="Arial" w:hAnsi="Arial"/>
        </w:rPr>
        <w:t xml:space="preserve"> de </w:t>
      </w:r>
      <w:r w:rsidR="00ED0346">
        <w:rPr>
          <w:rFonts w:ascii="Arial" w:hAnsi="Arial"/>
        </w:rPr>
        <w:t>carrières</w:t>
      </w:r>
      <w:r w:rsidRPr="0077393D">
        <w:rPr>
          <w:rFonts w:ascii="Arial" w:hAnsi="Arial"/>
        </w:rPr>
        <w:t xml:space="preserve">, les machineries, </w:t>
      </w:r>
      <w:r>
        <w:rPr>
          <w:rFonts w:ascii="Arial" w:hAnsi="Arial"/>
        </w:rPr>
        <w:t xml:space="preserve">les galeries et autres travaux </w:t>
      </w:r>
      <w:r w:rsidRPr="0077393D">
        <w:rPr>
          <w:rFonts w:ascii="Arial" w:hAnsi="Arial"/>
        </w:rPr>
        <w:t>établis à demeure.</w:t>
      </w:r>
    </w:p>
    <w:p w:rsidR="00EB477F" w:rsidRPr="0077393D" w:rsidRDefault="00EB477F" w:rsidP="00A14A6B">
      <w:pPr>
        <w:ind w:firstLine="720"/>
        <w:jc w:val="both"/>
        <w:rPr>
          <w:rFonts w:ascii="Arial" w:hAnsi="Arial"/>
        </w:rPr>
      </w:pPr>
    </w:p>
    <w:p w:rsidR="00EB477F" w:rsidRPr="00000328" w:rsidRDefault="00EB477F" w:rsidP="00A14A6B">
      <w:pPr>
        <w:ind w:firstLine="720"/>
        <w:jc w:val="both"/>
        <w:rPr>
          <w:rFonts w:ascii="Arial" w:hAnsi="Arial"/>
        </w:rPr>
      </w:pPr>
      <w:r w:rsidRPr="0077393D">
        <w:rPr>
          <w:rFonts w:ascii="Arial" w:hAnsi="Arial"/>
        </w:rPr>
        <w:t>Sont immeubles par destination, l'équipement, les machines et l'outillage serv</w:t>
      </w:r>
      <w:r>
        <w:rPr>
          <w:rFonts w:ascii="Arial" w:hAnsi="Arial"/>
        </w:rPr>
        <w:t>ant exclusivement aux travaux d'Exploitation de Carrière</w:t>
      </w:r>
      <w:r w:rsidRPr="0077393D">
        <w:rPr>
          <w:rFonts w:ascii="Arial" w:hAnsi="Arial"/>
        </w:rPr>
        <w:t xml:space="preserve">. </w:t>
      </w:r>
    </w:p>
    <w:p w:rsidR="00EB477F" w:rsidRDefault="00EB477F" w:rsidP="00A14A6B">
      <w:pPr>
        <w:jc w:val="both"/>
        <w:rPr>
          <w:rFonts w:ascii="Arial" w:hAnsi="Arial"/>
          <w:b/>
          <w:u w:val="single"/>
        </w:rPr>
      </w:pPr>
    </w:p>
    <w:p w:rsidR="00EB477F" w:rsidRPr="0077393D" w:rsidRDefault="00EB477F" w:rsidP="00A14A6B">
      <w:pPr>
        <w:jc w:val="both"/>
        <w:rPr>
          <w:rFonts w:ascii="Arial" w:hAnsi="Arial"/>
        </w:rPr>
      </w:pPr>
      <w:r>
        <w:rPr>
          <w:rFonts w:ascii="Arial" w:hAnsi="Arial"/>
          <w:b/>
          <w:u w:val="single"/>
        </w:rPr>
        <w:t xml:space="preserve">ARTICLE </w:t>
      </w:r>
      <w:r w:rsidR="003812CB">
        <w:rPr>
          <w:rFonts w:ascii="Arial" w:hAnsi="Arial"/>
          <w:b/>
          <w:u w:val="single"/>
        </w:rPr>
        <w:t>85</w:t>
      </w:r>
      <w:r>
        <w:rPr>
          <w:rFonts w:ascii="Arial" w:hAnsi="Arial"/>
          <w:b/>
          <w:u w:val="single"/>
        </w:rPr>
        <w:t>.-</w:t>
      </w:r>
    </w:p>
    <w:p w:rsidR="00EB477F" w:rsidRPr="0077393D" w:rsidRDefault="00EB477F" w:rsidP="00A14A6B">
      <w:pPr>
        <w:jc w:val="both"/>
        <w:rPr>
          <w:rFonts w:ascii="Arial" w:hAnsi="Arial"/>
        </w:rPr>
      </w:pPr>
    </w:p>
    <w:p w:rsidR="00EB477F" w:rsidRPr="0077393D" w:rsidRDefault="00EB477F" w:rsidP="00A14A6B">
      <w:pPr>
        <w:ind w:firstLine="720"/>
        <w:jc w:val="both"/>
        <w:rPr>
          <w:rFonts w:ascii="Arial" w:hAnsi="Arial"/>
        </w:rPr>
      </w:pPr>
      <w:r w:rsidRPr="0077393D">
        <w:rPr>
          <w:rFonts w:ascii="Arial" w:hAnsi="Arial"/>
        </w:rPr>
        <w:t xml:space="preserve">Les actions ou intérêts dans une </w:t>
      </w:r>
      <w:r>
        <w:rPr>
          <w:rFonts w:ascii="Arial" w:hAnsi="Arial"/>
        </w:rPr>
        <w:t>s</w:t>
      </w:r>
      <w:r w:rsidRPr="0077393D">
        <w:rPr>
          <w:rFonts w:ascii="Arial" w:hAnsi="Arial"/>
        </w:rPr>
        <w:t xml:space="preserve">ociété ou </w:t>
      </w:r>
      <w:r>
        <w:rPr>
          <w:rFonts w:ascii="Arial" w:hAnsi="Arial"/>
        </w:rPr>
        <w:t>e</w:t>
      </w:r>
      <w:r w:rsidRPr="0077393D">
        <w:rPr>
          <w:rFonts w:ascii="Arial" w:hAnsi="Arial"/>
        </w:rPr>
        <w:t>ntreprise pour l'</w:t>
      </w:r>
      <w:r w:rsidR="00292305">
        <w:rPr>
          <w:rFonts w:ascii="Arial" w:hAnsi="Arial"/>
        </w:rPr>
        <w:t>E</w:t>
      </w:r>
      <w:r w:rsidRPr="0077393D">
        <w:rPr>
          <w:rFonts w:ascii="Arial" w:hAnsi="Arial"/>
        </w:rPr>
        <w:t xml:space="preserve">xploitation des </w:t>
      </w:r>
      <w:r w:rsidR="00292305">
        <w:rPr>
          <w:rFonts w:ascii="Arial" w:hAnsi="Arial"/>
        </w:rPr>
        <w:t>C</w:t>
      </w:r>
      <w:r>
        <w:rPr>
          <w:rFonts w:ascii="Arial" w:hAnsi="Arial"/>
        </w:rPr>
        <w:t xml:space="preserve">arrières </w:t>
      </w:r>
      <w:r w:rsidRPr="0077393D">
        <w:rPr>
          <w:rFonts w:ascii="Arial" w:hAnsi="Arial"/>
        </w:rPr>
        <w:t>sont meubles. Sont meubles aussi les matières extraites, les approvisionnements et autres objets mobiliers.</w:t>
      </w:r>
    </w:p>
    <w:p w:rsidR="006017D5" w:rsidRDefault="006017D5" w:rsidP="00A14A6B">
      <w:pPr>
        <w:ind w:left="-720" w:firstLine="720"/>
        <w:jc w:val="both"/>
        <w:rPr>
          <w:rFonts w:ascii="Arial" w:hAnsi="Arial"/>
          <w:b/>
          <w:u w:val="single"/>
        </w:rPr>
      </w:pPr>
    </w:p>
    <w:p w:rsidR="00ED6D82" w:rsidRDefault="00ED6D82" w:rsidP="00A14A6B">
      <w:pPr>
        <w:ind w:left="-720" w:firstLine="720"/>
        <w:jc w:val="both"/>
        <w:rPr>
          <w:rFonts w:ascii="Arial" w:hAnsi="Arial"/>
          <w:b/>
          <w:u w:val="single"/>
        </w:rPr>
      </w:pPr>
    </w:p>
    <w:p w:rsidR="00B76216" w:rsidRPr="00F53E9D" w:rsidRDefault="00650621" w:rsidP="00A14A6B">
      <w:pPr>
        <w:ind w:left="-720" w:firstLine="720"/>
        <w:jc w:val="both"/>
        <w:rPr>
          <w:rFonts w:ascii="Arial" w:hAnsi="Arial"/>
        </w:rPr>
      </w:pPr>
      <w:r w:rsidRPr="003118C0">
        <w:rPr>
          <w:rFonts w:ascii="Arial" w:hAnsi="Arial"/>
          <w:b/>
          <w:u w:val="single"/>
        </w:rPr>
        <w:t>ARTICLE</w:t>
      </w:r>
      <w:r w:rsidR="003812CB">
        <w:rPr>
          <w:rFonts w:ascii="Arial" w:hAnsi="Arial"/>
          <w:b/>
          <w:u w:val="single"/>
        </w:rPr>
        <w:t xml:space="preserve"> 86</w:t>
      </w:r>
      <w:r w:rsidR="00B76216" w:rsidRPr="00F53E9D">
        <w:rPr>
          <w:rFonts w:ascii="Arial" w:hAnsi="Arial"/>
          <w:b/>
          <w:u w:val="single"/>
        </w:rPr>
        <w:t>.-</w:t>
      </w:r>
    </w:p>
    <w:p w:rsidR="003B1A50" w:rsidRPr="00F03FF6" w:rsidRDefault="003B1A50" w:rsidP="00A14A6B">
      <w:pPr>
        <w:ind w:firstLine="720"/>
        <w:jc w:val="both"/>
        <w:rPr>
          <w:rFonts w:ascii="Arial" w:hAnsi="Arial"/>
        </w:rPr>
      </w:pPr>
    </w:p>
    <w:p w:rsidR="00A35B12" w:rsidRPr="003118C0" w:rsidRDefault="00E3577C" w:rsidP="00A14A6B">
      <w:pPr>
        <w:ind w:firstLine="720"/>
        <w:jc w:val="both"/>
        <w:rPr>
          <w:rFonts w:ascii="Arial" w:hAnsi="Arial"/>
        </w:rPr>
      </w:pPr>
      <w:r w:rsidRPr="003118C0">
        <w:rPr>
          <w:rFonts w:ascii="Arial" w:hAnsi="Arial"/>
        </w:rPr>
        <w:t>Toute</w:t>
      </w:r>
      <w:r w:rsidR="00A35B12" w:rsidRPr="003118C0">
        <w:rPr>
          <w:rFonts w:ascii="Arial" w:hAnsi="Arial"/>
        </w:rPr>
        <w:t xml:space="preserve"> demande de </w:t>
      </w:r>
      <w:r w:rsidR="003B3BF8" w:rsidRPr="003118C0">
        <w:rPr>
          <w:rFonts w:ascii="Arial" w:hAnsi="Arial"/>
        </w:rPr>
        <w:t>renouvellement</w:t>
      </w:r>
      <w:r w:rsidR="00292305">
        <w:rPr>
          <w:rFonts w:ascii="Arial" w:hAnsi="Arial"/>
        </w:rPr>
        <w:t xml:space="preserve"> </w:t>
      </w:r>
      <w:r w:rsidR="00EB477F" w:rsidRPr="003118C0">
        <w:rPr>
          <w:rFonts w:ascii="Arial" w:hAnsi="Arial"/>
        </w:rPr>
        <w:t xml:space="preserve">d’un </w:t>
      </w:r>
      <w:r w:rsidR="00BB4AB1">
        <w:rPr>
          <w:rFonts w:ascii="Arial" w:hAnsi="Arial"/>
        </w:rPr>
        <w:t>Permis</w:t>
      </w:r>
      <w:r w:rsidR="00EB477F" w:rsidRPr="003118C0">
        <w:rPr>
          <w:rFonts w:ascii="Arial" w:hAnsi="Arial"/>
        </w:rPr>
        <w:t xml:space="preserve"> d’Exploitation de Carrière </w:t>
      </w:r>
      <w:r w:rsidR="00774E6C" w:rsidRPr="003118C0">
        <w:rPr>
          <w:rFonts w:ascii="Arial" w:hAnsi="Arial"/>
        </w:rPr>
        <w:t xml:space="preserve">est </w:t>
      </w:r>
      <w:r w:rsidR="0089493C" w:rsidRPr="003118C0">
        <w:rPr>
          <w:rFonts w:ascii="Arial" w:hAnsi="Arial"/>
        </w:rPr>
        <w:t>subordonn</w:t>
      </w:r>
      <w:r w:rsidR="0089493C" w:rsidRPr="003118C0">
        <w:rPr>
          <w:rFonts w:ascii="Arial" w:hAnsi="Arial" w:cs="Arial"/>
        </w:rPr>
        <w:t>ée</w:t>
      </w:r>
      <w:r w:rsidR="00292305">
        <w:rPr>
          <w:rFonts w:ascii="Arial" w:hAnsi="Arial" w:cs="Arial"/>
        </w:rPr>
        <w:t xml:space="preserve"> </w:t>
      </w:r>
      <w:r w:rsidR="00774E6C" w:rsidRPr="003118C0">
        <w:rPr>
          <w:rFonts w:ascii="Arial" w:hAnsi="Arial" w:cs="Arial"/>
        </w:rPr>
        <w:t>à</w:t>
      </w:r>
      <w:r w:rsidR="00A35B12" w:rsidRPr="003118C0">
        <w:rPr>
          <w:rFonts w:ascii="Arial" w:hAnsi="Arial"/>
        </w:rPr>
        <w:t xml:space="preserve"> l’accomplissement des formalités suivantes :</w:t>
      </w:r>
    </w:p>
    <w:p w:rsidR="000911E4" w:rsidRPr="003118C0" w:rsidRDefault="000911E4" w:rsidP="00A14A6B">
      <w:pPr>
        <w:ind w:firstLine="720"/>
        <w:jc w:val="both"/>
        <w:rPr>
          <w:rFonts w:ascii="Arial" w:hAnsi="Arial"/>
        </w:rPr>
      </w:pPr>
    </w:p>
    <w:p w:rsidR="00A35B12" w:rsidRPr="003118C0" w:rsidRDefault="002A3326" w:rsidP="00A14A6B">
      <w:pPr>
        <w:jc w:val="both"/>
        <w:rPr>
          <w:rFonts w:ascii="Arial" w:hAnsi="Arial"/>
        </w:rPr>
      </w:pPr>
      <w:r w:rsidRPr="003118C0">
        <w:rPr>
          <w:rFonts w:ascii="Arial" w:hAnsi="Arial"/>
        </w:rPr>
        <w:tab/>
        <w:t xml:space="preserve">1) </w:t>
      </w:r>
      <w:r w:rsidR="00A35B12" w:rsidRPr="003118C0">
        <w:rPr>
          <w:rFonts w:ascii="Arial" w:hAnsi="Arial"/>
        </w:rPr>
        <w:t>Présentation de la requête six(6)</w:t>
      </w:r>
      <w:r w:rsidR="00774E6C" w:rsidRPr="003118C0">
        <w:rPr>
          <w:rFonts w:ascii="Arial" w:hAnsi="Arial"/>
        </w:rPr>
        <w:t xml:space="preserve"> mois</w:t>
      </w:r>
      <w:r w:rsidR="00A35B12" w:rsidRPr="003118C0">
        <w:rPr>
          <w:rFonts w:ascii="Arial" w:hAnsi="Arial"/>
        </w:rPr>
        <w:t xml:space="preserve"> avant la date d’expiration du </w:t>
      </w:r>
      <w:r w:rsidR="00BB4AB1">
        <w:rPr>
          <w:rFonts w:ascii="Arial" w:hAnsi="Arial"/>
        </w:rPr>
        <w:t>Permis</w:t>
      </w:r>
      <w:r w:rsidR="004A5234" w:rsidRPr="003118C0">
        <w:rPr>
          <w:rFonts w:ascii="Arial" w:hAnsi="Arial"/>
        </w:rPr>
        <w:t> ;</w:t>
      </w:r>
    </w:p>
    <w:p w:rsidR="003B1A50" w:rsidRPr="003118C0" w:rsidRDefault="002A3326" w:rsidP="00A14A6B">
      <w:pPr>
        <w:jc w:val="both"/>
        <w:rPr>
          <w:rFonts w:ascii="Arial" w:hAnsi="Arial"/>
        </w:rPr>
      </w:pPr>
      <w:r w:rsidRPr="003118C0">
        <w:rPr>
          <w:rFonts w:ascii="Arial" w:hAnsi="Arial"/>
        </w:rPr>
        <w:tab/>
        <w:t xml:space="preserve">2) </w:t>
      </w:r>
      <w:r w:rsidR="00A35B12" w:rsidRPr="003118C0">
        <w:rPr>
          <w:rFonts w:ascii="Arial" w:hAnsi="Arial"/>
        </w:rPr>
        <w:t>Présentation de la quittance du paiement du droit fixe d’instruction ;</w:t>
      </w:r>
    </w:p>
    <w:p w:rsidR="00774E6C" w:rsidRPr="003118C0" w:rsidRDefault="002A3326" w:rsidP="00A14A6B">
      <w:pPr>
        <w:jc w:val="both"/>
        <w:rPr>
          <w:rFonts w:ascii="Arial" w:hAnsi="Arial"/>
        </w:rPr>
      </w:pPr>
      <w:r w:rsidRPr="003118C0">
        <w:rPr>
          <w:rFonts w:ascii="Arial" w:hAnsi="Arial"/>
        </w:rPr>
        <w:tab/>
        <w:t xml:space="preserve">3) </w:t>
      </w:r>
      <w:r w:rsidR="00D02B7A">
        <w:rPr>
          <w:rFonts w:ascii="Arial" w:hAnsi="Arial"/>
        </w:rPr>
        <w:t>Présentation du</w:t>
      </w:r>
      <w:r w:rsidR="005452B5">
        <w:rPr>
          <w:rFonts w:ascii="Arial" w:hAnsi="Arial"/>
        </w:rPr>
        <w:t xml:space="preserve"> quitus</w:t>
      </w:r>
      <w:r w:rsidR="00D02B7A">
        <w:rPr>
          <w:rFonts w:ascii="Arial" w:hAnsi="Arial"/>
        </w:rPr>
        <w:t xml:space="preserve"> fiscal</w:t>
      </w:r>
      <w:r w:rsidR="00774E6C" w:rsidRPr="003118C0">
        <w:rPr>
          <w:rFonts w:ascii="Arial" w:hAnsi="Arial"/>
        </w:rPr>
        <w:t xml:space="preserve"> en cours de </w:t>
      </w:r>
      <w:r w:rsidR="003B1A50" w:rsidRPr="003118C0">
        <w:rPr>
          <w:rFonts w:ascii="Arial" w:hAnsi="Arial"/>
        </w:rPr>
        <w:t>validité</w:t>
      </w:r>
      <w:r w:rsidR="00774E6C" w:rsidRPr="003118C0">
        <w:rPr>
          <w:rFonts w:ascii="Arial" w:hAnsi="Arial"/>
        </w:rPr>
        <w:t>;</w:t>
      </w:r>
    </w:p>
    <w:p w:rsidR="004A5234" w:rsidRPr="003118C0" w:rsidRDefault="002A3326" w:rsidP="00A14A6B">
      <w:pPr>
        <w:jc w:val="both"/>
        <w:rPr>
          <w:rFonts w:ascii="Arial" w:hAnsi="Arial"/>
        </w:rPr>
      </w:pPr>
      <w:r w:rsidRPr="003118C0">
        <w:rPr>
          <w:rFonts w:ascii="Arial" w:hAnsi="Arial"/>
        </w:rPr>
        <w:tab/>
        <w:t xml:space="preserve">4) </w:t>
      </w:r>
      <w:r w:rsidR="00A35B12" w:rsidRPr="003118C0">
        <w:rPr>
          <w:rFonts w:ascii="Arial" w:hAnsi="Arial"/>
        </w:rPr>
        <w:t xml:space="preserve">Présentation de la documentation d’éligibilité du </w:t>
      </w:r>
      <w:r w:rsidR="00504FA5" w:rsidRPr="003118C0">
        <w:rPr>
          <w:rFonts w:ascii="Arial" w:hAnsi="Arial"/>
        </w:rPr>
        <w:t>requérant</w:t>
      </w:r>
      <w:r w:rsidR="00774E6C" w:rsidRPr="003118C0">
        <w:rPr>
          <w:rFonts w:ascii="Arial" w:hAnsi="Arial"/>
        </w:rPr>
        <w:t xml:space="preserve"> et du droit d'utilisation du site</w:t>
      </w:r>
      <w:r w:rsidR="004A5234" w:rsidRPr="003118C0">
        <w:rPr>
          <w:rFonts w:ascii="Arial" w:hAnsi="Arial"/>
        </w:rPr>
        <w:t> ;</w:t>
      </w:r>
    </w:p>
    <w:p w:rsidR="00650621" w:rsidRPr="003118C0" w:rsidRDefault="002A3326" w:rsidP="00A14A6B">
      <w:pPr>
        <w:jc w:val="both"/>
        <w:rPr>
          <w:rFonts w:ascii="Arial" w:hAnsi="Arial"/>
        </w:rPr>
      </w:pPr>
      <w:r w:rsidRPr="003118C0">
        <w:rPr>
          <w:rFonts w:ascii="Arial" w:hAnsi="Arial"/>
        </w:rPr>
        <w:tab/>
        <w:t xml:space="preserve">5) </w:t>
      </w:r>
      <w:r w:rsidR="004A5234" w:rsidRPr="003118C0">
        <w:rPr>
          <w:rFonts w:ascii="Arial" w:hAnsi="Arial"/>
        </w:rPr>
        <w:t xml:space="preserve">Mise à jour </w:t>
      </w:r>
      <w:r w:rsidR="00B2523C" w:rsidRPr="003118C0">
        <w:rPr>
          <w:rFonts w:ascii="Arial" w:hAnsi="Arial"/>
        </w:rPr>
        <w:t xml:space="preserve">du </w:t>
      </w:r>
      <w:r w:rsidR="005B35DE">
        <w:rPr>
          <w:rFonts w:ascii="Arial" w:hAnsi="Arial"/>
        </w:rPr>
        <w:t>P</w:t>
      </w:r>
      <w:r w:rsidR="00B2523C" w:rsidRPr="003118C0">
        <w:rPr>
          <w:rFonts w:ascii="Arial" w:hAnsi="Arial"/>
        </w:rPr>
        <w:t>lan d’</w:t>
      </w:r>
      <w:r w:rsidR="00292305">
        <w:rPr>
          <w:rFonts w:ascii="Arial" w:hAnsi="Arial"/>
        </w:rPr>
        <w:t>E</w:t>
      </w:r>
      <w:r w:rsidR="00B2523C" w:rsidRPr="003118C0">
        <w:rPr>
          <w:rFonts w:ascii="Arial" w:hAnsi="Arial"/>
        </w:rPr>
        <w:t xml:space="preserve">xploitation de </w:t>
      </w:r>
      <w:r w:rsidR="00292305">
        <w:rPr>
          <w:rFonts w:ascii="Arial" w:hAnsi="Arial"/>
        </w:rPr>
        <w:t>C</w:t>
      </w:r>
      <w:r w:rsidR="00B2523C" w:rsidRPr="003118C0">
        <w:rPr>
          <w:rFonts w:ascii="Arial" w:hAnsi="Arial"/>
        </w:rPr>
        <w:t>arri</w:t>
      </w:r>
      <w:r w:rsidR="00B2523C" w:rsidRPr="00357E23">
        <w:rPr>
          <w:rFonts w:ascii="Arial" w:hAnsi="Arial" w:cs="Arial"/>
        </w:rPr>
        <w:t>è</w:t>
      </w:r>
      <w:r w:rsidR="00B2523C" w:rsidRPr="003118C0">
        <w:rPr>
          <w:rFonts w:ascii="Arial" w:hAnsi="Arial"/>
        </w:rPr>
        <w:t xml:space="preserve">re et </w:t>
      </w:r>
      <w:r w:rsidR="004A5234" w:rsidRPr="003118C0">
        <w:rPr>
          <w:rFonts w:ascii="Arial" w:hAnsi="Arial"/>
        </w:rPr>
        <w:t>de l’</w:t>
      </w:r>
      <w:r w:rsidR="00292305">
        <w:rPr>
          <w:rFonts w:ascii="Arial" w:hAnsi="Arial"/>
        </w:rPr>
        <w:t>E</w:t>
      </w:r>
      <w:r w:rsidR="004A5234" w:rsidRPr="003118C0">
        <w:rPr>
          <w:rFonts w:ascii="Arial" w:hAnsi="Arial"/>
        </w:rPr>
        <w:t>tude d’</w:t>
      </w:r>
      <w:r w:rsidR="00292305">
        <w:rPr>
          <w:rFonts w:ascii="Arial" w:hAnsi="Arial"/>
        </w:rPr>
        <w:t>I</w:t>
      </w:r>
      <w:r w:rsidR="004A5234" w:rsidRPr="003118C0">
        <w:rPr>
          <w:rFonts w:ascii="Arial" w:hAnsi="Arial"/>
        </w:rPr>
        <w:t xml:space="preserve">mpact </w:t>
      </w:r>
      <w:r w:rsidR="00292305">
        <w:rPr>
          <w:rFonts w:ascii="Arial" w:hAnsi="Arial"/>
        </w:rPr>
        <w:t>E</w:t>
      </w:r>
      <w:r w:rsidR="0089493C" w:rsidRPr="003118C0">
        <w:rPr>
          <w:rFonts w:ascii="Arial" w:hAnsi="Arial"/>
        </w:rPr>
        <w:t>nvironnemental</w:t>
      </w:r>
      <w:r w:rsidR="005452B5">
        <w:rPr>
          <w:rFonts w:ascii="Arial" w:hAnsi="Arial"/>
        </w:rPr>
        <w:t xml:space="preserve"> et </w:t>
      </w:r>
      <w:r w:rsidR="00292305">
        <w:rPr>
          <w:rFonts w:ascii="Arial" w:hAnsi="Arial"/>
        </w:rPr>
        <w:t>S</w:t>
      </w:r>
      <w:r w:rsidR="005452B5">
        <w:rPr>
          <w:rFonts w:ascii="Arial" w:hAnsi="Arial"/>
        </w:rPr>
        <w:t>ocial</w:t>
      </w:r>
      <w:r w:rsidR="0089493C" w:rsidRPr="003118C0">
        <w:rPr>
          <w:rFonts w:ascii="Arial" w:hAnsi="Arial"/>
        </w:rPr>
        <w:t>.</w:t>
      </w:r>
    </w:p>
    <w:p w:rsidR="007B1D55" w:rsidRPr="003118C0" w:rsidRDefault="007B1D55" w:rsidP="00A14A6B">
      <w:pPr>
        <w:ind w:firstLine="720"/>
        <w:jc w:val="both"/>
        <w:rPr>
          <w:rFonts w:ascii="Arial" w:hAnsi="Arial"/>
        </w:rPr>
      </w:pPr>
    </w:p>
    <w:p w:rsidR="00FA548A" w:rsidRPr="003118C0" w:rsidRDefault="00774E6C" w:rsidP="00A14A6B">
      <w:pPr>
        <w:ind w:firstLine="720"/>
        <w:jc w:val="both"/>
        <w:rPr>
          <w:rFonts w:ascii="Arial" w:hAnsi="Arial"/>
        </w:rPr>
      </w:pPr>
      <w:r w:rsidRPr="003118C0">
        <w:rPr>
          <w:rFonts w:ascii="Arial" w:hAnsi="Arial"/>
        </w:rPr>
        <w:t>Le tout</w:t>
      </w:r>
      <w:r w:rsidR="00650621" w:rsidRPr="003118C0">
        <w:rPr>
          <w:rFonts w:ascii="Arial" w:hAnsi="Arial"/>
        </w:rPr>
        <w:t>,</w:t>
      </w:r>
      <w:r w:rsidR="00292305">
        <w:rPr>
          <w:rFonts w:ascii="Arial" w:hAnsi="Arial"/>
        </w:rPr>
        <w:t xml:space="preserve"> </w:t>
      </w:r>
      <w:r w:rsidR="00650621" w:rsidRPr="003118C0">
        <w:rPr>
          <w:rFonts w:ascii="Arial" w:hAnsi="Arial"/>
        </w:rPr>
        <w:t>déposé</w:t>
      </w:r>
      <w:r w:rsidR="00292305">
        <w:rPr>
          <w:rFonts w:ascii="Arial" w:hAnsi="Arial"/>
        </w:rPr>
        <w:t xml:space="preserve"> </w:t>
      </w:r>
      <w:r w:rsidR="00650621" w:rsidRPr="003118C0">
        <w:rPr>
          <w:rFonts w:ascii="Arial" w:hAnsi="Arial" w:cs="Arial"/>
        </w:rPr>
        <w:t>à</w:t>
      </w:r>
      <w:r w:rsidRPr="003118C0">
        <w:rPr>
          <w:rFonts w:ascii="Arial" w:hAnsi="Arial"/>
        </w:rPr>
        <w:t xml:space="preserve"> l'AMN.</w:t>
      </w:r>
    </w:p>
    <w:p w:rsidR="000911E4" w:rsidRPr="003118C0" w:rsidRDefault="000911E4" w:rsidP="00A14A6B">
      <w:pPr>
        <w:jc w:val="both"/>
        <w:rPr>
          <w:rFonts w:ascii="Arial" w:hAnsi="Arial" w:cs="Arial"/>
          <w:b/>
          <w:u w:val="single"/>
          <w:lang w:val="fr-BE"/>
        </w:rPr>
      </w:pPr>
    </w:p>
    <w:p w:rsidR="003B1A50" w:rsidRPr="003118C0" w:rsidRDefault="00650621" w:rsidP="00A14A6B">
      <w:pPr>
        <w:jc w:val="both"/>
        <w:rPr>
          <w:rFonts w:ascii="Arial" w:hAnsi="Arial" w:cs="Arial"/>
          <w:b/>
          <w:u w:val="single"/>
          <w:lang w:val="fr-BE"/>
        </w:rPr>
      </w:pPr>
      <w:r w:rsidRPr="003118C0">
        <w:rPr>
          <w:rFonts w:ascii="Arial" w:hAnsi="Arial" w:cs="Arial"/>
          <w:b/>
          <w:u w:val="single"/>
          <w:lang w:val="fr-BE"/>
        </w:rPr>
        <w:t>ARTICLE</w:t>
      </w:r>
      <w:r w:rsidR="00D564C7">
        <w:rPr>
          <w:rFonts w:ascii="Arial" w:hAnsi="Arial" w:cs="Arial"/>
          <w:b/>
          <w:u w:val="single"/>
          <w:lang w:val="fr-BE"/>
        </w:rPr>
        <w:t xml:space="preserve"> 8</w:t>
      </w:r>
      <w:r w:rsidR="00800DF0">
        <w:rPr>
          <w:rFonts w:ascii="Arial" w:hAnsi="Arial" w:cs="Arial"/>
          <w:b/>
          <w:u w:val="single"/>
          <w:lang w:val="fr-BE"/>
        </w:rPr>
        <w:t>7</w:t>
      </w:r>
      <w:r w:rsidR="00277AE0" w:rsidRPr="003118C0">
        <w:rPr>
          <w:rFonts w:ascii="Arial" w:hAnsi="Arial" w:cs="Arial"/>
          <w:b/>
          <w:u w:val="single"/>
          <w:lang w:val="fr-BE"/>
        </w:rPr>
        <w:t>.</w:t>
      </w:r>
      <w:r w:rsidR="00122877" w:rsidRPr="003118C0">
        <w:rPr>
          <w:rFonts w:ascii="Arial" w:hAnsi="Arial" w:cs="Arial"/>
          <w:b/>
          <w:u w:val="single"/>
          <w:lang w:val="fr-BE"/>
        </w:rPr>
        <w:t xml:space="preserve">- </w:t>
      </w:r>
    </w:p>
    <w:p w:rsidR="003B1A50" w:rsidRPr="003118C0" w:rsidRDefault="003B1A50" w:rsidP="00A14A6B">
      <w:pPr>
        <w:jc w:val="both"/>
        <w:rPr>
          <w:rFonts w:ascii="Arial" w:hAnsi="Arial" w:cs="Arial"/>
          <w:b/>
          <w:lang w:val="fr-BE"/>
        </w:rPr>
      </w:pPr>
    </w:p>
    <w:p w:rsidR="00C86C25" w:rsidRPr="003118C0" w:rsidRDefault="0089493C" w:rsidP="00A14A6B">
      <w:pPr>
        <w:jc w:val="both"/>
        <w:rPr>
          <w:rFonts w:ascii="Arial" w:hAnsi="Arial" w:cs="Arial"/>
          <w:lang w:val="fr-BE"/>
        </w:rPr>
      </w:pPr>
      <w:r w:rsidRPr="003118C0">
        <w:rPr>
          <w:rFonts w:ascii="Arial" w:hAnsi="Arial" w:cs="Arial"/>
          <w:lang w:val="fr-BE"/>
        </w:rPr>
        <w:lastRenderedPageBreak/>
        <w:tab/>
      </w:r>
      <w:r w:rsidR="003B1A50" w:rsidRPr="003118C0">
        <w:rPr>
          <w:rFonts w:ascii="Arial" w:hAnsi="Arial" w:cs="Arial"/>
          <w:lang w:val="fr-BE"/>
        </w:rPr>
        <w:t>L</w:t>
      </w:r>
      <w:r w:rsidR="00B82F53" w:rsidRPr="003118C0">
        <w:rPr>
          <w:rFonts w:ascii="Arial" w:hAnsi="Arial" w:cs="Arial"/>
          <w:lang w:val="fr-BE"/>
        </w:rPr>
        <w:t xml:space="preserve">’instruction cadastrale </w:t>
      </w:r>
      <w:r w:rsidR="00DA5DB1" w:rsidRPr="003118C0">
        <w:rPr>
          <w:rFonts w:ascii="Arial" w:hAnsi="Arial" w:cs="Arial"/>
          <w:lang w:val="fr-BE"/>
        </w:rPr>
        <w:t>de</w:t>
      </w:r>
      <w:r w:rsidR="00292305">
        <w:rPr>
          <w:rFonts w:ascii="Arial" w:hAnsi="Arial" w:cs="Arial"/>
          <w:lang w:val="fr-BE"/>
        </w:rPr>
        <w:t xml:space="preserve"> </w:t>
      </w:r>
      <w:r w:rsidR="00774E6C" w:rsidRPr="003118C0">
        <w:rPr>
          <w:rFonts w:ascii="Arial" w:hAnsi="Arial" w:cs="Arial"/>
          <w:lang w:val="fr-BE"/>
        </w:rPr>
        <w:t>la demande</w:t>
      </w:r>
      <w:r w:rsidR="00476A68" w:rsidRPr="003118C0">
        <w:rPr>
          <w:rFonts w:ascii="Arial" w:hAnsi="Arial" w:cs="Arial"/>
          <w:lang w:val="fr-BE"/>
        </w:rPr>
        <w:t xml:space="preserve"> de renouvellement</w:t>
      </w:r>
      <w:r w:rsidR="00E45D89" w:rsidRPr="003118C0">
        <w:rPr>
          <w:rFonts w:ascii="Arial" w:hAnsi="Arial" w:cs="Arial"/>
          <w:lang w:val="fr-BE"/>
        </w:rPr>
        <w:t xml:space="preserve"> du </w:t>
      </w:r>
      <w:r w:rsidR="00BB4AB1">
        <w:rPr>
          <w:rFonts w:ascii="Arial" w:hAnsi="Arial" w:cs="Arial"/>
          <w:lang w:val="fr-BE"/>
        </w:rPr>
        <w:t>Permis</w:t>
      </w:r>
      <w:r w:rsidR="00E45D89" w:rsidRPr="003118C0">
        <w:rPr>
          <w:rFonts w:ascii="Arial" w:hAnsi="Arial" w:cs="Arial"/>
          <w:lang w:val="fr-BE"/>
        </w:rPr>
        <w:t xml:space="preserve"> d’Exploitation de C</w:t>
      </w:r>
      <w:r w:rsidR="00774E6C" w:rsidRPr="003118C0">
        <w:rPr>
          <w:rFonts w:ascii="Arial" w:hAnsi="Arial" w:cs="Arial"/>
          <w:lang w:val="fr-BE"/>
        </w:rPr>
        <w:t>arrière </w:t>
      </w:r>
      <w:r w:rsidR="00C86C25" w:rsidRPr="003118C0">
        <w:rPr>
          <w:rFonts w:ascii="Arial" w:hAnsi="Arial" w:cs="Arial"/>
          <w:lang w:val="fr-BE"/>
        </w:rPr>
        <w:t xml:space="preserve">comprend les </w:t>
      </w:r>
      <w:r w:rsidR="00CD4809" w:rsidRPr="003118C0">
        <w:rPr>
          <w:rFonts w:ascii="Arial" w:hAnsi="Arial" w:cs="Arial"/>
          <w:lang w:val="fr-BE"/>
        </w:rPr>
        <w:t>vérifications suivantes</w:t>
      </w:r>
      <w:r w:rsidR="00774E6C" w:rsidRPr="003118C0">
        <w:rPr>
          <w:rFonts w:ascii="Arial" w:hAnsi="Arial" w:cs="Arial"/>
          <w:lang w:val="fr-BE"/>
        </w:rPr>
        <w:t>: </w:t>
      </w:r>
    </w:p>
    <w:p w:rsidR="000911E4" w:rsidRPr="003118C0" w:rsidRDefault="000911E4" w:rsidP="00A14A6B">
      <w:pPr>
        <w:jc w:val="both"/>
        <w:rPr>
          <w:rFonts w:ascii="Arial" w:hAnsi="Arial" w:cs="Arial"/>
          <w:lang w:val="fr-BE"/>
        </w:rPr>
      </w:pPr>
    </w:p>
    <w:p w:rsidR="00774E6C" w:rsidRPr="003118C0" w:rsidRDefault="002A3326" w:rsidP="00A14A6B">
      <w:pPr>
        <w:jc w:val="both"/>
        <w:rPr>
          <w:rFonts w:ascii="Arial" w:hAnsi="Arial" w:cs="Arial"/>
          <w:lang w:val="fr-BE"/>
        </w:rPr>
      </w:pPr>
      <w:r w:rsidRPr="003118C0">
        <w:rPr>
          <w:rFonts w:ascii="Arial" w:hAnsi="Arial" w:cs="Arial"/>
          <w:lang w:val="fr-BE"/>
        </w:rPr>
        <w:tab/>
        <w:t xml:space="preserve">1) </w:t>
      </w:r>
      <w:r w:rsidR="00774E6C" w:rsidRPr="003118C0">
        <w:rPr>
          <w:rFonts w:ascii="Arial" w:hAnsi="Arial" w:cs="Arial"/>
          <w:lang w:val="fr-BE"/>
        </w:rPr>
        <w:t>Vérification de la conformité de la superficie du site intéressé</w:t>
      </w:r>
      <w:r w:rsidR="007B1D55" w:rsidRPr="003118C0">
        <w:rPr>
          <w:rFonts w:ascii="Arial" w:hAnsi="Arial" w:cs="Arial"/>
          <w:lang w:val="fr-BE"/>
        </w:rPr>
        <w:t xml:space="preserve">  avec les règles de forme de </w:t>
      </w:r>
      <w:r w:rsidR="0027431E">
        <w:rPr>
          <w:rFonts w:ascii="Arial" w:hAnsi="Arial" w:cs="Arial"/>
          <w:lang w:val="fr-BE"/>
        </w:rPr>
        <w:t>Périmètre</w:t>
      </w:r>
      <w:r w:rsidR="00774E6C" w:rsidRPr="003118C0">
        <w:rPr>
          <w:rFonts w:ascii="Arial" w:hAnsi="Arial" w:cs="Arial"/>
          <w:lang w:val="fr-BE"/>
        </w:rPr>
        <w:t> ;</w:t>
      </w:r>
    </w:p>
    <w:p w:rsidR="00774E6C" w:rsidRPr="003118C0" w:rsidRDefault="002A3326" w:rsidP="00A14A6B">
      <w:pPr>
        <w:jc w:val="both"/>
        <w:rPr>
          <w:rFonts w:ascii="Arial" w:hAnsi="Arial" w:cs="Arial"/>
          <w:lang w:val="fr-BE"/>
        </w:rPr>
      </w:pPr>
      <w:r w:rsidRPr="003118C0">
        <w:rPr>
          <w:rFonts w:ascii="Arial" w:hAnsi="Arial" w:cs="Arial"/>
          <w:lang w:val="fr-BE"/>
        </w:rPr>
        <w:tab/>
        <w:t xml:space="preserve">2) </w:t>
      </w:r>
      <w:r w:rsidR="00774E6C" w:rsidRPr="003118C0">
        <w:rPr>
          <w:rFonts w:ascii="Arial" w:hAnsi="Arial" w:cs="Arial"/>
          <w:lang w:val="fr-BE"/>
        </w:rPr>
        <w:t xml:space="preserve"> Vérification de l’éligibilité du </w:t>
      </w:r>
      <w:r w:rsidR="00504FA5" w:rsidRPr="003118C0">
        <w:rPr>
          <w:rFonts w:ascii="Arial" w:hAnsi="Arial" w:cs="Arial"/>
          <w:lang w:val="fr-BE"/>
        </w:rPr>
        <w:t>requérant</w:t>
      </w:r>
      <w:r w:rsidR="00774E6C" w:rsidRPr="003118C0">
        <w:rPr>
          <w:rFonts w:ascii="Arial" w:hAnsi="Arial" w:cs="Arial"/>
          <w:lang w:val="fr-BE"/>
        </w:rPr>
        <w:t>;</w:t>
      </w:r>
    </w:p>
    <w:p w:rsidR="00DA5DB1" w:rsidRPr="003118C0" w:rsidRDefault="002A3326" w:rsidP="00A14A6B">
      <w:pPr>
        <w:jc w:val="both"/>
        <w:rPr>
          <w:rFonts w:ascii="Arial" w:hAnsi="Arial" w:cs="Arial"/>
          <w:lang w:val="fr-BE"/>
        </w:rPr>
      </w:pPr>
      <w:r w:rsidRPr="003118C0">
        <w:rPr>
          <w:rFonts w:ascii="Arial" w:hAnsi="Arial" w:cs="Arial"/>
          <w:lang w:val="fr-BE"/>
        </w:rPr>
        <w:tab/>
        <w:t xml:space="preserve">3) </w:t>
      </w:r>
      <w:r w:rsidR="00DA5DB1" w:rsidRPr="003118C0">
        <w:rPr>
          <w:rFonts w:ascii="Arial" w:hAnsi="Arial" w:cs="Arial"/>
          <w:lang w:val="fr-BE"/>
        </w:rPr>
        <w:t>Vérification du droit de propriété ou d’utilisation du site pour la durée du renouvellement</w:t>
      </w:r>
      <w:r w:rsidR="00B03DD9" w:rsidRPr="003118C0">
        <w:rPr>
          <w:rFonts w:ascii="Arial" w:hAnsi="Arial" w:cs="Arial"/>
          <w:lang w:val="fr-BE"/>
        </w:rPr>
        <w:t xml:space="preserve"> du</w:t>
      </w:r>
      <w:r w:rsidR="00E45D89" w:rsidRPr="003118C0">
        <w:rPr>
          <w:rFonts w:ascii="Arial" w:hAnsi="Arial" w:cs="Arial"/>
          <w:lang w:val="fr-BE"/>
        </w:rPr>
        <w:t xml:space="preserve"> </w:t>
      </w:r>
      <w:r w:rsidR="00BB4AB1">
        <w:rPr>
          <w:rFonts w:ascii="Arial" w:hAnsi="Arial" w:cs="Arial"/>
          <w:lang w:val="fr-BE"/>
        </w:rPr>
        <w:t>Permis</w:t>
      </w:r>
      <w:r w:rsidR="00CD4809" w:rsidRPr="003118C0">
        <w:rPr>
          <w:rFonts w:ascii="Arial" w:hAnsi="Arial" w:cs="Arial"/>
          <w:lang w:val="fr-BE"/>
        </w:rPr>
        <w:t>.</w:t>
      </w:r>
    </w:p>
    <w:p w:rsidR="007B1D55" w:rsidRPr="003118C0" w:rsidRDefault="007B1D55" w:rsidP="00A14A6B">
      <w:pPr>
        <w:jc w:val="both"/>
        <w:rPr>
          <w:rFonts w:ascii="Arial" w:hAnsi="Arial" w:cs="Arial"/>
          <w:lang w:val="fr-BE"/>
        </w:rPr>
      </w:pPr>
    </w:p>
    <w:p w:rsidR="00122877" w:rsidRPr="003118C0" w:rsidRDefault="002A3326" w:rsidP="00A14A6B">
      <w:pPr>
        <w:jc w:val="both"/>
        <w:rPr>
          <w:rFonts w:ascii="Arial" w:hAnsi="Arial" w:cs="Arial"/>
          <w:lang w:val="fr-BE"/>
        </w:rPr>
      </w:pPr>
      <w:r w:rsidRPr="003118C0">
        <w:rPr>
          <w:rFonts w:ascii="Arial" w:hAnsi="Arial" w:cs="Arial"/>
          <w:lang w:val="fr-BE"/>
        </w:rPr>
        <w:tab/>
      </w:r>
      <w:r w:rsidR="00CD4809" w:rsidRPr="003118C0">
        <w:rPr>
          <w:rFonts w:ascii="Arial" w:hAnsi="Arial" w:cs="Arial"/>
          <w:lang w:val="fr-BE"/>
        </w:rPr>
        <w:t>En cas d’avis favorable, l</w:t>
      </w:r>
      <w:r w:rsidR="00774E6C" w:rsidRPr="003118C0">
        <w:rPr>
          <w:rFonts w:ascii="Arial" w:hAnsi="Arial" w:cs="Arial"/>
          <w:lang w:val="fr-BE"/>
        </w:rPr>
        <w:t xml:space="preserve">’AMN confie l’instruction technique et environnementale aux Services concernés pour les suites nécessaires. </w:t>
      </w:r>
      <w:r w:rsidR="00FD04C1">
        <w:rPr>
          <w:rFonts w:ascii="Arial" w:hAnsi="Arial" w:cs="Arial"/>
          <w:lang w:val="fr-BE"/>
        </w:rPr>
        <w:t>E</w:t>
      </w:r>
      <w:r w:rsidR="00774E6C" w:rsidRPr="003118C0">
        <w:rPr>
          <w:rFonts w:ascii="Arial" w:hAnsi="Arial" w:cs="Arial"/>
          <w:lang w:val="fr-BE"/>
        </w:rPr>
        <w:t xml:space="preserve">n cas d’avis défavorable l’AMN notifie au </w:t>
      </w:r>
      <w:r w:rsidR="00504FA5" w:rsidRPr="003118C0">
        <w:rPr>
          <w:rFonts w:ascii="Arial" w:hAnsi="Arial" w:cs="Arial"/>
          <w:lang w:val="fr-BE"/>
        </w:rPr>
        <w:t>requérant</w:t>
      </w:r>
      <w:r w:rsidR="00774E6C" w:rsidRPr="003118C0">
        <w:rPr>
          <w:rFonts w:ascii="Arial" w:hAnsi="Arial" w:cs="Arial"/>
          <w:lang w:val="fr-BE"/>
        </w:rPr>
        <w:t xml:space="preserve"> les défauts constatés et qu’il doit corriger </w:t>
      </w:r>
      <w:r w:rsidR="001454F2" w:rsidRPr="003118C0">
        <w:rPr>
          <w:rFonts w:ascii="Arial" w:hAnsi="Arial" w:cs="Arial"/>
          <w:lang w:val="fr-BE"/>
        </w:rPr>
        <w:t xml:space="preserve">dans un délai </w:t>
      </w:r>
      <w:r w:rsidR="00E45D89" w:rsidRPr="003118C0">
        <w:rPr>
          <w:rFonts w:ascii="Arial" w:hAnsi="Arial" w:cs="Arial"/>
          <w:lang w:val="fr-BE"/>
        </w:rPr>
        <w:t xml:space="preserve">ne dépassant pas </w:t>
      </w:r>
      <w:r w:rsidR="00F950D1">
        <w:rPr>
          <w:rFonts w:ascii="Arial" w:hAnsi="Arial" w:cs="Arial"/>
          <w:lang w:val="fr-BE"/>
        </w:rPr>
        <w:t>quinze (</w:t>
      </w:r>
      <w:r w:rsidR="001454F2" w:rsidRPr="003118C0">
        <w:rPr>
          <w:rFonts w:ascii="Arial" w:hAnsi="Arial" w:cs="Arial"/>
          <w:lang w:val="fr-BE"/>
        </w:rPr>
        <w:t>15</w:t>
      </w:r>
      <w:r w:rsidR="00F950D1">
        <w:rPr>
          <w:rFonts w:ascii="Arial" w:hAnsi="Arial" w:cs="Arial"/>
          <w:lang w:val="fr-BE"/>
        </w:rPr>
        <w:t>)</w:t>
      </w:r>
      <w:r w:rsidR="00292305">
        <w:rPr>
          <w:rFonts w:ascii="Arial" w:hAnsi="Arial" w:cs="Arial"/>
          <w:lang w:val="fr-BE"/>
        </w:rPr>
        <w:t xml:space="preserve"> </w:t>
      </w:r>
      <w:r w:rsidR="008442E9" w:rsidRPr="003118C0">
        <w:rPr>
          <w:rFonts w:ascii="Arial" w:hAnsi="Arial" w:cs="Arial"/>
          <w:lang w:val="fr-BE"/>
        </w:rPr>
        <w:t xml:space="preserve">jours. </w:t>
      </w:r>
    </w:p>
    <w:p w:rsidR="00122877" w:rsidRPr="003118C0" w:rsidRDefault="00122877" w:rsidP="00A14A6B">
      <w:pPr>
        <w:jc w:val="both"/>
        <w:rPr>
          <w:lang w:val="fr-BE"/>
        </w:rPr>
      </w:pPr>
    </w:p>
    <w:p w:rsidR="003B1A50" w:rsidRPr="003118C0" w:rsidRDefault="00650621" w:rsidP="00A14A6B">
      <w:pPr>
        <w:jc w:val="both"/>
        <w:rPr>
          <w:rFonts w:ascii="Arial" w:hAnsi="Arial" w:cs="Arial"/>
          <w:b/>
          <w:u w:val="single"/>
          <w:lang w:val="fr-BE"/>
        </w:rPr>
      </w:pPr>
      <w:r w:rsidRPr="003118C0">
        <w:rPr>
          <w:rFonts w:ascii="Arial" w:hAnsi="Arial" w:cs="Arial"/>
          <w:b/>
          <w:u w:val="single"/>
          <w:lang w:val="fr-BE"/>
        </w:rPr>
        <w:t>ARTICLE</w:t>
      </w:r>
      <w:r w:rsidR="00800DF0">
        <w:rPr>
          <w:rFonts w:ascii="Arial" w:hAnsi="Arial" w:cs="Arial"/>
          <w:b/>
          <w:u w:val="single"/>
          <w:lang w:val="fr-BE"/>
        </w:rPr>
        <w:t xml:space="preserve"> 88</w:t>
      </w:r>
      <w:r w:rsidR="00277AE0" w:rsidRPr="003118C0">
        <w:rPr>
          <w:rFonts w:ascii="Arial" w:hAnsi="Arial" w:cs="Arial"/>
          <w:b/>
          <w:u w:val="single"/>
          <w:lang w:val="fr-BE"/>
        </w:rPr>
        <w:t>.</w:t>
      </w:r>
      <w:r w:rsidR="00122877" w:rsidRPr="003118C0">
        <w:rPr>
          <w:rFonts w:ascii="Arial" w:hAnsi="Arial" w:cs="Arial"/>
          <w:b/>
          <w:u w:val="single"/>
          <w:lang w:val="fr-BE"/>
        </w:rPr>
        <w:t>-</w:t>
      </w:r>
    </w:p>
    <w:p w:rsidR="00B03DD9" w:rsidRPr="003118C0" w:rsidRDefault="00B03DD9" w:rsidP="00A14A6B">
      <w:pPr>
        <w:ind w:firstLine="720"/>
        <w:jc w:val="both"/>
        <w:rPr>
          <w:rFonts w:ascii="Arial" w:hAnsi="Arial" w:cs="Arial"/>
          <w:b/>
          <w:lang w:val="fr-BE"/>
        </w:rPr>
      </w:pPr>
    </w:p>
    <w:p w:rsidR="005B35DE" w:rsidRPr="003118C0" w:rsidRDefault="00476A68" w:rsidP="00ED6D82">
      <w:pPr>
        <w:ind w:firstLine="720"/>
        <w:jc w:val="both"/>
        <w:rPr>
          <w:rFonts w:ascii="Arial" w:hAnsi="Arial" w:cs="Arial"/>
          <w:lang w:val="fr-BE"/>
        </w:rPr>
      </w:pPr>
      <w:r w:rsidRPr="003118C0">
        <w:rPr>
          <w:rFonts w:ascii="Arial" w:hAnsi="Arial" w:cs="Arial"/>
          <w:lang w:val="fr-BE"/>
        </w:rPr>
        <w:t>L’Instruction Technique de la demande</w:t>
      </w:r>
      <w:r w:rsidR="008C085B" w:rsidRPr="003118C0">
        <w:rPr>
          <w:rFonts w:ascii="Arial" w:hAnsi="Arial" w:cs="Arial"/>
          <w:lang w:val="fr-BE"/>
        </w:rPr>
        <w:t xml:space="preserve"> du Renouvellement</w:t>
      </w:r>
      <w:r w:rsidRPr="003118C0">
        <w:rPr>
          <w:rFonts w:ascii="Arial" w:hAnsi="Arial" w:cs="Arial"/>
          <w:lang w:val="fr-BE"/>
        </w:rPr>
        <w:t xml:space="preserve"> du </w:t>
      </w:r>
      <w:r w:rsidR="00BB4AB1">
        <w:rPr>
          <w:rFonts w:ascii="Arial" w:hAnsi="Arial" w:cs="Arial"/>
          <w:lang w:val="fr-BE"/>
        </w:rPr>
        <w:t>Permis</w:t>
      </w:r>
      <w:r w:rsidRPr="003118C0">
        <w:rPr>
          <w:rFonts w:ascii="Arial" w:hAnsi="Arial" w:cs="Arial"/>
          <w:lang w:val="fr-BE"/>
        </w:rPr>
        <w:t xml:space="preserve"> d’Exploitation de </w:t>
      </w:r>
      <w:r w:rsidR="00E45D89" w:rsidRPr="003118C0">
        <w:rPr>
          <w:rFonts w:ascii="Arial" w:hAnsi="Arial" w:cs="Arial"/>
          <w:lang w:val="fr-BE"/>
        </w:rPr>
        <w:t>C</w:t>
      </w:r>
      <w:r w:rsidRPr="003118C0">
        <w:rPr>
          <w:rFonts w:ascii="Arial" w:hAnsi="Arial" w:cs="Arial"/>
          <w:lang w:val="fr-BE"/>
        </w:rPr>
        <w:t xml:space="preserve">arrière  s’effectuera par le Service compétent de l’AMN à partir de la vérification </w:t>
      </w:r>
      <w:r w:rsidR="00B2523C" w:rsidRPr="003118C0">
        <w:rPr>
          <w:rFonts w:ascii="Arial" w:hAnsi="Arial" w:cs="Arial"/>
          <w:lang w:val="fr-BE"/>
        </w:rPr>
        <w:t>de la conformit</w:t>
      </w:r>
      <w:r w:rsidR="00B2523C" w:rsidRPr="00292305">
        <w:rPr>
          <w:rFonts w:ascii="Arial" w:hAnsi="Arial" w:cs="Arial"/>
          <w:lang w:val="fr-BE"/>
        </w:rPr>
        <w:t>é</w:t>
      </w:r>
      <w:r w:rsidR="00292305">
        <w:rPr>
          <w:rFonts w:ascii="Arial" w:hAnsi="Arial" w:cs="Arial"/>
          <w:lang w:val="fr-BE"/>
        </w:rPr>
        <w:t xml:space="preserve"> du plan d’Exploitation de C</w:t>
      </w:r>
      <w:r w:rsidR="00B2523C" w:rsidRPr="003118C0">
        <w:rPr>
          <w:rFonts w:ascii="Arial" w:hAnsi="Arial" w:cs="Arial"/>
          <w:lang w:val="fr-BE"/>
        </w:rPr>
        <w:t>arrière avec les normes applicables.</w:t>
      </w:r>
    </w:p>
    <w:p w:rsidR="005B35DE" w:rsidRPr="003118C0" w:rsidRDefault="00652604" w:rsidP="00ED6D82">
      <w:pPr>
        <w:ind w:firstLine="720"/>
        <w:jc w:val="both"/>
        <w:rPr>
          <w:rFonts w:ascii="Arial" w:hAnsi="Arial" w:cs="Arial"/>
          <w:lang w:val="fr-BE"/>
        </w:rPr>
      </w:pPr>
      <w:r w:rsidRPr="003118C0">
        <w:rPr>
          <w:rFonts w:ascii="Arial" w:hAnsi="Arial" w:cs="Arial"/>
          <w:lang w:val="fr-BE"/>
        </w:rPr>
        <w:t>S</w:t>
      </w:r>
      <w:r w:rsidR="00476A68" w:rsidRPr="003118C0">
        <w:rPr>
          <w:rFonts w:ascii="Arial" w:hAnsi="Arial" w:cs="Arial"/>
          <w:lang w:val="fr-BE"/>
        </w:rPr>
        <w:t>i l’avis est favorable, l’AMN en fera la notification au requérant dans un délai</w:t>
      </w:r>
      <w:r w:rsidR="00E45D89" w:rsidRPr="003118C0">
        <w:rPr>
          <w:rFonts w:ascii="Arial" w:hAnsi="Arial" w:cs="Arial"/>
          <w:lang w:val="fr-BE"/>
        </w:rPr>
        <w:t xml:space="preserve"> ne dépassant pas</w:t>
      </w:r>
      <w:r w:rsidR="00F950D1">
        <w:rPr>
          <w:rFonts w:ascii="Arial" w:hAnsi="Arial" w:cs="Arial"/>
          <w:lang w:val="fr-BE"/>
        </w:rPr>
        <w:t xml:space="preserve"> quinze (</w:t>
      </w:r>
      <w:r w:rsidR="00476A68" w:rsidRPr="003118C0">
        <w:rPr>
          <w:rFonts w:ascii="Arial" w:hAnsi="Arial" w:cs="Arial"/>
          <w:lang w:val="fr-BE"/>
        </w:rPr>
        <w:t>15</w:t>
      </w:r>
      <w:r w:rsidR="00F950D1">
        <w:rPr>
          <w:rFonts w:ascii="Arial" w:hAnsi="Arial" w:cs="Arial"/>
          <w:lang w:val="fr-BE"/>
        </w:rPr>
        <w:t>)</w:t>
      </w:r>
      <w:r w:rsidR="00292305">
        <w:rPr>
          <w:rFonts w:ascii="Arial" w:hAnsi="Arial" w:cs="Arial"/>
          <w:lang w:val="fr-BE"/>
        </w:rPr>
        <w:t xml:space="preserve"> </w:t>
      </w:r>
      <w:r w:rsidR="008442E9" w:rsidRPr="003118C0">
        <w:rPr>
          <w:rFonts w:ascii="Arial" w:hAnsi="Arial" w:cs="Arial"/>
          <w:lang w:val="fr-BE"/>
        </w:rPr>
        <w:t>jours.</w:t>
      </w:r>
      <w:r w:rsidR="005B35DE">
        <w:rPr>
          <w:rFonts w:ascii="Arial" w:hAnsi="Arial" w:cs="Arial"/>
          <w:lang w:val="fr-BE"/>
        </w:rPr>
        <w:t xml:space="preserve">  </w:t>
      </w:r>
    </w:p>
    <w:p w:rsidR="000D768E" w:rsidRPr="00FD04C1" w:rsidRDefault="0089493C" w:rsidP="00A14A6B">
      <w:pPr>
        <w:jc w:val="both"/>
        <w:rPr>
          <w:rFonts w:ascii="Arial" w:hAnsi="Arial" w:cs="Arial"/>
          <w:lang w:val="fr-BE"/>
        </w:rPr>
      </w:pPr>
      <w:r w:rsidRPr="003118C0">
        <w:rPr>
          <w:rFonts w:ascii="Arial" w:hAnsi="Arial" w:cs="Arial"/>
          <w:lang w:val="fr-BE"/>
        </w:rPr>
        <w:tab/>
      </w:r>
      <w:r w:rsidR="00476A68" w:rsidRPr="003118C0">
        <w:rPr>
          <w:rFonts w:ascii="Arial" w:hAnsi="Arial" w:cs="Arial"/>
          <w:lang w:val="fr-BE"/>
        </w:rPr>
        <w:t>En cas d’avis défavorable la notification en sera faite au requérant pour corriger les défauts constatés</w:t>
      </w:r>
      <w:r w:rsidR="00B82F53" w:rsidRPr="003118C0">
        <w:rPr>
          <w:rFonts w:ascii="Arial" w:hAnsi="Arial" w:cs="Arial"/>
          <w:lang w:val="fr-BE"/>
        </w:rPr>
        <w:t xml:space="preserve"> dans un </w:t>
      </w:r>
      <w:r w:rsidR="009D6823" w:rsidRPr="003118C0">
        <w:rPr>
          <w:rFonts w:ascii="Arial" w:hAnsi="Arial" w:cs="Arial"/>
          <w:lang w:val="fr-BE"/>
        </w:rPr>
        <w:t>délai</w:t>
      </w:r>
      <w:r w:rsidR="00B82F53" w:rsidRPr="003118C0">
        <w:rPr>
          <w:rFonts w:ascii="Arial" w:hAnsi="Arial" w:cs="Arial"/>
          <w:lang w:val="fr-BE"/>
        </w:rPr>
        <w:t xml:space="preserve"> ne </w:t>
      </w:r>
      <w:r w:rsidR="009D6823" w:rsidRPr="003118C0">
        <w:rPr>
          <w:rFonts w:ascii="Arial" w:hAnsi="Arial" w:cs="Arial"/>
          <w:lang w:val="fr-BE"/>
        </w:rPr>
        <w:t>dépassant</w:t>
      </w:r>
      <w:r w:rsidR="00B82F53" w:rsidRPr="003118C0">
        <w:rPr>
          <w:rFonts w:ascii="Arial" w:hAnsi="Arial" w:cs="Arial"/>
          <w:lang w:val="fr-BE"/>
        </w:rPr>
        <w:t xml:space="preserve"> pas trente (30) jours. </w:t>
      </w:r>
      <w:r w:rsidR="00476A68" w:rsidRPr="003118C0">
        <w:rPr>
          <w:rFonts w:ascii="Arial" w:hAnsi="Arial" w:cs="Arial"/>
          <w:lang w:val="fr-BE"/>
        </w:rPr>
        <w:t xml:space="preserve">Dans </w:t>
      </w:r>
      <w:r w:rsidR="00B82F53" w:rsidRPr="003118C0">
        <w:rPr>
          <w:rFonts w:ascii="Arial" w:hAnsi="Arial" w:cs="Arial"/>
          <w:lang w:val="fr-BE"/>
        </w:rPr>
        <w:t>l</w:t>
      </w:r>
      <w:r w:rsidR="00476A68" w:rsidRPr="003118C0">
        <w:rPr>
          <w:rFonts w:ascii="Arial" w:hAnsi="Arial" w:cs="Arial"/>
          <w:lang w:val="fr-BE"/>
        </w:rPr>
        <w:t>’impossibilité de corriger les défauts c’est le rejet définitif.</w:t>
      </w:r>
      <w:r w:rsidR="00F57980">
        <w:rPr>
          <w:rFonts w:ascii="Arial" w:hAnsi="Arial"/>
        </w:rPr>
        <w:tab/>
      </w:r>
    </w:p>
    <w:p w:rsidR="00EB29EC" w:rsidRDefault="00EB29EC" w:rsidP="00A14A6B">
      <w:pPr>
        <w:ind w:left="-720" w:firstLine="720"/>
        <w:jc w:val="both"/>
        <w:rPr>
          <w:rFonts w:ascii="Arial" w:hAnsi="Arial"/>
          <w:b/>
          <w:u w:val="single"/>
        </w:rPr>
      </w:pPr>
    </w:p>
    <w:p w:rsidR="00477ECA" w:rsidRDefault="005B35DE" w:rsidP="00477ECA">
      <w:pPr>
        <w:ind w:firstLine="720"/>
        <w:jc w:val="both"/>
        <w:rPr>
          <w:rFonts w:ascii="Arial" w:hAnsi="Arial" w:cs="Arial"/>
          <w:lang w:val="fr-BE"/>
        </w:rPr>
      </w:pPr>
      <w:r w:rsidRPr="0087698E">
        <w:rPr>
          <w:rFonts w:ascii="Arial" w:hAnsi="Arial" w:cs="Arial"/>
          <w:lang w:val="fr-BE"/>
        </w:rPr>
        <w:t xml:space="preserve">L’Instruction Environnementale de la demande </w:t>
      </w:r>
      <w:r w:rsidRPr="003118C0">
        <w:rPr>
          <w:rFonts w:ascii="Arial" w:hAnsi="Arial" w:cs="Arial"/>
          <w:lang w:val="fr-BE"/>
        </w:rPr>
        <w:t xml:space="preserve">du Renouvellement du </w:t>
      </w:r>
      <w:r>
        <w:rPr>
          <w:rFonts w:ascii="Arial" w:hAnsi="Arial" w:cs="Arial"/>
          <w:lang w:val="fr-BE"/>
        </w:rPr>
        <w:t>Permis</w:t>
      </w:r>
      <w:r w:rsidRPr="003118C0">
        <w:rPr>
          <w:rFonts w:ascii="Arial" w:hAnsi="Arial" w:cs="Arial"/>
          <w:lang w:val="fr-BE"/>
        </w:rPr>
        <w:t xml:space="preserve"> d’Exploitation de Carrière  </w:t>
      </w:r>
      <w:r w:rsidRPr="0087698E">
        <w:rPr>
          <w:rFonts w:ascii="Arial" w:hAnsi="Arial" w:cs="Arial"/>
          <w:lang w:val="fr-BE"/>
        </w:rPr>
        <w:t xml:space="preserve">s’effectuera par le Service compétent de l’AMN à partir de l’Etude d’Impact Environnemental et Social (EIES) du requérant </w:t>
      </w:r>
      <w:r>
        <w:rPr>
          <w:rFonts w:ascii="Arial" w:hAnsi="Arial" w:cs="Arial"/>
          <w:lang w:val="fr-BE"/>
        </w:rPr>
        <w:t xml:space="preserve">mise à jour </w:t>
      </w:r>
      <w:r w:rsidRPr="0087698E">
        <w:rPr>
          <w:rFonts w:ascii="Arial" w:hAnsi="Arial" w:cs="Arial"/>
          <w:lang w:val="fr-BE"/>
        </w:rPr>
        <w:t xml:space="preserve">afin de confirmer la conformité et la cohérence de celle-ci avec le Plan d'Exploitation </w:t>
      </w:r>
      <w:r>
        <w:rPr>
          <w:rFonts w:ascii="Arial" w:hAnsi="Arial" w:cs="Arial"/>
          <w:lang w:val="fr-BE"/>
        </w:rPr>
        <w:t>de Carrière mis à jour</w:t>
      </w:r>
      <w:r w:rsidRPr="0087698E">
        <w:rPr>
          <w:rFonts w:ascii="Arial" w:hAnsi="Arial" w:cs="Arial"/>
          <w:lang w:val="fr-BE"/>
        </w:rPr>
        <w:t>.</w:t>
      </w:r>
    </w:p>
    <w:p w:rsidR="00477ECA" w:rsidRDefault="00477ECA" w:rsidP="00477ECA">
      <w:pPr>
        <w:ind w:firstLine="720"/>
        <w:jc w:val="both"/>
        <w:rPr>
          <w:rFonts w:ascii="Arial" w:hAnsi="Arial" w:cs="Arial"/>
          <w:lang w:val="fr-BE"/>
        </w:rPr>
      </w:pPr>
    </w:p>
    <w:p w:rsidR="005B35DE" w:rsidRDefault="005B35DE" w:rsidP="005B35DE">
      <w:pPr>
        <w:jc w:val="both"/>
        <w:rPr>
          <w:rFonts w:ascii="Arial" w:hAnsi="Arial" w:cs="Arial"/>
          <w:lang w:val="fr-BE"/>
        </w:rPr>
      </w:pPr>
      <w:r w:rsidRPr="0087698E">
        <w:rPr>
          <w:rFonts w:ascii="Arial" w:hAnsi="Arial" w:cs="Arial"/>
          <w:lang w:val="fr-BE"/>
        </w:rPr>
        <w:tab/>
        <w:t>L’instruction, une fois réalisée, l’avis favorable émis et notifié au requérant et à l’UCM, l’AMN enregistre l’avis et achemine le dossier conformément aux dispositions de la Loi en vigueur sur l’environnement pour la "Non-Objection" du Ministère de l’Environnement.</w:t>
      </w:r>
    </w:p>
    <w:p w:rsidR="005B35DE" w:rsidRPr="0087698E" w:rsidRDefault="005B35DE" w:rsidP="005B35DE">
      <w:pPr>
        <w:jc w:val="both"/>
        <w:rPr>
          <w:rFonts w:ascii="Arial" w:hAnsi="Arial" w:cs="Arial"/>
          <w:lang w:val="fr-BE"/>
        </w:rPr>
      </w:pPr>
    </w:p>
    <w:p w:rsidR="005B35DE" w:rsidRDefault="005B35DE" w:rsidP="005B35DE">
      <w:pPr>
        <w:jc w:val="both"/>
        <w:rPr>
          <w:rFonts w:ascii="Arial" w:hAnsi="Arial" w:cs="Arial"/>
          <w:lang w:val="fr-BE"/>
        </w:rPr>
      </w:pPr>
      <w:r w:rsidRPr="0087698E">
        <w:rPr>
          <w:rFonts w:ascii="Arial" w:hAnsi="Arial" w:cs="Arial"/>
          <w:lang w:val="fr-BE"/>
        </w:rPr>
        <w:tab/>
        <w:t xml:space="preserve"> En cas d’avis  défavorable, la notification en sera faite au requérant pour corriger les défauts constatés dans un délai ne dépassant pas trente (30) jours.</w:t>
      </w:r>
    </w:p>
    <w:p w:rsidR="005B35DE" w:rsidRDefault="005B35DE" w:rsidP="005B35DE">
      <w:pPr>
        <w:jc w:val="both"/>
        <w:rPr>
          <w:rFonts w:ascii="Arial" w:hAnsi="Arial" w:cs="Arial"/>
          <w:lang w:val="fr-BE"/>
        </w:rPr>
      </w:pPr>
    </w:p>
    <w:p w:rsidR="00477ECA" w:rsidRDefault="005B35DE" w:rsidP="00477ECA">
      <w:pPr>
        <w:ind w:firstLine="720"/>
        <w:jc w:val="both"/>
        <w:rPr>
          <w:rFonts w:ascii="Arial" w:hAnsi="Arial" w:cs="Arial"/>
          <w:lang w:val="fr-BE"/>
        </w:rPr>
      </w:pPr>
      <w:r w:rsidRPr="004130F8">
        <w:rPr>
          <w:rFonts w:ascii="Arial" w:hAnsi="Arial" w:cs="Arial"/>
          <w:lang w:val="fr-BE"/>
        </w:rPr>
        <w:t>L’AMN, une fois en possessio</w:t>
      </w:r>
      <w:r>
        <w:rPr>
          <w:rFonts w:ascii="Arial" w:hAnsi="Arial" w:cs="Arial"/>
          <w:lang w:val="fr-BE"/>
        </w:rPr>
        <w:t xml:space="preserve">n de l’avis cadastral favorable, </w:t>
      </w:r>
      <w:r w:rsidRPr="004130F8">
        <w:rPr>
          <w:rFonts w:ascii="Arial" w:hAnsi="Arial" w:cs="Arial"/>
          <w:lang w:val="fr-BE"/>
        </w:rPr>
        <w:t xml:space="preserve">l’avis technique </w:t>
      </w:r>
      <w:r>
        <w:rPr>
          <w:rFonts w:ascii="Arial" w:hAnsi="Arial" w:cs="Arial"/>
          <w:lang w:val="fr-BE"/>
        </w:rPr>
        <w:t xml:space="preserve">favorable et l’avis environnemental favorable, notifie au </w:t>
      </w:r>
      <w:r w:rsidRPr="004130F8">
        <w:rPr>
          <w:rFonts w:ascii="Arial" w:hAnsi="Arial" w:cs="Arial"/>
          <w:lang w:val="fr-BE"/>
        </w:rPr>
        <w:t>requérant</w:t>
      </w:r>
      <w:r>
        <w:rPr>
          <w:rFonts w:ascii="Arial" w:hAnsi="Arial" w:cs="Arial"/>
          <w:lang w:val="fr-BE"/>
        </w:rPr>
        <w:t xml:space="preserve"> que les conditions sont remplies pour payer le droit d'octroi du Permis d'Exploitation de Carrière</w:t>
      </w:r>
      <w:r w:rsidRPr="004130F8">
        <w:rPr>
          <w:rFonts w:ascii="Arial" w:hAnsi="Arial" w:cs="Arial"/>
          <w:lang w:val="fr-BE"/>
        </w:rPr>
        <w:t xml:space="preserve"> </w:t>
      </w:r>
      <w:r>
        <w:rPr>
          <w:rFonts w:ascii="Arial" w:hAnsi="Arial" w:cs="Arial"/>
          <w:lang w:val="fr-BE"/>
        </w:rPr>
        <w:t xml:space="preserve">renouvelé </w:t>
      </w:r>
      <w:r w:rsidRPr="004130F8">
        <w:rPr>
          <w:rFonts w:ascii="Arial" w:hAnsi="Arial" w:cs="Arial"/>
          <w:lang w:val="fr-BE"/>
        </w:rPr>
        <w:lastRenderedPageBreak/>
        <w:t xml:space="preserve">conformément aux dispositions de la présente </w:t>
      </w:r>
      <w:r>
        <w:rPr>
          <w:rFonts w:ascii="Arial" w:hAnsi="Arial" w:cs="Arial"/>
          <w:lang w:val="fr-BE"/>
        </w:rPr>
        <w:t>L</w:t>
      </w:r>
      <w:r w:rsidRPr="004130F8">
        <w:rPr>
          <w:rFonts w:ascii="Arial" w:hAnsi="Arial" w:cs="Arial"/>
          <w:lang w:val="fr-BE"/>
        </w:rPr>
        <w:t>oi.</w:t>
      </w:r>
    </w:p>
    <w:p w:rsidR="00477ECA" w:rsidRDefault="00477ECA" w:rsidP="00477ECA">
      <w:pPr>
        <w:ind w:firstLine="720"/>
        <w:jc w:val="both"/>
        <w:rPr>
          <w:rFonts w:ascii="Arial" w:hAnsi="Arial" w:cs="Arial"/>
          <w:lang w:val="fr-BE"/>
        </w:rPr>
      </w:pPr>
    </w:p>
    <w:p w:rsidR="00477ECA" w:rsidRDefault="005B35DE" w:rsidP="00477ECA">
      <w:pPr>
        <w:ind w:firstLine="720"/>
        <w:jc w:val="both"/>
        <w:rPr>
          <w:rFonts w:ascii="Arial" w:hAnsi="Arial" w:cs="Arial"/>
          <w:lang w:val="fr-BE"/>
        </w:rPr>
      </w:pPr>
      <w:r>
        <w:rPr>
          <w:rFonts w:ascii="Arial" w:hAnsi="Arial" w:cs="Arial"/>
          <w:lang w:val="fr-BE"/>
        </w:rPr>
        <w:t xml:space="preserve">Le renouvellement du Permis d’Exploitation de Carrière, se fait sur présentation de la quittance du droit d’octroi par le requérant.  Toutefois, </w:t>
      </w:r>
      <w:r w:rsidR="006C403E">
        <w:rPr>
          <w:rFonts w:ascii="Arial" w:hAnsi="Arial" w:cs="Arial"/>
          <w:lang w:val="fr-BE"/>
        </w:rPr>
        <w:t>toute modification des opérations d’Exploitation de Carrière par rapport aux opérations conformes au Plan d’Exploitation et a l’EIES pour la durée initiale du Permis d’Exploitation de Carrière est subordonnée à l’obtention du Certificat de Non-Objection délivré par le Ministère de l’Environnement.</w:t>
      </w:r>
    </w:p>
    <w:p w:rsidR="006C403E" w:rsidRDefault="006C403E" w:rsidP="006C403E">
      <w:pPr>
        <w:jc w:val="both"/>
        <w:rPr>
          <w:rFonts w:ascii="Arial" w:hAnsi="Arial" w:cs="Arial"/>
          <w:lang w:val="fr-BE"/>
        </w:rPr>
      </w:pPr>
    </w:p>
    <w:p w:rsidR="006C403E" w:rsidRDefault="006C403E" w:rsidP="006C403E">
      <w:pPr>
        <w:jc w:val="both"/>
        <w:rPr>
          <w:rFonts w:ascii="Arial" w:hAnsi="Arial" w:cs="Arial"/>
          <w:lang w:val="fr-BE"/>
        </w:rPr>
      </w:pPr>
      <w:r>
        <w:rPr>
          <w:rFonts w:ascii="Arial" w:hAnsi="Arial" w:cs="Arial"/>
          <w:lang w:val="fr-BE"/>
        </w:rPr>
        <w:tab/>
      </w:r>
      <w:r w:rsidRPr="00A04917">
        <w:rPr>
          <w:rFonts w:ascii="Arial" w:hAnsi="Arial" w:cs="Arial"/>
          <w:lang w:val="fr-BE"/>
        </w:rPr>
        <w:t>Toute opération en contravention avec la présente disposition sera sanctionn</w:t>
      </w:r>
      <w:r>
        <w:rPr>
          <w:rFonts w:ascii="Arial" w:hAnsi="Arial" w:cs="Arial"/>
          <w:lang w:val="fr-BE"/>
        </w:rPr>
        <w:t>ée</w:t>
      </w:r>
      <w:r w:rsidRPr="00A04917">
        <w:rPr>
          <w:rFonts w:ascii="Arial" w:hAnsi="Arial" w:cs="Arial"/>
          <w:lang w:val="fr-BE"/>
        </w:rPr>
        <w:t>, sans préjudice des sanctions prévues par la Loi sur la</w:t>
      </w:r>
      <w:r>
        <w:rPr>
          <w:rFonts w:ascii="Arial" w:hAnsi="Arial" w:cs="Arial"/>
          <w:lang w:val="fr-BE"/>
        </w:rPr>
        <w:t xml:space="preserve"> protection de l’Environnement.</w:t>
      </w:r>
    </w:p>
    <w:p w:rsidR="005B35DE" w:rsidRDefault="005B35DE" w:rsidP="005B35DE">
      <w:pPr>
        <w:ind w:left="-720" w:firstLine="720"/>
        <w:jc w:val="both"/>
        <w:rPr>
          <w:rFonts w:ascii="Arial" w:hAnsi="Arial"/>
          <w:b/>
          <w:u w:val="single"/>
        </w:rPr>
      </w:pPr>
    </w:p>
    <w:p w:rsidR="000F4F75" w:rsidRPr="009C3D63" w:rsidRDefault="000D0D2F" w:rsidP="00A14A6B">
      <w:pPr>
        <w:ind w:left="-720" w:firstLine="720"/>
        <w:jc w:val="both"/>
        <w:rPr>
          <w:rFonts w:ascii="Arial" w:hAnsi="Arial"/>
          <w:b/>
          <w:u w:val="single"/>
        </w:rPr>
      </w:pPr>
      <w:r>
        <w:rPr>
          <w:rFonts w:ascii="Arial" w:hAnsi="Arial"/>
          <w:b/>
          <w:u w:val="single"/>
        </w:rPr>
        <w:t xml:space="preserve">ARTICLE </w:t>
      </w:r>
      <w:r w:rsidR="00800DF0">
        <w:rPr>
          <w:rFonts w:ascii="Arial" w:hAnsi="Arial"/>
          <w:b/>
          <w:u w:val="single"/>
        </w:rPr>
        <w:t>89</w:t>
      </w:r>
      <w:r w:rsidR="000F4F75" w:rsidRPr="009C3D63">
        <w:rPr>
          <w:rFonts w:ascii="Arial" w:hAnsi="Arial"/>
          <w:b/>
          <w:u w:val="single"/>
        </w:rPr>
        <w:t>.-</w:t>
      </w:r>
    </w:p>
    <w:p w:rsidR="009C3D63" w:rsidRDefault="000F4F75" w:rsidP="00A14A6B">
      <w:pPr>
        <w:ind w:firstLine="720"/>
        <w:jc w:val="both"/>
        <w:rPr>
          <w:rFonts w:ascii="Arial" w:hAnsi="Arial"/>
        </w:rPr>
      </w:pPr>
      <w:r>
        <w:rPr>
          <w:rFonts w:ascii="Arial" w:hAnsi="Arial"/>
        </w:rPr>
        <w:tab/>
      </w:r>
    </w:p>
    <w:p w:rsidR="00E42F21" w:rsidRDefault="008878B2" w:rsidP="00A14A6B">
      <w:pPr>
        <w:ind w:firstLine="720"/>
        <w:jc w:val="both"/>
        <w:rPr>
          <w:rFonts w:ascii="Arial" w:hAnsi="Arial"/>
        </w:rPr>
      </w:pPr>
      <w:r w:rsidRPr="00510451">
        <w:rPr>
          <w:rFonts w:ascii="Arial" w:hAnsi="Arial"/>
        </w:rPr>
        <w:t xml:space="preserve">Nul ne peut être admis </w:t>
      </w:r>
      <w:r w:rsidRPr="00510451">
        <w:rPr>
          <w:rFonts w:ascii="Arial" w:hAnsi="Arial" w:cs="Arial"/>
        </w:rPr>
        <w:t>à</w:t>
      </w:r>
      <w:r w:rsidRPr="00510451">
        <w:rPr>
          <w:rFonts w:ascii="Arial" w:hAnsi="Arial"/>
        </w:rPr>
        <w:t xml:space="preserve">  devenir par mutation</w:t>
      </w:r>
      <w:r w:rsidR="00E92E51">
        <w:rPr>
          <w:rFonts w:ascii="Arial" w:hAnsi="Arial"/>
        </w:rPr>
        <w:t>,</w:t>
      </w:r>
      <w:r w:rsidRPr="00510451">
        <w:rPr>
          <w:rFonts w:ascii="Arial" w:hAnsi="Arial"/>
        </w:rPr>
        <w:t xml:space="preserve"> </w:t>
      </w:r>
      <w:r w:rsidR="00BB4AB1">
        <w:rPr>
          <w:rFonts w:ascii="Arial" w:hAnsi="Arial"/>
        </w:rPr>
        <w:t>Titulaire</w:t>
      </w:r>
      <w:r w:rsidRPr="00510451">
        <w:rPr>
          <w:rFonts w:ascii="Arial" w:hAnsi="Arial"/>
        </w:rPr>
        <w:t xml:space="preserve"> d’un </w:t>
      </w:r>
      <w:r w:rsidR="00BB4AB1">
        <w:rPr>
          <w:rFonts w:ascii="Arial" w:hAnsi="Arial"/>
        </w:rPr>
        <w:t>Permis</w:t>
      </w:r>
      <w:r w:rsidRPr="00510451">
        <w:rPr>
          <w:rFonts w:ascii="Arial" w:hAnsi="Arial"/>
        </w:rPr>
        <w:t xml:space="preserve"> d’</w:t>
      </w:r>
      <w:r w:rsidR="00E92E51">
        <w:rPr>
          <w:rFonts w:ascii="Arial" w:hAnsi="Arial"/>
        </w:rPr>
        <w:t>Exploitation de C</w:t>
      </w:r>
      <w:r w:rsidRPr="00510451">
        <w:rPr>
          <w:rFonts w:ascii="Arial" w:hAnsi="Arial"/>
        </w:rPr>
        <w:t>arrière ou devenir amodiataire sans une autorisation de l’A</w:t>
      </w:r>
      <w:r w:rsidR="00E92E51">
        <w:rPr>
          <w:rFonts w:ascii="Arial" w:hAnsi="Arial"/>
        </w:rPr>
        <w:t>MN</w:t>
      </w:r>
      <w:r w:rsidRPr="00510451">
        <w:rPr>
          <w:rFonts w:ascii="Arial" w:hAnsi="Arial"/>
        </w:rPr>
        <w:t xml:space="preserve"> et s’il ne sati</w:t>
      </w:r>
      <w:r w:rsidR="00D521FA">
        <w:rPr>
          <w:rFonts w:ascii="Arial" w:hAnsi="Arial"/>
        </w:rPr>
        <w:t xml:space="preserve">sfait aux conditions exigées </w:t>
      </w:r>
      <w:r w:rsidR="00AB5039">
        <w:rPr>
          <w:rFonts w:ascii="Arial" w:hAnsi="Arial"/>
        </w:rPr>
        <w:t xml:space="preserve">par les dispositions </w:t>
      </w:r>
      <w:r w:rsidR="00D521FA">
        <w:rPr>
          <w:rFonts w:ascii="Arial" w:hAnsi="Arial"/>
        </w:rPr>
        <w:t>de la présente</w:t>
      </w:r>
      <w:r w:rsidR="00292305">
        <w:rPr>
          <w:rFonts w:ascii="Arial" w:hAnsi="Arial"/>
        </w:rPr>
        <w:t xml:space="preserve"> </w:t>
      </w:r>
      <w:r w:rsidR="00E92E51">
        <w:rPr>
          <w:rFonts w:ascii="Arial" w:hAnsi="Arial"/>
        </w:rPr>
        <w:t>L</w:t>
      </w:r>
      <w:r w:rsidRPr="00510451">
        <w:rPr>
          <w:rFonts w:ascii="Arial" w:hAnsi="Arial"/>
        </w:rPr>
        <w:t xml:space="preserve">oi.  </w:t>
      </w:r>
    </w:p>
    <w:p w:rsidR="00E92E51" w:rsidRDefault="00E92E51" w:rsidP="00A14A6B">
      <w:pPr>
        <w:ind w:left="-720" w:firstLine="720"/>
        <w:jc w:val="both"/>
        <w:rPr>
          <w:rFonts w:ascii="Arial" w:hAnsi="Arial"/>
          <w:b/>
          <w:u w:val="single"/>
        </w:rPr>
      </w:pPr>
    </w:p>
    <w:p w:rsidR="004F07D0" w:rsidRPr="009C3D63" w:rsidRDefault="00122877" w:rsidP="00A14A6B">
      <w:pPr>
        <w:ind w:left="-720" w:firstLine="720"/>
        <w:jc w:val="both"/>
        <w:rPr>
          <w:rFonts w:ascii="Arial" w:hAnsi="Arial"/>
          <w:b/>
          <w:u w:val="single"/>
        </w:rPr>
      </w:pPr>
      <w:r w:rsidRPr="009C3D63">
        <w:rPr>
          <w:rFonts w:ascii="Arial" w:hAnsi="Arial"/>
          <w:b/>
          <w:u w:val="single"/>
        </w:rPr>
        <w:t>ARTICL</w:t>
      </w:r>
      <w:r w:rsidR="00800DF0">
        <w:rPr>
          <w:rFonts w:ascii="Arial" w:hAnsi="Arial"/>
          <w:b/>
          <w:u w:val="single"/>
        </w:rPr>
        <w:t xml:space="preserve">E </w:t>
      </w:r>
      <w:r w:rsidR="00D564C7">
        <w:rPr>
          <w:rFonts w:ascii="Arial" w:hAnsi="Arial"/>
          <w:b/>
          <w:u w:val="single"/>
        </w:rPr>
        <w:t>9</w:t>
      </w:r>
      <w:r w:rsidR="00800DF0">
        <w:rPr>
          <w:rFonts w:ascii="Arial" w:hAnsi="Arial"/>
          <w:b/>
          <w:u w:val="single"/>
        </w:rPr>
        <w:t>0</w:t>
      </w:r>
      <w:r w:rsidR="006A7B4D">
        <w:rPr>
          <w:rFonts w:ascii="Arial" w:hAnsi="Arial"/>
          <w:b/>
          <w:u w:val="single"/>
        </w:rPr>
        <w:t>.</w:t>
      </w:r>
      <w:r w:rsidR="004F07D0" w:rsidRPr="009C3D63">
        <w:rPr>
          <w:rFonts w:ascii="Arial" w:hAnsi="Arial"/>
          <w:b/>
          <w:u w:val="single"/>
        </w:rPr>
        <w:t>-</w:t>
      </w:r>
    </w:p>
    <w:p w:rsidR="009C3D63" w:rsidRDefault="004F07D0" w:rsidP="00A14A6B">
      <w:pPr>
        <w:ind w:firstLine="720"/>
        <w:jc w:val="both"/>
        <w:rPr>
          <w:rFonts w:ascii="Arial" w:hAnsi="Arial"/>
        </w:rPr>
      </w:pPr>
      <w:r>
        <w:rPr>
          <w:rFonts w:ascii="Arial" w:hAnsi="Arial"/>
        </w:rPr>
        <w:tab/>
      </w:r>
    </w:p>
    <w:p w:rsidR="00EB29EC" w:rsidRDefault="008878B2" w:rsidP="00A14A6B">
      <w:pPr>
        <w:ind w:firstLine="720"/>
        <w:jc w:val="both"/>
        <w:rPr>
          <w:rFonts w:ascii="Arial" w:hAnsi="Arial"/>
        </w:rPr>
      </w:pPr>
      <w:r w:rsidRPr="00510451">
        <w:rPr>
          <w:rFonts w:ascii="Arial" w:hAnsi="Arial"/>
        </w:rPr>
        <w:t xml:space="preserve">En cas de décès du </w:t>
      </w:r>
      <w:r w:rsidR="009F62DA">
        <w:rPr>
          <w:rFonts w:ascii="Arial" w:hAnsi="Arial"/>
        </w:rPr>
        <w:t xml:space="preserve">détenteur d'un </w:t>
      </w:r>
      <w:r w:rsidR="00BB4AB1">
        <w:rPr>
          <w:rFonts w:ascii="Arial" w:hAnsi="Arial"/>
        </w:rPr>
        <w:t>Permis</w:t>
      </w:r>
      <w:r w:rsidR="009F62DA">
        <w:rPr>
          <w:rFonts w:ascii="Arial" w:hAnsi="Arial"/>
        </w:rPr>
        <w:t xml:space="preserve"> d'Exploitation de Carrière</w:t>
      </w:r>
      <w:r w:rsidRPr="00510451">
        <w:rPr>
          <w:rFonts w:ascii="Arial" w:hAnsi="Arial"/>
        </w:rPr>
        <w:t>, les héritiers présumés ont un délai de douze (12) mois</w:t>
      </w:r>
      <w:r w:rsidR="009F62DA">
        <w:rPr>
          <w:rFonts w:ascii="Arial" w:hAnsi="Arial"/>
        </w:rPr>
        <w:t xml:space="preserve"> au plus</w:t>
      </w:r>
      <w:r w:rsidRPr="00510451">
        <w:rPr>
          <w:rFonts w:ascii="Arial" w:hAnsi="Arial"/>
        </w:rPr>
        <w:t>, à compter</w:t>
      </w:r>
      <w:r w:rsidR="009F62DA">
        <w:rPr>
          <w:rFonts w:ascii="Arial" w:hAnsi="Arial"/>
        </w:rPr>
        <w:t xml:space="preserve"> de la date d'ouverture de la succession pour faire valoir </w:t>
      </w:r>
      <w:r w:rsidR="009F62DA">
        <w:rPr>
          <w:rFonts w:ascii="Arial" w:hAnsi="Arial" w:cs="Arial"/>
        </w:rPr>
        <w:t>à</w:t>
      </w:r>
      <w:r w:rsidR="009F62DA">
        <w:rPr>
          <w:rFonts w:ascii="Arial" w:hAnsi="Arial"/>
        </w:rPr>
        <w:t xml:space="preserve"> l'AMN leur droit sur ledit </w:t>
      </w:r>
      <w:r w:rsidR="00BB4AB1">
        <w:rPr>
          <w:rFonts w:ascii="Arial" w:hAnsi="Arial"/>
        </w:rPr>
        <w:t>Permis</w:t>
      </w:r>
      <w:r w:rsidR="008B4AE8">
        <w:rPr>
          <w:rFonts w:ascii="Arial" w:hAnsi="Arial"/>
        </w:rPr>
        <w:t xml:space="preserve">, sans préjudice </w:t>
      </w:r>
      <w:r w:rsidR="00292305">
        <w:rPr>
          <w:rFonts w:ascii="Arial" w:hAnsi="Arial"/>
        </w:rPr>
        <w:t>des prescriptions du Code C</w:t>
      </w:r>
      <w:r w:rsidRPr="00510451">
        <w:rPr>
          <w:rFonts w:ascii="Arial" w:hAnsi="Arial"/>
        </w:rPr>
        <w:t xml:space="preserve">ivil relatives </w:t>
      </w:r>
      <w:r w:rsidRPr="00510451">
        <w:rPr>
          <w:rFonts w:ascii="Arial" w:hAnsi="Arial" w:cs="Arial"/>
        </w:rPr>
        <w:t>à</w:t>
      </w:r>
      <w:r w:rsidR="00292305">
        <w:rPr>
          <w:rFonts w:ascii="Arial" w:hAnsi="Arial" w:cs="Arial"/>
        </w:rPr>
        <w:t xml:space="preserve"> </w:t>
      </w:r>
      <w:r w:rsidRPr="00510451">
        <w:rPr>
          <w:rFonts w:ascii="Arial" w:hAnsi="Arial"/>
        </w:rPr>
        <w:t xml:space="preserve">l'ouverture des successions.  </w:t>
      </w:r>
    </w:p>
    <w:p w:rsidR="000911E4" w:rsidRDefault="008B4AE8" w:rsidP="00A14A6B">
      <w:pPr>
        <w:ind w:firstLine="720"/>
        <w:jc w:val="both"/>
        <w:rPr>
          <w:rFonts w:ascii="Arial" w:hAnsi="Arial"/>
          <w:b/>
          <w:u w:val="single"/>
        </w:rPr>
      </w:pPr>
      <w:r>
        <w:rPr>
          <w:rFonts w:ascii="Arial" w:hAnsi="Arial"/>
        </w:rPr>
        <w:t>Pass</w:t>
      </w:r>
      <w:r>
        <w:rPr>
          <w:rFonts w:ascii="Arial" w:hAnsi="Arial" w:cs="Arial"/>
        </w:rPr>
        <w:t>é</w:t>
      </w:r>
      <w:r>
        <w:rPr>
          <w:rFonts w:ascii="Arial" w:hAnsi="Arial"/>
        </w:rPr>
        <w:t xml:space="preserve"> ce délai le </w:t>
      </w:r>
      <w:r w:rsidR="00BB4AB1">
        <w:rPr>
          <w:rFonts w:ascii="Arial" w:hAnsi="Arial"/>
        </w:rPr>
        <w:t>Permis</w:t>
      </w:r>
      <w:r>
        <w:rPr>
          <w:rFonts w:ascii="Arial" w:hAnsi="Arial"/>
        </w:rPr>
        <w:t xml:space="preserve"> d'Exploitation</w:t>
      </w:r>
      <w:r w:rsidR="004C51EA">
        <w:rPr>
          <w:rFonts w:ascii="Arial" w:hAnsi="Arial"/>
        </w:rPr>
        <w:t xml:space="preserve"> de </w:t>
      </w:r>
      <w:r w:rsidR="00C52AF1">
        <w:rPr>
          <w:rFonts w:ascii="Arial" w:hAnsi="Arial"/>
        </w:rPr>
        <w:t>C</w:t>
      </w:r>
      <w:r w:rsidR="004C51EA">
        <w:rPr>
          <w:rFonts w:ascii="Arial" w:hAnsi="Arial"/>
        </w:rPr>
        <w:t>arrière</w:t>
      </w:r>
      <w:r>
        <w:rPr>
          <w:rFonts w:ascii="Arial" w:hAnsi="Arial"/>
        </w:rPr>
        <w:t xml:space="preserve"> est caduc.</w:t>
      </w:r>
    </w:p>
    <w:p w:rsidR="000911E4" w:rsidRDefault="000911E4" w:rsidP="00A14A6B">
      <w:pPr>
        <w:jc w:val="both"/>
        <w:rPr>
          <w:rFonts w:ascii="Arial" w:hAnsi="Arial"/>
          <w:b/>
          <w:u w:val="single"/>
        </w:rPr>
      </w:pPr>
    </w:p>
    <w:p w:rsidR="00ED6D82" w:rsidRDefault="00ED6D82" w:rsidP="00A14A6B">
      <w:pPr>
        <w:jc w:val="both"/>
        <w:rPr>
          <w:rFonts w:ascii="Arial" w:hAnsi="Arial"/>
          <w:b/>
          <w:u w:val="single"/>
        </w:rPr>
      </w:pPr>
    </w:p>
    <w:p w:rsidR="0061781D" w:rsidRPr="009C3D63" w:rsidRDefault="000D0D2F" w:rsidP="00A14A6B">
      <w:pPr>
        <w:jc w:val="both"/>
        <w:rPr>
          <w:rFonts w:ascii="Arial" w:hAnsi="Arial"/>
          <w:b/>
          <w:u w:val="single"/>
        </w:rPr>
      </w:pPr>
      <w:r>
        <w:rPr>
          <w:rFonts w:ascii="Arial" w:hAnsi="Arial"/>
          <w:b/>
          <w:u w:val="single"/>
        </w:rPr>
        <w:t xml:space="preserve">ARTICLE </w:t>
      </w:r>
      <w:r w:rsidR="00800DF0">
        <w:rPr>
          <w:rFonts w:ascii="Arial" w:hAnsi="Arial"/>
          <w:b/>
          <w:u w:val="single"/>
        </w:rPr>
        <w:t>91</w:t>
      </w:r>
      <w:r w:rsidR="0061781D" w:rsidRPr="009C3D63">
        <w:rPr>
          <w:rFonts w:ascii="Arial" w:hAnsi="Arial"/>
          <w:b/>
          <w:u w:val="single"/>
        </w:rPr>
        <w:t>.-</w:t>
      </w:r>
    </w:p>
    <w:p w:rsidR="009C3D63" w:rsidRDefault="0061781D" w:rsidP="00A14A6B">
      <w:pPr>
        <w:ind w:firstLine="720"/>
        <w:jc w:val="both"/>
        <w:rPr>
          <w:rFonts w:ascii="Arial" w:hAnsi="Arial"/>
        </w:rPr>
      </w:pPr>
      <w:r>
        <w:rPr>
          <w:rFonts w:ascii="Arial" w:hAnsi="Arial"/>
        </w:rPr>
        <w:tab/>
      </w:r>
    </w:p>
    <w:p w:rsidR="0061781D" w:rsidRDefault="0061781D" w:rsidP="00A14A6B">
      <w:pPr>
        <w:ind w:firstLine="720"/>
        <w:jc w:val="both"/>
        <w:rPr>
          <w:rFonts w:ascii="Arial" w:hAnsi="Arial"/>
        </w:rPr>
      </w:pPr>
      <w:r>
        <w:rPr>
          <w:rFonts w:ascii="Arial" w:hAnsi="Arial"/>
        </w:rPr>
        <w:t xml:space="preserve">Lors de l’abandon des travaux </w:t>
      </w:r>
      <w:r w:rsidR="00FD04C1">
        <w:rPr>
          <w:rFonts w:ascii="Arial" w:hAnsi="Arial"/>
        </w:rPr>
        <w:t>au terme</w:t>
      </w:r>
      <w:r w:rsidR="00446B12">
        <w:rPr>
          <w:rFonts w:ascii="Arial" w:hAnsi="Arial"/>
        </w:rPr>
        <w:t xml:space="preserve"> de validité du </w:t>
      </w:r>
      <w:r w:rsidR="00BB4AB1">
        <w:rPr>
          <w:rFonts w:ascii="Arial" w:hAnsi="Arial"/>
        </w:rPr>
        <w:t>Permis</w:t>
      </w:r>
      <w:r w:rsidR="00E92E51">
        <w:rPr>
          <w:rFonts w:ascii="Arial" w:hAnsi="Arial"/>
        </w:rPr>
        <w:t xml:space="preserve">, son </w:t>
      </w:r>
      <w:r w:rsidR="00BB4AB1">
        <w:rPr>
          <w:rFonts w:ascii="Arial" w:hAnsi="Arial"/>
        </w:rPr>
        <w:t>Titulaire</w:t>
      </w:r>
      <w:r w:rsidR="00E92E51">
        <w:rPr>
          <w:rFonts w:ascii="Arial" w:hAnsi="Arial"/>
        </w:rPr>
        <w:t xml:space="preserve"> </w:t>
      </w:r>
      <w:r>
        <w:rPr>
          <w:rFonts w:ascii="Arial" w:hAnsi="Arial"/>
        </w:rPr>
        <w:t xml:space="preserve"> doit exécuter les travaux </w:t>
      </w:r>
      <w:r w:rsidR="009A160D">
        <w:rPr>
          <w:rFonts w:ascii="Arial" w:hAnsi="Arial"/>
        </w:rPr>
        <w:t xml:space="preserve">de réhabilitation conformément à son </w:t>
      </w:r>
      <w:r w:rsidR="004C69D5">
        <w:rPr>
          <w:rFonts w:ascii="Arial" w:hAnsi="Arial"/>
        </w:rPr>
        <w:t>Plan de R</w:t>
      </w:r>
      <w:r w:rsidR="008426B0">
        <w:rPr>
          <w:rFonts w:ascii="Arial" w:hAnsi="Arial"/>
        </w:rPr>
        <w:t xml:space="preserve">éhabilitation </w:t>
      </w:r>
      <w:r w:rsidR="004C69D5">
        <w:rPr>
          <w:rFonts w:ascii="Arial" w:hAnsi="Arial"/>
        </w:rPr>
        <w:t>A</w:t>
      </w:r>
      <w:r w:rsidR="008426B0">
        <w:rPr>
          <w:rFonts w:ascii="Arial" w:hAnsi="Arial"/>
        </w:rPr>
        <w:t>pprouvé</w:t>
      </w:r>
      <w:r w:rsidR="009A160D">
        <w:rPr>
          <w:rFonts w:ascii="Arial" w:hAnsi="Arial"/>
        </w:rPr>
        <w:t>.</w:t>
      </w:r>
    </w:p>
    <w:p w:rsidR="008426B0" w:rsidRDefault="008426B0" w:rsidP="00A14A6B">
      <w:pPr>
        <w:ind w:firstLine="720"/>
        <w:jc w:val="both"/>
        <w:rPr>
          <w:rFonts w:ascii="Arial" w:hAnsi="Arial"/>
        </w:rPr>
      </w:pPr>
    </w:p>
    <w:p w:rsidR="008A596C" w:rsidRDefault="00EF4CFF" w:rsidP="00A14A6B">
      <w:pPr>
        <w:ind w:firstLine="720"/>
        <w:jc w:val="both"/>
        <w:rPr>
          <w:rFonts w:ascii="Arial" w:hAnsi="Arial"/>
        </w:rPr>
      </w:pPr>
      <w:r>
        <w:rPr>
          <w:rFonts w:ascii="Arial" w:hAnsi="Arial"/>
        </w:rPr>
        <w:t>A défaut d’exécution, les opérations prescrites seront effectuées d’office aux frais du contrevenant par les soins de l’AMN.</w:t>
      </w:r>
    </w:p>
    <w:p w:rsidR="00FA548A" w:rsidRDefault="00FA548A" w:rsidP="00A14A6B">
      <w:pPr>
        <w:ind w:left="-720" w:firstLine="720"/>
        <w:jc w:val="both"/>
        <w:rPr>
          <w:rFonts w:ascii="Arial" w:hAnsi="Arial"/>
          <w:b/>
          <w:u w:val="single"/>
        </w:rPr>
      </w:pPr>
    </w:p>
    <w:p w:rsidR="008A596C" w:rsidRPr="009C3D63" w:rsidRDefault="000D0D2F" w:rsidP="00A14A6B">
      <w:pPr>
        <w:ind w:left="-720" w:firstLine="720"/>
        <w:jc w:val="both"/>
        <w:rPr>
          <w:rFonts w:ascii="Arial" w:hAnsi="Arial"/>
          <w:b/>
          <w:u w:val="single"/>
        </w:rPr>
      </w:pPr>
      <w:r>
        <w:rPr>
          <w:rFonts w:ascii="Arial" w:hAnsi="Arial"/>
          <w:b/>
          <w:u w:val="single"/>
        </w:rPr>
        <w:t xml:space="preserve">ARTICLE </w:t>
      </w:r>
      <w:r w:rsidR="00800DF0">
        <w:rPr>
          <w:rFonts w:ascii="Arial" w:hAnsi="Arial"/>
          <w:b/>
          <w:u w:val="single"/>
        </w:rPr>
        <w:t>92</w:t>
      </w:r>
      <w:r w:rsidR="008A596C" w:rsidRPr="009C3D63">
        <w:rPr>
          <w:rFonts w:ascii="Arial" w:hAnsi="Arial"/>
          <w:b/>
          <w:u w:val="single"/>
        </w:rPr>
        <w:t>.-</w:t>
      </w:r>
    </w:p>
    <w:p w:rsidR="00DD6097" w:rsidRDefault="00DD6097" w:rsidP="00A14A6B">
      <w:pPr>
        <w:ind w:left="-144" w:firstLine="720"/>
        <w:jc w:val="both"/>
        <w:rPr>
          <w:rFonts w:ascii="Arial" w:hAnsi="Arial"/>
        </w:rPr>
      </w:pPr>
    </w:p>
    <w:p w:rsidR="00AC169D" w:rsidRDefault="008A596C" w:rsidP="00A14A6B">
      <w:pPr>
        <w:ind w:left="-144" w:firstLine="720"/>
        <w:jc w:val="both"/>
        <w:rPr>
          <w:rFonts w:ascii="Arial" w:hAnsi="Arial"/>
        </w:rPr>
      </w:pPr>
      <w:r>
        <w:rPr>
          <w:rFonts w:ascii="Arial" w:hAnsi="Arial"/>
        </w:rPr>
        <w:t>L’</w:t>
      </w:r>
      <w:r w:rsidR="004C69D5">
        <w:rPr>
          <w:rFonts w:ascii="Arial" w:hAnsi="Arial"/>
        </w:rPr>
        <w:t>E</w:t>
      </w:r>
      <w:r>
        <w:rPr>
          <w:rFonts w:ascii="Arial" w:hAnsi="Arial"/>
        </w:rPr>
        <w:t>xploitation prend fin par</w:t>
      </w:r>
      <w:r w:rsidR="009C3D63">
        <w:rPr>
          <w:rFonts w:ascii="Arial" w:hAnsi="Arial"/>
        </w:rPr>
        <w:t xml:space="preserve"> l</w:t>
      </w:r>
      <w:r>
        <w:rPr>
          <w:rFonts w:ascii="Arial" w:hAnsi="Arial"/>
        </w:rPr>
        <w:t xml:space="preserve">’expiration du terme de validité du </w:t>
      </w:r>
      <w:r w:rsidR="00BB4AB1">
        <w:rPr>
          <w:rFonts w:ascii="Arial" w:hAnsi="Arial"/>
        </w:rPr>
        <w:t>Permis</w:t>
      </w:r>
      <w:r>
        <w:rPr>
          <w:rFonts w:ascii="Arial" w:hAnsi="Arial"/>
        </w:rPr>
        <w:t xml:space="preserve"> ou de</w:t>
      </w:r>
      <w:r w:rsidR="00DA1C8F">
        <w:rPr>
          <w:rFonts w:ascii="Arial" w:hAnsi="Arial"/>
        </w:rPr>
        <w:t xml:space="preserve"> ses</w:t>
      </w:r>
      <w:r>
        <w:rPr>
          <w:rFonts w:ascii="Arial" w:hAnsi="Arial"/>
        </w:rPr>
        <w:t xml:space="preserve"> renouvellement</w:t>
      </w:r>
      <w:r w:rsidR="00DA1C8F">
        <w:rPr>
          <w:rFonts w:ascii="Arial" w:hAnsi="Arial"/>
        </w:rPr>
        <w:t>s</w:t>
      </w:r>
      <w:r w:rsidR="00E92E51">
        <w:rPr>
          <w:rFonts w:ascii="Arial" w:hAnsi="Arial"/>
        </w:rPr>
        <w:t xml:space="preserve">, </w:t>
      </w:r>
      <w:r w:rsidR="00B62C28">
        <w:rPr>
          <w:rFonts w:ascii="Arial" w:hAnsi="Arial"/>
        </w:rPr>
        <w:t xml:space="preserve"> par l</w:t>
      </w:r>
      <w:r w:rsidR="00465CD8" w:rsidRPr="00510451">
        <w:rPr>
          <w:rFonts w:ascii="Arial" w:hAnsi="Arial"/>
        </w:rPr>
        <w:t>e retrait</w:t>
      </w:r>
      <w:r w:rsidR="00E92E51">
        <w:rPr>
          <w:rFonts w:ascii="Arial" w:hAnsi="Arial"/>
        </w:rPr>
        <w:t xml:space="preserve"> du </w:t>
      </w:r>
      <w:r w:rsidR="0014194F">
        <w:rPr>
          <w:rFonts w:ascii="Arial" w:hAnsi="Arial"/>
        </w:rPr>
        <w:t>Titre</w:t>
      </w:r>
      <w:r w:rsidR="00465CD8" w:rsidRPr="00510451">
        <w:rPr>
          <w:rFonts w:ascii="Arial" w:hAnsi="Arial"/>
        </w:rPr>
        <w:t xml:space="preserve"> dans les conditions prévues </w:t>
      </w:r>
      <w:r w:rsidR="006A7B4D">
        <w:rPr>
          <w:rFonts w:ascii="Arial" w:hAnsi="Arial"/>
        </w:rPr>
        <w:t xml:space="preserve">par </w:t>
      </w:r>
      <w:r w:rsidR="00465CD8" w:rsidRPr="00510451">
        <w:rPr>
          <w:rFonts w:ascii="Arial" w:hAnsi="Arial"/>
        </w:rPr>
        <w:t xml:space="preserve">la présente </w:t>
      </w:r>
      <w:r w:rsidR="00E92E51">
        <w:rPr>
          <w:rFonts w:ascii="Arial" w:hAnsi="Arial"/>
        </w:rPr>
        <w:t>L</w:t>
      </w:r>
      <w:r w:rsidR="00465CD8" w:rsidRPr="00510451">
        <w:rPr>
          <w:rFonts w:ascii="Arial" w:hAnsi="Arial"/>
        </w:rPr>
        <w:t>oi</w:t>
      </w:r>
      <w:r w:rsidR="001B54E0">
        <w:rPr>
          <w:rFonts w:ascii="Arial" w:hAnsi="Arial"/>
        </w:rPr>
        <w:t xml:space="preserve"> ou par </w:t>
      </w:r>
      <w:r w:rsidR="00E92E51">
        <w:rPr>
          <w:rFonts w:ascii="Arial" w:hAnsi="Arial"/>
        </w:rPr>
        <w:t>abandon</w:t>
      </w:r>
      <w:r w:rsidR="00465CD8" w:rsidRPr="00510451">
        <w:rPr>
          <w:rFonts w:ascii="Arial" w:hAnsi="Arial"/>
        </w:rPr>
        <w:t>.</w:t>
      </w:r>
    </w:p>
    <w:p w:rsidR="00617955" w:rsidRDefault="00617955" w:rsidP="00A14A6B">
      <w:pPr>
        <w:ind w:left="-720" w:firstLine="720"/>
        <w:jc w:val="both"/>
        <w:rPr>
          <w:rFonts w:ascii="Arial" w:hAnsi="Arial"/>
          <w:b/>
          <w:u w:val="single"/>
        </w:rPr>
      </w:pPr>
    </w:p>
    <w:p w:rsidR="001B54E0" w:rsidRPr="00EB137D" w:rsidRDefault="001B54E0" w:rsidP="00A14A6B">
      <w:pPr>
        <w:ind w:firstLine="720"/>
        <w:jc w:val="both"/>
        <w:rPr>
          <w:rFonts w:ascii="Arial" w:hAnsi="Arial"/>
          <w:highlight w:val="yellow"/>
        </w:rPr>
      </w:pPr>
    </w:p>
    <w:p w:rsidR="000A5501" w:rsidRDefault="000A5501" w:rsidP="00A14A6B">
      <w:pPr>
        <w:ind w:firstLine="720"/>
        <w:jc w:val="both"/>
        <w:rPr>
          <w:rFonts w:ascii="Arial" w:hAnsi="Arial"/>
        </w:rPr>
      </w:pPr>
    </w:p>
    <w:p w:rsidR="000A5501" w:rsidRDefault="000A5501" w:rsidP="00A14A6B">
      <w:pPr>
        <w:ind w:firstLine="720"/>
        <w:jc w:val="both"/>
        <w:rPr>
          <w:rFonts w:ascii="Arial" w:hAnsi="Arial"/>
        </w:rPr>
      </w:pPr>
    </w:p>
    <w:p w:rsidR="00A26447" w:rsidRDefault="00A26447" w:rsidP="00A14A6B">
      <w:pPr>
        <w:jc w:val="both"/>
        <w:rPr>
          <w:rFonts w:ascii="Arial" w:hAnsi="Arial" w:cs="Arial"/>
          <w:b/>
          <w:lang w:val="fr-BE"/>
        </w:rPr>
      </w:pPr>
    </w:p>
    <w:p w:rsidR="00AE5003" w:rsidRPr="00D27B86" w:rsidRDefault="0014194F" w:rsidP="0014194F">
      <w:pPr>
        <w:jc w:val="center"/>
        <w:rPr>
          <w:rFonts w:ascii="Arial" w:hAnsi="Arial" w:cs="Arial"/>
          <w:b/>
          <w:lang w:val="fr-BE"/>
        </w:rPr>
      </w:pPr>
      <w:r>
        <w:rPr>
          <w:rFonts w:ascii="Arial" w:hAnsi="Arial" w:cs="Arial"/>
          <w:b/>
          <w:lang w:val="fr-BE"/>
        </w:rPr>
        <w:t>TITRE</w:t>
      </w:r>
      <w:r w:rsidR="00714E32">
        <w:rPr>
          <w:rFonts w:ascii="Arial" w:hAnsi="Arial" w:cs="Arial"/>
          <w:b/>
          <w:lang w:val="fr-BE"/>
        </w:rPr>
        <w:t>I</w:t>
      </w:r>
      <w:r w:rsidR="0053209F">
        <w:rPr>
          <w:rFonts w:ascii="Arial" w:hAnsi="Arial" w:cs="Arial"/>
          <w:b/>
          <w:lang w:val="fr-BE"/>
        </w:rPr>
        <w:t>II</w:t>
      </w:r>
    </w:p>
    <w:p w:rsidR="00391AE9" w:rsidRDefault="00391AE9" w:rsidP="00AE5003">
      <w:pPr>
        <w:jc w:val="center"/>
        <w:rPr>
          <w:rFonts w:ascii="Arial" w:hAnsi="Arial" w:cs="Arial"/>
          <w:b/>
          <w:lang w:val="fr-BE"/>
        </w:rPr>
      </w:pPr>
    </w:p>
    <w:p w:rsidR="00AE5003" w:rsidRPr="00D27B86" w:rsidRDefault="00AE5003" w:rsidP="00AE5003">
      <w:pPr>
        <w:jc w:val="center"/>
        <w:rPr>
          <w:rFonts w:ascii="Arial" w:hAnsi="Arial" w:cs="Arial"/>
          <w:b/>
          <w:lang w:val="fr-BE"/>
        </w:rPr>
      </w:pPr>
      <w:r w:rsidRPr="00D27B86">
        <w:rPr>
          <w:rFonts w:ascii="Arial" w:hAnsi="Arial" w:cs="Arial"/>
          <w:b/>
          <w:lang w:val="fr-BE"/>
        </w:rPr>
        <w:t>DE L’AUTORISATION D’EXPLOITATION ARTISANALE</w:t>
      </w:r>
      <w:r w:rsidR="005E6AC9">
        <w:rPr>
          <w:rFonts w:ascii="Arial" w:hAnsi="Arial" w:cs="Arial"/>
          <w:b/>
          <w:lang w:val="fr-BE"/>
        </w:rPr>
        <w:t xml:space="preserve"> DE L</w:t>
      </w:r>
      <w:r w:rsidR="003F236C" w:rsidRPr="00D27B86">
        <w:rPr>
          <w:rFonts w:ascii="Arial" w:hAnsi="Arial" w:cs="Arial"/>
          <w:b/>
          <w:lang w:val="fr-BE"/>
        </w:rPr>
        <w:t>'O</w:t>
      </w:r>
      <w:r w:rsidR="005E6AC9">
        <w:rPr>
          <w:rFonts w:ascii="Arial" w:hAnsi="Arial" w:cs="Arial"/>
          <w:b/>
          <w:lang w:val="fr-BE"/>
        </w:rPr>
        <w:t>RALLUVIONNAIRE</w:t>
      </w:r>
    </w:p>
    <w:p w:rsidR="00AE5003" w:rsidRDefault="00AE5003" w:rsidP="00AE5003">
      <w:pPr>
        <w:jc w:val="center"/>
        <w:rPr>
          <w:b/>
          <w:lang w:val="fr-BE"/>
        </w:rPr>
      </w:pPr>
    </w:p>
    <w:p w:rsidR="00AE5003" w:rsidRPr="00D27B86" w:rsidRDefault="00AE5003" w:rsidP="00A04885">
      <w:pPr>
        <w:jc w:val="center"/>
        <w:rPr>
          <w:rFonts w:ascii="Arial" w:hAnsi="Arial" w:cs="Arial"/>
          <w:b/>
          <w:lang w:val="fr-BE"/>
        </w:rPr>
      </w:pPr>
      <w:r w:rsidRPr="00D27B86">
        <w:rPr>
          <w:rFonts w:ascii="Arial" w:hAnsi="Arial" w:cs="Arial"/>
          <w:b/>
          <w:lang w:val="fr-BE"/>
        </w:rPr>
        <w:t>CHAPITRE I</w:t>
      </w:r>
    </w:p>
    <w:p w:rsidR="00391AE9" w:rsidRDefault="00391AE9" w:rsidP="00AE5003">
      <w:pPr>
        <w:jc w:val="center"/>
        <w:rPr>
          <w:rFonts w:ascii="Arial" w:hAnsi="Arial" w:cs="Arial"/>
          <w:b/>
          <w:lang w:val="fr-BE"/>
        </w:rPr>
      </w:pPr>
    </w:p>
    <w:p w:rsidR="00AE5003" w:rsidRPr="00D27B86" w:rsidRDefault="00B47CE4" w:rsidP="00AE5003">
      <w:pPr>
        <w:jc w:val="center"/>
        <w:rPr>
          <w:rFonts w:ascii="Arial" w:hAnsi="Arial" w:cs="Arial"/>
          <w:b/>
          <w:lang w:val="fr-BE"/>
        </w:rPr>
      </w:pPr>
      <w:r w:rsidRPr="00D27B86">
        <w:rPr>
          <w:rFonts w:ascii="Arial" w:hAnsi="Arial" w:cs="Arial"/>
          <w:b/>
          <w:lang w:val="fr-BE"/>
        </w:rPr>
        <w:t xml:space="preserve">DES </w:t>
      </w:r>
      <w:r w:rsidR="0027431E">
        <w:rPr>
          <w:rFonts w:ascii="Arial" w:hAnsi="Arial" w:cs="Arial"/>
          <w:b/>
          <w:lang w:val="fr-BE"/>
        </w:rPr>
        <w:t>PÉRIMÈTRE</w:t>
      </w:r>
      <w:r w:rsidRPr="00D27B86">
        <w:rPr>
          <w:rFonts w:ascii="Arial" w:hAnsi="Arial" w:cs="Arial"/>
          <w:b/>
          <w:lang w:val="fr-BE"/>
        </w:rPr>
        <w:t>S D’EXPLOITATION ARTISANALE</w:t>
      </w:r>
      <w:r>
        <w:rPr>
          <w:rFonts w:ascii="Arial" w:hAnsi="Arial" w:cs="Arial"/>
          <w:b/>
          <w:lang w:val="fr-BE"/>
        </w:rPr>
        <w:t xml:space="preserve"> DE</w:t>
      </w:r>
      <w:r w:rsidRPr="00D27B86">
        <w:rPr>
          <w:rFonts w:ascii="Arial" w:hAnsi="Arial" w:cs="Arial"/>
          <w:b/>
          <w:lang w:val="fr-BE"/>
        </w:rPr>
        <w:t xml:space="preserve"> L'OR ALLUVIONNAIRE</w:t>
      </w:r>
    </w:p>
    <w:p w:rsidR="00AE5003" w:rsidRDefault="00AE5003" w:rsidP="00AE5003">
      <w:pPr>
        <w:jc w:val="center"/>
        <w:rPr>
          <w:b/>
          <w:lang w:val="fr-BE"/>
        </w:rPr>
      </w:pPr>
    </w:p>
    <w:p w:rsidR="00662BBE" w:rsidRDefault="00662BBE" w:rsidP="00D27B86">
      <w:pPr>
        <w:jc w:val="both"/>
        <w:rPr>
          <w:rFonts w:ascii="Arial" w:hAnsi="Arial" w:cs="Arial"/>
          <w:b/>
          <w:u w:val="single"/>
          <w:lang w:val="fr-BE"/>
        </w:rPr>
      </w:pPr>
    </w:p>
    <w:p w:rsidR="000D0D2F" w:rsidRPr="00D27B86" w:rsidRDefault="005E6AC9" w:rsidP="0097049B">
      <w:pPr>
        <w:jc w:val="both"/>
        <w:rPr>
          <w:rFonts w:ascii="Arial" w:hAnsi="Arial" w:cs="Arial"/>
          <w:b/>
          <w:lang w:val="fr-BE"/>
        </w:rPr>
      </w:pPr>
      <w:r>
        <w:rPr>
          <w:rFonts w:ascii="Arial" w:hAnsi="Arial" w:cs="Arial"/>
          <w:b/>
          <w:u w:val="single"/>
          <w:lang w:val="fr-BE"/>
        </w:rPr>
        <w:t>ARTICLE</w:t>
      </w:r>
      <w:r w:rsidR="00800DF0">
        <w:rPr>
          <w:rFonts w:ascii="Arial" w:hAnsi="Arial" w:cs="Arial"/>
          <w:b/>
          <w:u w:val="single"/>
          <w:lang w:val="fr-BE"/>
        </w:rPr>
        <w:t xml:space="preserve"> 93</w:t>
      </w:r>
      <w:r w:rsidR="00AE5003" w:rsidRPr="00D27B86">
        <w:rPr>
          <w:rFonts w:ascii="Arial" w:hAnsi="Arial" w:cs="Arial"/>
          <w:b/>
          <w:u w:val="single"/>
          <w:lang w:val="fr-BE"/>
        </w:rPr>
        <w:t>.-</w:t>
      </w:r>
    </w:p>
    <w:p w:rsidR="00D27B86" w:rsidRDefault="00D27B86" w:rsidP="0097049B">
      <w:pPr>
        <w:jc w:val="both"/>
        <w:rPr>
          <w:rFonts w:ascii="Arial" w:hAnsi="Arial" w:cs="Arial"/>
          <w:lang w:val="fr-BE"/>
        </w:rPr>
      </w:pPr>
    </w:p>
    <w:p w:rsidR="00AE5003" w:rsidRPr="00D27B86" w:rsidRDefault="0054436B" w:rsidP="0097049B">
      <w:pPr>
        <w:jc w:val="both"/>
        <w:rPr>
          <w:rFonts w:ascii="Arial" w:hAnsi="Arial" w:cs="Arial"/>
          <w:lang w:val="fr-BE"/>
        </w:rPr>
      </w:pPr>
      <w:r>
        <w:rPr>
          <w:rFonts w:ascii="Arial" w:hAnsi="Arial" w:cs="Arial"/>
          <w:lang w:val="fr-BE"/>
        </w:rPr>
        <w:tab/>
      </w:r>
      <w:r w:rsidR="00AE5003" w:rsidRPr="00D27B86">
        <w:rPr>
          <w:rFonts w:ascii="Arial" w:hAnsi="Arial" w:cs="Arial"/>
          <w:lang w:val="fr-BE"/>
        </w:rPr>
        <w:t xml:space="preserve">Les </w:t>
      </w:r>
      <w:r w:rsidR="0027431E">
        <w:rPr>
          <w:rFonts w:ascii="Arial" w:hAnsi="Arial" w:cs="Arial"/>
          <w:lang w:val="fr-BE"/>
        </w:rPr>
        <w:t>Périmètre</w:t>
      </w:r>
      <w:r w:rsidR="00AE5003" w:rsidRPr="00D27B86">
        <w:rPr>
          <w:rFonts w:ascii="Arial" w:hAnsi="Arial" w:cs="Arial"/>
          <w:lang w:val="fr-BE"/>
        </w:rPr>
        <w:t>s</w:t>
      </w:r>
      <w:r w:rsidR="004C69D5">
        <w:rPr>
          <w:rFonts w:ascii="Arial" w:hAnsi="Arial" w:cs="Arial"/>
          <w:lang w:val="fr-BE"/>
        </w:rPr>
        <w:t xml:space="preserve"> </w:t>
      </w:r>
      <w:r w:rsidR="000D0D2F" w:rsidRPr="00D27B86">
        <w:rPr>
          <w:rFonts w:ascii="Arial" w:hAnsi="Arial" w:cs="Arial"/>
          <w:lang w:val="fr-BE"/>
        </w:rPr>
        <w:t>d’Exploitation Artisanale de l'or alluvionnaire</w:t>
      </w:r>
      <w:r w:rsidR="00EC01AF" w:rsidRPr="00D27B86">
        <w:rPr>
          <w:rFonts w:ascii="Arial" w:hAnsi="Arial" w:cs="Arial"/>
          <w:lang w:val="fr-BE"/>
        </w:rPr>
        <w:t xml:space="preserve"> (PEOA)</w:t>
      </w:r>
      <w:r w:rsidR="00AE5003" w:rsidRPr="00D27B86">
        <w:rPr>
          <w:rFonts w:ascii="Arial" w:hAnsi="Arial" w:cs="Arial"/>
          <w:lang w:val="fr-BE"/>
        </w:rPr>
        <w:t xml:space="preserve"> sont des </w:t>
      </w:r>
      <w:r w:rsidR="0027431E">
        <w:rPr>
          <w:rFonts w:ascii="Arial" w:hAnsi="Arial" w:cs="Arial"/>
          <w:lang w:val="fr-BE"/>
        </w:rPr>
        <w:t>Périmètre</w:t>
      </w:r>
      <w:r w:rsidR="00AE5003" w:rsidRPr="00D27B86">
        <w:rPr>
          <w:rFonts w:ascii="Arial" w:hAnsi="Arial" w:cs="Arial"/>
          <w:lang w:val="fr-BE"/>
        </w:rPr>
        <w:t>s établis</w:t>
      </w:r>
      <w:r w:rsidR="003F236C" w:rsidRPr="00D27B86">
        <w:rPr>
          <w:rFonts w:ascii="Arial" w:hAnsi="Arial" w:cs="Arial"/>
          <w:lang w:val="fr-BE"/>
        </w:rPr>
        <w:t xml:space="preserve"> par l'AMN</w:t>
      </w:r>
      <w:r w:rsidR="004C69D5">
        <w:rPr>
          <w:rFonts w:ascii="Arial" w:hAnsi="Arial" w:cs="Arial"/>
          <w:lang w:val="fr-BE"/>
        </w:rPr>
        <w:t xml:space="preserve"> pour l’E</w:t>
      </w:r>
      <w:r w:rsidR="00AE5003" w:rsidRPr="00D27B86">
        <w:rPr>
          <w:rFonts w:ascii="Arial" w:hAnsi="Arial" w:cs="Arial"/>
          <w:lang w:val="fr-BE"/>
        </w:rPr>
        <w:t>xploitation</w:t>
      </w:r>
      <w:r w:rsidR="000D0D2F" w:rsidRPr="00D27B86">
        <w:rPr>
          <w:rFonts w:ascii="Arial" w:hAnsi="Arial" w:cs="Arial"/>
          <w:lang w:val="fr-BE"/>
        </w:rPr>
        <w:t xml:space="preserve"> de l'or alluvionnaire</w:t>
      </w:r>
      <w:r w:rsidR="004C69D5">
        <w:rPr>
          <w:rFonts w:ascii="Arial" w:hAnsi="Arial" w:cs="Arial"/>
          <w:lang w:val="fr-BE"/>
        </w:rPr>
        <w:t xml:space="preserve"> </w:t>
      </w:r>
      <w:r w:rsidR="003F236C" w:rsidRPr="00D27B86">
        <w:rPr>
          <w:rFonts w:ascii="Arial" w:hAnsi="Arial" w:cs="Arial"/>
          <w:lang w:val="fr-BE"/>
        </w:rPr>
        <w:t>exclusivement</w:t>
      </w:r>
      <w:r w:rsidR="00AE5003" w:rsidRPr="00D27B86">
        <w:rPr>
          <w:rFonts w:ascii="Arial" w:hAnsi="Arial" w:cs="Arial"/>
          <w:lang w:val="fr-BE"/>
        </w:rPr>
        <w:t xml:space="preserve"> par les Exp</w:t>
      </w:r>
      <w:r w:rsidR="000D0D2F" w:rsidRPr="00D27B86">
        <w:rPr>
          <w:rFonts w:ascii="Arial" w:hAnsi="Arial" w:cs="Arial"/>
          <w:lang w:val="fr-BE"/>
        </w:rPr>
        <w:t>loitants Artisanaux Autorisés.</w:t>
      </w:r>
    </w:p>
    <w:p w:rsidR="00D27B86" w:rsidRDefault="00D27B86" w:rsidP="0097049B">
      <w:pPr>
        <w:jc w:val="both"/>
        <w:rPr>
          <w:rFonts w:ascii="Arial" w:hAnsi="Arial" w:cs="Arial"/>
          <w:b/>
          <w:u w:val="single"/>
          <w:lang w:val="fr-BE"/>
        </w:rPr>
      </w:pPr>
    </w:p>
    <w:p w:rsidR="000D0D2F" w:rsidRPr="00D27B86" w:rsidRDefault="000D0D2F" w:rsidP="0097049B">
      <w:pPr>
        <w:jc w:val="both"/>
        <w:rPr>
          <w:rFonts w:ascii="Arial" w:hAnsi="Arial" w:cs="Arial"/>
          <w:b/>
          <w:u w:val="single"/>
          <w:lang w:val="fr-BE"/>
        </w:rPr>
      </w:pPr>
      <w:r w:rsidRPr="00D27B86">
        <w:rPr>
          <w:rFonts w:ascii="Arial" w:hAnsi="Arial" w:cs="Arial"/>
          <w:b/>
          <w:u w:val="single"/>
          <w:lang w:val="fr-BE"/>
        </w:rPr>
        <w:t xml:space="preserve">ARTICLE </w:t>
      </w:r>
      <w:r w:rsidR="00800DF0">
        <w:rPr>
          <w:rFonts w:ascii="Arial" w:hAnsi="Arial" w:cs="Arial"/>
          <w:b/>
          <w:u w:val="single"/>
          <w:lang w:val="fr-BE"/>
        </w:rPr>
        <w:t>94</w:t>
      </w:r>
      <w:r w:rsidRPr="00D27B86">
        <w:rPr>
          <w:rFonts w:ascii="Arial" w:hAnsi="Arial" w:cs="Arial"/>
          <w:b/>
          <w:u w:val="single"/>
          <w:lang w:val="fr-BE"/>
        </w:rPr>
        <w:t>.-</w:t>
      </w:r>
    </w:p>
    <w:p w:rsidR="00D27B86" w:rsidRDefault="00D27B86" w:rsidP="0097049B">
      <w:pPr>
        <w:jc w:val="both"/>
        <w:rPr>
          <w:rFonts w:ascii="Arial" w:hAnsi="Arial" w:cs="Arial"/>
          <w:lang w:val="fr-BE"/>
        </w:rPr>
      </w:pPr>
    </w:p>
    <w:p w:rsidR="00AE5003" w:rsidRPr="00D27B86" w:rsidRDefault="0054436B" w:rsidP="0097049B">
      <w:pPr>
        <w:jc w:val="both"/>
        <w:rPr>
          <w:rFonts w:ascii="Arial" w:hAnsi="Arial" w:cs="Arial"/>
          <w:lang w:val="fr-BE"/>
        </w:rPr>
      </w:pPr>
      <w:r>
        <w:rPr>
          <w:rFonts w:ascii="Arial" w:hAnsi="Arial" w:cs="Arial"/>
          <w:lang w:val="fr-BE"/>
        </w:rPr>
        <w:tab/>
      </w:r>
      <w:r w:rsidR="00AE5003" w:rsidRPr="00D27B86">
        <w:rPr>
          <w:rFonts w:ascii="Arial" w:hAnsi="Arial" w:cs="Arial"/>
          <w:lang w:val="fr-BE"/>
        </w:rPr>
        <w:t>Un PE</w:t>
      </w:r>
      <w:r w:rsidR="00EC01AF" w:rsidRPr="00D27B86">
        <w:rPr>
          <w:rFonts w:ascii="Arial" w:hAnsi="Arial" w:cs="Arial"/>
          <w:lang w:val="fr-BE"/>
        </w:rPr>
        <w:t>O</w:t>
      </w:r>
      <w:r w:rsidR="00AE5003" w:rsidRPr="00D27B86">
        <w:rPr>
          <w:rFonts w:ascii="Arial" w:hAnsi="Arial" w:cs="Arial"/>
          <w:lang w:val="fr-BE"/>
        </w:rPr>
        <w:t xml:space="preserve">A ne peut être créé que </w:t>
      </w:r>
      <w:r w:rsidR="00EC01AF" w:rsidRPr="00D27B86">
        <w:rPr>
          <w:rFonts w:ascii="Arial" w:hAnsi="Arial" w:cs="Arial"/>
          <w:lang w:val="fr-BE"/>
        </w:rPr>
        <w:t>dans</w:t>
      </w:r>
      <w:r w:rsidR="00AE5003" w:rsidRPr="00D27B86">
        <w:rPr>
          <w:rFonts w:ascii="Arial" w:hAnsi="Arial" w:cs="Arial"/>
          <w:lang w:val="fr-BE"/>
        </w:rPr>
        <w:t xml:space="preserve"> une zone disponible</w:t>
      </w:r>
      <w:r w:rsidR="003F236C" w:rsidRPr="00D27B86">
        <w:rPr>
          <w:rFonts w:ascii="Arial" w:hAnsi="Arial" w:cs="Arial"/>
          <w:lang w:val="fr-BE"/>
        </w:rPr>
        <w:t>, c'est-</w:t>
      </w:r>
      <w:r w:rsidR="00AE5003" w:rsidRPr="00D27B86">
        <w:rPr>
          <w:rFonts w:ascii="Arial" w:hAnsi="Arial" w:cs="Arial"/>
          <w:lang w:val="fr-BE"/>
        </w:rPr>
        <w:t>à</w:t>
      </w:r>
      <w:r w:rsidR="003F236C" w:rsidRPr="00D27B86">
        <w:rPr>
          <w:rFonts w:ascii="Arial" w:hAnsi="Arial" w:cs="Arial"/>
          <w:lang w:val="fr-BE"/>
        </w:rPr>
        <w:t>-</w:t>
      </w:r>
      <w:r w:rsidR="00AE5003" w:rsidRPr="00D27B86">
        <w:rPr>
          <w:rFonts w:ascii="Arial" w:hAnsi="Arial" w:cs="Arial"/>
          <w:lang w:val="fr-BE"/>
        </w:rPr>
        <w:t>d</w:t>
      </w:r>
      <w:r w:rsidR="003F236C" w:rsidRPr="00D27B86">
        <w:rPr>
          <w:rFonts w:ascii="Arial" w:hAnsi="Arial" w:cs="Arial"/>
          <w:lang w:val="fr-BE"/>
        </w:rPr>
        <w:t>ire</w:t>
      </w:r>
      <w:r w:rsidR="004C69D5">
        <w:rPr>
          <w:rFonts w:ascii="Arial" w:hAnsi="Arial" w:cs="Arial"/>
          <w:lang w:val="fr-BE"/>
        </w:rPr>
        <w:t xml:space="preserve"> </w:t>
      </w:r>
      <w:r w:rsidR="00EC01AF" w:rsidRPr="00D27B86">
        <w:rPr>
          <w:rFonts w:ascii="Arial" w:hAnsi="Arial" w:cs="Arial"/>
          <w:lang w:val="fr-BE"/>
        </w:rPr>
        <w:t xml:space="preserve">une zone non interdite, non </w:t>
      </w:r>
      <w:r w:rsidR="009852C3" w:rsidRPr="00D27B86">
        <w:rPr>
          <w:rFonts w:ascii="Arial" w:hAnsi="Arial" w:cs="Arial"/>
          <w:lang w:val="fr-BE"/>
        </w:rPr>
        <w:t>réservée</w:t>
      </w:r>
      <w:r w:rsidR="00EC01AF" w:rsidRPr="00D27B86">
        <w:rPr>
          <w:rFonts w:ascii="Arial" w:hAnsi="Arial" w:cs="Arial"/>
          <w:lang w:val="fr-BE"/>
        </w:rPr>
        <w:t xml:space="preserve"> et ne faisant pas partie d'un </w:t>
      </w:r>
      <w:r w:rsidR="0027431E">
        <w:rPr>
          <w:rFonts w:ascii="Arial" w:hAnsi="Arial" w:cs="Arial"/>
          <w:lang w:val="fr-BE"/>
        </w:rPr>
        <w:t>Périmètre</w:t>
      </w:r>
      <w:r w:rsidR="00EC01AF" w:rsidRPr="00D27B86">
        <w:rPr>
          <w:rFonts w:ascii="Arial" w:hAnsi="Arial" w:cs="Arial"/>
          <w:lang w:val="fr-BE"/>
        </w:rPr>
        <w:t xml:space="preserve"> </w:t>
      </w:r>
      <w:r w:rsidR="004C69D5">
        <w:rPr>
          <w:rFonts w:ascii="Arial" w:hAnsi="Arial" w:cs="Arial"/>
          <w:lang w:val="fr-BE"/>
        </w:rPr>
        <w:t>M</w:t>
      </w:r>
      <w:r w:rsidR="00EC01AF" w:rsidRPr="00D27B86">
        <w:rPr>
          <w:rFonts w:ascii="Arial" w:hAnsi="Arial" w:cs="Arial"/>
          <w:lang w:val="fr-BE"/>
        </w:rPr>
        <w:t>inier</w:t>
      </w:r>
      <w:r w:rsidR="004C69D5">
        <w:rPr>
          <w:rFonts w:ascii="Arial" w:hAnsi="Arial" w:cs="Arial"/>
          <w:lang w:val="fr-BE"/>
        </w:rPr>
        <w:t xml:space="preserve"> ou de C</w:t>
      </w:r>
      <w:r w:rsidR="009852C3" w:rsidRPr="00D27B86">
        <w:rPr>
          <w:rFonts w:ascii="Arial" w:hAnsi="Arial" w:cs="Arial"/>
          <w:lang w:val="fr-BE"/>
        </w:rPr>
        <w:t>arrière</w:t>
      </w:r>
      <w:r w:rsidR="006434C2">
        <w:rPr>
          <w:rFonts w:ascii="Arial" w:hAnsi="Arial" w:cs="Arial"/>
          <w:lang w:val="fr-BE"/>
        </w:rPr>
        <w:t xml:space="preserve"> déjà établi</w:t>
      </w:r>
      <w:r w:rsidR="00EC01AF" w:rsidRPr="00D27B86">
        <w:rPr>
          <w:rFonts w:ascii="Arial" w:hAnsi="Arial" w:cs="Arial"/>
          <w:lang w:val="fr-BE"/>
        </w:rPr>
        <w:t xml:space="preserve">. </w:t>
      </w:r>
      <w:r w:rsidR="00CC4620">
        <w:rPr>
          <w:rFonts w:ascii="Arial" w:hAnsi="Arial" w:cs="Arial"/>
          <w:lang w:val="fr-BE"/>
        </w:rPr>
        <w:t>Les modalités de l’établissement des PEOA sont fixé</w:t>
      </w:r>
      <w:r w:rsidR="006434C2">
        <w:rPr>
          <w:rFonts w:ascii="Arial" w:hAnsi="Arial" w:cs="Arial"/>
          <w:lang w:val="fr-BE"/>
        </w:rPr>
        <w:t>e</w:t>
      </w:r>
      <w:r w:rsidR="00CC4620">
        <w:rPr>
          <w:rFonts w:ascii="Arial" w:hAnsi="Arial" w:cs="Arial"/>
          <w:lang w:val="fr-BE"/>
        </w:rPr>
        <w:t>s par les règlements d’ap</w:t>
      </w:r>
      <w:r>
        <w:rPr>
          <w:rFonts w:ascii="Arial" w:hAnsi="Arial" w:cs="Arial"/>
          <w:lang w:val="fr-BE"/>
        </w:rPr>
        <w:t>p</w:t>
      </w:r>
      <w:r w:rsidR="00CC4620">
        <w:rPr>
          <w:rFonts w:ascii="Arial" w:hAnsi="Arial" w:cs="Arial"/>
          <w:lang w:val="fr-BE"/>
        </w:rPr>
        <w:t>lication</w:t>
      </w:r>
      <w:r w:rsidR="0029707B">
        <w:rPr>
          <w:rFonts w:ascii="Arial" w:hAnsi="Arial" w:cs="Arial"/>
          <w:lang w:val="fr-BE"/>
        </w:rPr>
        <w:t xml:space="preserve"> de </w:t>
      </w:r>
      <w:r w:rsidR="0029707B" w:rsidRPr="002008A9">
        <w:rPr>
          <w:rFonts w:ascii="Arial" w:hAnsi="Arial" w:cs="Arial"/>
          <w:lang w:val="fr-BE"/>
        </w:rPr>
        <w:t>la pr</w:t>
      </w:r>
      <w:r w:rsidR="00C376EC" w:rsidRPr="00C376EC">
        <w:rPr>
          <w:rFonts w:ascii="Arial" w:hAnsi="Arial" w:cs="Arial"/>
          <w:lang w:val="fr-BE"/>
        </w:rPr>
        <w:t>é</w:t>
      </w:r>
      <w:r w:rsidR="0029707B" w:rsidRPr="002008A9">
        <w:rPr>
          <w:rFonts w:ascii="Arial" w:hAnsi="Arial" w:cs="Arial"/>
          <w:lang w:val="fr-BE"/>
        </w:rPr>
        <w:t>sente Loi</w:t>
      </w:r>
      <w:r w:rsidR="00CC4620">
        <w:rPr>
          <w:rFonts w:ascii="Arial" w:hAnsi="Arial" w:cs="Arial"/>
          <w:lang w:val="fr-BE"/>
        </w:rPr>
        <w:t>.</w:t>
      </w:r>
    </w:p>
    <w:p w:rsidR="000F5E1B" w:rsidRDefault="000F5E1B" w:rsidP="0097049B">
      <w:pPr>
        <w:jc w:val="both"/>
        <w:rPr>
          <w:rFonts w:ascii="Arial" w:hAnsi="Arial" w:cs="Arial"/>
          <w:b/>
          <w:u w:val="single"/>
          <w:lang w:val="fr-BE"/>
        </w:rPr>
      </w:pPr>
    </w:p>
    <w:p w:rsidR="00ED6D82" w:rsidRDefault="00ED6D82" w:rsidP="0097049B">
      <w:pPr>
        <w:jc w:val="both"/>
        <w:rPr>
          <w:rFonts w:ascii="Arial" w:hAnsi="Arial" w:cs="Arial"/>
          <w:b/>
          <w:u w:val="single"/>
          <w:lang w:val="fr-BE"/>
        </w:rPr>
      </w:pPr>
    </w:p>
    <w:p w:rsidR="00ED6D82" w:rsidRDefault="00ED6D82" w:rsidP="0097049B">
      <w:pPr>
        <w:jc w:val="both"/>
        <w:rPr>
          <w:rFonts w:ascii="Arial" w:hAnsi="Arial" w:cs="Arial"/>
          <w:b/>
          <w:u w:val="single"/>
          <w:lang w:val="fr-BE"/>
        </w:rPr>
      </w:pPr>
    </w:p>
    <w:p w:rsidR="00AE5003" w:rsidRPr="00D27B86" w:rsidRDefault="00D27B86" w:rsidP="0097049B">
      <w:pPr>
        <w:jc w:val="both"/>
        <w:rPr>
          <w:rFonts w:ascii="Arial" w:hAnsi="Arial" w:cs="Arial"/>
          <w:u w:val="single"/>
          <w:lang w:val="fr-BE"/>
        </w:rPr>
      </w:pPr>
      <w:r w:rsidRPr="00D27B86">
        <w:rPr>
          <w:rFonts w:ascii="Arial" w:hAnsi="Arial" w:cs="Arial"/>
          <w:b/>
          <w:u w:val="single"/>
          <w:lang w:val="fr-BE"/>
        </w:rPr>
        <w:t>ARTICLE</w:t>
      </w:r>
      <w:r w:rsidR="00800DF0">
        <w:rPr>
          <w:rFonts w:ascii="Arial" w:hAnsi="Arial" w:cs="Arial"/>
          <w:b/>
          <w:u w:val="single"/>
          <w:lang w:val="fr-BE"/>
        </w:rPr>
        <w:t xml:space="preserve"> 95</w:t>
      </w:r>
      <w:r w:rsidR="00AE5003" w:rsidRPr="00D27B86">
        <w:rPr>
          <w:rFonts w:ascii="Arial" w:hAnsi="Arial" w:cs="Arial"/>
          <w:b/>
          <w:u w:val="single"/>
          <w:lang w:val="fr-BE"/>
        </w:rPr>
        <w:t xml:space="preserve">.-  </w:t>
      </w:r>
    </w:p>
    <w:p w:rsidR="00D27B86" w:rsidRDefault="00D27B86" w:rsidP="0097049B">
      <w:pPr>
        <w:jc w:val="both"/>
        <w:rPr>
          <w:rFonts w:ascii="Arial" w:hAnsi="Arial" w:cs="Arial"/>
          <w:lang w:val="fr-BE"/>
        </w:rPr>
      </w:pPr>
    </w:p>
    <w:p w:rsidR="00936208" w:rsidRPr="0054436B" w:rsidRDefault="0089493C" w:rsidP="0097049B">
      <w:pPr>
        <w:jc w:val="both"/>
        <w:rPr>
          <w:rFonts w:ascii="Arial" w:hAnsi="Arial" w:cs="Arial"/>
          <w:lang w:val="fr-BE"/>
        </w:rPr>
      </w:pPr>
      <w:r>
        <w:rPr>
          <w:rFonts w:ascii="Arial" w:hAnsi="Arial" w:cs="Arial"/>
          <w:lang w:val="fr-BE"/>
        </w:rPr>
        <w:tab/>
      </w:r>
      <w:r w:rsidR="00AE5003" w:rsidRPr="00206055">
        <w:rPr>
          <w:rFonts w:ascii="Arial" w:hAnsi="Arial" w:cs="Arial"/>
          <w:lang w:val="fr-BE"/>
        </w:rPr>
        <w:t>Les PE</w:t>
      </w:r>
      <w:r w:rsidR="00EC01AF" w:rsidRPr="00206055">
        <w:rPr>
          <w:rFonts w:ascii="Arial" w:hAnsi="Arial" w:cs="Arial"/>
          <w:lang w:val="fr-BE"/>
        </w:rPr>
        <w:t>O</w:t>
      </w:r>
      <w:r w:rsidR="00AE5003" w:rsidRPr="00206055">
        <w:rPr>
          <w:rFonts w:ascii="Arial" w:hAnsi="Arial" w:cs="Arial"/>
          <w:lang w:val="fr-BE"/>
        </w:rPr>
        <w:t xml:space="preserve">A sont </w:t>
      </w:r>
      <w:r w:rsidR="005E6AC9">
        <w:rPr>
          <w:rFonts w:ascii="Arial" w:hAnsi="Arial" w:cs="Arial"/>
          <w:lang w:val="fr-BE"/>
        </w:rPr>
        <w:t>notifiés à</w:t>
      </w:r>
      <w:r w:rsidR="00EC01AF" w:rsidRPr="00206055">
        <w:rPr>
          <w:rFonts w:ascii="Arial" w:hAnsi="Arial" w:cs="Arial"/>
          <w:lang w:val="fr-BE"/>
        </w:rPr>
        <w:t xml:space="preserve"> l'UCM</w:t>
      </w:r>
      <w:r w:rsidR="008B7F3D" w:rsidRPr="00206055">
        <w:rPr>
          <w:rFonts w:ascii="Arial" w:hAnsi="Arial" w:cs="Arial"/>
          <w:lang w:val="fr-BE"/>
        </w:rPr>
        <w:t xml:space="preserve"> qui </w:t>
      </w:r>
      <w:r w:rsidR="00206055" w:rsidRPr="00206055">
        <w:rPr>
          <w:rFonts w:ascii="Arial" w:hAnsi="Arial" w:cs="Arial"/>
          <w:lang w:val="fr-BE"/>
        </w:rPr>
        <w:t>elle-même</w:t>
      </w:r>
      <w:r w:rsidR="008B7F3D" w:rsidRPr="00206055">
        <w:rPr>
          <w:rFonts w:ascii="Arial" w:hAnsi="Arial" w:cs="Arial"/>
          <w:lang w:val="fr-BE"/>
        </w:rPr>
        <w:t xml:space="preserve"> en fait l'indication</w:t>
      </w:r>
      <w:r w:rsidR="00AE5003" w:rsidRPr="00206055">
        <w:rPr>
          <w:rFonts w:ascii="Arial" w:hAnsi="Arial" w:cs="Arial"/>
          <w:lang w:val="fr-BE"/>
        </w:rPr>
        <w:t xml:space="preserve">  sur les cartes cadastrales.  Aucun </w:t>
      </w:r>
      <w:r w:rsidR="0027431E">
        <w:rPr>
          <w:rFonts w:ascii="Arial" w:hAnsi="Arial" w:cs="Arial"/>
          <w:lang w:val="fr-BE"/>
        </w:rPr>
        <w:t>Périmètre</w:t>
      </w:r>
      <w:r w:rsidR="00AE5003" w:rsidRPr="00206055">
        <w:rPr>
          <w:rFonts w:ascii="Arial" w:hAnsi="Arial" w:cs="Arial"/>
          <w:lang w:val="fr-BE"/>
        </w:rPr>
        <w:t xml:space="preserve"> </w:t>
      </w:r>
      <w:r w:rsidR="004C69D5">
        <w:rPr>
          <w:rFonts w:ascii="Arial" w:hAnsi="Arial" w:cs="Arial"/>
          <w:lang w:val="fr-BE"/>
        </w:rPr>
        <w:t>M</w:t>
      </w:r>
      <w:r w:rsidR="00AE5003" w:rsidRPr="00206055">
        <w:rPr>
          <w:rFonts w:ascii="Arial" w:hAnsi="Arial" w:cs="Arial"/>
          <w:lang w:val="fr-BE"/>
        </w:rPr>
        <w:t>inier ou de</w:t>
      </w:r>
      <w:r w:rsidR="004C69D5">
        <w:rPr>
          <w:rFonts w:ascii="Arial" w:hAnsi="Arial" w:cs="Arial"/>
          <w:lang w:val="fr-BE"/>
        </w:rPr>
        <w:t xml:space="preserve"> C</w:t>
      </w:r>
      <w:r w:rsidR="008B7F3D" w:rsidRPr="00206055">
        <w:rPr>
          <w:rFonts w:ascii="Arial" w:hAnsi="Arial" w:cs="Arial"/>
          <w:lang w:val="fr-BE"/>
        </w:rPr>
        <w:t>arrière ne peut</w:t>
      </w:r>
      <w:r w:rsidR="009852C3" w:rsidRPr="00206055">
        <w:rPr>
          <w:rFonts w:ascii="Arial" w:hAnsi="Arial" w:cs="Arial"/>
          <w:lang w:val="fr-BE"/>
        </w:rPr>
        <w:t xml:space="preserve"> être établi</w:t>
      </w:r>
      <w:r w:rsidR="00AE5003" w:rsidRPr="00206055">
        <w:rPr>
          <w:rFonts w:ascii="Arial" w:hAnsi="Arial" w:cs="Arial"/>
          <w:lang w:val="fr-BE"/>
        </w:rPr>
        <w:t>, même partiellement, sur un PE</w:t>
      </w:r>
      <w:r w:rsidR="00EC01AF" w:rsidRPr="00206055">
        <w:rPr>
          <w:rFonts w:ascii="Arial" w:hAnsi="Arial" w:cs="Arial"/>
          <w:lang w:val="fr-BE"/>
        </w:rPr>
        <w:t>O</w:t>
      </w:r>
      <w:r w:rsidR="00AE5003" w:rsidRPr="00206055">
        <w:rPr>
          <w:rFonts w:ascii="Arial" w:hAnsi="Arial" w:cs="Arial"/>
          <w:lang w:val="fr-BE"/>
        </w:rPr>
        <w:t>A.</w:t>
      </w:r>
    </w:p>
    <w:p w:rsidR="00936208" w:rsidRDefault="00936208" w:rsidP="0097049B">
      <w:pPr>
        <w:jc w:val="both"/>
        <w:rPr>
          <w:rFonts w:ascii="Arial" w:hAnsi="Arial" w:cs="Arial"/>
          <w:b/>
          <w:u w:val="single"/>
          <w:lang w:val="fr-BE"/>
        </w:rPr>
      </w:pPr>
    </w:p>
    <w:p w:rsidR="00D27B86" w:rsidRDefault="00D27B86" w:rsidP="0097049B">
      <w:pPr>
        <w:jc w:val="both"/>
        <w:rPr>
          <w:rFonts w:ascii="Arial" w:hAnsi="Arial" w:cs="Arial"/>
          <w:b/>
          <w:lang w:val="fr-BE"/>
        </w:rPr>
      </w:pPr>
      <w:r w:rsidRPr="00D27B86">
        <w:rPr>
          <w:rFonts w:ascii="Arial" w:hAnsi="Arial" w:cs="Arial"/>
          <w:b/>
          <w:u w:val="single"/>
          <w:lang w:val="fr-BE"/>
        </w:rPr>
        <w:t>ARTICLE</w:t>
      </w:r>
      <w:r w:rsidR="0054436B">
        <w:rPr>
          <w:rFonts w:ascii="Arial" w:hAnsi="Arial" w:cs="Arial"/>
          <w:b/>
          <w:u w:val="single"/>
          <w:lang w:val="fr-BE"/>
        </w:rPr>
        <w:t xml:space="preserve"> 9</w:t>
      </w:r>
      <w:r w:rsidR="00800DF0">
        <w:rPr>
          <w:rFonts w:ascii="Arial" w:hAnsi="Arial" w:cs="Arial"/>
          <w:b/>
          <w:u w:val="single"/>
          <w:lang w:val="fr-BE"/>
        </w:rPr>
        <w:t>6</w:t>
      </w:r>
      <w:r w:rsidR="0089493C" w:rsidRPr="00206055">
        <w:rPr>
          <w:rFonts w:ascii="Arial" w:hAnsi="Arial" w:cs="Arial"/>
          <w:b/>
          <w:lang w:val="fr-BE"/>
        </w:rPr>
        <w:t>.</w:t>
      </w:r>
      <w:r w:rsidR="00AE5003" w:rsidRPr="00206055">
        <w:rPr>
          <w:rFonts w:ascii="Arial" w:hAnsi="Arial" w:cs="Arial"/>
          <w:b/>
          <w:lang w:val="fr-BE"/>
        </w:rPr>
        <w:t xml:space="preserve">- </w:t>
      </w:r>
    </w:p>
    <w:p w:rsidR="00D27B86" w:rsidRDefault="00D27B86" w:rsidP="0097049B">
      <w:pPr>
        <w:jc w:val="both"/>
        <w:rPr>
          <w:rFonts w:ascii="Arial" w:hAnsi="Arial" w:cs="Arial"/>
          <w:b/>
          <w:lang w:val="fr-BE"/>
        </w:rPr>
      </w:pPr>
    </w:p>
    <w:p w:rsidR="00653C75" w:rsidRPr="008A3CF2" w:rsidRDefault="0089493C" w:rsidP="0097049B">
      <w:pPr>
        <w:jc w:val="both"/>
        <w:rPr>
          <w:rFonts w:ascii="Arial" w:hAnsi="Arial" w:cs="Arial"/>
          <w:lang w:val="fr-BE"/>
        </w:rPr>
      </w:pPr>
      <w:r>
        <w:rPr>
          <w:rFonts w:ascii="Arial" w:hAnsi="Arial" w:cs="Arial"/>
          <w:lang w:val="fr-BE"/>
        </w:rPr>
        <w:tab/>
      </w:r>
      <w:r w:rsidR="00F514E1">
        <w:rPr>
          <w:rFonts w:ascii="Arial" w:hAnsi="Arial" w:cs="Arial"/>
          <w:lang w:val="fr-BE"/>
        </w:rPr>
        <w:t>L</w:t>
      </w:r>
      <w:r w:rsidR="008B7F3D" w:rsidRPr="00206055">
        <w:rPr>
          <w:rFonts w:ascii="Arial" w:hAnsi="Arial" w:cs="Arial"/>
          <w:lang w:val="fr-BE"/>
        </w:rPr>
        <w:t>a transformation d</w:t>
      </w:r>
      <w:r w:rsidR="00F514E1">
        <w:rPr>
          <w:rFonts w:ascii="Arial" w:hAnsi="Arial" w:cs="Arial"/>
          <w:lang w:val="fr-BE"/>
        </w:rPr>
        <w:t>'</w:t>
      </w:r>
      <w:r w:rsidR="008B7F3D" w:rsidRPr="00206055">
        <w:rPr>
          <w:rFonts w:ascii="Arial" w:hAnsi="Arial" w:cs="Arial"/>
          <w:lang w:val="fr-BE"/>
        </w:rPr>
        <w:t>u</w:t>
      </w:r>
      <w:r w:rsidR="00F514E1">
        <w:rPr>
          <w:rFonts w:ascii="Arial" w:hAnsi="Arial" w:cs="Arial"/>
          <w:lang w:val="fr-BE"/>
        </w:rPr>
        <w:t>n</w:t>
      </w:r>
      <w:r w:rsidR="00AE5003" w:rsidRPr="00206055">
        <w:rPr>
          <w:rFonts w:ascii="Arial" w:hAnsi="Arial" w:cs="Arial"/>
          <w:lang w:val="fr-BE"/>
        </w:rPr>
        <w:t xml:space="preserve"> PE</w:t>
      </w:r>
      <w:r w:rsidR="009852C3" w:rsidRPr="00206055">
        <w:rPr>
          <w:rFonts w:ascii="Arial" w:hAnsi="Arial" w:cs="Arial"/>
          <w:lang w:val="fr-BE"/>
        </w:rPr>
        <w:t>O</w:t>
      </w:r>
      <w:r w:rsidR="00AE5003" w:rsidRPr="00206055">
        <w:rPr>
          <w:rFonts w:ascii="Arial" w:hAnsi="Arial" w:cs="Arial"/>
          <w:lang w:val="fr-BE"/>
        </w:rPr>
        <w:t xml:space="preserve">A en </w:t>
      </w:r>
      <w:r w:rsidR="0027431E">
        <w:rPr>
          <w:rFonts w:ascii="Arial" w:hAnsi="Arial" w:cs="Arial"/>
          <w:lang w:val="fr-BE"/>
        </w:rPr>
        <w:t>Périmètre</w:t>
      </w:r>
      <w:r w:rsidR="00AE5003" w:rsidRPr="00206055">
        <w:rPr>
          <w:rFonts w:ascii="Arial" w:hAnsi="Arial" w:cs="Arial"/>
          <w:lang w:val="fr-BE"/>
        </w:rPr>
        <w:t xml:space="preserve"> </w:t>
      </w:r>
      <w:r w:rsidR="00F514E1">
        <w:rPr>
          <w:rFonts w:ascii="Arial" w:hAnsi="Arial" w:cs="Arial"/>
          <w:lang w:val="fr-BE"/>
        </w:rPr>
        <w:t>de</w:t>
      </w:r>
      <w:r w:rsidR="0029707B">
        <w:rPr>
          <w:rFonts w:ascii="Arial" w:hAnsi="Arial" w:cs="Arial"/>
          <w:lang w:val="fr-BE"/>
        </w:rPr>
        <w:t xml:space="preserve"> </w:t>
      </w:r>
      <w:r w:rsidR="00BB4AB1">
        <w:rPr>
          <w:rFonts w:ascii="Arial" w:hAnsi="Arial" w:cs="Arial"/>
          <w:lang w:val="fr-BE"/>
        </w:rPr>
        <w:t>Permis</w:t>
      </w:r>
      <w:r w:rsidR="0029707B">
        <w:rPr>
          <w:rFonts w:ascii="Arial" w:hAnsi="Arial" w:cs="Arial"/>
          <w:lang w:val="fr-BE"/>
        </w:rPr>
        <w:t xml:space="preserve"> d’</w:t>
      </w:r>
      <w:r w:rsidR="0027431E">
        <w:rPr>
          <w:rFonts w:ascii="Arial" w:hAnsi="Arial" w:cs="Arial"/>
          <w:lang w:val="fr-BE"/>
        </w:rPr>
        <w:t>Exploration</w:t>
      </w:r>
      <w:r w:rsidR="0029707B">
        <w:rPr>
          <w:rFonts w:ascii="Arial" w:hAnsi="Arial" w:cs="Arial"/>
          <w:lang w:val="fr-BE"/>
        </w:rPr>
        <w:t xml:space="preserve"> </w:t>
      </w:r>
      <w:r w:rsidR="00F514E1">
        <w:rPr>
          <w:rFonts w:ascii="Arial" w:hAnsi="Arial" w:cs="Arial"/>
          <w:lang w:val="fr-BE"/>
        </w:rPr>
        <w:t xml:space="preserve">sera réalisée </w:t>
      </w:r>
      <w:r w:rsidR="00AE5003" w:rsidRPr="00206055">
        <w:rPr>
          <w:rFonts w:ascii="Arial" w:hAnsi="Arial" w:cs="Arial"/>
          <w:lang w:val="fr-BE"/>
        </w:rPr>
        <w:t>selon les moda</w:t>
      </w:r>
      <w:r w:rsidR="00A04885">
        <w:rPr>
          <w:rFonts w:ascii="Arial" w:hAnsi="Arial" w:cs="Arial"/>
          <w:lang w:val="fr-BE"/>
        </w:rPr>
        <w:t>lités qui seront fixées par les</w:t>
      </w:r>
      <w:r w:rsidR="004C69D5">
        <w:rPr>
          <w:rFonts w:ascii="Arial" w:hAnsi="Arial" w:cs="Arial"/>
          <w:lang w:val="fr-BE"/>
        </w:rPr>
        <w:t xml:space="preserve"> </w:t>
      </w:r>
      <w:r w:rsidR="006434C2" w:rsidRPr="00206055">
        <w:rPr>
          <w:rFonts w:ascii="Arial" w:hAnsi="Arial" w:cs="Arial"/>
          <w:lang w:val="fr-BE"/>
        </w:rPr>
        <w:t>règlement</w:t>
      </w:r>
      <w:r w:rsidR="006434C2">
        <w:rPr>
          <w:rFonts w:ascii="Arial" w:hAnsi="Arial" w:cs="Arial"/>
          <w:lang w:val="fr-BE"/>
        </w:rPr>
        <w:t>s</w:t>
      </w:r>
      <w:r w:rsidR="00A04885">
        <w:rPr>
          <w:rFonts w:ascii="Arial" w:hAnsi="Arial" w:cs="Arial"/>
          <w:lang w:val="fr-BE"/>
        </w:rPr>
        <w:t xml:space="preserve"> d</w:t>
      </w:r>
      <w:r w:rsidR="006434C2">
        <w:rPr>
          <w:rFonts w:ascii="Arial" w:hAnsi="Arial" w:cs="Arial"/>
          <w:lang w:val="fr-BE"/>
        </w:rPr>
        <w:t>'</w:t>
      </w:r>
      <w:r w:rsidR="00A04885">
        <w:rPr>
          <w:rFonts w:ascii="Arial" w:hAnsi="Arial" w:cs="Arial"/>
          <w:lang w:val="fr-BE"/>
        </w:rPr>
        <w:t>application</w:t>
      </w:r>
      <w:r w:rsidR="00AE5003" w:rsidRPr="00206055">
        <w:rPr>
          <w:rFonts w:ascii="Arial" w:hAnsi="Arial" w:cs="Arial"/>
          <w:lang w:val="fr-BE"/>
        </w:rPr>
        <w:t xml:space="preserve">. </w:t>
      </w:r>
    </w:p>
    <w:p w:rsidR="00653C75" w:rsidRDefault="00653C75" w:rsidP="0097049B">
      <w:pPr>
        <w:jc w:val="both"/>
        <w:rPr>
          <w:rFonts w:ascii="Arial" w:hAnsi="Arial" w:cs="Arial"/>
          <w:b/>
          <w:lang w:val="fr-BE"/>
        </w:rPr>
      </w:pPr>
    </w:p>
    <w:p w:rsidR="00074369" w:rsidRDefault="00074369" w:rsidP="00D27B86">
      <w:pPr>
        <w:jc w:val="center"/>
        <w:rPr>
          <w:rFonts w:ascii="Arial" w:hAnsi="Arial" w:cs="Arial"/>
          <w:b/>
          <w:lang w:val="fr-BE"/>
        </w:rPr>
      </w:pPr>
    </w:p>
    <w:p w:rsidR="003D6AF3" w:rsidRDefault="003D6AF3" w:rsidP="00D27B86">
      <w:pPr>
        <w:jc w:val="center"/>
        <w:rPr>
          <w:rFonts w:ascii="Arial" w:hAnsi="Arial" w:cs="Arial"/>
          <w:b/>
          <w:lang w:val="fr-BE"/>
        </w:rPr>
      </w:pPr>
    </w:p>
    <w:p w:rsidR="00AE5003" w:rsidRPr="00206055" w:rsidRDefault="00AE5003" w:rsidP="00D27B86">
      <w:pPr>
        <w:jc w:val="center"/>
        <w:rPr>
          <w:rFonts w:ascii="Arial" w:hAnsi="Arial" w:cs="Arial"/>
          <w:b/>
          <w:lang w:val="fr-BE"/>
        </w:rPr>
      </w:pPr>
      <w:r w:rsidRPr="00206055">
        <w:rPr>
          <w:rFonts w:ascii="Arial" w:hAnsi="Arial" w:cs="Arial"/>
          <w:b/>
          <w:lang w:val="fr-BE"/>
        </w:rPr>
        <w:t>CHAPITRE II</w:t>
      </w:r>
    </w:p>
    <w:p w:rsidR="00391AE9" w:rsidRDefault="00391AE9" w:rsidP="00D27B86">
      <w:pPr>
        <w:jc w:val="center"/>
        <w:rPr>
          <w:rFonts w:ascii="Arial" w:hAnsi="Arial" w:cs="Arial"/>
          <w:b/>
          <w:lang w:val="fr-BE"/>
        </w:rPr>
      </w:pPr>
    </w:p>
    <w:p w:rsidR="00B47CE4" w:rsidRDefault="00B47CE4" w:rsidP="00B47CE4">
      <w:pPr>
        <w:jc w:val="center"/>
        <w:rPr>
          <w:rFonts w:ascii="Arial" w:hAnsi="Arial" w:cs="Arial"/>
          <w:b/>
          <w:lang w:val="fr-BE"/>
        </w:rPr>
      </w:pPr>
      <w:r w:rsidRPr="00206055">
        <w:rPr>
          <w:rFonts w:ascii="Arial" w:hAnsi="Arial" w:cs="Arial"/>
          <w:b/>
          <w:lang w:val="fr-BE"/>
        </w:rPr>
        <w:t>DE L’ENCADREMENT ADMINISTRATIF DE L’EXPLOITATION ARTISANALE</w:t>
      </w:r>
    </w:p>
    <w:p w:rsidR="00AE5003" w:rsidRPr="00206055" w:rsidRDefault="00B47CE4" w:rsidP="00B47CE4">
      <w:pPr>
        <w:jc w:val="center"/>
        <w:rPr>
          <w:rFonts w:ascii="Arial" w:hAnsi="Arial" w:cs="Arial"/>
          <w:b/>
          <w:lang w:val="fr-BE"/>
        </w:rPr>
      </w:pPr>
      <w:r>
        <w:rPr>
          <w:rFonts w:ascii="Arial" w:hAnsi="Arial" w:cs="Arial"/>
          <w:b/>
          <w:lang w:val="fr-BE"/>
        </w:rPr>
        <w:lastRenderedPageBreak/>
        <w:t xml:space="preserve"> D</w:t>
      </w:r>
      <w:r w:rsidRPr="00206055">
        <w:rPr>
          <w:rFonts w:ascii="Arial" w:hAnsi="Arial" w:cs="Arial"/>
          <w:b/>
          <w:lang w:val="fr-BE"/>
        </w:rPr>
        <w:t>E L'OR ALLUVIONNAIRE</w:t>
      </w:r>
    </w:p>
    <w:p w:rsidR="003D6AF3" w:rsidRDefault="003D6AF3" w:rsidP="00206055">
      <w:pPr>
        <w:tabs>
          <w:tab w:val="left" w:pos="2430"/>
        </w:tabs>
        <w:jc w:val="both"/>
        <w:rPr>
          <w:rFonts w:ascii="Arial" w:hAnsi="Arial" w:cs="Arial"/>
          <w:lang w:val="fr-BE"/>
        </w:rPr>
      </w:pPr>
    </w:p>
    <w:p w:rsidR="00AE5003" w:rsidRPr="00206055" w:rsidRDefault="009852C3" w:rsidP="00206055">
      <w:pPr>
        <w:tabs>
          <w:tab w:val="left" w:pos="2430"/>
        </w:tabs>
        <w:jc w:val="both"/>
        <w:rPr>
          <w:rFonts w:ascii="Arial" w:hAnsi="Arial" w:cs="Arial"/>
          <w:lang w:val="fr-BE"/>
        </w:rPr>
      </w:pPr>
      <w:r w:rsidRPr="00206055">
        <w:rPr>
          <w:rFonts w:ascii="Arial" w:hAnsi="Arial" w:cs="Arial"/>
          <w:lang w:val="fr-BE"/>
        </w:rPr>
        <w:tab/>
      </w:r>
    </w:p>
    <w:p w:rsidR="00D27B86" w:rsidRDefault="005E6AC9" w:rsidP="00206055">
      <w:pPr>
        <w:jc w:val="both"/>
        <w:rPr>
          <w:rFonts w:ascii="Arial" w:hAnsi="Arial" w:cs="Arial"/>
          <w:b/>
          <w:lang w:val="fr-BE"/>
        </w:rPr>
      </w:pPr>
      <w:r>
        <w:rPr>
          <w:rFonts w:ascii="Arial" w:hAnsi="Arial" w:cs="Arial"/>
          <w:b/>
          <w:u w:val="single"/>
          <w:lang w:val="fr-BE"/>
        </w:rPr>
        <w:t>ARTICLE</w:t>
      </w:r>
      <w:r w:rsidR="0054436B">
        <w:rPr>
          <w:rFonts w:ascii="Arial" w:hAnsi="Arial" w:cs="Arial"/>
          <w:b/>
          <w:u w:val="single"/>
          <w:lang w:val="fr-BE"/>
        </w:rPr>
        <w:t xml:space="preserve"> 9</w:t>
      </w:r>
      <w:r w:rsidR="00800DF0">
        <w:rPr>
          <w:rFonts w:ascii="Arial" w:hAnsi="Arial" w:cs="Arial"/>
          <w:b/>
          <w:u w:val="single"/>
          <w:lang w:val="fr-BE"/>
        </w:rPr>
        <w:t>7</w:t>
      </w:r>
      <w:r w:rsidR="00AE5003" w:rsidRPr="00D27B86">
        <w:rPr>
          <w:rFonts w:ascii="Arial" w:hAnsi="Arial" w:cs="Arial"/>
          <w:b/>
          <w:u w:val="single"/>
          <w:lang w:val="fr-BE"/>
        </w:rPr>
        <w:t>.-</w:t>
      </w:r>
    </w:p>
    <w:p w:rsidR="00D27B86" w:rsidRDefault="00D27B86" w:rsidP="00206055">
      <w:pPr>
        <w:jc w:val="both"/>
        <w:rPr>
          <w:rFonts w:ascii="Arial" w:hAnsi="Arial" w:cs="Arial"/>
          <w:b/>
          <w:lang w:val="fr-BE"/>
        </w:rPr>
      </w:pPr>
    </w:p>
    <w:p w:rsidR="00AE5003" w:rsidRPr="00D27B86" w:rsidRDefault="0089493C" w:rsidP="005E6AC9">
      <w:pPr>
        <w:jc w:val="both"/>
        <w:rPr>
          <w:rFonts w:ascii="Arial" w:hAnsi="Arial" w:cs="Arial"/>
          <w:lang w:val="fr-BE"/>
        </w:rPr>
      </w:pPr>
      <w:r>
        <w:rPr>
          <w:rFonts w:ascii="Arial" w:hAnsi="Arial" w:cs="Arial"/>
          <w:lang w:val="fr-BE"/>
        </w:rPr>
        <w:tab/>
      </w:r>
      <w:r w:rsidR="00AE5003" w:rsidRPr="00206055">
        <w:rPr>
          <w:rFonts w:ascii="Arial" w:hAnsi="Arial" w:cs="Arial"/>
          <w:lang w:val="fr-BE"/>
        </w:rPr>
        <w:t xml:space="preserve">Les </w:t>
      </w:r>
      <w:r w:rsidR="003D6AF3">
        <w:rPr>
          <w:rFonts w:ascii="Arial" w:hAnsi="Arial" w:cs="Arial"/>
          <w:lang w:val="fr-BE"/>
        </w:rPr>
        <w:t>A</w:t>
      </w:r>
      <w:r w:rsidR="00AE5003" w:rsidRPr="00206055">
        <w:rPr>
          <w:rFonts w:ascii="Arial" w:hAnsi="Arial" w:cs="Arial"/>
          <w:lang w:val="fr-BE"/>
        </w:rPr>
        <w:t xml:space="preserve">utorités </w:t>
      </w:r>
      <w:r w:rsidR="003D6AF3">
        <w:rPr>
          <w:rFonts w:ascii="Arial" w:hAnsi="Arial" w:cs="Arial"/>
          <w:lang w:val="fr-BE"/>
        </w:rPr>
        <w:t>A</w:t>
      </w:r>
      <w:r w:rsidR="00AE5003" w:rsidRPr="00206055">
        <w:rPr>
          <w:rFonts w:ascii="Arial" w:hAnsi="Arial" w:cs="Arial"/>
          <w:lang w:val="fr-BE"/>
        </w:rPr>
        <w:t>dministratives des Collectivités Territoriales sont responsables du contrôle de la légalité des</w:t>
      </w:r>
      <w:r w:rsidR="004C69D5">
        <w:rPr>
          <w:rFonts w:ascii="Arial" w:hAnsi="Arial" w:cs="Arial"/>
          <w:lang w:val="fr-BE"/>
        </w:rPr>
        <w:t xml:space="preserve"> </w:t>
      </w:r>
      <w:r w:rsidR="00AE5003" w:rsidRPr="00206055">
        <w:rPr>
          <w:rFonts w:ascii="Arial" w:hAnsi="Arial" w:cs="Arial"/>
          <w:lang w:val="fr-BE"/>
        </w:rPr>
        <w:t>opérations d’exploitation artisanale</w:t>
      </w:r>
      <w:r w:rsidR="009852C3" w:rsidRPr="00206055">
        <w:rPr>
          <w:rFonts w:ascii="Arial" w:hAnsi="Arial" w:cs="Arial"/>
          <w:lang w:val="fr-BE"/>
        </w:rPr>
        <w:t xml:space="preserve"> de l'or alluvionnaire</w:t>
      </w:r>
      <w:r w:rsidR="00AE5003" w:rsidRPr="00206055">
        <w:rPr>
          <w:rFonts w:ascii="Arial" w:hAnsi="Arial" w:cs="Arial"/>
          <w:lang w:val="fr-BE"/>
        </w:rPr>
        <w:t xml:space="preserve"> à l’intérieur de leurs circonscriptions respectives, avec l’</w:t>
      </w:r>
      <w:r w:rsidR="00206055">
        <w:rPr>
          <w:rFonts w:ascii="Arial" w:hAnsi="Arial" w:cs="Arial"/>
          <w:lang w:val="fr-BE"/>
        </w:rPr>
        <w:t>encadrement</w:t>
      </w:r>
      <w:r w:rsidR="00AE5003" w:rsidRPr="00206055">
        <w:rPr>
          <w:rFonts w:ascii="Arial" w:hAnsi="Arial" w:cs="Arial"/>
          <w:lang w:val="fr-BE"/>
        </w:rPr>
        <w:t xml:space="preserve"> technique d</w:t>
      </w:r>
      <w:r w:rsidR="00CC0ACE">
        <w:rPr>
          <w:rFonts w:ascii="Arial" w:hAnsi="Arial" w:cs="Arial"/>
          <w:lang w:val="fr-BE"/>
        </w:rPr>
        <w:t>e l’AMN</w:t>
      </w:r>
      <w:r w:rsidR="00AE5003" w:rsidRPr="00206055">
        <w:rPr>
          <w:rFonts w:ascii="Arial" w:hAnsi="Arial" w:cs="Arial"/>
          <w:lang w:val="fr-BE"/>
        </w:rPr>
        <w:t>.</w:t>
      </w:r>
      <w:r w:rsidR="006434C2">
        <w:rPr>
          <w:rFonts w:ascii="Arial" w:hAnsi="Arial" w:cs="Arial"/>
          <w:lang w:val="fr-BE"/>
        </w:rPr>
        <w:t xml:space="preserve">  Elles </w:t>
      </w:r>
      <w:r w:rsidR="00AE5003" w:rsidRPr="00206055">
        <w:rPr>
          <w:rFonts w:ascii="Arial" w:hAnsi="Arial" w:cs="Arial"/>
          <w:lang w:val="fr-BE"/>
        </w:rPr>
        <w:t>établissent, après consultation de</w:t>
      </w:r>
      <w:r w:rsidR="004C69D5">
        <w:rPr>
          <w:rFonts w:ascii="Arial" w:hAnsi="Arial" w:cs="Arial"/>
          <w:lang w:val="fr-BE"/>
        </w:rPr>
        <w:t xml:space="preserve"> </w:t>
      </w:r>
      <w:r w:rsidR="00AE5003" w:rsidRPr="00206055">
        <w:rPr>
          <w:rFonts w:ascii="Arial" w:hAnsi="Arial" w:cs="Arial"/>
          <w:lang w:val="fr-BE"/>
        </w:rPr>
        <w:t>toutes les</w:t>
      </w:r>
      <w:r w:rsidR="004C69D5">
        <w:rPr>
          <w:rFonts w:ascii="Arial" w:hAnsi="Arial" w:cs="Arial"/>
          <w:lang w:val="fr-BE"/>
        </w:rPr>
        <w:t xml:space="preserve"> </w:t>
      </w:r>
      <w:r w:rsidR="00AE5003" w:rsidRPr="00D27B86">
        <w:rPr>
          <w:rFonts w:ascii="Arial" w:hAnsi="Arial" w:cs="Arial"/>
          <w:lang w:val="fr-BE"/>
        </w:rPr>
        <w:t xml:space="preserve">parties </w:t>
      </w:r>
      <w:r w:rsidR="005E6AC9" w:rsidRPr="00D27B86">
        <w:rPr>
          <w:rFonts w:ascii="Arial" w:hAnsi="Arial" w:cs="Arial"/>
          <w:lang w:val="fr-BE"/>
        </w:rPr>
        <w:t>intéressées</w:t>
      </w:r>
      <w:r w:rsidR="00206055" w:rsidRPr="00D27B86">
        <w:rPr>
          <w:rFonts w:ascii="Arial" w:hAnsi="Arial" w:cs="Arial"/>
          <w:lang w:val="fr-BE"/>
        </w:rPr>
        <w:t>, l</w:t>
      </w:r>
      <w:r w:rsidR="00AE5003" w:rsidRPr="00D27B86">
        <w:rPr>
          <w:rFonts w:ascii="Arial" w:hAnsi="Arial" w:cs="Arial"/>
          <w:lang w:val="fr-BE"/>
        </w:rPr>
        <w:t>es règles régissant les relations entre</w:t>
      </w:r>
      <w:r w:rsidR="00206055" w:rsidRPr="00D27B86">
        <w:rPr>
          <w:rFonts w:ascii="Arial" w:hAnsi="Arial" w:cs="Arial"/>
          <w:lang w:val="fr-BE"/>
        </w:rPr>
        <w:t xml:space="preserve"> les </w:t>
      </w:r>
      <w:r w:rsidR="00AE5003" w:rsidRPr="00D27B86">
        <w:rPr>
          <w:rFonts w:ascii="Arial" w:hAnsi="Arial" w:cs="Arial"/>
          <w:lang w:val="fr-BE"/>
        </w:rPr>
        <w:t xml:space="preserve"> exploitants artisanaux autorisés exerçant dans le ou les PE</w:t>
      </w:r>
      <w:r w:rsidR="009852C3" w:rsidRPr="00D27B86">
        <w:rPr>
          <w:rFonts w:ascii="Arial" w:hAnsi="Arial" w:cs="Arial"/>
          <w:lang w:val="fr-BE"/>
        </w:rPr>
        <w:t>O</w:t>
      </w:r>
      <w:r w:rsidR="00AE5003" w:rsidRPr="00D27B86">
        <w:rPr>
          <w:rFonts w:ascii="Arial" w:hAnsi="Arial" w:cs="Arial"/>
          <w:lang w:val="fr-BE"/>
        </w:rPr>
        <w:t xml:space="preserve">A de leur circonscription, entre eux et les comptoirs d’achat ou les négociants agréés, et entre eux et les populations locales.  </w:t>
      </w:r>
    </w:p>
    <w:p w:rsidR="00AE5003" w:rsidRPr="00D27B86" w:rsidRDefault="00AE5003" w:rsidP="005E6AC9">
      <w:pPr>
        <w:jc w:val="both"/>
        <w:rPr>
          <w:rFonts w:ascii="Arial" w:hAnsi="Arial" w:cs="Arial"/>
          <w:lang w:val="fr-BE"/>
        </w:rPr>
      </w:pPr>
    </w:p>
    <w:p w:rsidR="00AE5003" w:rsidRPr="00D27B86" w:rsidRDefault="0089493C" w:rsidP="005E6AC9">
      <w:pPr>
        <w:jc w:val="both"/>
        <w:rPr>
          <w:rFonts w:ascii="Arial" w:hAnsi="Arial" w:cs="Arial"/>
          <w:lang w:val="fr-BE"/>
        </w:rPr>
      </w:pPr>
      <w:r>
        <w:rPr>
          <w:rFonts w:ascii="Arial" w:hAnsi="Arial" w:cs="Arial"/>
          <w:lang w:val="fr-BE"/>
        </w:rPr>
        <w:tab/>
      </w:r>
      <w:r w:rsidR="00AE5003" w:rsidRPr="00D27B86">
        <w:rPr>
          <w:rFonts w:ascii="Arial" w:hAnsi="Arial" w:cs="Arial"/>
          <w:lang w:val="fr-BE"/>
        </w:rPr>
        <w:t>Aucune perception fiscale ou parafiscale, directe ou indirecte, sur l’activité d’exploitation artisanale</w:t>
      </w:r>
      <w:r w:rsidR="009852C3" w:rsidRPr="00D27B86">
        <w:rPr>
          <w:rFonts w:ascii="Arial" w:hAnsi="Arial" w:cs="Arial"/>
          <w:lang w:val="fr-BE"/>
        </w:rPr>
        <w:t xml:space="preserve"> de l'or alluvionnaire</w:t>
      </w:r>
      <w:r w:rsidR="00AE5003" w:rsidRPr="00D27B86">
        <w:rPr>
          <w:rFonts w:ascii="Arial" w:hAnsi="Arial" w:cs="Arial"/>
          <w:lang w:val="fr-BE"/>
        </w:rPr>
        <w:t xml:space="preserve"> ou l’inscription sur le registre des exploitants artisanaux ne </w:t>
      </w:r>
      <w:r w:rsidR="00206055" w:rsidRPr="00D27B86">
        <w:rPr>
          <w:rFonts w:ascii="Arial" w:hAnsi="Arial" w:cs="Arial"/>
          <w:lang w:val="fr-BE"/>
        </w:rPr>
        <w:t>peut</w:t>
      </w:r>
      <w:r w:rsidR="00AE5003" w:rsidRPr="00D27B86">
        <w:rPr>
          <w:rFonts w:ascii="Arial" w:hAnsi="Arial" w:cs="Arial"/>
          <w:lang w:val="fr-BE"/>
        </w:rPr>
        <w:t xml:space="preserve"> être imposée par les autorités administratives des Collectivités Territoriales si ce</w:t>
      </w:r>
      <w:r w:rsidR="007C18C8" w:rsidRPr="00D27B86">
        <w:rPr>
          <w:rFonts w:ascii="Arial" w:hAnsi="Arial" w:cs="Arial"/>
          <w:lang w:val="fr-BE"/>
        </w:rPr>
        <w:t>la</w:t>
      </w:r>
      <w:r w:rsidR="004C69D5">
        <w:rPr>
          <w:rFonts w:ascii="Arial" w:hAnsi="Arial" w:cs="Arial"/>
          <w:lang w:val="fr-BE"/>
        </w:rPr>
        <w:t xml:space="preserve"> </w:t>
      </w:r>
      <w:r w:rsidR="007C18C8" w:rsidRPr="00D27B86">
        <w:rPr>
          <w:rFonts w:ascii="Arial" w:hAnsi="Arial" w:cs="Arial"/>
          <w:lang w:val="fr-BE"/>
        </w:rPr>
        <w:t xml:space="preserve">n’est pas </w:t>
      </w:r>
      <w:r w:rsidR="006434C2" w:rsidRPr="00D27B86">
        <w:rPr>
          <w:rFonts w:ascii="Arial" w:hAnsi="Arial" w:cs="Arial"/>
          <w:lang w:val="fr-BE"/>
        </w:rPr>
        <w:t xml:space="preserve">expressément </w:t>
      </w:r>
      <w:r w:rsidR="007C18C8" w:rsidRPr="00D27B86">
        <w:rPr>
          <w:rFonts w:ascii="Arial" w:hAnsi="Arial" w:cs="Arial"/>
          <w:lang w:val="fr-BE"/>
        </w:rPr>
        <w:t>autorisé</w:t>
      </w:r>
      <w:r w:rsidR="00AE5003" w:rsidRPr="00D27B86">
        <w:rPr>
          <w:rFonts w:ascii="Arial" w:hAnsi="Arial" w:cs="Arial"/>
          <w:lang w:val="fr-BE"/>
        </w:rPr>
        <w:t xml:space="preserve"> par la présente </w:t>
      </w:r>
      <w:r>
        <w:rPr>
          <w:rFonts w:ascii="Arial" w:hAnsi="Arial" w:cs="Arial"/>
          <w:lang w:val="fr-BE"/>
        </w:rPr>
        <w:t>L</w:t>
      </w:r>
      <w:r w:rsidR="00AE5003" w:rsidRPr="00D27B86">
        <w:rPr>
          <w:rFonts w:ascii="Arial" w:hAnsi="Arial" w:cs="Arial"/>
          <w:lang w:val="fr-BE"/>
        </w:rPr>
        <w:t>oi.</w:t>
      </w:r>
    </w:p>
    <w:p w:rsidR="00AE5003" w:rsidRPr="00D27B86" w:rsidRDefault="00AE5003" w:rsidP="005E6AC9">
      <w:pPr>
        <w:jc w:val="both"/>
        <w:rPr>
          <w:rFonts w:ascii="Arial" w:hAnsi="Arial" w:cs="Arial"/>
          <w:lang w:val="fr-BE"/>
        </w:rPr>
      </w:pPr>
    </w:p>
    <w:p w:rsidR="00581FD7" w:rsidRPr="00F84751" w:rsidRDefault="0089493C" w:rsidP="005E6AC9">
      <w:pPr>
        <w:jc w:val="both"/>
        <w:rPr>
          <w:rFonts w:ascii="Arial" w:hAnsi="Arial" w:cs="Arial"/>
          <w:lang w:val="fr-BE"/>
        </w:rPr>
      </w:pPr>
      <w:r>
        <w:rPr>
          <w:rFonts w:ascii="Arial" w:hAnsi="Arial" w:cs="Arial"/>
          <w:lang w:val="fr-BE"/>
        </w:rPr>
        <w:tab/>
      </w:r>
      <w:r w:rsidR="003D6AF3">
        <w:rPr>
          <w:rFonts w:ascii="Arial" w:hAnsi="Arial" w:cs="Arial"/>
          <w:lang w:val="fr-BE"/>
        </w:rPr>
        <w:t>Les A</w:t>
      </w:r>
      <w:r w:rsidR="00AE5003" w:rsidRPr="00D27B86">
        <w:rPr>
          <w:rFonts w:ascii="Arial" w:hAnsi="Arial" w:cs="Arial"/>
          <w:lang w:val="fr-BE"/>
        </w:rPr>
        <w:t xml:space="preserve">utorités </w:t>
      </w:r>
      <w:r w:rsidR="003D6AF3">
        <w:rPr>
          <w:rFonts w:ascii="Arial" w:hAnsi="Arial" w:cs="Arial"/>
          <w:lang w:val="fr-BE"/>
        </w:rPr>
        <w:t>A</w:t>
      </w:r>
      <w:r w:rsidR="00AE5003" w:rsidRPr="00D27B86">
        <w:rPr>
          <w:rFonts w:ascii="Arial" w:hAnsi="Arial" w:cs="Arial"/>
          <w:lang w:val="fr-BE"/>
        </w:rPr>
        <w:t xml:space="preserve">dministratives des Collectivités Territoriales vérifient que toutes les personnes </w:t>
      </w:r>
      <w:r w:rsidR="00F02DB6" w:rsidRPr="00D27B86">
        <w:rPr>
          <w:rFonts w:ascii="Arial" w:hAnsi="Arial" w:cs="Arial"/>
          <w:lang w:val="fr-BE"/>
        </w:rPr>
        <w:t xml:space="preserve">s'adonnant </w:t>
      </w:r>
      <w:r w:rsidR="005E6AC9">
        <w:rPr>
          <w:rFonts w:ascii="Arial" w:hAnsi="Arial" w:cs="Arial"/>
          <w:lang w:val="fr-BE"/>
        </w:rPr>
        <w:t>à</w:t>
      </w:r>
      <w:r w:rsidR="00AE5003" w:rsidRPr="00D27B86">
        <w:rPr>
          <w:rFonts w:ascii="Arial" w:hAnsi="Arial" w:cs="Arial"/>
          <w:lang w:val="fr-BE"/>
        </w:rPr>
        <w:t xml:space="preserve"> l’</w:t>
      </w:r>
      <w:r w:rsidR="004C69D5">
        <w:rPr>
          <w:rFonts w:ascii="Arial" w:hAnsi="Arial" w:cs="Arial"/>
          <w:lang w:val="fr-BE"/>
        </w:rPr>
        <w:t>E</w:t>
      </w:r>
      <w:r w:rsidR="00AE5003" w:rsidRPr="00D27B86">
        <w:rPr>
          <w:rFonts w:ascii="Arial" w:hAnsi="Arial" w:cs="Arial"/>
          <w:lang w:val="fr-BE"/>
        </w:rPr>
        <w:t>xploitation</w:t>
      </w:r>
      <w:r w:rsidR="009852C3" w:rsidRPr="00D27B86">
        <w:rPr>
          <w:rFonts w:ascii="Arial" w:hAnsi="Arial" w:cs="Arial"/>
          <w:lang w:val="fr-BE"/>
        </w:rPr>
        <w:t xml:space="preserve"> de l'or alluvionnaire</w:t>
      </w:r>
      <w:r w:rsidR="00AE5003" w:rsidRPr="00D27B86">
        <w:rPr>
          <w:rFonts w:ascii="Arial" w:hAnsi="Arial" w:cs="Arial"/>
          <w:lang w:val="fr-BE"/>
        </w:rPr>
        <w:t xml:space="preserve"> dans les PE</w:t>
      </w:r>
      <w:r w:rsidR="009852C3" w:rsidRPr="00D27B86">
        <w:rPr>
          <w:rFonts w:ascii="Arial" w:hAnsi="Arial" w:cs="Arial"/>
          <w:lang w:val="fr-BE"/>
        </w:rPr>
        <w:t>O</w:t>
      </w:r>
      <w:r w:rsidR="00AE5003" w:rsidRPr="00D27B86">
        <w:rPr>
          <w:rFonts w:ascii="Arial" w:hAnsi="Arial" w:cs="Arial"/>
          <w:lang w:val="fr-BE"/>
        </w:rPr>
        <w:t xml:space="preserve">A </w:t>
      </w:r>
      <w:r w:rsidR="00F02DB6" w:rsidRPr="00D27B86">
        <w:rPr>
          <w:rFonts w:ascii="Arial" w:hAnsi="Arial" w:cs="Arial"/>
          <w:lang w:val="fr-BE"/>
        </w:rPr>
        <w:t>qui se</w:t>
      </w:r>
      <w:r w:rsidR="004C69D5">
        <w:rPr>
          <w:rFonts w:ascii="Arial" w:hAnsi="Arial" w:cs="Arial"/>
          <w:lang w:val="fr-BE"/>
        </w:rPr>
        <w:t xml:space="preserve"> </w:t>
      </w:r>
      <w:r w:rsidR="00AE5003" w:rsidRPr="00D27B86">
        <w:rPr>
          <w:rFonts w:ascii="Arial" w:hAnsi="Arial" w:cs="Arial"/>
          <w:lang w:val="fr-BE"/>
        </w:rPr>
        <w:t>trouvent</w:t>
      </w:r>
      <w:r w:rsidR="004C69D5">
        <w:rPr>
          <w:rFonts w:ascii="Arial" w:hAnsi="Arial" w:cs="Arial"/>
          <w:lang w:val="fr-BE"/>
        </w:rPr>
        <w:t xml:space="preserve"> </w:t>
      </w:r>
      <w:r w:rsidR="00F02DB6" w:rsidRPr="00D27B86">
        <w:rPr>
          <w:rFonts w:ascii="Arial" w:hAnsi="Arial" w:cs="Arial"/>
          <w:lang w:val="fr-BE"/>
        </w:rPr>
        <w:t>dans</w:t>
      </w:r>
      <w:r w:rsidR="004C69D5">
        <w:rPr>
          <w:rFonts w:ascii="Arial" w:hAnsi="Arial" w:cs="Arial"/>
          <w:lang w:val="fr-BE"/>
        </w:rPr>
        <w:t xml:space="preserve"> </w:t>
      </w:r>
      <w:r w:rsidR="00E23AE8" w:rsidRPr="00D27B86">
        <w:rPr>
          <w:rFonts w:ascii="Arial" w:hAnsi="Arial" w:cs="Arial"/>
          <w:lang w:val="fr-BE"/>
        </w:rPr>
        <w:t>leur circonscription</w:t>
      </w:r>
      <w:r w:rsidR="00AE5003" w:rsidRPr="00D27B86">
        <w:rPr>
          <w:rFonts w:ascii="Arial" w:hAnsi="Arial" w:cs="Arial"/>
          <w:lang w:val="fr-BE"/>
        </w:rPr>
        <w:t xml:space="preserve"> sont en possession de la carte d’exploitan</w:t>
      </w:r>
      <w:r w:rsidR="00EF7D36" w:rsidRPr="00D27B86">
        <w:rPr>
          <w:rFonts w:ascii="Arial" w:hAnsi="Arial" w:cs="Arial"/>
          <w:lang w:val="fr-BE"/>
        </w:rPr>
        <w:t xml:space="preserve">t artisanal valide. </w:t>
      </w:r>
      <w:r w:rsidR="00E23AE8" w:rsidRPr="00D27B86">
        <w:rPr>
          <w:rFonts w:ascii="Arial" w:hAnsi="Arial" w:cs="Arial"/>
          <w:lang w:val="fr-BE"/>
        </w:rPr>
        <w:t>Elles</w:t>
      </w:r>
      <w:r w:rsidR="00AE5003" w:rsidRPr="00D27B86">
        <w:rPr>
          <w:rFonts w:ascii="Arial" w:hAnsi="Arial" w:cs="Arial"/>
          <w:lang w:val="fr-BE"/>
        </w:rPr>
        <w:t xml:space="preserve"> règlent les conflits entre exploitants artisanaux </w:t>
      </w:r>
      <w:r w:rsidR="00EF7D36" w:rsidRPr="00D27B86">
        <w:rPr>
          <w:rFonts w:ascii="Arial" w:hAnsi="Arial" w:cs="Arial"/>
          <w:lang w:val="fr-BE"/>
        </w:rPr>
        <w:t>si</w:t>
      </w:r>
      <w:r w:rsidR="00AE5003" w:rsidRPr="00D27B86">
        <w:rPr>
          <w:rFonts w:ascii="Arial" w:hAnsi="Arial" w:cs="Arial"/>
          <w:lang w:val="fr-BE"/>
        </w:rPr>
        <w:t xml:space="preserve"> possible, ou font appel aux forces de l’ordre </w:t>
      </w:r>
      <w:r w:rsidR="00EF7D36" w:rsidRPr="00D27B86">
        <w:rPr>
          <w:rFonts w:ascii="Arial" w:hAnsi="Arial" w:cs="Arial"/>
          <w:lang w:val="fr-BE"/>
        </w:rPr>
        <w:t>si</w:t>
      </w:r>
      <w:r w:rsidR="00AE5003" w:rsidRPr="00D27B86">
        <w:rPr>
          <w:rFonts w:ascii="Arial" w:hAnsi="Arial" w:cs="Arial"/>
          <w:lang w:val="fr-BE"/>
        </w:rPr>
        <w:t xml:space="preserve"> nécessaire.</w:t>
      </w:r>
      <w:r w:rsidR="004C69D5">
        <w:rPr>
          <w:rFonts w:ascii="Arial" w:hAnsi="Arial" w:cs="Arial"/>
          <w:lang w:val="fr-BE"/>
        </w:rPr>
        <w:t xml:space="preserve"> </w:t>
      </w:r>
      <w:r w:rsidR="00E23AE8" w:rsidRPr="00D27B86">
        <w:rPr>
          <w:rFonts w:ascii="Arial" w:hAnsi="Arial" w:cs="Arial"/>
          <w:lang w:val="fr-BE"/>
        </w:rPr>
        <w:t xml:space="preserve">Elles </w:t>
      </w:r>
      <w:r w:rsidR="00AE5003" w:rsidRPr="00D27B86">
        <w:rPr>
          <w:rFonts w:ascii="Arial" w:hAnsi="Arial" w:cs="Arial"/>
          <w:lang w:val="fr-BE"/>
        </w:rPr>
        <w:t>notifient</w:t>
      </w:r>
      <w:r w:rsidR="00CC0ACE">
        <w:rPr>
          <w:rFonts w:ascii="Arial" w:hAnsi="Arial" w:cs="Arial"/>
          <w:lang w:val="fr-BE"/>
        </w:rPr>
        <w:t xml:space="preserve"> à l’AMN</w:t>
      </w:r>
      <w:r w:rsidR="008A3AC2">
        <w:rPr>
          <w:rFonts w:ascii="Arial" w:hAnsi="Arial" w:cs="Arial"/>
          <w:lang w:val="fr-BE"/>
        </w:rPr>
        <w:t>,</w:t>
      </w:r>
      <w:r w:rsidR="004C69D5">
        <w:rPr>
          <w:rFonts w:ascii="Arial" w:hAnsi="Arial" w:cs="Arial"/>
          <w:lang w:val="fr-BE"/>
        </w:rPr>
        <w:t xml:space="preserve"> </w:t>
      </w:r>
      <w:r w:rsidR="00B56E80" w:rsidRPr="00D27B86">
        <w:rPr>
          <w:rFonts w:ascii="Arial" w:hAnsi="Arial" w:cs="Arial"/>
          <w:lang w:val="fr-BE"/>
        </w:rPr>
        <w:t>au</w:t>
      </w:r>
      <w:r w:rsidR="00AE5003" w:rsidRPr="00D27B86">
        <w:rPr>
          <w:rFonts w:ascii="Arial" w:hAnsi="Arial" w:cs="Arial"/>
          <w:lang w:val="fr-BE"/>
        </w:rPr>
        <w:t xml:space="preserve"> Ministère de l’Environnement,</w:t>
      </w:r>
      <w:r w:rsidR="004C69D5">
        <w:rPr>
          <w:rFonts w:ascii="Arial" w:hAnsi="Arial" w:cs="Arial"/>
          <w:lang w:val="fr-BE"/>
        </w:rPr>
        <w:t xml:space="preserve"> </w:t>
      </w:r>
      <w:r w:rsidR="00B56E80" w:rsidRPr="00D27B86">
        <w:rPr>
          <w:rFonts w:ascii="Arial" w:hAnsi="Arial" w:cs="Arial"/>
          <w:lang w:val="fr-BE"/>
        </w:rPr>
        <w:t>à</w:t>
      </w:r>
      <w:r w:rsidR="00AE5003" w:rsidRPr="00D27B86">
        <w:rPr>
          <w:rFonts w:ascii="Arial" w:hAnsi="Arial" w:cs="Arial"/>
          <w:lang w:val="fr-BE"/>
        </w:rPr>
        <w:t xml:space="preserve"> l</w:t>
      </w:r>
      <w:r w:rsidR="00E23AE8" w:rsidRPr="00D27B86">
        <w:rPr>
          <w:rFonts w:ascii="Arial" w:hAnsi="Arial" w:cs="Arial"/>
          <w:lang w:val="fr-BE"/>
        </w:rPr>
        <w:t>a Direction Générale des Impôts</w:t>
      </w:r>
      <w:r w:rsidR="00AE5003" w:rsidRPr="00D27B86">
        <w:rPr>
          <w:rFonts w:ascii="Arial" w:hAnsi="Arial" w:cs="Arial"/>
          <w:lang w:val="fr-BE"/>
        </w:rPr>
        <w:t xml:space="preserve"> de toute activité qui</w:t>
      </w:r>
      <w:r w:rsidR="00B56E80" w:rsidRPr="00D27B86">
        <w:rPr>
          <w:rFonts w:ascii="Arial" w:hAnsi="Arial" w:cs="Arial"/>
          <w:lang w:val="fr-BE"/>
        </w:rPr>
        <w:t xml:space="preserve"> ne</w:t>
      </w:r>
      <w:r w:rsidR="00AE5003" w:rsidRPr="00D27B86">
        <w:rPr>
          <w:rFonts w:ascii="Arial" w:hAnsi="Arial" w:cs="Arial"/>
          <w:lang w:val="fr-BE"/>
        </w:rPr>
        <w:t xml:space="preserve"> paraît</w:t>
      </w:r>
      <w:r w:rsidR="00B56E80" w:rsidRPr="00D27B86">
        <w:rPr>
          <w:rFonts w:ascii="Arial" w:hAnsi="Arial" w:cs="Arial"/>
          <w:lang w:val="fr-BE"/>
        </w:rPr>
        <w:t>rait pas</w:t>
      </w:r>
      <w:r w:rsidR="00AE5003" w:rsidRPr="00D27B86">
        <w:rPr>
          <w:rFonts w:ascii="Arial" w:hAnsi="Arial" w:cs="Arial"/>
          <w:lang w:val="fr-BE"/>
        </w:rPr>
        <w:t xml:space="preserve"> conforme avec les règles applicables.  </w:t>
      </w:r>
      <w:r w:rsidR="00E23AE8" w:rsidRPr="00D27B86">
        <w:rPr>
          <w:rFonts w:ascii="Arial" w:hAnsi="Arial" w:cs="Arial"/>
          <w:lang w:val="fr-BE"/>
        </w:rPr>
        <w:t>Elles</w:t>
      </w:r>
      <w:r w:rsidR="00AE5003" w:rsidRPr="00D27B86">
        <w:rPr>
          <w:rFonts w:ascii="Arial" w:hAnsi="Arial" w:cs="Arial"/>
          <w:lang w:val="fr-BE"/>
        </w:rPr>
        <w:t xml:space="preserve"> fournissent les comptes rendus et</w:t>
      </w:r>
      <w:r w:rsidR="00B56E80" w:rsidRPr="00D27B86">
        <w:rPr>
          <w:rFonts w:ascii="Arial" w:hAnsi="Arial" w:cs="Arial"/>
          <w:lang w:val="fr-BE"/>
        </w:rPr>
        <w:t xml:space="preserve"> se soumettent</w:t>
      </w:r>
      <w:r w:rsidR="00AE5003" w:rsidRPr="00D27B86">
        <w:rPr>
          <w:rFonts w:ascii="Arial" w:hAnsi="Arial" w:cs="Arial"/>
          <w:lang w:val="fr-BE"/>
        </w:rPr>
        <w:t xml:space="preserve"> aux in</w:t>
      </w:r>
      <w:r w:rsidR="00B56E80" w:rsidRPr="00D27B86">
        <w:rPr>
          <w:rFonts w:ascii="Arial" w:hAnsi="Arial" w:cs="Arial"/>
          <w:lang w:val="fr-BE"/>
        </w:rPr>
        <w:t>spections et audits des</w:t>
      </w:r>
      <w:r w:rsidR="00AE5003" w:rsidRPr="00D27B86">
        <w:rPr>
          <w:rFonts w:ascii="Arial" w:hAnsi="Arial" w:cs="Arial"/>
          <w:lang w:val="fr-BE"/>
        </w:rPr>
        <w:t xml:space="preserve"> autorités administratives nationales selon les modalités fixé</w:t>
      </w:r>
      <w:r w:rsidR="00E23AE8" w:rsidRPr="00D27B86">
        <w:rPr>
          <w:rFonts w:ascii="Arial" w:hAnsi="Arial" w:cs="Arial"/>
          <w:lang w:val="fr-BE"/>
        </w:rPr>
        <w:t>e</w:t>
      </w:r>
      <w:r w:rsidR="00AE5003" w:rsidRPr="00D27B86">
        <w:rPr>
          <w:rFonts w:ascii="Arial" w:hAnsi="Arial" w:cs="Arial"/>
          <w:lang w:val="fr-BE"/>
        </w:rPr>
        <w:t xml:space="preserve">s par les </w:t>
      </w:r>
      <w:r w:rsidR="003F236C" w:rsidRPr="00D27B86">
        <w:rPr>
          <w:rFonts w:ascii="Arial" w:hAnsi="Arial" w:cs="Arial"/>
          <w:lang w:val="fr-BE"/>
        </w:rPr>
        <w:t>règlements</w:t>
      </w:r>
      <w:r w:rsidR="00E23AE8" w:rsidRPr="00D27B86">
        <w:rPr>
          <w:rFonts w:ascii="Arial" w:hAnsi="Arial" w:cs="Arial"/>
          <w:lang w:val="fr-BE"/>
        </w:rPr>
        <w:t xml:space="preserve"> d'application</w:t>
      </w:r>
      <w:r w:rsidR="00AE5003" w:rsidRPr="00D27B86">
        <w:rPr>
          <w:rFonts w:ascii="Arial" w:hAnsi="Arial" w:cs="Arial"/>
          <w:lang w:val="fr-BE"/>
        </w:rPr>
        <w:t>.</w:t>
      </w:r>
    </w:p>
    <w:p w:rsidR="003D6AF3" w:rsidRDefault="003D6AF3" w:rsidP="005E6AC9">
      <w:pPr>
        <w:jc w:val="both"/>
        <w:rPr>
          <w:rFonts w:ascii="Arial" w:hAnsi="Arial" w:cs="Arial"/>
          <w:b/>
          <w:u w:val="single"/>
          <w:lang w:val="fr-BE"/>
        </w:rPr>
      </w:pPr>
    </w:p>
    <w:p w:rsidR="002A3483" w:rsidRPr="00391AE9" w:rsidRDefault="002A3483" w:rsidP="005E6AC9">
      <w:pPr>
        <w:jc w:val="both"/>
        <w:rPr>
          <w:rFonts w:ascii="Arial" w:hAnsi="Arial" w:cs="Arial"/>
          <w:b/>
          <w:u w:val="single"/>
          <w:lang w:val="fr-BE"/>
        </w:rPr>
      </w:pPr>
      <w:r w:rsidRPr="00391AE9">
        <w:rPr>
          <w:rFonts w:ascii="Arial" w:hAnsi="Arial" w:cs="Arial"/>
          <w:b/>
          <w:u w:val="single"/>
          <w:lang w:val="fr-BE"/>
        </w:rPr>
        <w:t>ARTICLE</w:t>
      </w:r>
      <w:r w:rsidR="0054436B">
        <w:rPr>
          <w:rFonts w:ascii="Arial" w:hAnsi="Arial" w:cs="Arial"/>
          <w:b/>
          <w:u w:val="single"/>
          <w:lang w:val="fr-BE"/>
        </w:rPr>
        <w:t xml:space="preserve"> 9</w:t>
      </w:r>
      <w:r w:rsidR="00800DF0">
        <w:rPr>
          <w:rFonts w:ascii="Arial" w:hAnsi="Arial" w:cs="Arial"/>
          <w:b/>
          <w:u w:val="single"/>
          <w:lang w:val="fr-BE"/>
        </w:rPr>
        <w:t>8</w:t>
      </w:r>
      <w:r w:rsidR="0089493C" w:rsidRPr="00391AE9">
        <w:rPr>
          <w:rFonts w:ascii="Arial" w:hAnsi="Arial" w:cs="Arial"/>
          <w:b/>
          <w:u w:val="single"/>
          <w:lang w:val="fr-BE"/>
        </w:rPr>
        <w:t>.</w:t>
      </w:r>
      <w:r w:rsidR="00AE5003" w:rsidRPr="00391AE9">
        <w:rPr>
          <w:rFonts w:ascii="Arial" w:hAnsi="Arial" w:cs="Arial"/>
          <w:b/>
          <w:u w:val="single"/>
          <w:lang w:val="fr-BE"/>
        </w:rPr>
        <w:t xml:space="preserve">-  </w:t>
      </w:r>
    </w:p>
    <w:p w:rsidR="002A3483" w:rsidRDefault="002A3483" w:rsidP="005E6AC9">
      <w:pPr>
        <w:jc w:val="both"/>
        <w:rPr>
          <w:rFonts w:ascii="Arial" w:hAnsi="Arial" w:cs="Arial"/>
          <w:b/>
          <w:lang w:val="fr-BE"/>
        </w:rPr>
      </w:pPr>
    </w:p>
    <w:p w:rsidR="00AE5003" w:rsidRPr="00D27B86" w:rsidRDefault="0089493C" w:rsidP="005E6AC9">
      <w:pPr>
        <w:jc w:val="both"/>
        <w:rPr>
          <w:rFonts w:ascii="Arial" w:hAnsi="Arial" w:cs="Arial"/>
          <w:lang w:val="fr-BE"/>
        </w:rPr>
      </w:pPr>
      <w:r>
        <w:rPr>
          <w:rFonts w:ascii="Arial" w:hAnsi="Arial" w:cs="Arial"/>
          <w:lang w:val="fr-BE"/>
        </w:rPr>
        <w:tab/>
      </w:r>
      <w:r w:rsidR="00E23AE8" w:rsidRPr="00D27B86">
        <w:rPr>
          <w:rFonts w:ascii="Arial" w:hAnsi="Arial" w:cs="Arial"/>
          <w:lang w:val="fr-BE"/>
        </w:rPr>
        <w:t>L</w:t>
      </w:r>
      <w:r w:rsidR="00CC0ACE">
        <w:rPr>
          <w:rFonts w:ascii="Arial" w:hAnsi="Arial" w:cs="Arial"/>
          <w:lang w:val="fr-BE"/>
        </w:rPr>
        <w:t>’AMN</w:t>
      </w:r>
      <w:r w:rsidR="00E23AE8" w:rsidRPr="00D27B86">
        <w:rPr>
          <w:rFonts w:ascii="Arial" w:hAnsi="Arial" w:cs="Arial"/>
          <w:lang w:val="fr-BE"/>
        </w:rPr>
        <w:t xml:space="preserve"> r</w:t>
      </w:r>
      <w:r w:rsidR="00AE5003" w:rsidRPr="00D27B86">
        <w:rPr>
          <w:rFonts w:ascii="Arial" w:hAnsi="Arial" w:cs="Arial"/>
          <w:lang w:val="fr-BE"/>
        </w:rPr>
        <w:t>éalise le bornage des PE</w:t>
      </w:r>
      <w:r w:rsidR="00E23AE8" w:rsidRPr="00D27B86">
        <w:rPr>
          <w:rFonts w:ascii="Arial" w:hAnsi="Arial" w:cs="Arial"/>
          <w:lang w:val="fr-BE"/>
        </w:rPr>
        <w:t>O</w:t>
      </w:r>
      <w:r w:rsidR="00AE5003" w:rsidRPr="00D27B86">
        <w:rPr>
          <w:rFonts w:ascii="Arial" w:hAnsi="Arial" w:cs="Arial"/>
          <w:lang w:val="fr-BE"/>
        </w:rPr>
        <w:t>A</w:t>
      </w:r>
      <w:r w:rsidR="00B56E80" w:rsidRPr="00D27B86">
        <w:rPr>
          <w:rFonts w:ascii="Arial" w:hAnsi="Arial" w:cs="Arial"/>
          <w:lang w:val="fr-BE"/>
        </w:rPr>
        <w:t>,</w:t>
      </w:r>
      <w:r w:rsidR="00E23AE8" w:rsidRPr="00D27B86">
        <w:rPr>
          <w:rFonts w:ascii="Arial" w:hAnsi="Arial" w:cs="Arial"/>
          <w:lang w:val="fr-BE"/>
        </w:rPr>
        <w:t xml:space="preserve"> l'i</w:t>
      </w:r>
      <w:r w:rsidR="00AE5003" w:rsidRPr="00D27B86">
        <w:rPr>
          <w:rFonts w:ascii="Arial" w:hAnsi="Arial" w:cs="Arial"/>
          <w:lang w:val="fr-BE"/>
        </w:rPr>
        <w:t>nscription des exploitants artisanaux</w:t>
      </w:r>
      <w:r w:rsidR="002A3483">
        <w:rPr>
          <w:rFonts w:ascii="Arial" w:hAnsi="Arial" w:cs="Arial"/>
          <w:lang w:val="fr-BE"/>
        </w:rPr>
        <w:t xml:space="preserve"> autoris</w:t>
      </w:r>
      <w:r w:rsidR="000A17C8">
        <w:rPr>
          <w:rFonts w:ascii="Arial" w:hAnsi="Arial" w:cs="Arial"/>
          <w:lang w:val="fr-BE"/>
        </w:rPr>
        <w:t>é</w:t>
      </w:r>
      <w:r w:rsidR="00E23AE8" w:rsidRPr="00D27B86">
        <w:rPr>
          <w:rFonts w:ascii="Arial" w:hAnsi="Arial" w:cs="Arial"/>
          <w:lang w:val="fr-BE"/>
        </w:rPr>
        <w:t>s et délivre</w:t>
      </w:r>
      <w:r w:rsidR="00AE5003" w:rsidRPr="00D27B86">
        <w:rPr>
          <w:rFonts w:ascii="Arial" w:hAnsi="Arial" w:cs="Arial"/>
          <w:lang w:val="fr-BE"/>
        </w:rPr>
        <w:t xml:space="preserve"> </w:t>
      </w:r>
      <w:r w:rsidR="00585B48">
        <w:rPr>
          <w:rFonts w:ascii="Arial" w:hAnsi="Arial" w:cs="Arial"/>
          <w:lang w:val="fr-BE"/>
        </w:rPr>
        <w:t>l</w:t>
      </w:r>
      <w:r w:rsidR="00AE5003" w:rsidRPr="00D27B86">
        <w:rPr>
          <w:rFonts w:ascii="Arial" w:hAnsi="Arial" w:cs="Arial"/>
          <w:lang w:val="fr-BE"/>
        </w:rPr>
        <w:t xml:space="preserve">es </w:t>
      </w:r>
      <w:r w:rsidR="00585B48">
        <w:rPr>
          <w:rFonts w:ascii="Arial" w:hAnsi="Arial" w:cs="Arial"/>
          <w:lang w:val="fr-BE"/>
        </w:rPr>
        <w:t>C</w:t>
      </w:r>
      <w:r w:rsidR="00AE5003" w:rsidRPr="00D27B86">
        <w:rPr>
          <w:rFonts w:ascii="Arial" w:hAnsi="Arial" w:cs="Arial"/>
          <w:lang w:val="fr-BE"/>
        </w:rPr>
        <w:t>artes d’</w:t>
      </w:r>
      <w:r w:rsidR="00585B48">
        <w:rPr>
          <w:rFonts w:ascii="Arial" w:hAnsi="Arial" w:cs="Arial"/>
          <w:lang w:val="fr-BE"/>
        </w:rPr>
        <w:t>E</w:t>
      </w:r>
      <w:r w:rsidR="00AE5003" w:rsidRPr="00D27B86">
        <w:rPr>
          <w:rFonts w:ascii="Arial" w:hAnsi="Arial" w:cs="Arial"/>
          <w:lang w:val="fr-BE"/>
        </w:rPr>
        <w:t xml:space="preserve">xploitant </w:t>
      </w:r>
      <w:r w:rsidR="00585B48">
        <w:rPr>
          <w:rFonts w:ascii="Arial" w:hAnsi="Arial" w:cs="Arial"/>
          <w:lang w:val="fr-BE"/>
        </w:rPr>
        <w:t>A</w:t>
      </w:r>
      <w:r w:rsidR="00AE5003" w:rsidRPr="00D27B86">
        <w:rPr>
          <w:rFonts w:ascii="Arial" w:hAnsi="Arial" w:cs="Arial"/>
          <w:lang w:val="fr-BE"/>
        </w:rPr>
        <w:t>rtisanal</w:t>
      </w:r>
      <w:r w:rsidR="00B56E80" w:rsidRPr="00D27B86">
        <w:rPr>
          <w:rFonts w:ascii="Arial" w:hAnsi="Arial" w:cs="Arial"/>
          <w:lang w:val="fr-BE"/>
        </w:rPr>
        <w:t xml:space="preserve"> </w:t>
      </w:r>
      <w:r w:rsidR="00585B48">
        <w:rPr>
          <w:rFonts w:ascii="Arial" w:hAnsi="Arial" w:cs="Arial"/>
          <w:lang w:val="fr-BE"/>
        </w:rPr>
        <w:t xml:space="preserve">aux personnes </w:t>
      </w:r>
      <w:r w:rsidR="00B56E80" w:rsidRPr="00D27B86">
        <w:rPr>
          <w:rFonts w:ascii="Arial" w:hAnsi="Arial" w:cs="Arial"/>
          <w:lang w:val="fr-BE"/>
        </w:rPr>
        <w:t>autorisé</w:t>
      </w:r>
      <w:r w:rsidR="00585B48">
        <w:rPr>
          <w:rFonts w:ascii="Arial" w:hAnsi="Arial" w:cs="Arial"/>
          <w:lang w:val="fr-BE"/>
        </w:rPr>
        <w:t>es</w:t>
      </w:r>
      <w:r w:rsidR="00AE5003" w:rsidRPr="00D27B86">
        <w:rPr>
          <w:rFonts w:ascii="Arial" w:hAnsi="Arial" w:cs="Arial"/>
          <w:lang w:val="fr-BE"/>
        </w:rPr>
        <w:t>.</w:t>
      </w:r>
      <w:r w:rsidR="003F236C" w:rsidRPr="00D27B86">
        <w:rPr>
          <w:rFonts w:ascii="Arial" w:hAnsi="Arial" w:cs="Arial"/>
          <w:lang w:val="fr-BE"/>
        </w:rPr>
        <w:t xml:space="preserve"> Elle fournit un</w:t>
      </w:r>
      <w:r w:rsidR="004C69D5">
        <w:rPr>
          <w:rFonts w:ascii="Arial" w:hAnsi="Arial" w:cs="Arial"/>
          <w:lang w:val="fr-BE"/>
        </w:rPr>
        <w:t xml:space="preserve"> </w:t>
      </w:r>
      <w:r w:rsidR="003F236C" w:rsidRPr="00D27B86">
        <w:rPr>
          <w:rFonts w:ascii="Arial" w:hAnsi="Arial" w:cs="Arial"/>
          <w:lang w:val="fr-BE"/>
        </w:rPr>
        <w:t>a</w:t>
      </w:r>
      <w:r w:rsidR="00AE5003" w:rsidRPr="00D27B86">
        <w:rPr>
          <w:rFonts w:ascii="Arial" w:hAnsi="Arial" w:cs="Arial"/>
          <w:lang w:val="fr-BE"/>
        </w:rPr>
        <w:t xml:space="preserve">ppui technique aux </w:t>
      </w:r>
      <w:r w:rsidR="003F236C" w:rsidRPr="00D27B86">
        <w:rPr>
          <w:rFonts w:ascii="Arial" w:hAnsi="Arial" w:cs="Arial"/>
          <w:lang w:val="fr-BE"/>
        </w:rPr>
        <w:t>A</w:t>
      </w:r>
      <w:r w:rsidR="00AE5003" w:rsidRPr="00D27B86">
        <w:rPr>
          <w:rFonts w:ascii="Arial" w:hAnsi="Arial" w:cs="Arial"/>
          <w:lang w:val="fr-BE"/>
        </w:rPr>
        <w:t>utorités</w:t>
      </w:r>
      <w:r w:rsidR="003F236C" w:rsidRPr="00D27B86">
        <w:rPr>
          <w:rFonts w:ascii="Arial" w:hAnsi="Arial" w:cs="Arial"/>
          <w:lang w:val="fr-BE"/>
        </w:rPr>
        <w:t xml:space="preserve"> Administratives</w:t>
      </w:r>
      <w:r w:rsidR="00AE5003" w:rsidRPr="00D27B86">
        <w:rPr>
          <w:rFonts w:ascii="Arial" w:hAnsi="Arial" w:cs="Arial"/>
          <w:lang w:val="fr-BE"/>
        </w:rPr>
        <w:t xml:space="preserve"> des </w:t>
      </w:r>
      <w:r w:rsidR="0082393E">
        <w:rPr>
          <w:rFonts w:ascii="Arial" w:hAnsi="Arial" w:cs="Arial"/>
          <w:lang w:val="fr-BE"/>
        </w:rPr>
        <w:t>C</w:t>
      </w:r>
      <w:r w:rsidR="00AE5003" w:rsidRPr="00D27B86">
        <w:rPr>
          <w:rFonts w:ascii="Arial" w:hAnsi="Arial" w:cs="Arial"/>
          <w:lang w:val="fr-BE"/>
        </w:rPr>
        <w:t xml:space="preserve">ollectivités </w:t>
      </w:r>
      <w:r w:rsidR="0082393E">
        <w:rPr>
          <w:rFonts w:ascii="Arial" w:hAnsi="Arial" w:cs="Arial"/>
          <w:lang w:val="fr-BE"/>
        </w:rPr>
        <w:t>T</w:t>
      </w:r>
      <w:r w:rsidR="00AE5003" w:rsidRPr="00D27B86">
        <w:rPr>
          <w:rFonts w:ascii="Arial" w:hAnsi="Arial" w:cs="Arial"/>
          <w:lang w:val="fr-BE"/>
        </w:rPr>
        <w:t>errito</w:t>
      </w:r>
      <w:r w:rsidR="003F236C" w:rsidRPr="00D27B86">
        <w:rPr>
          <w:rFonts w:ascii="Arial" w:hAnsi="Arial" w:cs="Arial"/>
          <w:lang w:val="fr-BE"/>
        </w:rPr>
        <w:t xml:space="preserve">riales, </w:t>
      </w:r>
      <w:r w:rsidR="002A3483">
        <w:rPr>
          <w:rFonts w:ascii="Arial" w:hAnsi="Arial" w:cs="Arial"/>
          <w:lang w:val="fr-BE"/>
        </w:rPr>
        <w:t>élabore</w:t>
      </w:r>
      <w:r w:rsidR="004C69D5">
        <w:rPr>
          <w:rFonts w:ascii="Arial" w:hAnsi="Arial" w:cs="Arial"/>
          <w:lang w:val="fr-BE"/>
        </w:rPr>
        <w:t xml:space="preserve"> </w:t>
      </w:r>
      <w:r w:rsidR="003F236C" w:rsidRPr="00D27B86">
        <w:rPr>
          <w:rFonts w:ascii="Arial" w:hAnsi="Arial" w:cs="Arial"/>
          <w:lang w:val="fr-BE"/>
        </w:rPr>
        <w:t>le</w:t>
      </w:r>
      <w:r w:rsidR="00AE5003" w:rsidRPr="00D27B86">
        <w:rPr>
          <w:rFonts w:ascii="Arial" w:hAnsi="Arial" w:cs="Arial"/>
          <w:lang w:val="fr-BE"/>
        </w:rPr>
        <w:t xml:space="preserve"> Code de Conduite </w:t>
      </w:r>
      <w:r w:rsidR="003F236C" w:rsidRPr="00D27B86">
        <w:rPr>
          <w:rFonts w:ascii="Arial" w:hAnsi="Arial" w:cs="Arial"/>
          <w:lang w:val="fr-BE"/>
        </w:rPr>
        <w:t>de l’Exploitant Artisanal,</w:t>
      </w:r>
      <w:r w:rsidR="004C69D5">
        <w:rPr>
          <w:rFonts w:ascii="Arial" w:hAnsi="Arial" w:cs="Arial"/>
          <w:lang w:val="fr-BE"/>
        </w:rPr>
        <w:t xml:space="preserve"> </w:t>
      </w:r>
      <w:r w:rsidR="002A3483" w:rsidRPr="00D27B86">
        <w:rPr>
          <w:rFonts w:ascii="Arial" w:hAnsi="Arial" w:cs="Arial"/>
          <w:lang w:val="fr-BE"/>
        </w:rPr>
        <w:t>établit</w:t>
      </w:r>
      <w:r w:rsidR="00AE5003" w:rsidRPr="00D27B86">
        <w:rPr>
          <w:rFonts w:ascii="Arial" w:hAnsi="Arial" w:cs="Arial"/>
          <w:lang w:val="fr-BE"/>
        </w:rPr>
        <w:t xml:space="preserve"> les mesures de sécurité, de santé,</w:t>
      </w:r>
      <w:r w:rsidR="003F236C" w:rsidRPr="00D27B86">
        <w:rPr>
          <w:rFonts w:ascii="Arial" w:hAnsi="Arial" w:cs="Arial"/>
          <w:lang w:val="fr-BE"/>
        </w:rPr>
        <w:t xml:space="preserve"> de protection environnementale</w:t>
      </w:r>
      <w:r w:rsidR="00AE5003" w:rsidRPr="00D27B86">
        <w:rPr>
          <w:rFonts w:ascii="Arial" w:hAnsi="Arial" w:cs="Arial"/>
          <w:lang w:val="fr-BE"/>
        </w:rPr>
        <w:t xml:space="preserve"> et de responsabilité administrative et fiscale</w:t>
      </w:r>
      <w:r w:rsidR="00B56E80" w:rsidRPr="00D27B86">
        <w:rPr>
          <w:rFonts w:ascii="Arial" w:hAnsi="Arial" w:cs="Arial"/>
          <w:lang w:val="fr-BE"/>
        </w:rPr>
        <w:t>.</w:t>
      </w:r>
      <w:r w:rsidR="004C69D5">
        <w:rPr>
          <w:rFonts w:ascii="Arial" w:hAnsi="Arial" w:cs="Arial"/>
          <w:lang w:val="fr-BE"/>
        </w:rPr>
        <w:t xml:space="preserve"> </w:t>
      </w:r>
      <w:r w:rsidR="00B56E80" w:rsidRPr="00D27B86">
        <w:rPr>
          <w:rFonts w:ascii="Arial" w:hAnsi="Arial" w:cs="Arial"/>
          <w:lang w:val="fr-BE"/>
        </w:rPr>
        <w:t>Elle</w:t>
      </w:r>
      <w:r w:rsidR="004C69D5">
        <w:rPr>
          <w:rFonts w:ascii="Arial" w:hAnsi="Arial" w:cs="Arial"/>
          <w:lang w:val="fr-BE"/>
        </w:rPr>
        <w:t xml:space="preserve"> </w:t>
      </w:r>
      <w:r w:rsidR="00674793">
        <w:rPr>
          <w:rFonts w:ascii="Arial" w:hAnsi="Arial" w:cs="Arial"/>
          <w:lang w:val="fr-BE"/>
        </w:rPr>
        <w:t xml:space="preserve">assure </w:t>
      </w:r>
      <w:r w:rsidR="00300633" w:rsidRPr="00D27B86">
        <w:rPr>
          <w:rFonts w:ascii="Arial" w:hAnsi="Arial" w:cs="Arial"/>
          <w:lang w:val="fr-BE"/>
        </w:rPr>
        <w:t>la  f</w:t>
      </w:r>
      <w:r w:rsidR="00AE5003" w:rsidRPr="00D27B86">
        <w:rPr>
          <w:rFonts w:ascii="Arial" w:hAnsi="Arial" w:cs="Arial"/>
          <w:lang w:val="fr-BE"/>
        </w:rPr>
        <w:t>ormation des exploitants artisanaux</w:t>
      </w:r>
      <w:r w:rsidR="00300633" w:rsidRPr="00D27B86">
        <w:rPr>
          <w:rFonts w:ascii="Arial" w:hAnsi="Arial" w:cs="Arial"/>
          <w:lang w:val="fr-BE"/>
        </w:rPr>
        <w:t>.</w:t>
      </w:r>
      <w:r w:rsidR="004C69D5">
        <w:rPr>
          <w:rFonts w:ascii="Arial" w:hAnsi="Arial" w:cs="Arial"/>
          <w:lang w:val="fr-BE"/>
        </w:rPr>
        <w:t xml:space="preserve"> </w:t>
      </w:r>
      <w:r w:rsidR="00300633" w:rsidRPr="00D27B86">
        <w:rPr>
          <w:rFonts w:ascii="Arial" w:hAnsi="Arial" w:cs="Arial"/>
          <w:lang w:val="fr-BE"/>
        </w:rPr>
        <w:t>Elle fait l’inspection, la c</w:t>
      </w:r>
      <w:r w:rsidR="00AE5003" w:rsidRPr="00D27B86">
        <w:rPr>
          <w:rFonts w:ascii="Arial" w:hAnsi="Arial" w:cs="Arial"/>
          <w:lang w:val="fr-BE"/>
        </w:rPr>
        <w:t>ollecte,</w:t>
      </w:r>
      <w:r w:rsidR="00300633" w:rsidRPr="00D27B86">
        <w:rPr>
          <w:rFonts w:ascii="Arial" w:hAnsi="Arial" w:cs="Arial"/>
          <w:lang w:val="fr-BE"/>
        </w:rPr>
        <w:t xml:space="preserve"> l’</w:t>
      </w:r>
      <w:r w:rsidR="00AE5003" w:rsidRPr="00D27B86">
        <w:rPr>
          <w:rFonts w:ascii="Arial" w:hAnsi="Arial" w:cs="Arial"/>
          <w:lang w:val="fr-BE"/>
        </w:rPr>
        <w:t xml:space="preserve">organisation, </w:t>
      </w:r>
      <w:r w:rsidR="00300633" w:rsidRPr="00D27B86">
        <w:rPr>
          <w:rFonts w:ascii="Arial" w:hAnsi="Arial" w:cs="Arial"/>
          <w:lang w:val="fr-BE"/>
        </w:rPr>
        <w:t>l’</w:t>
      </w:r>
      <w:r w:rsidR="00AE5003" w:rsidRPr="00D27B86">
        <w:rPr>
          <w:rFonts w:ascii="Arial" w:hAnsi="Arial" w:cs="Arial"/>
          <w:lang w:val="fr-BE"/>
        </w:rPr>
        <w:t>analyse et</w:t>
      </w:r>
      <w:r w:rsidR="00300633" w:rsidRPr="00D27B86">
        <w:rPr>
          <w:rFonts w:ascii="Arial" w:hAnsi="Arial" w:cs="Arial"/>
          <w:lang w:val="fr-BE"/>
        </w:rPr>
        <w:t xml:space="preserve"> la</w:t>
      </w:r>
      <w:r w:rsidR="00AE5003" w:rsidRPr="00D27B86">
        <w:rPr>
          <w:rFonts w:ascii="Arial" w:hAnsi="Arial" w:cs="Arial"/>
          <w:lang w:val="fr-BE"/>
        </w:rPr>
        <w:t xml:space="preserve"> publication des données et statistiques</w:t>
      </w:r>
      <w:r w:rsidR="00300633" w:rsidRPr="00D27B86">
        <w:rPr>
          <w:rFonts w:ascii="Arial" w:hAnsi="Arial" w:cs="Arial"/>
          <w:lang w:val="fr-BE"/>
        </w:rPr>
        <w:t xml:space="preserve"> obtenues</w:t>
      </w:r>
      <w:r w:rsidR="00AE5003" w:rsidRPr="00D27B86">
        <w:rPr>
          <w:rFonts w:ascii="Arial" w:hAnsi="Arial" w:cs="Arial"/>
          <w:lang w:val="fr-BE"/>
        </w:rPr>
        <w:t xml:space="preserve"> sur la production artisanale et les techniques afférentes.</w:t>
      </w:r>
    </w:p>
    <w:p w:rsidR="000A5501" w:rsidRPr="00D27B86" w:rsidRDefault="000A5501" w:rsidP="00AE5003">
      <w:pPr>
        <w:rPr>
          <w:rFonts w:ascii="Arial" w:hAnsi="Arial" w:cs="Arial"/>
          <w:lang w:val="fr-BE"/>
        </w:rPr>
      </w:pPr>
    </w:p>
    <w:p w:rsidR="003D6AF3" w:rsidRDefault="003D6AF3" w:rsidP="00AE5003">
      <w:pPr>
        <w:jc w:val="center"/>
        <w:rPr>
          <w:rFonts w:ascii="Arial" w:hAnsi="Arial" w:cs="Arial"/>
          <w:b/>
          <w:szCs w:val="24"/>
          <w:lang w:val="fr-BE"/>
        </w:rPr>
      </w:pPr>
    </w:p>
    <w:p w:rsidR="00AE5003" w:rsidRPr="00D27B86" w:rsidRDefault="00AE5003" w:rsidP="00AE5003">
      <w:pPr>
        <w:jc w:val="center"/>
        <w:rPr>
          <w:rFonts w:ascii="Arial" w:hAnsi="Arial" w:cs="Arial"/>
          <w:b/>
          <w:szCs w:val="24"/>
          <w:lang w:val="fr-BE"/>
        </w:rPr>
      </w:pPr>
      <w:r w:rsidRPr="00D27B86">
        <w:rPr>
          <w:rFonts w:ascii="Arial" w:hAnsi="Arial" w:cs="Arial"/>
          <w:b/>
          <w:szCs w:val="24"/>
          <w:lang w:val="fr-BE"/>
        </w:rPr>
        <w:t>CHAPITRE III</w:t>
      </w:r>
    </w:p>
    <w:p w:rsidR="00391AE9" w:rsidRDefault="00391AE9" w:rsidP="00AE5003">
      <w:pPr>
        <w:jc w:val="center"/>
        <w:rPr>
          <w:rFonts w:ascii="Arial" w:hAnsi="Arial" w:cs="Arial"/>
          <w:b/>
          <w:szCs w:val="24"/>
          <w:lang w:val="fr-BE"/>
        </w:rPr>
      </w:pPr>
    </w:p>
    <w:p w:rsidR="00AE5003" w:rsidRPr="00D27B86" w:rsidRDefault="00B47CE4" w:rsidP="00AE5003">
      <w:pPr>
        <w:jc w:val="center"/>
        <w:rPr>
          <w:rFonts w:ascii="Arial" w:hAnsi="Arial" w:cs="Arial"/>
          <w:b/>
          <w:szCs w:val="24"/>
          <w:lang w:val="fr-BE"/>
        </w:rPr>
      </w:pPr>
      <w:r w:rsidRPr="00D27B86">
        <w:rPr>
          <w:rFonts w:ascii="Arial" w:hAnsi="Arial" w:cs="Arial"/>
          <w:b/>
          <w:szCs w:val="24"/>
          <w:lang w:val="fr-BE"/>
        </w:rPr>
        <w:t>DE L’AUTORISATION D’EXPLOITATION ARTISANALE DE L’OR ALLUVIONNAIRE</w:t>
      </w:r>
    </w:p>
    <w:p w:rsidR="00AE5003" w:rsidRPr="00D27B86" w:rsidRDefault="00AE5003" w:rsidP="00AE5003">
      <w:pPr>
        <w:jc w:val="center"/>
        <w:rPr>
          <w:rFonts w:ascii="Arial" w:hAnsi="Arial" w:cs="Arial"/>
          <w:szCs w:val="24"/>
          <w:lang w:val="fr-BE"/>
        </w:rPr>
      </w:pPr>
    </w:p>
    <w:p w:rsidR="003D6AF3" w:rsidRDefault="003D6AF3" w:rsidP="00AE5003">
      <w:pPr>
        <w:rPr>
          <w:rFonts w:ascii="Arial" w:hAnsi="Arial" w:cs="Arial"/>
          <w:b/>
          <w:szCs w:val="24"/>
          <w:u w:val="single"/>
          <w:lang w:val="fr-BE"/>
        </w:rPr>
      </w:pPr>
    </w:p>
    <w:p w:rsidR="00D27B86" w:rsidRDefault="00D27B86" w:rsidP="00AE5003">
      <w:pPr>
        <w:rPr>
          <w:rFonts w:ascii="Arial" w:hAnsi="Arial" w:cs="Arial"/>
          <w:b/>
          <w:szCs w:val="24"/>
          <w:lang w:val="fr-BE"/>
        </w:rPr>
      </w:pPr>
      <w:r w:rsidRPr="00D27B86">
        <w:rPr>
          <w:rFonts w:ascii="Arial" w:hAnsi="Arial" w:cs="Arial"/>
          <w:b/>
          <w:szCs w:val="24"/>
          <w:u w:val="single"/>
          <w:lang w:val="fr-BE"/>
        </w:rPr>
        <w:t>ARTICLE</w:t>
      </w:r>
      <w:r w:rsidR="00D42875">
        <w:rPr>
          <w:rFonts w:ascii="Arial" w:hAnsi="Arial" w:cs="Arial"/>
          <w:b/>
          <w:szCs w:val="24"/>
          <w:u w:val="single"/>
          <w:lang w:val="fr-BE"/>
        </w:rPr>
        <w:t xml:space="preserve"> </w:t>
      </w:r>
      <w:r w:rsidR="0054436B">
        <w:rPr>
          <w:rFonts w:ascii="Arial" w:hAnsi="Arial" w:cs="Arial"/>
          <w:b/>
          <w:szCs w:val="24"/>
          <w:u w:val="single"/>
          <w:lang w:val="fr-BE"/>
        </w:rPr>
        <w:t>9</w:t>
      </w:r>
      <w:r w:rsidR="00D42875">
        <w:rPr>
          <w:rFonts w:ascii="Arial" w:hAnsi="Arial" w:cs="Arial"/>
          <w:b/>
          <w:szCs w:val="24"/>
          <w:u w:val="single"/>
          <w:lang w:val="fr-BE"/>
        </w:rPr>
        <w:t>9</w:t>
      </w:r>
      <w:r w:rsidR="00300633" w:rsidRPr="00D27B86">
        <w:rPr>
          <w:rFonts w:ascii="Arial" w:hAnsi="Arial" w:cs="Arial"/>
          <w:b/>
          <w:szCs w:val="24"/>
          <w:lang w:val="fr-BE"/>
        </w:rPr>
        <w:t>.-</w:t>
      </w:r>
    </w:p>
    <w:p w:rsidR="00D27B86" w:rsidRDefault="00D27B86" w:rsidP="00AE5003">
      <w:pPr>
        <w:rPr>
          <w:rFonts w:ascii="Arial" w:hAnsi="Arial" w:cs="Arial"/>
          <w:szCs w:val="24"/>
          <w:lang w:val="fr-BE"/>
        </w:rPr>
      </w:pPr>
    </w:p>
    <w:p w:rsidR="00AE5003" w:rsidRPr="00D27B86" w:rsidRDefault="00C81BA9" w:rsidP="002A3483">
      <w:pPr>
        <w:jc w:val="both"/>
        <w:rPr>
          <w:rFonts w:ascii="Arial" w:hAnsi="Arial" w:cs="Arial"/>
          <w:szCs w:val="24"/>
          <w:lang w:val="fr-BE"/>
        </w:rPr>
      </w:pPr>
      <w:r>
        <w:rPr>
          <w:rFonts w:ascii="Arial" w:hAnsi="Arial" w:cs="Arial"/>
          <w:szCs w:val="24"/>
          <w:lang w:val="fr-BE"/>
        </w:rPr>
        <w:tab/>
      </w:r>
      <w:r w:rsidR="00300633" w:rsidRPr="00D27B86">
        <w:rPr>
          <w:rFonts w:ascii="Arial" w:hAnsi="Arial" w:cs="Arial"/>
          <w:szCs w:val="24"/>
          <w:lang w:val="fr-BE"/>
        </w:rPr>
        <w:t xml:space="preserve"> L</w:t>
      </w:r>
      <w:r w:rsidR="00AE5003" w:rsidRPr="00D27B86">
        <w:rPr>
          <w:rFonts w:ascii="Arial" w:hAnsi="Arial" w:cs="Arial"/>
          <w:szCs w:val="24"/>
          <w:lang w:val="fr-BE"/>
        </w:rPr>
        <w:t>’Inscription des Exploitants Artisanaux</w:t>
      </w:r>
      <w:r w:rsidR="00300633" w:rsidRPr="00D27B86">
        <w:rPr>
          <w:rFonts w:ascii="Arial" w:hAnsi="Arial" w:cs="Arial"/>
          <w:szCs w:val="24"/>
          <w:lang w:val="fr-BE"/>
        </w:rPr>
        <w:t xml:space="preserve"> de l’or alluvionnaire se fait </w:t>
      </w:r>
      <w:r w:rsidR="00300633" w:rsidRPr="00A54483">
        <w:rPr>
          <w:rFonts w:ascii="Arial" w:hAnsi="Arial" w:cs="Arial"/>
          <w:szCs w:val="24"/>
          <w:lang w:val="fr-BE"/>
        </w:rPr>
        <w:t>à l’AMN</w:t>
      </w:r>
      <w:r w:rsidR="004C69D5">
        <w:rPr>
          <w:rFonts w:ascii="Arial" w:hAnsi="Arial" w:cs="Arial"/>
          <w:szCs w:val="24"/>
          <w:lang w:val="fr-BE"/>
        </w:rPr>
        <w:t xml:space="preserve"> </w:t>
      </w:r>
      <w:r w:rsidR="00A54483" w:rsidRPr="00A54483">
        <w:rPr>
          <w:rFonts w:ascii="Arial" w:hAnsi="Arial" w:cs="Arial"/>
          <w:szCs w:val="24"/>
          <w:lang w:val="fr-BE"/>
        </w:rPr>
        <w:t xml:space="preserve">ou à l’un de ses </w:t>
      </w:r>
      <w:r w:rsidR="00A33D1D">
        <w:rPr>
          <w:rFonts w:ascii="Arial" w:hAnsi="Arial" w:cs="Arial"/>
          <w:szCs w:val="24"/>
          <w:lang w:val="fr-BE"/>
        </w:rPr>
        <w:t>Bureaux Régionaux</w:t>
      </w:r>
      <w:r w:rsidR="00300633" w:rsidRPr="00D27B86">
        <w:rPr>
          <w:rFonts w:ascii="Arial" w:hAnsi="Arial" w:cs="Arial"/>
          <w:szCs w:val="24"/>
          <w:lang w:val="fr-BE"/>
        </w:rPr>
        <w:t xml:space="preserve">, </w:t>
      </w:r>
      <w:r w:rsidR="00A04885" w:rsidRPr="00D27B86">
        <w:rPr>
          <w:rFonts w:ascii="Arial" w:hAnsi="Arial" w:cs="Arial"/>
          <w:szCs w:val="24"/>
          <w:lang w:val="fr-BE"/>
        </w:rPr>
        <w:t>lequel dé</w:t>
      </w:r>
      <w:r w:rsidR="003D6AF3">
        <w:rPr>
          <w:rFonts w:ascii="Arial" w:hAnsi="Arial" w:cs="Arial"/>
          <w:szCs w:val="24"/>
          <w:lang w:val="fr-BE"/>
        </w:rPr>
        <w:t>livre à l’intéressé la Carte d’</w:t>
      </w:r>
      <w:r w:rsidR="00A04885" w:rsidRPr="00D27B86">
        <w:rPr>
          <w:rFonts w:ascii="Arial" w:hAnsi="Arial" w:cs="Arial"/>
          <w:szCs w:val="24"/>
          <w:lang w:val="fr-BE"/>
        </w:rPr>
        <w:t>Exploitant</w:t>
      </w:r>
      <w:r w:rsidR="00300633" w:rsidRPr="00D27B86">
        <w:rPr>
          <w:rFonts w:ascii="Arial" w:hAnsi="Arial" w:cs="Arial"/>
          <w:szCs w:val="24"/>
          <w:lang w:val="fr-BE"/>
        </w:rPr>
        <w:t xml:space="preserve"> Artisanal</w:t>
      </w:r>
      <w:r w:rsidR="002A3483">
        <w:rPr>
          <w:rFonts w:ascii="Arial" w:hAnsi="Arial" w:cs="Arial"/>
          <w:szCs w:val="24"/>
          <w:lang w:val="fr-BE"/>
        </w:rPr>
        <w:t>.</w:t>
      </w:r>
      <w:r w:rsidR="004C69D5">
        <w:rPr>
          <w:rFonts w:ascii="Arial" w:hAnsi="Arial" w:cs="Arial"/>
          <w:szCs w:val="24"/>
          <w:lang w:val="fr-BE"/>
        </w:rPr>
        <w:t xml:space="preserve"> </w:t>
      </w:r>
      <w:r w:rsidR="00AE5003" w:rsidRPr="00D27B86">
        <w:rPr>
          <w:rFonts w:ascii="Arial" w:hAnsi="Arial" w:cs="Arial"/>
          <w:szCs w:val="24"/>
          <w:lang w:val="fr-BE"/>
        </w:rPr>
        <w:t xml:space="preserve">La carte est personnelle, non cessible et non transmissible.  Elle est valide pour un an, renouvelable </w:t>
      </w:r>
      <w:r w:rsidR="002A3483" w:rsidRPr="00D27B86">
        <w:rPr>
          <w:rFonts w:ascii="Arial" w:hAnsi="Arial" w:cs="Arial"/>
          <w:szCs w:val="24"/>
          <w:lang w:val="fr-BE"/>
        </w:rPr>
        <w:t>indéfiniment</w:t>
      </w:r>
      <w:r w:rsidR="00AE5003" w:rsidRPr="00D27B86">
        <w:rPr>
          <w:rFonts w:ascii="Arial" w:hAnsi="Arial" w:cs="Arial"/>
          <w:szCs w:val="24"/>
          <w:lang w:val="fr-BE"/>
        </w:rPr>
        <w:t xml:space="preserve">.  </w:t>
      </w:r>
    </w:p>
    <w:p w:rsidR="00EF0BE2" w:rsidRPr="00D27B86" w:rsidRDefault="00EF0BE2" w:rsidP="00AE5003">
      <w:pPr>
        <w:rPr>
          <w:rFonts w:ascii="Arial" w:hAnsi="Arial" w:cs="Arial"/>
          <w:b/>
          <w:szCs w:val="24"/>
          <w:lang w:val="fr-BE"/>
        </w:rPr>
      </w:pPr>
    </w:p>
    <w:p w:rsidR="00D27B86" w:rsidRPr="002A3483" w:rsidRDefault="00D27B86" w:rsidP="00AE5003">
      <w:pPr>
        <w:rPr>
          <w:rFonts w:ascii="Arial" w:hAnsi="Arial" w:cs="Arial"/>
          <w:b/>
          <w:szCs w:val="24"/>
          <w:lang w:val="fr-BE"/>
        </w:rPr>
      </w:pPr>
      <w:r w:rsidRPr="00D27B86">
        <w:rPr>
          <w:rFonts w:ascii="Arial" w:hAnsi="Arial" w:cs="Arial"/>
          <w:b/>
          <w:szCs w:val="24"/>
          <w:u w:val="single"/>
          <w:lang w:val="fr-BE"/>
        </w:rPr>
        <w:t>ARTICLE</w:t>
      </w:r>
      <w:r w:rsidR="0082393E">
        <w:rPr>
          <w:rFonts w:ascii="Arial" w:hAnsi="Arial" w:cs="Arial"/>
          <w:b/>
          <w:szCs w:val="24"/>
          <w:u w:val="single"/>
          <w:lang w:val="fr-BE"/>
        </w:rPr>
        <w:t xml:space="preserve"> </w:t>
      </w:r>
      <w:r w:rsidR="00D42875">
        <w:rPr>
          <w:rFonts w:ascii="Arial" w:hAnsi="Arial" w:cs="Arial"/>
          <w:b/>
          <w:szCs w:val="24"/>
          <w:u w:val="single"/>
          <w:lang w:val="fr-BE"/>
        </w:rPr>
        <w:t>100</w:t>
      </w:r>
      <w:r w:rsidR="00C81BA9" w:rsidRPr="00D27B86">
        <w:rPr>
          <w:rFonts w:ascii="Arial" w:hAnsi="Arial" w:cs="Arial"/>
          <w:b/>
          <w:szCs w:val="24"/>
          <w:lang w:val="fr-BE"/>
        </w:rPr>
        <w:t>.</w:t>
      </w:r>
      <w:r w:rsidR="00EF0BE2" w:rsidRPr="00D27B86">
        <w:rPr>
          <w:rFonts w:ascii="Arial" w:hAnsi="Arial" w:cs="Arial"/>
          <w:b/>
          <w:szCs w:val="24"/>
          <w:lang w:val="fr-BE"/>
        </w:rPr>
        <w:t xml:space="preserve">-  </w:t>
      </w:r>
    </w:p>
    <w:p w:rsidR="002A3483" w:rsidRDefault="002A3483" w:rsidP="002A3483">
      <w:pPr>
        <w:jc w:val="both"/>
        <w:rPr>
          <w:rFonts w:ascii="Arial" w:hAnsi="Arial" w:cs="Arial"/>
          <w:szCs w:val="24"/>
          <w:lang w:val="fr-BE"/>
        </w:rPr>
      </w:pPr>
    </w:p>
    <w:p w:rsidR="00AE5003" w:rsidRDefault="00C81BA9" w:rsidP="002A3483">
      <w:pPr>
        <w:jc w:val="both"/>
        <w:rPr>
          <w:rFonts w:ascii="Arial" w:hAnsi="Arial" w:cs="Arial"/>
          <w:szCs w:val="24"/>
          <w:lang w:val="fr-BE"/>
        </w:rPr>
      </w:pPr>
      <w:r>
        <w:rPr>
          <w:rFonts w:ascii="Arial" w:hAnsi="Arial" w:cs="Arial"/>
          <w:szCs w:val="24"/>
          <w:lang w:val="fr-BE"/>
        </w:rPr>
        <w:tab/>
      </w:r>
      <w:r w:rsidR="00EF0BE2" w:rsidRPr="00D27B86">
        <w:rPr>
          <w:rFonts w:ascii="Arial" w:hAnsi="Arial" w:cs="Arial"/>
          <w:szCs w:val="24"/>
          <w:lang w:val="fr-BE"/>
        </w:rPr>
        <w:t>L</w:t>
      </w:r>
      <w:r w:rsidR="00AE5003" w:rsidRPr="00D27B86">
        <w:rPr>
          <w:rFonts w:ascii="Arial" w:hAnsi="Arial" w:cs="Arial"/>
          <w:szCs w:val="24"/>
          <w:lang w:val="fr-BE"/>
        </w:rPr>
        <w:t>es Exploitants Artisanaux</w:t>
      </w:r>
      <w:r w:rsidR="00EF0BE2" w:rsidRPr="00D27B86">
        <w:rPr>
          <w:rFonts w:ascii="Arial" w:hAnsi="Arial" w:cs="Arial"/>
          <w:szCs w:val="24"/>
          <w:lang w:val="fr-BE"/>
        </w:rPr>
        <w:t xml:space="preserve"> de l’or alluvionnaire doivent :</w:t>
      </w:r>
    </w:p>
    <w:p w:rsidR="002A3483" w:rsidRPr="00D27B86" w:rsidRDefault="002A3483" w:rsidP="002A3483">
      <w:pPr>
        <w:jc w:val="both"/>
        <w:rPr>
          <w:rFonts w:ascii="Arial" w:hAnsi="Arial" w:cs="Arial"/>
          <w:szCs w:val="24"/>
          <w:lang w:val="fr-BE"/>
        </w:rPr>
      </w:pPr>
    </w:p>
    <w:p w:rsidR="00EF0BE2" w:rsidRPr="00D27B86" w:rsidRDefault="002A3326" w:rsidP="002A3326">
      <w:pPr>
        <w:widowControl/>
        <w:jc w:val="both"/>
        <w:rPr>
          <w:rFonts w:ascii="Arial" w:hAnsi="Arial" w:cs="Arial"/>
          <w:szCs w:val="24"/>
          <w:lang w:val="fr-BE"/>
        </w:rPr>
      </w:pPr>
      <w:r>
        <w:rPr>
          <w:rFonts w:ascii="Arial" w:hAnsi="Arial" w:cs="Arial"/>
          <w:szCs w:val="24"/>
          <w:lang w:val="fr-BE"/>
        </w:rPr>
        <w:tab/>
        <w:t xml:space="preserve">1) </w:t>
      </w:r>
      <w:r w:rsidR="00AE5003" w:rsidRPr="00D27B86">
        <w:rPr>
          <w:rFonts w:ascii="Arial" w:hAnsi="Arial" w:cs="Arial"/>
          <w:szCs w:val="24"/>
          <w:lang w:val="fr-BE"/>
        </w:rPr>
        <w:t>S’inscrire au registre</w:t>
      </w:r>
      <w:r w:rsidR="00CC0ACE">
        <w:rPr>
          <w:rFonts w:ascii="Arial" w:hAnsi="Arial" w:cs="Arial"/>
          <w:szCs w:val="24"/>
          <w:lang w:val="fr-BE"/>
        </w:rPr>
        <w:t xml:space="preserve"> de l’AMN</w:t>
      </w:r>
      <w:r w:rsidR="00AE5003" w:rsidRPr="00D27B86">
        <w:rPr>
          <w:rFonts w:ascii="Arial" w:hAnsi="Arial" w:cs="Arial"/>
          <w:szCs w:val="24"/>
          <w:lang w:val="fr-BE"/>
        </w:rPr>
        <w:t xml:space="preserve"> et obtenir la </w:t>
      </w:r>
      <w:r w:rsidR="00585B48">
        <w:rPr>
          <w:rFonts w:ascii="Arial" w:hAnsi="Arial" w:cs="Arial"/>
          <w:szCs w:val="24"/>
          <w:lang w:val="fr-BE"/>
        </w:rPr>
        <w:t>C</w:t>
      </w:r>
      <w:r w:rsidR="00AE5003" w:rsidRPr="00D27B86">
        <w:rPr>
          <w:rFonts w:ascii="Arial" w:hAnsi="Arial" w:cs="Arial"/>
          <w:szCs w:val="24"/>
          <w:lang w:val="fr-BE"/>
        </w:rPr>
        <w:t>arte d’</w:t>
      </w:r>
      <w:r w:rsidR="00585B48">
        <w:rPr>
          <w:rFonts w:ascii="Arial" w:hAnsi="Arial" w:cs="Arial"/>
          <w:szCs w:val="24"/>
          <w:lang w:val="fr-BE"/>
        </w:rPr>
        <w:t>E</w:t>
      </w:r>
      <w:r w:rsidR="00AE5003" w:rsidRPr="00D27B86">
        <w:rPr>
          <w:rFonts w:ascii="Arial" w:hAnsi="Arial" w:cs="Arial"/>
          <w:szCs w:val="24"/>
          <w:lang w:val="fr-BE"/>
        </w:rPr>
        <w:t xml:space="preserve">xploitant </w:t>
      </w:r>
      <w:r w:rsidR="00585B48">
        <w:rPr>
          <w:rFonts w:ascii="Arial" w:hAnsi="Arial" w:cs="Arial"/>
          <w:szCs w:val="24"/>
          <w:lang w:val="fr-BE"/>
        </w:rPr>
        <w:t>A</w:t>
      </w:r>
      <w:r w:rsidR="00AE5003" w:rsidRPr="00D27B86">
        <w:rPr>
          <w:rFonts w:ascii="Arial" w:hAnsi="Arial" w:cs="Arial"/>
          <w:szCs w:val="24"/>
          <w:lang w:val="fr-BE"/>
        </w:rPr>
        <w:t>rtisanal</w:t>
      </w:r>
      <w:r w:rsidR="00EF0BE2" w:rsidRPr="00D27B86">
        <w:rPr>
          <w:rFonts w:ascii="Arial" w:hAnsi="Arial" w:cs="Arial"/>
          <w:szCs w:val="24"/>
          <w:lang w:val="fr-BE"/>
        </w:rPr>
        <w:t> ;</w:t>
      </w:r>
    </w:p>
    <w:p w:rsidR="00AE5003" w:rsidRPr="00D27B86" w:rsidRDefault="002A3326" w:rsidP="002A3326">
      <w:pPr>
        <w:widowControl/>
        <w:jc w:val="both"/>
        <w:rPr>
          <w:rFonts w:ascii="Arial" w:hAnsi="Arial" w:cs="Arial"/>
          <w:szCs w:val="24"/>
          <w:lang w:val="fr-BE"/>
        </w:rPr>
      </w:pPr>
      <w:r>
        <w:rPr>
          <w:rFonts w:ascii="Arial" w:hAnsi="Arial" w:cs="Arial"/>
          <w:szCs w:val="24"/>
          <w:lang w:val="fr-BE"/>
        </w:rPr>
        <w:tab/>
        <w:t xml:space="preserve">2) </w:t>
      </w:r>
      <w:r w:rsidR="00AE5003" w:rsidRPr="00D27B86">
        <w:rPr>
          <w:rFonts w:ascii="Arial" w:hAnsi="Arial" w:cs="Arial"/>
          <w:szCs w:val="24"/>
          <w:lang w:val="fr-BE"/>
        </w:rPr>
        <w:t xml:space="preserve"> Renouveler l’inscr</w:t>
      </w:r>
      <w:r w:rsidR="008A3AC2">
        <w:rPr>
          <w:rFonts w:ascii="Arial" w:hAnsi="Arial" w:cs="Arial"/>
          <w:szCs w:val="24"/>
          <w:lang w:val="fr-BE"/>
        </w:rPr>
        <w:t>iption de</w:t>
      </w:r>
      <w:r w:rsidR="00EF0BE2" w:rsidRPr="00D27B86">
        <w:rPr>
          <w:rFonts w:ascii="Arial" w:hAnsi="Arial" w:cs="Arial"/>
          <w:szCs w:val="24"/>
          <w:lang w:val="fr-BE"/>
        </w:rPr>
        <w:t xml:space="preserve"> la carte annuellement ;</w:t>
      </w:r>
    </w:p>
    <w:p w:rsidR="002A3483" w:rsidRDefault="002A3326" w:rsidP="002A3326">
      <w:pPr>
        <w:widowControl/>
        <w:jc w:val="both"/>
        <w:rPr>
          <w:rFonts w:ascii="Arial" w:hAnsi="Arial" w:cs="Arial"/>
          <w:szCs w:val="24"/>
          <w:lang w:val="fr-BE"/>
        </w:rPr>
      </w:pPr>
      <w:r>
        <w:rPr>
          <w:rFonts w:ascii="Arial" w:hAnsi="Arial" w:cs="Arial"/>
          <w:szCs w:val="24"/>
          <w:lang w:val="fr-BE"/>
        </w:rPr>
        <w:tab/>
        <w:t xml:space="preserve">3) </w:t>
      </w:r>
      <w:r w:rsidR="00AE5003" w:rsidRPr="00D27B86">
        <w:rPr>
          <w:rFonts w:ascii="Arial" w:hAnsi="Arial" w:cs="Arial"/>
          <w:szCs w:val="24"/>
          <w:lang w:val="fr-BE"/>
        </w:rPr>
        <w:t>Se présenter à l’</w:t>
      </w:r>
      <w:r w:rsidR="0082393E">
        <w:rPr>
          <w:rFonts w:ascii="Arial" w:hAnsi="Arial" w:cs="Arial"/>
          <w:szCs w:val="24"/>
          <w:lang w:val="fr-BE"/>
        </w:rPr>
        <w:t>A</w:t>
      </w:r>
      <w:r w:rsidR="00AE5003" w:rsidRPr="00D27B86">
        <w:rPr>
          <w:rFonts w:ascii="Arial" w:hAnsi="Arial" w:cs="Arial"/>
          <w:szCs w:val="24"/>
          <w:lang w:val="fr-BE"/>
        </w:rPr>
        <w:t xml:space="preserve">utorité </w:t>
      </w:r>
      <w:r w:rsidR="0082393E">
        <w:rPr>
          <w:rFonts w:ascii="Arial" w:hAnsi="Arial" w:cs="Arial"/>
          <w:szCs w:val="24"/>
          <w:lang w:val="fr-BE"/>
        </w:rPr>
        <w:t>A</w:t>
      </w:r>
      <w:r w:rsidR="00AE5003" w:rsidRPr="00D27B86">
        <w:rPr>
          <w:rFonts w:ascii="Arial" w:hAnsi="Arial" w:cs="Arial"/>
          <w:szCs w:val="24"/>
          <w:lang w:val="fr-BE"/>
        </w:rPr>
        <w:t>dministrative de la Collectivité Territoriale où se trouve le PE</w:t>
      </w:r>
      <w:r w:rsidR="00EF0BE2" w:rsidRPr="00D27B86">
        <w:rPr>
          <w:rFonts w:ascii="Arial" w:hAnsi="Arial" w:cs="Arial"/>
          <w:szCs w:val="24"/>
          <w:lang w:val="fr-BE"/>
        </w:rPr>
        <w:t>O</w:t>
      </w:r>
      <w:r w:rsidR="00AE5003" w:rsidRPr="00D27B86">
        <w:rPr>
          <w:rFonts w:ascii="Arial" w:hAnsi="Arial" w:cs="Arial"/>
          <w:szCs w:val="24"/>
          <w:lang w:val="fr-BE"/>
        </w:rPr>
        <w:t>A et s’inscrire à son registr</w:t>
      </w:r>
      <w:r w:rsidR="00EF0BE2" w:rsidRPr="00D27B86">
        <w:rPr>
          <w:rFonts w:ascii="Arial" w:hAnsi="Arial" w:cs="Arial"/>
          <w:szCs w:val="24"/>
          <w:lang w:val="fr-BE"/>
        </w:rPr>
        <w:t>e avant de commencer à travailler ;</w:t>
      </w:r>
    </w:p>
    <w:p w:rsidR="00AE5003" w:rsidRPr="002A3483" w:rsidRDefault="002A3326" w:rsidP="002A3326">
      <w:pPr>
        <w:widowControl/>
        <w:jc w:val="both"/>
        <w:rPr>
          <w:rFonts w:ascii="Arial" w:hAnsi="Arial" w:cs="Arial"/>
          <w:szCs w:val="24"/>
          <w:lang w:val="fr-BE"/>
        </w:rPr>
      </w:pPr>
      <w:r>
        <w:rPr>
          <w:rFonts w:ascii="Arial" w:hAnsi="Arial" w:cs="Arial"/>
          <w:szCs w:val="24"/>
          <w:lang w:val="fr-BE"/>
        </w:rPr>
        <w:tab/>
        <w:t xml:space="preserve">4) </w:t>
      </w:r>
      <w:r w:rsidR="002A3483">
        <w:rPr>
          <w:rFonts w:ascii="Arial" w:hAnsi="Arial" w:cs="Arial"/>
          <w:szCs w:val="24"/>
          <w:lang w:val="fr-BE"/>
        </w:rPr>
        <w:t>Renouveler</w:t>
      </w:r>
      <w:r w:rsidR="004C69D5">
        <w:rPr>
          <w:rFonts w:ascii="Arial" w:hAnsi="Arial" w:cs="Arial"/>
          <w:szCs w:val="24"/>
          <w:lang w:val="fr-BE"/>
        </w:rPr>
        <w:t xml:space="preserve"> </w:t>
      </w:r>
      <w:r w:rsidR="00EF0BE2" w:rsidRPr="002A3483">
        <w:rPr>
          <w:rFonts w:ascii="Arial" w:hAnsi="Arial" w:cs="Arial"/>
          <w:szCs w:val="24"/>
          <w:lang w:val="fr-BE"/>
        </w:rPr>
        <w:t>l’inscription annuellement ;</w:t>
      </w:r>
    </w:p>
    <w:p w:rsidR="00AE5003" w:rsidRPr="00D27B86" w:rsidRDefault="002A3326" w:rsidP="002A3326">
      <w:pPr>
        <w:widowControl/>
        <w:jc w:val="both"/>
        <w:rPr>
          <w:rFonts w:ascii="Arial" w:hAnsi="Arial" w:cs="Arial"/>
          <w:szCs w:val="24"/>
          <w:lang w:val="fr-BE"/>
        </w:rPr>
      </w:pPr>
      <w:r>
        <w:rPr>
          <w:rFonts w:ascii="Arial" w:hAnsi="Arial" w:cs="Arial"/>
          <w:szCs w:val="24"/>
          <w:lang w:val="fr-BE"/>
        </w:rPr>
        <w:tab/>
        <w:t xml:space="preserve">5) </w:t>
      </w:r>
      <w:r w:rsidR="00AE5003" w:rsidRPr="00D27B86">
        <w:rPr>
          <w:rFonts w:ascii="Arial" w:hAnsi="Arial" w:cs="Arial"/>
          <w:szCs w:val="24"/>
          <w:lang w:val="fr-BE"/>
        </w:rPr>
        <w:t>Travailler uniquement à l’intérieur d’un PE</w:t>
      </w:r>
      <w:r w:rsidR="00EF0BE2" w:rsidRPr="00D27B86">
        <w:rPr>
          <w:rFonts w:ascii="Arial" w:hAnsi="Arial" w:cs="Arial"/>
          <w:szCs w:val="24"/>
          <w:lang w:val="fr-BE"/>
        </w:rPr>
        <w:t>OA ;</w:t>
      </w:r>
    </w:p>
    <w:p w:rsidR="00AE5003" w:rsidRPr="00D27B86" w:rsidRDefault="002A3326" w:rsidP="002A3326">
      <w:pPr>
        <w:widowControl/>
        <w:jc w:val="both"/>
        <w:rPr>
          <w:rFonts w:ascii="Arial" w:hAnsi="Arial" w:cs="Arial"/>
          <w:szCs w:val="24"/>
          <w:lang w:val="fr-BE"/>
        </w:rPr>
      </w:pPr>
      <w:r>
        <w:rPr>
          <w:rFonts w:ascii="Arial" w:hAnsi="Arial" w:cs="Arial"/>
          <w:szCs w:val="24"/>
          <w:lang w:val="fr-BE"/>
        </w:rPr>
        <w:tab/>
        <w:t xml:space="preserve">6) </w:t>
      </w:r>
      <w:r w:rsidR="00EF0BE2" w:rsidRPr="00D27B86">
        <w:rPr>
          <w:rFonts w:ascii="Arial" w:hAnsi="Arial" w:cs="Arial"/>
          <w:szCs w:val="24"/>
          <w:lang w:val="fr-BE"/>
        </w:rPr>
        <w:t>Participer à la</w:t>
      </w:r>
      <w:r w:rsidR="00AE5003" w:rsidRPr="00D27B86">
        <w:rPr>
          <w:rFonts w:ascii="Arial" w:hAnsi="Arial" w:cs="Arial"/>
          <w:szCs w:val="24"/>
          <w:lang w:val="fr-BE"/>
        </w:rPr>
        <w:t xml:space="preserve"> formation et respecter le Code de Con</w:t>
      </w:r>
      <w:r w:rsidR="00EF0BE2" w:rsidRPr="00D27B86">
        <w:rPr>
          <w:rFonts w:ascii="Arial" w:hAnsi="Arial" w:cs="Arial"/>
          <w:szCs w:val="24"/>
          <w:lang w:val="fr-BE"/>
        </w:rPr>
        <w:t>duite de l’</w:t>
      </w:r>
      <w:r w:rsidR="0082393E">
        <w:rPr>
          <w:rFonts w:ascii="Arial" w:hAnsi="Arial" w:cs="Arial"/>
          <w:szCs w:val="24"/>
          <w:lang w:val="fr-BE"/>
        </w:rPr>
        <w:t>E</w:t>
      </w:r>
      <w:r w:rsidR="00EF0BE2" w:rsidRPr="00D27B86">
        <w:rPr>
          <w:rFonts w:ascii="Arial" w:hAnsi="Arial" w:cs="Arial"/>
          <w:szCs w:val="24"/>
          <w:lang w:val="fr-BE"/>
        </w:rPr>
        <w:t xml:space="preserve">xploitant </w:t>
      </w:r>
      <w:r w:rsidR="0082393E">
        <w:rPr>
          <w:rFonts w:ascii="Arial" w:hAnsi="Arial" w:cs="Arial"/>
          <w:szCs w:val="24"/>
          <w:lang w:val="fr-BE"/>
        </w:rPr>
        <w:t>A</w:t>
      </w:r>
      <w:r w:rsidR="00EF0BE2" w:rsidRPr="00D27B86">
        <w:rPr>
          <w:rFonts w:ascii="Arial" w:hAnsi="Arial" w:cs="Arial"/>
          <w:szCs w:val="24"/>
          <w:lang w:val="fr-BE"/>
        </w:rPr>
        <w:t xml:space="preserve">rtisanal, tel que </w:t>
      </w:r>
      <w:r w:rsidR="002A3483" w:rsidRPr="00D27B86">
        <w:rPr>
          <w:rFonts w:ascii="Arial" w:hAnsi="Arial" w:cs="Arial"/>
          <w:szCs w:val="24"/>
          <w:lang w:val="fr-BE"/>
        </w:rPr>
        <w:t>prévu</w:t>
      </w:r>
      <w:r w:rsidR="00B0697B">
        <w:rPr>
          <w:rFonts w:ascii="Arial" w:hAnsi="Arial" w:cs="Arial"/>
          <w:szCs w:val="24"/>
          <w:lang w:val="fr-BE"/>
        </w:rPr>
        <w:t xml:space="preserve"> dans les dispositions de la </w:t>
      </w:r>
      <w:r w:rsidR="0082022C">
        <w:rPr>
          <w:rFonts w:ascii="Arial" w:hAnsi="Arial" w:cs="Arial"/>
          <w:szCs w:val="24"/>
          <w:lang w:val="fr-BE"/>
        </w:rPr>
        <w:t>présente</w:t>
      </w:r>
      <w:r w:rsidR="00B0697B">
        <w:rPr>
          <w:rFonts w:ascii="Arial" w:hAnsi="Arial" w:cs="Arial"/>
          <w:szCs w:val="24"/>
          <w:lang w:val="fr-BE"/>
        </w:rPr>
        <w:t xml:space="preserve"> Loi</w:t>
      </w:r>
      <w:r w:rsidR="00C50C41">
        <w:rPr>
          <w:rFonts w:ascii="Arial" w:hAnsi="Arial" w:cs="Arial"/>
          <w:szCs w:val="24"/>
          <w:lang w:val="fr-BE"/>
        </w:rPr>
        <w:t>;</w:t>
      </w:r>
    </w:p>
    <w:p w:rsidR="00AE5003" w:rsidRPr="00D27B86" w:rsidRDefault="002A3326" w:rsidP="002A3326">
      <w:pPr>
        <w:widowControl/>
        <w:jc w:val="both"/>
        <w:rPr>
          <w:rFonts w:ascii="Arial" w:hAnsi="Arial" w:cs="Arial"/>
          <w:szCs w:val="24"/>
          <w:lang w:val="fr-BE"/>
        </w:rPr>
      </w:pPr>
      <w:r>
        <w:rPr>
          <w:rFonts w:ascii="Arial" w:hAnsi="Arial" w:cs="Arial"/>
          <w:szCs w:val="24"/>
          <w:lang w:val="fr-BE"/>
        </w:rPr>
        <w:tab/>
        <w:t xml:space="preserve">7) </w:t>
      </w:r>
      <w:r w:rsidR="00AE5003" w:rsidRPr="00D27B86">
        <w:rPr>
          <w:rFonts w:ascii="Arial" w:hAnsi="Arial" w:cs="Arial"/>
          <w:szCs w:val="24"/>
          <w:lang w:val="fr-BE"/>
        </w:rPr>
        <w:t>Vendre</w:t>
      </w:r>
      <w:r w:rsidR="00EF0BE2" w:rsidRPr="00D27B86">
        <w:rPr>
          <w:rFonts w:ascii="Arial" w:hAnsi="Arial" w:cs="Arial"/>
          <w:szCs w:val="24"/>
          <w:lang w:val="fr-BE"/>
        </w:rPr>
        <w:t xml:space="preserve"> les produits </w:t>
      </w:r>
      <w:r w:rsidR="008C4E61">
        <w:rPr>
          <w:rFonts w:ascii="Arial" w:hAnsi="Arial" w:cs="Arial"/>
          <w:szCs w:val="24"/>
          <w:lang w:val="fr-BE"/>
        </w:rPr>
        <w:t>de l</w:t>
      </w:r>
      <w:r w:rsidR="004C69D5">
        <w:rPr>
          <w:rFonts w:ascii="Arial" w:hAnsi="Arial" w:cs="Arial"/>
          <w:szCs w:val="24"/>
          <w:lang w:val="fr-BE"/>
        </w:rPr>
        <w:t>’E</w:t>
      </w:r>
      <w:r w:rsidR="008C4E61">
        <w:rPr>
          <w:rFonts w:ascii="Arial" w:hAnsi="Arial" w:cs="Arial"/>
          <w:szCs w:val="24"/>
          <w:lang w:val="fr-BE"/>
        </w:rPr>
        <w:t xml:space="preserve">xploitation </w:t>
      </w:r>
      <w:r w:rsidR="004C69D5">
        <w:rPr>
          <w:rFonts w:ascii="Arial" w:hAnsi="Arial" w:cs="Arial"/>
          <w:szCs w:val="24"/>
          <w:lang w:val="fr-BE"/>
        </w:rPr>
        <w:t>A</w:t>
      </w:r>
      <w:r w:rsidR="008C4E61">
        <w:rPr>
          <w:rFonts w:ascii="Arial" w:hAnsi="Arial" w:cs="Arial"/>
          <w:szCs w:val="24"/>
          <w:lang w:val="fr-BE"/>
        </w:rPr>
        <w:t xml:space="preserve">rtisanale </w:t>
      </w:r>
      <w:r w:rsidR="00AE5003" w:rsidRPr="00D27B86">
        <w:rPr>
          <w:rFonts w:ascii="Arial" w:hAnsi="Arial" w:cs="Arial"/>
          <w:szCs w:val="24"/>
          <w:lang w:val="fr-BE"/>
        </w:rPr>
        <w:t xml:space="preserve">aux comptoirs agréés, négociants agréés ou </w:t>
      </w:r>
      <w:r w:rsidR="00BB4AB1">
        <w:rPr>
          <w:rFonts w:ascii="Arial" w:hAnsi="Arial" w:cs="Arial"/>
          <w:szCs w:val="24"/>
          <w:lang w:val="fr-BE"/>
        </w:rPr>
        <w:t>Titulaire</w:t>
      </w:r>
      <w:r w:rsidR="00C50C41">
        <w:rPr>
          <w:rFonts w:ascii="Arial" w:hAnsi="Arial" w:cs="Arial"/>
          <w:szCs w:val="24"/>
          <w:lang w:val="fr-BE"/>
        </w:rPr>
        <w:t xml:space="preserve">s de </w:t>
      </w:r>
      <w:r w:rsidR="00BB4AB1">
        <w:rPr>
          <w:rFonts w:ascii="Arial" w:hAnsi="Arial" w:cs="Arial"/>
          <w:szCs w:val="24"/>
          <w:lang w:val="fr-BE"/>
        </w:rPr>
        <w:t>Permis</w:t>
      </w:r>
      <w:r w:rsidR="00C50C41">
        <w:rPr>
          <w:rFonts w:ascii="Arial" w:hAnsi="Arial" w:cs="Arial"/>
          <w:szCs w:val="24"/>
          <w:lang w:val="fr-BE"/>
        </w:rPr>
        <w:t xml:space="preserve"> d’Exploitation</w:t>
      </w:r>
      <w:r w:rsidR="00674793">
        <w:rPr>
          <w:rFonts w:ascii="Arial" w:hAnsi="Arial" w:cs="Arial"/>
          <w:szCs w:val="24"/>
          <w:lang w:val="fr-BE"/>
        </w:rPr>
        <w:t xml:space="preserve"> ayant les usines de traitement de l’or</w:t>
      </w:r>
      <w:r w:rsidR="00C50C41">
        <w:rPr>
          <w:rFonts w:ascii="Arial" w:hAnsi="Arial" w:cs="Arial"/>
          <w:szCs w:val="24"/>
          <w:lang w:val="fr-BE"/>
        </w:rPr>
        <w:t>;</w:t>
      </w:r>
    </w:p>
    <w:p w:rsidR="00AE5003" w:rsidRPr="00D27B86" w:rsidRDefault="002A3326" w:rsidP="002A3326">
      <w:pPr>
        <w:widowControl/>
        <w:jc w:val="both"/>
        <w:rPr>
          <w:rFonts w:ascii="Arial" w:hAnsi="Arial" w:cs="Arial"/>
          <w:szCs w:val="24"/>
          <w:lang w:val="fr-BE"/>
        </w:rPr>
      </w:pPr>
      <w:r>
        <w:rPr>
          <w:rFonts w:ascii="Arial" w:hAnsi="Arial" w:cs="Arial"/>
          <w:szCs w:val="24"/>
          <w:lang w:val="fr-BE"/>
        </w:rPr>
        <w:tab/>
        <w:t xml:space="preserve">8) </w:t>
      </w:r>
      <w:r w:rsidR="00AE5003" w:rsidRPr="00D27B86">
        <w:rPr>
          <w:rFonts w:ascii="Arial" w:hAnsi="Arial" w:cs="Arial"/>
          <w:szCs w:val="24"/>
          <w:lang w:val="fr-BE"/>
        </w:rPr>
        <w:t xml:space="preserve">Payer la redevance pour enlèvement du minerai, au taux fixé par </w:t>
      </w:r>
      <w:r w:rsidR="0082393E">
        <w:rPr>
          <w:rFonts w:ascii="Arial" w:hAnsi="Arial" w:cs="Arial"/>
          <w:szCs w:val="24"/>
          <w:lang w:val="fr-BE"/>
        </w:rPr>
        <w:t>les</w:t>
      </w:r>
      <w:r w:rsidR="004C69D5">
        <w:rPr>
          <w:rFonts w:ascii="Arial" w:hAnsi="Arial" w:cs="Arial"/>
          <w:szCs w:val="24"/>
          <w:lang w:val="fr-BE"/>
        </w:rPr>
        <w:t xml:space="preserve"> </w:t>
      </w:r>
      <w:r w:rsidR="0082393E" w:rsidRPr="00D27B86">
        <w:rPr>
          <w:rFonts w:ascii="Arial" w:hAnsi="Arial" w:cs="Arial"/>
          <w:szCs w:val="24"/>
          <w:lang w:val="fr-BE"/>
        </w:rPr>
        <w:t>règlement</w:t>
      </w:r>
      <w:r w:rsidR="0082393E">
        <w:rPr>
          <w:rFonts w:ascii="Arial" w:hAnsi="Arial" w:cs="Arial"/>
          <w:szCs w:val="24"/>
          <w:lang w:val="fr-BE"/>
        </w:rPr>
        <w:t>s d'application</w:t>
      </w:r>
      <w:r w:rsidR="00AE5003" w:rsidRPr="00D27B86">
        <w:rPr>
          <w:rFonts w:ascii="Arial" w:hAnsi="Arial" w:cs="Arial"/>
          <w:szCs w:val="24"/>
          <w:lang w:val="fr-BE"/>
        </w:rPr>
        <w:t>, à la station de paiement de la DGI.</w:t>
      </w:r>
    </w:p>
    <w:p w:rsidR="00AE5003" w:rsidRPr="00D27B86" w:rsidRDefault="00AE5003" w:rsidP="002A3483">
      <w:pPr>
        <w:jc w:val="both"/>
        <w:rPr>
          <w:rFonts w:ascii="Arial" w:hAnsi="Arial" w:cs="Arial"/>
          <w:b/>
          <w:szCs w:val="24"/>
          <w:lang w:val="fr-BE"/>
        </w:rPr>
      </w:pPr>
    </w:p>
    <w:p w:rsidR="00ED6D82" w:rsidRDefault="00ED6D82" w:rsidP="00AE5003">
      <w:pPr>
        <w:rPr>
          <w:rFonts w:ascii="Arial" w:hAnsi="Arial" w:cs="Arial"/>
          <w:b/>
          <w:szCs w:val="24"/>
          <w:u w:val="single"/>
          <w:lang w:val="fr-BE"/>
        </w:rPr>
      </w:pPr>
    </w:p>
    <w:p w:rsidR="00ED6D82" w:rsidRDefault="00ED6D82" w:rsidP="00AE5003">
      <w:pPr>
        <w:rPr>
          <w:rFonts w:ascii="Arial" w:hAnsi="Arial" w:cs="Arial"/>
          <w:b/>
          <w:szCs w:val="24"/>
          <w:u w:val="single"/>
          <w:lang w:val="fr-BE"/>
        </w:rPr>
      </w:pPr>
    </w:p>
    <w:p w:rsidR="00D27B86" w:rsidRDefault="00D27B86" w:rsidP="00AE5003">
      <w:pPr>
        <w:rPr>
          <w:rFonts w:ascii="Arial" w:hAnsi="Arial" w:cs="Arial"/>
          <w:szCs w:val="24"/>
          <w:lang w:val="fr-BE"/>
        </w:rPr>
      </w:pPr>
      <w:r w:rsidRPr="00D27B86">
        <w:rPr>
          <w:rFonts w:ascii="Arial" w:hAnsi="Arial" w:cs="Arial"/>
          <w:b/>
          <w:szCs w:val="24"/>
          <w:u w:val="single"/>
          <w:lang w:val="fr-BE"/>
        </w:rPr>
        <w:t>ARTICLE</w:t>
      </w:r>
      <w:r w:rsidR="00D42875">
        <w:rPr>
          <w:rFonts w:ascii="Arial" w:hAnsi="Arial" w:cs="Arial"/>
          <w:b/>
          <w:szCs w:val="24"/>
          <w:u w:val="single"/>
          <w:lang w:val="fr-BE"/>
        </w:rPr>
        <w:t xml:space="preserve"> 101</w:t>
      </w:r>
      <w:r w:rsidR="00EF0BE2" w:rsidRPr="00D27B86">
        <w:rPr>
          <w:rFonts w:ascii="Arial" w:hAnsi="Arial" w:cs="Arial"/>
          <w:b/>
          <w:szCs w:val="24"/>
          <w:u w:val="single"/>
          <w:lang w:val="fr-BE"/>
        </w:rPr>
        <w:t>.</w:t>
      </w:r>
      <w:r w:rsidR="00EF0BE2" w:rsidRPr="00D27B86">
        <w:rPr>
          <w:rFonts w:ascii="Arial" w:hAnsi="Arial" w:cs="Arial"/>
          <w:b/>
          <w:szCs w:val="24"/>
          <w:lang w:val="fr-BE"/>
        </w:rPr>
        <w:t>-</w:t>
      </w:r>
    </w:p>
    <w:p w:rsidR="00D27B86" w:rsidRDefault="00D27B86" w:rsidP="00AE5003">
      <w:pPr>
        <w:rPr>
          <w:rFonts w:ascii="Arial" w:hAnsi="Arial" w:cs="Arial"/>
          <w:szCs w:val="24"/>
          <w:lang w:val="fr-BE"/>
        </w:rPr>
      </w:pPr>
    </w:p>
    <w:p w:rsidR="00B47CE4" w:rsidRPr="00F84751" w:rsidRDefault="00C81BA9" w:rsidP="00F84751">
      <w:pPr>
        <w:jc w:val="both"/>
        <w:rPr>
          <w:rFonts w:ascii="Arial" w:hAnsi="Arial" w:cs="Arial"/>
          <w:szCs w:val="24"/>
          <w:lang w:val="fr-BE"/>
        </w:rPr>
      </w:pPr>
      <w:r>
        <w:rPr>
          <w:rFonts w:ascii="Arial" w:hAnsi="Arial" w:cs="Arial"/>
          <w:szCs w:val="24"/>
          <w:lang w:val="fr-BE"/>
        </w:rPr>
        <w:tab/>
      </w:r>
      <w:r w:rsidR="00AE5003" w:rsidRPr="00D27B86">
        <w:rPr>
          <w:rFonts w:ascii="Arial" w:hAnsi="Arial" w:cs="Arial"/>
          <w:szCs w:val="24"/>
          <w:lang w:val="fr-BE"/>
        </w:rPr>
        <w:t xml:space="preserve"> Il est strictement interdit </w:t>
      </w:r>
      <w:r w:rsidR="00500782">
        <w:rPr>
          <w:rFonts w:ascii="Arial" w:hAnsi="Arial" w:cs="Arial"/>
          <w:szCs w:val="24"/>
          <w:lang w:val="fr-BE"/>
        </w:rPr>
        <w:t>l'utilisation du</w:t>
      </w:r>
      <w:r w:rsidR="00EF0BE2" w:rsidRPr="00D27B86">
        <w:rPr>
          <w:rFonts w:ascii="Arial" w:hAnsi="Arial" w:cs="Arial"/>
          <w:szCs w:val="24"/>
          <w:lang w:val="fr-BE"/>
        </w:rPr>
        <w:t xml:space="preserve"> mercure pour séparer l’or de la gangue</w:t>
      </w:r>
      <w:r w:rsidR="00500782">
        <w:rPr>
          <w:rFonts w:ascii="Arial" w:hAnsi="Arial" w:cs="Arial"/>
          <w:szCs w:val="24"/>
          <w:lang w:val="fr-BE"/>
        </w:rPr>
        <w:t xml:space="preserve"> dans les </w:t>
      </w:r>
      <w:r w:rsidR="0027431E">
        <w:rPr>
          <w:rFonts w:ascii="Arial" w:hAnsi="Arial" w:cs="Arial"/>
          <w:szCs w:val="24"/>
          <w:lang w:val="fr-BE"/>
        </w:rPr>
        <w:t>Périmètre</w:t>
      </w:r>
      <w:r w:rsidR="00500782">
        <w:rPr>
          <w:rFonts w:ascii="Arial" w:hAnsi="Arial" w:cs="Arial"/>
          <w:szCs w:val="24"/>
          <w:lang w:val="fr-BE"/>
        </w:rPr>
        <w:t>s d'</w:t>
      </w:r>
      <w:r w:rsidR="004C69D5">
        <w:rPr>
          <w:rFonts w:ascii="Arial" w:hAnsi="Arial" w:cs="Arial"/>
          <w:szCs w:val="24"/>
          <w:lang w:val="fr-BE"/>
        </w:rPr>
        <w:t>E</w:t>
      </w:r>
      <w:r w:rsidR="00500782">
        <w:rPr>
          <w:rFonts w:ascii="Arial" w:hAnsi="Arial" w:cs="Arial"/>
          <w:szCs w:val="24"/>
          <w:lang w:val="fr-BE"/>
        </w:rPr>
        <w:t xml:space="preserve">xploitation </w:t>
      </w:r>
      <w:r w:rsidR="004C69D5">
        <w:rPr>
          <w:rFonts w:ascii="Arial" w:hAnsi="Arial" w:cs="Arial"/>
          <w:szCs w:val="24"/>
          <w:lang w:val="fr-BE"/>
        </w:rPr>
        <w:t>A</w:t>
      </w:r>
      <w:r w:rsidR="00500782">
        <w:rPr>
          <w:rFonts w:ascii="Arial" w:hAnsi="Arial" w:cs="Arial"/>
          <w:szCs w:val="24"/>
          <w:lang w:val="fr-BE"/>
        </w:rPr>
        <w:t>rtisanale</w:t>
      </w:r>
      <w:r w:rsidR="00F84751">
        <w:rPr>
          <w:rFonts w:ascii="Arial" w:hAnsi="Arial" w:cs="Arial"/>
          <w:szCs w:val="24"/>
          <w:lang w:val="fr-BE"/>
        </w:rPr>
        <w:t>.</w:t>
      </w:r>
    </w:p>
    <w:p w:rsidR="00653C75" w:rsidRDefault="00653C75" w:rsidP="00AE5003">
      <w:pPr>
        <w:jc w:val="center"/>
        <w:rPr>
          <w:rFonts w:ascii="Arial" w:hAnsi="Arial" w:cs="Arial"/>
          <w:b/>
          <w:szCs w:val="24"/>
          <w:lang w:val="fr-BE"/>
        </w:rPr>
      </w:pPr>
    </w:p>
    <w:p w:rsidR="00ED6D82" w:rsidRDefault="00ED6D82" w:rsidP="0014194F">
      <w:pPr>
        <w:jc w:val="center"/>
        <w:rPr>
          <w:rFonts w:ascii="Arial" w:hAnsi="Arial" w:cs="Arial"/>
          <w:b/>
          <w:szCs w:val="24"/>
          <w:lang w:val="fr-BE"/>
        </w:rPr>
      </w:pPr>
    </w:p>
    <w:p w:rsidR="00ED6D82" w:rsidRDefault="00ED6D82" w:rsidP="0014194F">
      <w:pPr>
        <w:jc w:val="center"/>
        <w:rPr>
          <w:rFonts w:ascii="Arial" w:hAnsi="Arial" w:cs="Arial"/>
          <w:b/>
          <w:szCs w:val="24"/>
          <w:lang w:val="fr-BE"/>
        </w:rPr>
      </w:pPr>
    </w:p>
    <w:p w:rsidR="00AE5003" w:rsidRPr="00D27B86" w:rsidRDefault="0014194F" w:rsidP="0014194F">
      <w:pPr>
        <w:jc w:val="center"/>
        <w:rPr>
          <w:rFonts w:ascii="Arial" w:hAnsi="Arial" w:cs="Arial"/>
          <w:b/>
          <w:szCs w:val="24"/>
          <w:lang w:val="fr-BE"/>
        </w:rPr>
      </w:pPr>
      <w:r>
        <w:rPr>
          <w:rFonts w:ascii="Arial" w:hAnsi="Arial" w:cs="Arial"/>
          <w:b/>
          <w:szCs w:val="24"/>
          <w:lang w:val="fr-BE"/>
        </w:rPr>
        <w:t>TITRE</w:t>
      </w:r>
      <w:r w:rsidR="005008A5">
        <w:rPr>
          <w:rFonts w:ascii="Arial" w:hAnsi="Arial" w:cs="Arial"/>
          <w:b/>
          <w:szCs w:val="24"/>
          <w:lang w:val="fr-BE"/>
        </w:rPr>
        <w:t xml:space="preserve"> </w:t>
      </w:r>
      <w:r w:rsidR="0053209F">
        <w:rPr>
          <w:rFonts w:ascii="Arial" w:hAnsi="Arial" w:cs="Arial"/>
          <w:b/>
          <w:szCs w:val="24"/>
          <w:lang w:val="fr-BE"/>
        </w:rPr>
        <w:t>I</w:t>
      </w:r>
      <w:r w:rsidR="005008A5">
        <w:rPr>
          <w:rFonts w:ascii="Arial" w:hAnsi="Arial" w:cs="Arial"/>
          <w:b/>
          <w:szCs w:val="24"/>
          <w:lang w:val="fr-BE"/>
        </w:rPr>
        <w:t>V</w:t>
      </w:r>
    </w:p>
    <w:p w:rsidR="00B62F85" w:rsidRDefault="00B62F85" w:rsidP="00AE5003">
      <w:pPr>
        <w:jc w:val="center"/>
        <w:rPr>
          <w:rFonts w:ascii="Arial" w:hAnsi="Arial" w:cs="Arial"/>
          <w:b/>
          <w:szCs w:val="24"/>
          <w:lang w:val="fr-BE"/>
        </w:rPr>
      </w:pPr>
    </w:p>
    <w:p w:rsidR="00AE5003" w:rsidRPr="00D27B86" w:rsidRDefault="00AE5003" w:rsidP="00AE5003">
      <w:pPr>
        <w:jc w:val="center"/>
        <w:rPr>
          <w:rFonts w:ascii="Arial" w:hAnsi="Arial" w:cs="Arial"/>
          <w:b/>
          <w:szCs w:val="24"/>
          <w:lang w:val="fr-BE"/>
        </w:rPr>
      </w:pPr>
      <w:r w:rsidRPr="00D27B86">
        <w:rPr>
          <w:rFonts w:ascii="Arial" w:hAnsi="Arial" w:cs="Arial"/>
          <w:b/>
          <w:szCs w:val="24"/>
          <w:lang w:val="fr-BE"/>
        </w:rPr>
        <w:t xml:space="preserve">DU TRAITEMENT ET DE LA COMMERCIALISATION DES </w:t>
      </w:r>
    </w:p>
    <w:p w:rsidR="00AE5003" w:rsidRPr="00D27B86" w:rsidRDefault="00AE5003" w:rsidP="00AE5003">
      <w:pPr>
        <w:jc w:val="center"/>
        <w:rPr>
          <w:rFonts w:ascii="Arial" w:hAnsi="Arial" w:cs="Arial"/>
          <w:b/>
          <w:szCs w:val="24"/>
          <w:lang w:val="fr-BE"/>
        </w:rPr>
      </w:pPr>
      <w:r w:rsidRPr="00D27B86">
        <w:rPr>
          <w:rFonts w:ascii="Arial" w:hAnsi="Arial" w:cs="Arial"/>
          <w:b/>
          <w:szCs w:val="24"/>
          <w:lang w:val="fr-BE"/>
        </w:rPr>
        <w:t>PRODUITS MINIERS</w:t>
      </w:r>
    </w:p>
    <w:p w:rsidR="00AE5003" w:rsidRPr="00D27B86" w:rsidRDefault="00AE5003" w:rsidP="00AE5003">
      <w:pPr>
        <w:jc w:val="center"/>
        <w:rPr>
          <w:rFonts w:ascii="Arial" w:hAnsi="Arial" w:cs="Arial"/>
          <w:b/>
          <w:szCs w:val="24"/>
          <w:lang w:val="fr-BE"/>
        </w:rPr>
      </w:pPr>
    </w:p>
    <w:p w:rsidR="00AE5003" w:rsidRPr="00D27B86" w:rsidRDefault="00AE5003" w:rsidP="00AE5003">
      <w:pPr>
        <w:jc w:val="center"/>
        <w:rPr>
          <w:rFonts w:ascii="Arial" w:hAnsi="Arial" w:cs="Arial"/>
          <w:b/>
          <w:szCs w:val="24"/>
          <w:lang w:val="fr-BE"/>
        </w:rPr>
      </w:pPr>
      <w:r w:rsidRPr="00D27B86">
        <w:rPr>
          <w:rFonts w:ascii="Arial" w:hAnsi="Arial" w:cs="Arial"/>
          <w:b/>
          <w:szCs w:val="24"/>
          <w:lang w:val="fr-BE"/>
        </w:rPr>
        <w:t>CHAPITRE I</w:t>
      </w:r>
    </w:p>
    <w:p w:rsidR="00B62F85" w:rsidRDefault="00B62F85" w:rsidP="00AE5003">
      <w:pPr>
        <w:jc w:val="center"/>
        <w:rPr>
          <w:rFonts w:ascii="Arial" w:hAnsi="Arial" w:cs="Arial"/>
          <w:b/>
          <w:szCs w:val="24"/>
          <w:lang w:val="fr-BE"/>
        </w:rPr>
      </w:pPr>
    </w:p>
    <w:p w:rsidR="00AE5003" w:rsidRPr="00D27B86" w:rsidRDefault="00B47CE4" w:rsidP="00AE5003">
      <w:pPr>
        <w:jc w:val="center"/>
        <w:rPr>
          <w:rFonts w:ascii="Arial" w:hAnsi="Arial" w:cs="Arial"/>
          <w:b/>
          <w:szCs w:val="24"/>
          <w:lang w:val="fr-BE"/>
        </w:rPr>
      </w:pPr>
      <w:r w:rsidRPr="00D27B86">
        <w:rPr>
          <w:rFonts w:ascii="Arial" w:hAnsi="Arial" w:cs="Arial"/>
          <w:b/>
          <w:szCs w:val="24"/>
          <w:lang w:val="fr-BE"/>
        </w:rPr>
        <w:lastRenderedPageBreak/>
        <w:t>DU TRAITEMENT DES PRODUITS MINIERS</w:t>
      </w:r>
    </w:p>
    <w:p w:rsidR="00AE5003" w:rsidRPr="00D27B86" w:rsidRDefault="00AE5003" w:rsidP="00AE5003">
      <w:pPr>
        <w:jc w:val="center"/>
        <w:rPr>
          <w:rFonts w:ascii="Arial" w:hAnsi="Arial" w:cs="Arial"/>
          <w:b/>
          <w:szCs w:val="24"/>
          <w:lang w:val="fr-BE"/>
        </w:rPr>
      </w:pPr>
    </w:p>
    <w:p w:rsidR="003D6AF3" w:rsidRDefault="003D6AF3" w:rsidP="00AE5003">
      <w:pPr>
        <w:rPr>
          <w:rFonts w:ascii="Arial" w:hAnsi="Arial" w:cs="Arial"/>
          <w:b/>
          <w:szCs w:val="24"/>
          <w:u w:val="single"/>
          <w:lang w:val="fr-BE"/>
        </w:rPr>
      </w:pPr>
    </w:p>
    <w:p w:rsidR="00D27B86" w:rsidRDefault="00D27B86" w:rsidP="00AE5003">
      <w:pPr>
        <w:rPr>
          <w:rFonts w:ascii="Arial" w:hAnsi="Arial" w:cs="Arial"/>
          <w:b/>
          <w:szCs w:val="24"/>
          <w:lang w:val="fr-BE"/>
        </w:rPr>
      </w:pPr>
      <w:r w:rsidRPr="00D27B86">
        <w:rPr>
          <w:rFonts w:ascii="Arial" w:hAnsi="Arial" w:cs="Arial"/>
          <w:b/>
          <w:szCs w:val="24"/>
          <w:u w:val="single"/>
          <w:lang w:val="fr-BE"/>
        </w:rPr>
        <w:t>ARTICLE</w:t>
      </w:r>
      <w:r w:rsidR="00D42875">
        <w:rPr>
          <w:rFonts w:ascii="Arial" w:hAnsi="Arial" w:cs="Arial"/>
          <w:b/>
          <w:szCs w:val="24"/>
          <w:u w:val="single"/>
          <w:lang w:val="fr-BE"/>
        </w:rPr>
        <w:t xml:space="preserve"> </w:t>
      </w:r>
      <w:r w:rsidR="00D564C7">
        <w:rPr>
          <w:rFonts w:ascii="Arial" w:hAnsi="Arial" w:cs="Arial"/>
          <w:b/>
          <w:szCs w:val="24"/>
          <w:u w:val="single"/>
          <w:lang w:val="fr-BE"/>
        </w:rPr>
        <w:t>10</w:t>
      </w:r>
      <w:r w:rsidR="00D42875">
        <w:rPr>
          <w:rFonts w:ascii="Arial" w:hAnsi="Arial" w:cs="Arial"/>
          <w:b/>
          <w:szCs w:val="24"/>
          <w:u w:val="single"/>
          <w:lang w:val="fr-BE"/>
        </w:rPr>
        <w:t>2</w:t>
      </w:r>
      <w:r w:rsidR="00AE5003" w:rsidRPr="00D27B86">
        <w:rPr>
          <w:rFonts w:ascii="Arial" w:hAnsi="Arial" w:cs="Arial"/>
          <w:b/>
          <w:szCs w:val="24"/>
          <w:u w:val="single"/>
          <w:lang w:val="fr-BE"/>
        </w:rPr>
        <w:t>.-</w:t>
      </w:r>
    </w:p>
    <w:p w:rsidR="00D27B86" w:rsidRDefault="00D27B86" w:rsidP="00AE5003">
      <w:pPr>
        <w:rPr>
          <w:rFonts w:ascii="Arial" w:hAnsi="Arial" w:cs="Arial"/>
          <w:b/>
          <w:szCs w:val="24"/>
          <w:lang w:val="fr-BE"/>
        </w:rPr>
      </w:pPr>
    </w:p>
    <w:p w:rsidR="008A3CF2" w:rsidRDefault="00C81BA9" w:rsidP="00A1193C">
      <w:pPr>
        <w:jc w:val="both"/>
        <w:rPr>
          <w:rFonts w:ascii="Arial" w:hAnsi="Arial" w:cs="Arial"/>
          <w:szCs w:val="24"/>
          <w:lang w:val="fr-BE"/>
        </w:rPr>
      </w:pPr>
      <w:r>
        <w:rPr>
          <w:rFonts w:ascii="Arial" w:hAnsi="Arial" w:cs="Arial"/>
          <w:szCs w:val="24"/>
          <w:lang w:val="fr-BE"/>
        </w:rPr>
        <w:tab/>
      </w:r>
      <w:r w:rsidR="00893B69" w:rsidRPr="00D27B86">
        <w:rPr>
          <w:rFonts w:ascii="Arial" w:hAnsi="Arial" w:cs="Arial"/>
          <w:szCs w:val="24"/>
          <w:lang w:val="fr-BE"/>
        </w:rPr>
        <w:t xml:space="preserve">Les </w:t>
      </w:r>
      <w:r w:rsidR="00BB4AB1">
        <w:rPr>
          <w:rFonts w:ascii="Arial" w:hAnsi="Arial" w:cs="Arial"/>
          <w:szCs w:val="24"/>
          <w:lang w:val="fr-BE"/>
        </w:rPr>
        <w:t>Titulaire</w:t>
      </w:r>
      <w:r w:rsidR="00893B69" w:rsidRPr="00D27B86">
        <w:rPr>
          <w:rFonts w:ascii="Arial" w:hAnsi="Arial" w:cs="Arial"/>
          <w:szCs w:val="24"/>
          <w:lang w:val="fr-BE"/>
        </w:rPr>
        <w:t xml:space="preserve">s de </w:t>
      </w:r>
      <w:r w:rsidR="00BB4AB1">
        <w:rPr>
          <w:rFonts w:ascii="Arial" w:hAnsi="Arial" w:cs="Arial"/>
          <w:szCs w:val="24"/>
          <w:lang w:val="fr-BE"/>
        </w:rPr>
        <w:t>Permis</w:t>
      </w:r>
      <w:r w:rsidR="00893B69" w:rsidRPr="00D27B86">
        <w:rPr>
          <w:rFonts w:ascii="Arial" w:hAnsi="Arial" w:cs="Arial"/>
          <w:szCs w:val="24"/>
          <w:lang w:val="fr-BE"/>
        </w:rPr>
        <w:t xml:space="preserve"> d’Exploitation </w:t>
      </w:r>
      <w:r w:rsidR="00AE5003" w:rsidRPr="00D27B86">
        <w:rPr>
          <w:rFonts w:ascii="Arial" w:hAnsi="Arial" w:cs="Arial"/>
          <w:szCs w:val="24"/>
          <w:lang w:val="fr-BE"/>
        </w:rPr>
        <w:t>ont</w:t>
      </w:r>
      <w:r w:rsidR="00893B69" w:rsidRPr="00D27B86">
        <w:rPr>
          <w:rFonts w:ascii="Arial" w:hAnsi="Arial" w:cs="Arial"/>
          <w:szCs w:val="24"/>
          <w:lang w:val="fr-BE"/>
        </w:rPr>
        <w:t xml:space="preserve"> l’obligation</w:t>
      </w:r>
      <w:r w:rsidR="00AE5003" w:rsidRPr="00D27B86">
        <w:rPr>
          <w:rFonts w:ascii="Arial" w:hAnsi="Arial" w:cs="Arial"/>
          <w:szCs w:val="24"/>
          <w:lang w:val="fr-BE"/>
        </w:rPr>
        <w:t xml:space="preserve"> de </w:t>
      </w:r>
      <w:r w:rsidR="00A04FEC">
        <w:rPr>
          <w:rFonts w:ascii="Arial" w:hAnsi="Arial" w:cs="Arial"/>
          <w:szCs w:val="24"/>
          <w:lang w:val="fr-BE"/>
        </w:rPr>
        <w:t xml:space="preserve">réaliser </w:t>
      </w:r>
      <w:r w:rsidR="00AE5003" w:rsidRPr="00D27B86">
        <w:rPr>
          <w:rFonts w:ascii="Arial" w:hAnsi="Arial" w:cs="Arial"/>
          <w:szCs w:val="24"/>
          <w:lang w:val="fr-BE"/>
        </w:rPr>
        <w:t xml:space="preserve">ou </w:t>
      </w:r>
      <w:r w:rsidR="00A04FEC">
        <w:rPr>
          <w:rFonts w:ascii="Arial" w:hAnsi="Arial" w:cs="Arial"/>
          <w:szCs w:val="24"/>
          <w:lang w:val="fr-BE"/>
        </w:rPr>
        <w:t xml:space="preserve">de </w:t>
      </w:r>
      <w:r w:rsidR="00AE5003" w:rsidRPr="00D27B86">
        <w:rPr>
          <w:rFonts w:ascii="Arial" w:hAnsi="Arial" w:cs="Arial"/>
          <w:szCs w:val="24"/>
          <w:lang w:val="fr-BE"/>
        </w:rPr>
        <w:t xml:space="preserve">faire </w:t>
      </w:r>
      <w:r w:rsidR="00A04FEC">
        <w:rPr>
          <w:rFonts w:ascii="Arial" w:hAnsi="Arial" w:cs="Arial"/>
          <w:szCs w:val="24"/>
          <w:lang w:val="fr-BE"/>
        </w:rPr>
        <w:t>réaliser</w:t>
      </w:r>
      <w:r w:rsidR="00A33D1D">
        <w:rPr>
          <w:rFonts w:ascii="Arial" w:hAnsi="Arial" w:cs="Arial"/>
          <w:szCs w:val="24"/>
          <w:lang w:val="fr-BE"/>
        </w:rPr>
        <w:t xml:space="preserve"> le traitement ou</w:t>
      </w:r>
      <w:r w:rsidR="00A04FEC">
        <w:rPr>
          <w:rFonts w:ascii="Arial" w:hAnsi="Arial" w:cs="Arial"/>
          <w:szCs w:val="24"/>
          <w:lang w:val="fr-BE"/>
        </w:rPr>
        <w:t xml:space="preserve"> la Première Transformation d</w:t>
      </w:r>
      <w:r w:rsidR="00AE5003" w:rsidRPr="00D27B86">
        <w:rPr>
          <w:rFonts w:ascii="Arial" w:hAnsi="Arial" w:cs="Arial"/>
          <w:szCs w:val="24"/>
          <w:lang w:val="fr-BE"/>
        </w:rPr>
        <w:t xml:space="preserve">es </w:t>
      </w:r>
      <w:r w:rsidR="001A7029">
        <w:rPr>
          <w:rFonts w:ascii="Arial" w:hAnsi="Arial" w:cs="Arial"/>
          <w:szCs w:val="24"/>
          <w:lang w:val="fr-BE"/>
        </w:rPr>
        <w:t>Substances</w:t>
      </w:r>
      <w:r w:rsidR="004C69D5">
        <w:rPr>
          <w:rFonts w:ascii="Arial" w:hAnsi="Arial" w:cs="Arial"/>
          <w:szCs w:val="24"/>
          <w:lang w:val="fr-BE"/>
        </w:rPr>
        <w:t xml:space="preserve"> M</w:t>
      </w:r>
      <w:r w:rsidR="00AE5003" w:rsidRPr="00D27B86">
        <w:rPr>
          <w:rFonts w:ascii="Arial" w:hAnsi="Arial" w:cs="Arial"/>
          <w:szCs w:val="24"/>
          <w:lang w:val="fr-BE"/>
        </w:rPr>
        <w:t>inérales extraites</w:t>
      </w:r>
      <w:r w:rsidR="00B76C63" w:rsidRPr="00D27B86">
        <w:rPr>
          <w:rFonts w:ascii="Arial" w:hAnsi="Arial" w:cs="Arial"/>
          <w:szCs w:val="24"/>
          <w:lang w:val="fr-BE"/>
        </w:rPr>
        <w:t xml:space="preserve"> exclusivement dans le cadre</w:t>
      </w:r>
      <w:r w:rsidR="00AE5003" w:rsidRPr="00D27B86">
        <w:rPr>
          <w:rFonts w:ascii="Arial" w:hAnsi="Arial" w:cs="Arial"/>
          <w:szCs w:val="24"/>
          <w:lang w:val="fr-BE"/>
        </w:rPr>
        <w:t xml:space="preserve"> de leur </w:t>
      </w:r>
      <w:r w:rsidR="00BB4AB1">
        <w:rPr>
          <w:rFonts w:ascii="Arial" w:hAnsi="Arial" w:cs="Arial"/>
          <w:szCs w:val="24"/>
          <w:lang w:val="fr-BE"/>
        </w:rPr>
        <w:t>Permis</w:t>
      </w:r>
      <w:r w:rsidR="00AE5003" w:rsidRPr="00D27B86">
        <w:rPr>
          <w:rFonts w:ascii="Arial" w:hAnsi="Arial" w:cs="Arial"/>
          <w:szCs w:val="24"/>
          <w:lang w:val="fr-BE"/>
        </w:rPr>
        <w:t xml:space="preserve"> jusq</w:t>
      </w:r>
      <w:r w:rsidR="00B76C63" w:rsidRPr="00D27B86">
        <w:rPr>
          <w:rFonts w:ascii="Arial" w:hAnsi="Arial" w:cs="Arial"/>
          <w:szCs w:val="24"/>
          <w:lang w:val="fr-BE"/>
        </w:rPr>
        <w:t xml:space="preserve">u’à ce qu’elles deviennent </w:t>
      </w:r>
      <w:r w:rsidR="00AE5003" w:rsidRPr="00D27B86">
        <w:rPr>
          <w:rFonts w:ascii="Arial" w:hAnsi="Arial" w:cs="Arial"/>
          <w:szCs w:val="24"/>
          <w:lang w:val="fr-BE"/>
        </w:rPr>
        <w:t>un produit commercialisable.</w:t>
      </w:r>
    </w:p>
    <w:p w:rsidR="008F6F11" w:rsidRDefault="008F6F11" w:rsidP="00A1193C">
      <w:pPr>
        <w:jc w:val="both"/>
        <w:rPr>
          <w:rFonts w:ascii="Arial" w:hAnsi="Arial" w:cs="Arial"/>
          <w:b/>
          <w:szCs w:val="24"/>
          <w:u w:val="single"/>
          <w:lang w:val="fr-BE"/>
        </w:rPr>
      </w:pPr>
    </w:p>
    <w:p w:rsidR="00D27B86" w:rsidRDefault="008A3CF2" w:rsidP="002A3483">
      <w:pPr>
        <w:jc w:val="both"/>
        <w:rPr>
          <w:rFonts w:ascii="Arial" w:hAnsi="Arial" w:cs="Arial"/>
          <w:szCs w:val="24"/>
          <w:lang w:val="fr-BE"/>
        </w:rPr>
      </w:pPr>
      <w:r>
        <w:rPr>
          <w:rFonts w:ascii="Arial" w:hAnsi="Arial" w:cs="Arial"/>
          <w:b/>
          <w:szCs w:val="24"/>
          <w:u w:val="single"/>
          <w:lang w:val="fr-BE"/>
        </w:rPr>
        <w:t>A</w:t>
      </w:r>
      <w:r w:rsidR="00D27B86" w:rsidRPr="00D27B86">
        <w:rPr>
          <w:rFonts w:ascii="Arial" w:hAnsi="Arial" w:cs="Arial"/>
          <w:b/>
          <w:szCs w:val="24"/>
          <w:u w:val="single"/>
          <w:lang w:val="fr-BE"/>
        </w:rPr>
        <w:t>RTICLE</w:t>
      </w:r>
      <w:r w:rsidR="00D42875">
        <w:rPr>
          <w:rFonts w:ascii="Arial" w:hAnsi="Arial" w:cs="Arial"/>
          <w:b/>
          <w:szCs w:val="24"/>
          <w:u w:val="single"/>
          <w:lang w:val="fr-BE"/>
        </w:rPr>
        <w:t xml:space="preserve"> 103</w:t>
      </w:r>
      <w:r w:rsidR="00AE5003" w:rsidRPr="00D27B86">
        <w:rPr>
          <w:rFonts w:ascii="Arial" w:hAnsi="Arial" w:cs="Arial"/>
          <w:b/>
          <w:szCs w:val="24"/>
          <w:u w:val="single"/>
          <w:lang w:val="fr-BE"/>
        </w:rPr>
        <w:t>.-</w:t>
      </w:r>
    </w:p>
    <w:p w:rsidR="00D27B86" w:rsidRDefault="00D27B86" w:rsidP="002A3483">
      <w:pPr>
        <w:jc w:val="both"/>
        <w:rPr>
          <w:rFonts w:ascii="Arial" w:hAnsi="Arial" w:cs="Arial"/>
          <w:szCs w:val="24"/>
          <w:lang w:val="fr-BE"/>
        </w:rPr>
      </w:pPr>
    </w:p>
    <w:p w:rsidR="003D6AF3" w:rsidRPr="00086D5A" w:rsidRDefault="00C81BA9" w:rsidP="00086D5A">
      <w:pPr>
        <w:jc w:val="both"/>
        <w:rPr>
          <w:rFonts w:ascii="Arial" w:hAnsi="Arial" w:cs="Arial"/>
          <w:szCs w:val="24"/>
          <w:lang w:val="fr-BE"/>
        </w:rPr>
      </w:pPr>
      <w:r>
        <w:rPr>
          <w:rFonts w:ascii="Arial" w:hAnsi="Arial" w:cs="Arial"/>
          <w:szCs w:val="24"/>
          <w:lang w:val="fr-BE"/>
        </w:rPr>
        <w:tab/>
      </w:r>
      <w:r w:rsidR="007272EF" w:rsidRPr="007272EF">
        <w:rPr>
          <w:rFonts w:ascii="Arial" w:hAnsi="Arial" w:cs="Arial"/>
          <w:szCs w:val="24"/>
          <w:lang w:val="fr-BE"/>
        </w:rPr>
        <w:t>Le raff</w:t>
      </w:r>
      <w:r w:rsidR="004C69D5">
        <w:rPr>
          <w:rFonts w:ascii="Arial" w:hAnsi="Arial" w:cs="Arial"/>
          <w:szCs w:val="24"/>
          <w:lang w:val="fr-BE"/>
        </w:rPr>
        <w:t>inage ou la transformation des P</w:t>
      </w:r>
      <w:r w:rsidR="007272EF" w:rsidRPr="007272EF">
        <w:rPr>
          <w:rFonts w:ascii="Arial" w:hAnsi="Arial" w:cs="Arial"/>
          <w:szCs w:val="24"/>
          <w:lang w:val="fr-BE"/>
        </w:rPr>
        <w:t xml:space="preserve">roduits </w:t>
      </w:r>
      <w:r w:rsidR="004C69D5">
        <w:rPr>
          <w:rFonts w:ascii="Arial" w:hAnsi="Arial" w:cs="Arial"/>
          <w:szCs w:val="24"/>
          <w:lang w:val="fr-BE"/>
        </w:rPr>
        <w:t>M</w:t>
      </w:r>
      <w:r w:rsidR="007272EF" w:rsidRPr="007272EF">
        <w:rPr>
          <w:rFonts w:ascii="Arial" w:hAnsi="Arial" w:cs="Arial"/>
          <w:szCs w:val="24"/>
          <w:lang w:val="fr-BE"/>
        </w:rPr>
        <w:t xml:space="preserve">iniers par toute personne physique ou morale non </w:t>
      </w:r>
      <w:r w:rsidR="00BB4AB1">
        <w:rPr>
          <w:rFonts w:ascii="Arial" w:hAnsi="Arial" w:cs="Arial"/>
          <w:szCs w:val="24"/>
          <w:lang w:val="fr-BE"/>
        </w:rPr>
        <w:t>Titulaire</w:t>
      </w:r>
      <w:r w:rsidR="007272EF" w:rsidRPr="007272EF">
        <w:rPr>
          <w:rFonts w:ascii="Arial" w:hAnsi="Arial" w:cs="Arial"/>
          <w:szCs w:val="24"/>
          <w:lang w:val="fr-BE"/>
        </w:rPr>
        <w:t xml:space="preserve"> d’un </w:t>
      </w:r>
      <w:r w:rsidR="00BB4AB1">
        <w:rPr>
          <w:rFonts w:ascii="Arial" w:hAnsi="Arial" w:cs="Arial"/>
          <w:szCs w:val="24"/>
          <w:lang w:val="fr-BE"/>
        </w:rPr>
        <w:t>Permis</w:t>
      </w:r>
      <w:r w:rsidR="007272EF" w:rsidRPr="007272EF">
        <w:rPr>
          <w:rFonts w:ascii="Arial" w:hAnsi="Arial" w:cs="Arial"/>
          <w:szCs w:val="24"/>
          <w:lang w:val="fr-BE"/>
        </w:rPr>
        <w:t xml:space="preserve"> d’Exploitation est une activité industrielle. Toutefois, cette personne, si elle est établie en Haïti, doit être en conformité avec </w:t>
      </w:r>
      <w:r w:rsidR="003D6AF3">
        <w:rPr>
          <w:rFonts w:ascii="Arial" w:hAnsi="Arial" w:cs="Arial"/>
          <w:szCs w:val="24"/>
          <w:lang w:val="fr-BE"/>
        </w:rPr>
        <w:t>les Lo</w:t>
      </w:r>
      <w:r w:rsidR="007272EF" w:rsidRPr="007272EF">
        <w:rPr>
          <w:rFonts w:ascii="Arial" w:hAnsi="Arial" w:cs="Arial"/>
          <w:szCs w:val="24"/>
          <w:lang w:val="fr-BE"/>
        </w:rPr>
        <w:t>is haïtiennes régissant la matière.</w:t>
      </w:r>
    </w:p>
    <w:p w:rsidR="003D6AF3" w:rsidRDefault="003D6AF3" w:rsidP="00AE5003">
      <w:pPr>
        <w:jc w:val="center"/>
        <w:rPr>
          <w:rFonts w:ascii="Arial" w:hAnsi="Arial" w:cs="Arial"/>
          <w:b/>
          <w:szCs w:val="24"/>
          <w:lang w:val="fr-BE"/>
        </w:rPr>
      </w:pPr>
    </w:p>
    <w:p w:rsidR="003D6AF3" w:rsidRDefault="003D6AF3" w:rsidP="00AE5003">
      <w:pPr>
        <w:jc w:val="center"/>
        <w:rPr>
          <w:rFonts w:ascii="Arial" w:hAnsi="Arial" w:cs="Arial"/>
          <w:b/>
          <w:szCs w:val="24"/>
          <w:lang w:val="fr-BE"/>
        </w:rPr>
      </w:pPr>
    </w:p>
    <w:p w:rsidR="00AE5003" w:rsidRPr="00D27B86" w:rsidRDefault="00AE5003" w:rsidP="00AE5003">
      <w:pPr>
        <w:jc w:val="center"/>
        <w:rPr>
          <w:rFonts w:ascii="Arial" w:hAnsi="Arial" w:cs="Arial"/>
          <w:b/>
          <w:szCs w:val="24"/>
          <w:lang w:val="fr-BE"/>
        </w:rPr>
      </w:pPr>
      <w:r w:rsidRPr="00D27B86">
        <w:rPr>
          <w:rFonts w:ascii="Arial" w:hAnsi="Arial" w:cs="Arial"/>
          <w:b/>
          <w:szCs w:val="24"/>
          <w:lang w:val="fr-BE"/>
        </w:rPr>
        <w:t>CHAPITRE II</w:t>
      </w:r>
    </w:p>
    <w:p w:rsidR="00B62F85" w:rsidRDefault="00B62F85" w:rsidP="00AE5003">
      <w:pPr>
        <w:jc w:val="center"/>
        <w:rPr>
          <w:rFonts w:ascii="Arial" w:hAnsi="Arial" w:cs="Arial"/>
          <w:b/>
          <w:szCs w:val="24"/>
          <w:lang w:val="fr-BE"/>
        </w:rPr>
      </w:pPr>
    </w:p>
    <w:p w:rsidR="00AE5003" w:rsidRPr="00D27B86" w:rsidRDefault="00B47CE4" w:rsidP="00AE5003">
      <w:pPr>
        <w:jc w:val="center"/>
        <w:rPr>
          <w:rFonts w:ascii="Arial" w:hAnsi="Arial" w:cs="Arial"/>
          <w:b/>
          <w:szCs w:val="24"/>
          <w:lang w:val="fr-BE"/>
        </w:rPr>
      </w:pPr>
      <w:r w:rsidRPr="00D27B86">
        <w:rPr>
          <w:rFonts w:ascii="Arial" w:hAnsi="Arial" w:cs="Arial"/>
          <w:b/>
          <w:szCs w:val="24"/>
          <w:lang w:val="fr-BE"/>
        </w:rPr>
        <w:t>DE LA COMMERCIALISATION DES PRODUITS MINIERS</w:t>
      </w:r>
    </w:p>
    <w:p w:rsidR="00AE5003" w:rsidRPr="00D27B86" w:rsidRDefault="00AE5003" w:rsidP="00AE5003">
      <w:pPr>
        <w:jc w:val="center"/>
        <w:rPr>
          <w:rFonts w:ascii="Arial" w:hAnsi="Arial" w:cs="Arial"/>
          <w:b/>
          <w:szCs w:val="24"/>
          <w:lang w:val="fr-BE"/>
        </w:rPr>
      </w:pPr>
    </w:p>
    <w:p w:rsidR="003D6AF3" w:rsidRDefault="003D6AF3" w:rsidP="00AE5003">
      <w:pPr>
        <w:rPr>
          <w:rFonts w:ascii="Arial" w:hAnsi="Arial" w:cs="Arial"/>
          <w:b/>
          <w:szCs w:val="24"/>
          <w:u w:val="single"/>
          <w:lang w:val="fr-BE"/>
        </w:rPr>
      </w:pPr>
    </w:p>
    <w:p w:rsidR="003D6AF3" w:rsidRDefault="003D6AF3" w:rsidP="00AE5003">
      <w:pPr>
        <w:rPr>
          <w:rFonts w:ascii="Arial" w:hAnsi="Arial" w:cs="Arial"/>
          <w:b/>
          <w:szCs w:val="24"/>
          <w:u w:val="single"/>
          <w:lang w:val="fr-BE"/>
        </w:rPr>
      </w:pPr>
    </w:p>
    <w:p w:rsidR="00D27B86" w:rsidRDefault="00D27B86" w:rsidP="00AE5003">
      <w:pPr>
        <w:rPr>
          <w:rFonts w:ascii="Arial" w:hAnsi="Arial" w:cs="Arial"/>
          <w:b/>
          <w:szCs w:val="24"/>
          <w:lang w:val="fr-BE"/>
        </w:rPr>
      </w:pPr>
      <w:r w:rsidRPr="00D27B86">
        <w:rPr>
          <w:rFonts w:ascii="Arial" w:hAnsi="Arial" w:cs="Arial"/>
          <w:b/>
          <w:szCs w:val="24"/>
          <w:u w:val="single"/>
          <w:lang w:val="fr-BE"/>
        </w:rPr>
        <w:t>ARTICLE</w:t>
      </w:r>
      <w:r w:rsidR="00D42875">
        <w:rPr>
          <w:rFonts w:ascii="Arial" w:hAnsi="Arial" w:cs="Arial"/>
          <w:b/>
          <w:szCs w:val="24"/>
          <w:u w:val="single"/>
          <w:lang w:val="fr-BE"/>
        </w:rPr>
        <w:t xml:space="preserve"> </w:t>
      </w:r>
      <w:r w:rsidR="00D564C7">
        <w:rPr>
          <w:rFonts w:ascii="Arial" w:hAnsi="Arial" w:cs="Arial"/>
          <w:b/>
          <w:szCs w:val="24"/>
          <w:u w:val="single"/>
          <w:lang w:val="fr-BE"/>
        </w:rPr>
        <w:t>10</w:t>
      </w:r>
      <w:r w:rsidR="00D42875">
        <w:rPr>
          <w:rFonts w:ascii="Arial" w:hAnsi="Arial" w:cs="Arial"/>
          <w:b/>
          <w:szCs w:val="24"/>
          <w:u w:val="single"/>
          <w:lang w:val="fr-BE"/>
        </w:rPr>
        <w:t>4</w:t>
      </w:r>
      <w:r w:rsidR="00AE5003" w:rsidRPr="00D27B86">
        <w:rPr>
          <w:rFonts w:ascii="Arial" w:hAnsi="Arial" w:cs="Arial"/>
          <w:b/>
          <w:szCs w:val="24"/>
          <w:u w:val="single"/>
          <w:lang w:val="fr-BE"/>
        </w:rPr>
        <w:t>.-</w:t>
      </w:r>
    </w:p>
    <w:p w:rsidR="00D27B86" w:rsidRDefault="00D27B86" w:rsidP="00AE5003">
      <w:pPr>
        <w:rPr>
          <w:rFonts w:ascii="Arial" w:hAnsi="Arial" w:cs="Arial"/>
          <w:szCs w:val="24"/>
          <w:lang w:val="fr-BE"/>
        </w:rPr>
      </w:pPr>
    </w:p>
    <w:p w:rsidR="00ED6D82" w:rsidRPr="00ED6D82" w:rsidRDefault="00C81BA9" w:rsidP="002A3483">
      <w:pPr>
        <w:jc w:val="both"/>
        <w:rPr>
          <w:rFonts w:ascii="Arial" w:hAnsi="Arial" w:cs="Arial"/>
          <w:szCs w:val="24"/>
          <w:lang w:val="fr-BE"/>
        </w:rPr>
      </w:pPr>
      <w:r>
        <w:rPr>
          <w:rFonts w:ascii="Arial" w:hAnsi="Arial" w:cs="Arial"/>
          <w:szCs w:val="24"/>
          <w:lang w:val="fr-BE"/>
        </w:rPr>
        <w:tab/>
      </w:r>
      <w:r w:rsidR="00AE5003" w:rsidRPr="00D27B86">
        <w:rPr>
          <w:rFonts w:ascii="Arial" w:hAnsi="Arial" w:cs="Arial"/>
          <w:szCs w:val="24"/>
          <w:lang w:val="fr-BE"/>
        </w:rPr>
        <w:t xml:space="preserve"> Les </w:t>
      </w:r>
      <w:r w:rsidR="00BB4AB1">
        <w:rPr>
          <w:rFonts w:ascii="Arial" w:hAnsi="Arial" w:cs="Arial"/>
          <w:szCs w:val="24"/>
          <w:lang w:val="fr-BE"/>
        </w:rPr>
        <w:t>Titulaire</w:t>
      </w:r>
      <w:r w:rsidR="00AE5003" w:rsidRPr="00D27B86">
        <w:rPr>
          <w:rFonts w:ascii="Arial" w:hAnsi="Arial" w:cs="Arial"/>
          <w:szCs w:val="24"/>
          <w:lang w:val="fr-BE"/>
        </w:rPr>
        <w:t xml:space="preserve">s des </w:t>
      </w:r>
      <w:r w:rsidR="00BB4AB1">
        <w:rPr>
          <w:rFonts w:ascii="Arial" w:hAnsi="Arial" w:cs="Arial"/>
          <w:szCs w:val="24"/>
          <w:lang w:val="fr-BE"/>
        </w:rPr>
        <w:t>Permis</w:t>
      </w:r>
      <w:r w:rsidR="00AE5003" w:rsidRPr="00D27B86">
        <w:rPr>
          <w:rFonts w:ascii="Arial" w:hAnsi="Arial" w:cs="Arial"/>
          <w:szCs w:val="24"/>
          <w:lang w:val="fr-BE"/>
        </w:rPr>
        <w:t xml:space="preserve"> d’Exploitati</w:t>
      </w:r>
      <w:r w:rsidR="00A10017">
        <w:rPr>
          <w:rFonts w:ascii="Arial" w:hAnsi="Arial" w:cs="Arial"/>
          <w:szCs w:val="24"/>
          <w:lang w:val="fr-BE"/>
        </w:rPr>
        <w:t>on ont la liberté de vendre le</w:t>
      </w:r>
      <w:r w:rsidR="008A3AC2">
        <w:rPr>
          <w:rFonts w:ascii="Arial" w:hAnsi="Arial" w:cs="Arial"/>
          <w:szCs w:val="24"/>
          <w:lang w:val="fr-BE"/>
        </w:rPr>
        <w:t xml:space="preserve">s produits </w:t>
      </w:r>
      <w:r w:rsidR="00AE5003" w:rsidRPr="00D27B86">
        <w:rPr>
          <w:rFonts w:ascii="Arial" w:hAnsi="Arial" w:cs="Arial"/>
          <w:szCs w:val="24"/>
          <w:lang w:val="fr-BE"/>
        </w:rPr>
        <w:t>commercialisables</w:t>
      </w:r>
      <w:r w:rsidR="00A10017">
        <w:rPr>
          <w:rFonts w:ascii="Arial" w:hAnsi="Arial" w:cs="Arial"/>
          <w:szCs w:val="24"/>
          <w:lang w:val="fr-BE"/>
        </w:rPr>
        <w:t xml:space="preserve"> des mines</w:t>
      </w:r>
      <w:r w:rsidR="00AE5003" w:rsidRPr="00D27B86">
        <w:rPr>
          <w:rFonts w:ascii="Arial" w:hAnsi="Arial" w:cs="Arial"/>
          <w:szCs w:val="24"/>
          <w:lang w:val="fr-BE"/>
        </w:rPr>
        <w:t xml:space="preserve"> aux acheteurs de leur </w:t>
      </w:r>
      <w:r w:rsidR="00063CF8" w:rsidRPr="00D27B86">
        <w:rPr>
          <w:rFonts w:ascii="Arial" w:hAnsi="Arial" w:cs="Arial"/>
          <w:szCs w:val="24"/>
          <w:lang w:val="fr-BE"/>
        </w:rPr>
        <w:t>choix, à</w:t>
      </w:r>
      <w:r w:rsidR="00C00EB1" w:rsidRPr="00D27B86">
        <w:rPr>
          <w:rFonts w:ascii="Arial" w:hAnsi="Arial" w:cs="Arial"/>
          <w:szCs w:val="24"/>
          <w:lang w:val="fr-BE"/>
        </w:rPr>
        <w:t xml:space="preserve"> condition de respecter les prix en vigu</w:t>
      </w:r>
      <w:r w:rsidR="00A10017">
        <w:rPr>
          <w:rFonts w:ascii="Arial" w:hAnsi="Arial" w:cs="Arial"/>
          <w:szCs w:val="24"/>
          <w:lang w:val="fr-BE"/>
        </w:rPr>
        <w:t xml:space="preserve">eur sur le marché </w:t>
      </w:r>
      <w:r w:rsidR="00063CF8">
        <w:rPr>
          <w:rFonts w:ascii="Arial" w:hAnsi="Arial" w:cs="Arial"/>
          <w:szCs w:val="24"/>
          <w:lang w:val="fr-BE"/>
        </w:rPr>
        <w:t>international, en</w:t>
      </w:r>
      <w:r w:rsidR="00A10017">
        <w:rPr>
          <w:rFonts w:ascii="Arial" w:hAnsi="Arial" w:cs="Arial"/>
          <w:szCs w:val="24"/>
          <w:lang w:val="fr-BE"/>
        </w:rPr>
        <w:t xml:space="preserve"> cas d’exportation, ou national, en cas de vente en Haïti</w:t>
      </w:r>
      <w:r w:rsidR="00A10017" w:rsidRPr="00D27B86">
        <w:rPr>
          <w:rFonts w:ascii="Arial" w:hAnsi="Arial" w:cs="Arial"/>
          <w:szCs w:val="24"/>
          <w:lang w:val="fr-BE"/>
        </w:rPr>
        <w:t>.</w:t>
      </w:r>
    </w:p>
    <w:p w:rsidR="00D27B86" w:rsidRDefault="00D27B86" w:rsidP="002A3483">
      <w:pPr>
        <w:jc w:val="both"/>
        <w:rPr>
          <w:rFonts w:ascii="Arial" w:hAnsi="Arial" w:cs="Arial"/>
          <w:szCs w:val="24"/>
          <w:lang w:val="fr-BE"/>
        </w:rPr>
      </w:pPr>
      <w:r w:rsidRPr="00D27B86">
        <w:rPr>
          <w:rFonts w:ascii="Arial" w:hAnsi="Arial" w:cs="Arial"/>
          <w:b/>
          <w:szCs w:val="24"/>
          <w:u w:val="single"/>
          <w:lang w:val="fr-BE"/>
        </w:rPr>
        <w:t>ARTICLE</w:t>
      </w:r>
      <w:r w:rsidR="00D42875">
        <w:rPr>
          <w:rFonts w:ascii="Arial" w:hAnsi="Arial" w:cs="Arial"/>
          <w:b/>
          <w:szCs w:val="24"/>
          <w:u w:val="single"/>
          <w:lang w:val="fr-BE"/>
        </w:rPr>
        <w:t xml:space="preserve"> 105</w:t>
      </w:r>
      <w:r w:rsidR="00AE5003" w:rsidRPr="00D27B86">
        <w:rPr>
          <w:rFonts w:ascii="Arial" w:hAnsi="Arial" w:cs="Arial"/>
          <w:b/>
          <w:szCs w:val="24"/>
          <w:u w:val="single"/>
          <w:lang w:val="fr-BE"/>
        </w:rPr>
        <w:t>.-</w:t>
      </w:r>
    </w:p>
    <w:p w:rsidR="00D27B86" w:rsidRDefault="00D27B86" w:rsidP="002A3483">
      <w:pPr>
        <w:jc w:val="both"/>
        <w:rPr>
          <w:rFonts w:ascii="Arial" w:hAnsi="Arial" w:cs="Arial"/>
          <w:szCs w:val="24"/>
          <w:lang w:val="fr-BE"/>
        </w:rPr>
      </w:pPr>
    </w:p>
    <w:p w:rsidR="003D6AF3" w:rsidRDefault="00C81BA9" w:rsidP="00A57E91">
      <w:pPr>
        <w:jc w:val="both"/>
        <w:rPr>
          <w:rFonts w:ascii="Arial" w:hAnsi="Arial" w:cs="Arial"/>
          <w:szCs w:val="24"/>
          <w:lang w:val="fr-BE"/>
        </w:rPr>
      </w:pPr>
      <w:r>
        <w:rPr>
          <w:rFonts w:ascii="Arial" w:hAnsi="Arial" w:cs="Arial"/>
          <w:szCs w:val="24"/>
          <w:lang w:val="fr-BE"/>
        </w:rPr>
        <w:tab/>
      </w:r>
      <w:r w:rsidR="00AE5003" w:rsidRPr="00D27B86">
        <w:rPr>
          <w:rFonts w:ascii="Arial" w:hAnsi="Arial" w:cs="Arial"/>
          <w:szCs w:val="24"/>
          <w:lang w:val="fr-BE"/>
        </w:rPr>
        <w:t xml:space="preserve">Les </w:t>
      </w:r>
      <w:r w:rsidR="00BB4AB1">
        <w:rPr>
          <w:rFonts w:ascii="Arial" w:hAnsi="Arial" w:cs="Arial"/>
          <w:szCs w:val="24"/>
          <w:lang w:val="fr-BE"/>
        </w:rPr>
        <w:t>Titulaire</w:t>
      </w:r>
      <w:r w:rsidR="00AE5003" w:rsidRPr="00D27B86">
        <w:rPr>
          <w:rFonts w:ascii="Arial" w:hAnsi="Arial" w:cs="Arial"/>
          <w:szCs w:val="24"/>
          <w:lang w:val="fr-BE"/>
        </w:rPr>
        <w:t xml:space="preserve">s des </w:t>
      </w:r>
      <w:r w:rsidR="00BB4AB1">
        <w:rPr>
          <w:rFonts w:ascii="Arial" w:hAnsi="Arial" w:cs="Arial"/>
          <w:szCs w:val="24"/>
          <w:lang w:val="fr-BE"/>
        </w:rPr>
        <w:t>Permis</w:t>
      </w:r>
      <w:r w:rsidR="00AE5003" w:rsidRPr="00D27B86">
        <w:rPr>
          <w:rFonts w:ascii="Arial" w:hAnsi="Arial" w:cs="Arial"/>
          <w:szCs w:val="24"/>
          <w:lang w:val="fr-BE"/>
        </w:rPr>
        <w:t xml:space="preserve"> d’Exploitation ont la liberté de transporter ou</w:t>
      </w:r>
      <w:r w:rsidR="0023063E" w:rsidRPr="00D27B86">
        <w:rPr>
          <w:rFonts w:ascii="Arial" w:hAnsi="Arial" w:cs="Arial"/>
          <w:szCs w:val="24"/>
          <w:lang w:val="fr-BE"/>
        </w:rPr>
        <w:t xml:space="preserve"> de</w:t>
      </w:r>
      <w:r w:rsidR="00A10017">
        <w:rPr>
          <w:rFonts w:ascii="Arial" w:hAnsi="Arial" w:cs="Arial"/>
          <w:szCs w:val="24"/>
          <w:lang w:val="fr-BE"/>
        </w:rPr>
        <w:t xml:space="preserve"> faire transporter le</w:t>
      </w:r>
      <w:r w:rsidR="00AE5003" w:rsidRPr="00D27B86">
        <w:rPr>
          <w:rFonts w:ascii="Arial" w:hAnsi="Arial" w:cs="Arial"/>
          <w:szCs w:val="24"/>
          <w:lang w:val="fr-BE"/>
        </w:rPr>
        <w:t xml:space="preserve">s </w:t>
      </w:r>
      <w:r w:rsidR="004C69D5">
        <w:rPr>
          <w:rFonts w:ascii="Arial" w:hAnsi="Arial" w:cs="Arial"/>
          <w:szCs w:val="24"/>
          <w:lang w:val="fr-BE"/>
        </w:rPr>
        <w:t>P</w:t>
      </w:r>
      <w:r w:rsidR="00AE5003" w:rsidRPr="00D27B86">
        <w:rPr>
          <w:rFonts w:ascii="Arial" w:hAnsi="Arial" w:cs="Arial"/>
          <w:szCs w:val="24"/>
          <w:lang w:val="fr-BE"/>
        </w:rPr>
        <w:t xml:space="preserve">roduits </w:t>
      </w:r>
      <w:r w:rsidR="004C69D5">
        <w:rPr>
          <w:rFonts w:ascii="Arial" w:hAnsi="Arial" w:cs="Arial"/>
          <w:szCs w:val="24"/>
          <w:lang w:val="fr-BE"/>
        </w:rPr>
        <w:t>M</w:t>
      </w:r>
      <w:r w:rsidR="00AE5003" w:rsidRPr="00D27B86">
        <w:rPr>
          <w:rFonts w:ascii="Arial" w:hAnsi="Arial" w:cs="Arial"/>
          <w:szCs w:val="24"/>
          <w:lang w:val="fr-BE"/>
        </w:rPr>
        <w:t xml:space="preserve">iniers aux usines, points de stockage, points de vente et points d’embarquement </w:t>
      </w:r>
      <w:r w:rsidR="0023063E" w:rsidRPr="00D27B86">
        <w:rPr>
          <w:rFonts w:ascii="Arial" w:hAnsi="Arial" w:cs="Arial"/>
          <w:szCs w:val="24"/>
          <w:lang w:val="fr-BE"/>
        </w:rPr>
        <w:t>sur le</w:t>
      </w:r>
      <w:r w:rsidR="00AE5003" w:rsidRPr="00D27B86">
        <w:rPr>
          <w:rFonts w:ascii="Arial" w:hAnsi="Arial" w:cs="Arial"/>
          <w:szCs w:val="24"/>
          <w:lang w:val="fr-BE"/>
        </w:rPr>
        <w:t xml:space="preserve"> Territoire National </w:t>
      </w:r>
      <w:r w:rsidR="0023063E" w:rsidRPr="00D27B86">
        <w:rPr>
          <w:rFonts w:ascii="Arial" w:hAnsi="Arial" w:cs="Arial"/>
          <w:szCs w:val="24"/>
          <w:lang w:val="fr-BE"/>
        </w:rPr>
        <w:t>et de</w:t>
      </w:r>
      <w:r w:rsidR="00AE5003" w:rsidRPr="00D27B86">
        <w:rPr>
          <w:rFonts w:ascii="Arial" w:hAnsi="Arial" w:cs="Arial"/>
          <w:szCs w:val="24"/>
          <w:lang w:val="fr-BE"/>
        </w:rPr>
        <w:t xml:space="preserve"> les exporter librement</w:t>
      </w:r>
      <w:r w:rsidR="00A57E91">
        <w:rPr>
          <w:rFonts w:ascii="Arial" w:hAnsi="Arial" w:cs="Arial"/>
          <w:szCs w:val="24"/>
          <w:lang w:val="fr-BE"/>
        </w:rPr>
        <w:t>.</w:t>
      </w:r>
    </w:p>
    <w:p w:rsidR="00ED6D82" w:rsidRDefault="00ED6D82" w:rsidP="00893B69">
      <w:pPr>
        <w:jc w:val="center"/>
        <w:rPr>
          <w:rFonts w:ascii="Arial" w:hAnsi="Arial" w:cs="Arial"/>
          <w:b/>
          <w:szCs w:val="24"/>
          <w:lang w:val="fr-BE"/>
        </w:rPr>
      </w:pPr>
    </w:p>
    <w:p w:rsidR="00893B69" w:rsidRPr="00D27B86" w:rsidRDefault="0023063E" w:rsidP="00893B69">
      <w:pPr>
        <w:jc w:val="center"/>
        <w:rPr>
          <w:rFonts w:ascii="Arial" w:hAnsi="Arial" w:cs="Arial"/>
          <w:b/>
          <w:szCs w:val="24"/>
          <w:lang w:val="fr-BE"/>
        </w:rPr>
      </w:pPr>
      <w:r w:rsidRPr="00D27B86">
        <w:rPr>
          <w:rFonts w:ascii="Arial" w:hAnsi="Arial" w:cs="Arial"/>
          <w:b/>
          <w:szCs w:val="24"/>
          <w:lang w:val="fr-BE"/>
        </w:rPr>
        <w:t>CHAPITRE III</w:t>
      </w:r>
    </w:p>
    <w:p w:rsidR="00B62F85" w:rsidRDefault="00B62F85" w:rsidP="00893B69">
      <w:pPr>
        <w:jc w:val="center"/>
        <w:rPr>
          <w:rFonts w:ascii="Arial" w:hAnsi="Arial" w:cs="Arial"/>
          <w:b/>
          <w:szCs w:val="24"/>
          <w:lang w:val="fr-BE"/>
        </w:rPr>
      </w:pPr>
    </w:p>
    <w:p w:rsidR="00893B69" w:rsidRPr="00D27B86" w:rsidRDefault="00B47CE4" w:rsidP="00893B69">
      <w:pPr>
        <w:jc w:val="center"/>
        <w:rPr>
          <w:rFonts w:ascii="Arial" w:hAnsi="Arial" w:cs="Arial"/>
          <w:b/>
          <w:szCs w:val="24"/>
          <w:lang w:val="fr-BE"/>
        </w:rPr>
      </w:pPr>
      <w:r w:rsidRPr="00D27B86">
        <w:rPr>
          <w:rFonts w:ascii="Arial" w:hAnsi="Arial" w:cs="Arial"/>
          <w:b/>
          <w:szCs w:val="24"/>
          <w:lang w:val="fr-BE"/>
        </w:rPr>
        <w:t xml:space="preserve">DE LA COMMERCIALISATION DES PRODUITS </w:t>
      </w:r>
    </w:p>
    <w:p w:rsidR="00893B69" w:rsidRDefault="00B47CE4" w:rsidP="00893B69">
      <w:pPr>
        <w:jc w:val="center"/>
        <w:rPr>
          <w:rFonts w:ascii="Arial" w:hAnsi="Arial" w:cs="Arial"/>
          <w:b/>
          <w:szCs w:val="24"/>
          <w:lang w:val="fr-BE"/>
        </w:rPr>
      </w:pPr>
      <w:r w:rsidRPr="00D27B86">
        <w:rPr>
          <w:rFonts w:ascii="Arial" w:hAnsi="Arial" w:cs="Arial"/>
          <w:b/>
          <w:szCs w:val="24"/>
          <w:lang w:val="fr-BE"/>
        </w:rPr>
        <w:t>DE L’EXPLOITATION</w:t>
      </w:r>
      <w:r w:rsidR="009F2379">
        <w:rPr>
          <w:rFonts w:ascii="Arial" w:hAnsi="Arial" w:cs="Arial"/>
          <w:b/>
          <w:szCs w:val="24"/>
          <w:lang w:val="fr-BE"/>
        </w:rPr>
        <w:t xml:space="preserve"> </w:t>
      </w:r>
      <w:r w:rsidR="008C4E61">
        <w:rPr>
          <w:rFonts w:ascii="Arial" w:hAnsi="Arial" w:cs="Arial"/>
          <w:b/>
          <w:szCs w:val="24"/>
          <w:lang w:val="fr-BE"/>
        </w:rPr>
        <w:t xml:space="preserve">ARTISANALE </w:t>
      </w:r>
      <w:r>
        <w:rPr>
          <w:rFonts w:ascii="Arial" w:hAnsi="Arial" w:cs="Arial"/>
          <w:b/>
          <w:szCs w:val="24"/>
          <w:lang w:val="fr-BE"/>
        </w:rPr>
        <w:t xml:space="preserve">DE </w:t>
      </w:r>
      <w:r w:rsidR="008C4E61">
        <w:rPr>
          <w:rFonts w:ascii="Arial" w:hAnsi="Arial" w:cs="Arial"/>
          <w:b/>
          <w:szCs w:val="24"/>
          <w:lang w:val="fr-BE"/>
        </w:rPr>
        <w:t>L’OR ALLUVIONNAIRE</w:t>
      </w:r>
    </w:p>
    <w:p w:rsidR="00B62F85" w:rsidRPr="00D27B86" w:rsidRDefault="00B62F85" w:rsidP="00893B69">
      <w:pPr>
        <w:jc w:val="center"/>
        <w:rPr>
          <w:rFonts w:ascii="Arial" w:hAnsi="Arial" w:cs="Arial"/>
          <w:b/>
          <w:szCs w:val="24"/>
          <w:lang w:val="fr-BE"/>
        </w:rPr>
      </w:pPr>
    </w:p>
    <w:p w:rsidR="003D6AF3" w:rsidRDefault="003D6AF3" w:rsidP="00893B69">
      <w:pPr>
        <w:rPr>
          <w:rFonts w:ascii="Arial" w:hAnsi="Arial" w:cs="Arial"/>
          <w:b/>
          <w:szCs w:val="24"/>
          <w:u w:val="single"/>
          <w:lang w:val="fr-BE"/>
        </w:rPr>
      </w:pPr>
    </w:p>
    <w:p w:rsidR="00D27B86" w:rsidRPr="0082393E" w:rsidRDefault="00D27B86" w:rsidP="00893B69">
      <w:pPr>
        <w:rPr>
          <w:rFonts w:ascii="Arial" w:hAnsi="Arial" w:cs="Arial"/>
          <w:b/>
          <w:szCs w:val="24"/>
          <w:lang w:val="fr-BE"/>
        </w:rPr>
      </w:pPr>
      <w:r w:rsidRPr="0082393E">
        <w:rPr>
          <w:rFonts w:ascii="Arial" w:hAnsi="Arial" w:cs="Arial"/>
          <w:b/>
          <w:szCs w:val="24"/>
          <w:u w:val="single"/>
          <w:lang w:val="fr-BE"/>
        </w:rPr>
        <w:t>ARTICLE</w:t>
      </w:r>
      <w:r w:rsidR="0054436B" w:rsidRPr="0082393E">
        <w:rPr>
          <w:rFonts w:ascii="Arial" w:hAnsi="Arial" w:cs="Arial"/>
          <w:b/>
          <w:szCs w:val="24"/>
          <w:u w:val="single"/>
          <w:lang w:val="fr-BE"/>
        </w:rPr>
        <w:t xml:space="preserve"> 10</w:t>
      </w:r>
      <w:r w:rsidR="00D42875">
        <w:rPr>
          <w:rFonts w:ascii="Arial" w:hAnsi="Arial" w:cs="Arial"/>
          <w:b/>
          <w:szCs w:val="24"/>
          <w:u w:val="single"/>
          <w:lang w:val="fr-BE"/>
        </w:rPr>
        <w:t>6</w:t>
      </w:r>
      <w:r w:rsidR="0023063E" w:rsidRPr="0082393E">
        <w:rPr>
          <w:rFonts w:ascii="Arial" w:hAnsi="Arial" w:cs="Arial"/>
          <w:b/>
          <w:szCs w:val="24"/>
          <w:u w:val="single"/>
          <w:lang w:val="fr-BE"/>
        </w:rPr>
        <w:t>.-</w:t>
      </w:r>
    </w:p>
    <w:p w:rsidR="00D27B86" w:rsidRPr="00063CF8" w:rsidRDefault="00D27B86" w:rsidP="00893B69">
      <w:pPr>
        <w:rPr>
          <w:rFonts w:ascii="Arial" w:hAnsi="Arial" w:cs="Arial"/>
          <w:szCs w:val="24"/>
          <w:lang w:val="fr-BE"/>
        </w:rPr>
      </w:pPr>
    </w:p>
    <w:p w:rsidR="00893B69" w:rsidRPr="00063CF8" w:rsidRDefault="00C81BA9" w:rsidP="003A46AD">
      <w:pPr>
        <w:jc w:val="both"/>
        <w:rPr>
          <w:rFonts w:ascii="Arial" w:hAnsi="Arial" w:cs="Arial"/>
          <w:szCs w:val="24"/>
          <w:lang w:val="fr-BE"/>
        </w:rPr>
      </w:pPr>
      <w:r w:rsidRPr="00063CF8">
        <w:rPr>
          <w:rFonts w:ascii="Arial" w:hAnsi="Arial" w:cs="Arial"/>
          <w:szCs w:val="24"/>
          <w:lang w:val="fr-BE"/>
        </w:rPr>
        <w:tab/>
      </w:r>
      <w:r w:rsidR="00893B69" w:rsidRPr="00063CF8">
        <w:rPr>
          <w:rFonts w:ascii="Arial" w:hAnsi="Arial" w:cs="Arial"/>
          <w:szCs w:val="24"/>
          <w:lang w:val="fr-BE"/>
        </w:rPr>
        <w:t>La vente des produits de l’exploitation artisanale</w:t>
      </w:r>
      <w:r w:rsidR="0023063E" w:rsidRPr="00063CF8">
        <w:rPr>
          <w:rFonts w:ascii="Arial" w:hAnsi="Arial" w:cs="Arial"/>
          <w:szCs w:val="24"/>
          <w:lang w:val="fr-BE"/>
        </w:rPr>
        <w:t xml:space="preserve"> de l’or alluvionnaire</w:t>
      </w:r>
      <w:r w:rsidR="00893B69" w:rsidRPr="00063CF8">
        <w:rPr>
          <w:rFonts w:ascii="Arial" w:hAnsi="Arial" w:cs="Arial"/>
          <w:szCs w:val="24"/>
          <w:lang w:val="fr-BE"/>
        </w:rPr>
        <w:t xml:space="preserve"> est libre</w:t>
      </w:r>
      <w:r w:rsidR="0023063E" w:rsidRPr="00063CF8">
        <w:rPr>
          <w:rFonts w:ascii="Arial" w:hAnsi="Arial" w:cs="Arial"/>
          <w:szCs w:val="24"/>
          <w:lang w:val="fr-BE"/>
        </w:rPr>
        <w:t xml:space="preserve">. </w:t>
      </w:r>
      <w:r w:rsidR="003A46AD" w:rsidRPr="00063CF8">
        <w:rPr>
          <w:rFonts w:ascii="Arial" w:hAnsi="Arial" w:cs="Arial"/>
          <w:szCs w:val="24"/>
          <w:lang w:val="fr-BE"/>
        </w:rPr>
        <w:t>Néanmoins</w:t>
      </w:r>
      <w:r w:rsidR="0023063E" w:rsidRPr="00063CF8">
        <w:rPr>
          <w:rFonts w:ascii="Arial" w:hAnsi="Arial" w:cs="Arial"/>
          <w:szCs w:val="24"/>
          <w:lang w:val="fr-BE"/>
        </w:rPr>
        <w:t xml:space="preserve"> les acheteurs doivent </w:t>
      </w:r>
      <w:r w:rsidR="003A46AD" w:rsidRPr="00063CF8">
        <w:rPr>
          <w:rFonts w:ascii="Arial" w:hAnsi="Arial" w:cs="Arial"/>
          <w:szCs w:val="24"/>
          <w:lang w:val="fr-BE"/>
        </w:rPr>
        <w:t>être</w:t>
      </w:r>
      <w:r w:rsidR="0023063E" w:rsidRPr="00063CF8">
        <w:rPr>
          <w:rFonts w:ascii="Arial" w:hAnsi="Arial" w:cs="Arial"/>
          <w:szCs w:val="24"/>
          <w:lang w:val="fr-BE"/>
        </w:rPr>
        <w:t xml:space="preserve"> des </w:t>
      </w:r>
      <w:r w:rsidR="00893B69" w:rsidRPr="00063CF8">
        <w:rPr>
          <w:rFonts w:ascii="Arial" w:hAnsi="Arial" w:cs="Arial"/>
          <w:szCs w:val="24"/>
          <w:lang w:val="fr-BE"/>
        </w:rPr>
        <w:t>comptoirs d’achat agréés, de</w:t>
      </w:r>
      <w:r w:rsidR="0023063E" w:rsidRPr="00063CF8">
        <w:rPr>
          <w:rFonts w:ascii="Arial" w:hAnsi="Arial" w:cs="Arial"/>
          <w:szCs w:val="24"/>
          <w:lang w:val="fr-BE"/>
        </w:rPr>
        <w:t>s</w:t>
      </w:r>
      <w:r w:rsidR="00893B69" w:rsidRPr="00063CF8">
        <w:rPr>
          <w:rFonts w:ascii="Arial" w:hAnsi="Arial" w:cs="Arial"/>
          <w:szCs w:val="24"/>
          <w:lang w:val="fr-BE"/>
        </w:rPr>
        <w:t xml:space="preserve"> négociants agréés ou de</w:t>
      </w:r>
      <w:r w:rsidR="0023063E" w:rsidRPr="00063CF8">
        <w:rPr>
          <w:rFonts w:ascii="Arial" w:hAnsi="Arial" w:cs="Arial"/>
          <w:szCs w:val="24"/>
          <w:lang w:val="fr-BE"/>
        </w:rPr>
        <w:t>s</w:t>
      </w:r>
      <w:r w:rsidR="00893B69" w:rsidRPr="00063CF8">
        <w:rPr>
          <w:rFonts w:ascii="Arial" w:hAnsi="Arial" w:cs="Arial"/>
          <w:szCs w:val="24"/>
          <w:lang w:val="fr-BE"/>
        </w:rPr>
        <w:t xml:space="preserve"> </w:t>
      </w:r>
      <w:r w:rsidR="00BB4AB1">
        <w:rPr>
          <w:rFonts w:ascii="Arial" w:hAnsi="Arial" w:cs="Arial"/>
          <w:szCs w:val="24"/>
          <w:lang w:val="fr-BE"/>
        </w:rPr>
        <w:t>Titulaire</w:t>
      </w:r>
      <w:r w:rsidR="00893B69" w:rsidRPr="00063CF8">
        <w:rPr>
          <w:rFonts w:ascii="Arial" w:hAnsi="Arial" w:cs="Arial"/>
          <w:szCs w:val="24"/>
          <w:lang w:val="fr-BE"/>
        </w:rPr>
        <w:t xml:space="preserve">s de </w:t>
      </w:r>
      <w:r w:rsidR="00BB4AB1">
        <w:rPr>
          <w:rFonts w:ascii="Arial" w:hAnsi="Arial" w:cs="Arial"/>
          <w:szCs w:val="24"/>
          <w:lang w:val="fr-BE"/>
        </w:rPr>
        <w:t>Permis</w:t>
      </w:r>
      <w:r w:rsidR="00893B69" w:rsidRPr="00063CF8">
        <w:rPr>
          <w:rFonts w:ascii="Arial" w:hAnsi="Arial" w:cs="Arial"/>
          <w:szCs w:val="24"/>
          <w:lang w:val="fr-BE"/>
        </w:rPr>
        <w:t xml:space="preserve"> d’Exploitation pour l’or</w:t>
      </w:r>
      <w:r w:rsidR="00184450">
        <w:rPr>
          <w:rFonts w:ascii="Arial" w:hAnsi="Arial" w:cs="Arial"/>
          <w:szCs w:val="24"/>
          <w:lang w:val="fr-BE"/>
        </w:rPr>
        <w:t xml:space="preserve"> qui possèdent une usine de traitement de l’or</w:t>
      </w:r>
      <w:r w:rsidR="00893B69" w:rsidRPr="00063CF8">
        <w:rPr>
          <w:rFonts w:ascii="Arial" w:hAnsi="Arial" w:cs="Arial"/>
          <w:szCs w:val="24"/>
          <w:lang w:val="fr-BE"/>
        </w:rPr>
        <w:t>.</w:t>
      </w:r>
    </w:p>
    <w:p w:rsidR="00BF7EE4" w:rsidRPr="00063CF8" w:rsidRDefault="00BF7EE4" w:rsidP="003A46AD">
      <w:pPr>
        <w:jc w:val="both"/>
        <w:rPr>
          <w:rFonts w:ascii="Arial" w:hAnsi="Arial" w:cs="Arial"/>
          <w:szCs w:val="24"/>
          <w:u w:val="single"/>
          <w:lang w:val="fr-BE"/>
        </w:rPr>
      </w:pPr>
    </w:p>
    <w:p w:rsidR="00D27B86" w:rsidRPr="0082393E" w:rsidRDefault="00D27B86" w:rsidP="003A46AD">
      <w:pPr>
        <w:jc w:val="both"/>
        <w:rPr>
          <w:rFonts w:ascii="Arial" w:hAnsi="Arial" w:cs="Arial"/>
          <w:b/>
          <w:szCs w:val="24"/>
          <w:lang w:val="fr-BE"/>
        </w:rPr>
      </w:pPr>
      <w:r w:rsidRPr="0082393E">
        <w:rPr>
          <w:rFonts w:ascii="Arial" w:hAnsi="Arial" w:cs="Arial"/>
          <w:b/>
          <w:szCs w:val="24"/>
          <w:u w:val="single"/>
          <w:lang w:val="fr-BE"/>
        </w:rPr>
        <w:t>ARTICLE</w:t>
      </w:r>
      <w:r w:rsidR="0054436B" w:rsidRPr="0082393E">
        <w:rPr>
          <w:rFonts w:ascii="Arial" w:hAnsi="Arial" w:cs="Arial"/>
          <w:b/>
          <w:szCs w:val="24"/>
          <w:u w:val="single"/>
          <w:lang w:val="fr-BE"/>
        </w:rPr>
        <w:t xml:space="preserve"> 10</w:t>
      </w:r>
      <w:r w:rsidR="00D42875">
        <w:rPr>
          <w:rFonts w:ascii="Arial" w:hAnsi="Arial" w:cs="Arial"/>
          <w:b/>
          <w:szCs w:val="24"/>
          <w:u w:val="single"/>
          <w:lang w:val="fr-BE"/>
        </w:rPr>
        <w:t>7</w:t>
      </w:r>
      <w:r w:rsidR="00893B69" w:rsidRPr="0082393E">
        <w:rPr>
          <w:rFonts w:ascii="Arial" w:hAnsi="Arial" w:cs="Arial"/>
          <w:b/>
          <w:szCs w:val="24"/>
          <w:u w:val="single"/>
          <w:lang w:val="fr-BE"/>
        </w:rPr>
        <w:t>.-</w:t>
      </w:r>
    </w:p>
    <w:p w:rsidR="00D27B86" w:rsidRPr="00063CF8" w:rsidRDefault="00D27B86" w:rsidP="003A46AD">
      <w:pPr>
        <w:jc w:val="both"/>
        <w:rPr>
          <w:rFonts w:ascii="Arial" w:hAnsi="Arial" w:cs="Arial"/>
          <w:szCs w:val="24"/>
          <w:lang w:val="fr-BE"/>
        </w:rPr>
      </w:pPr>
    </w:p>
    <w:p w:rsidR="00AB1D2B" w:rsidRPr="00063CF8" w:rsidRDefault="00C81BA9" w:rsidP="003A46AD">
      <w:pPr>
        <w:jc w:val="both"/>
        <w:rPr>
          <w:rFonts w:ascii="Arial" w:hAnsi="Arial" w:cs="Arial"/>
          <w:szCs w:val="24"/>
          <w:lang w:val="fr-BE"/>
        </w:rPr>
      </w:pPr>
      <w:r w:rsidRPr="00063CF8">
        <w:rPr>
          <w:rFonts w:ascii="Arial" w:hAnsi="Arial" w:cs="Arial"/>
          <w:szCs w:val="24"/>
          <w:lang w:val="fr-BE"/>
        </w:rPr>
        <w:tab/>
      </w:r>
      <w:r w:rsidR="00893B69" w:rsidRPr="00063CF8">
        <w:rPr>
          <w:rFonts w:ascii="Arial" w:hAnsi="Arial" w:cs="Arial"/>
          <w:szCs w:val="24"/>
          <w:lang w:val="fr-BE"/>
        </w:rPr>
        <w:t xml:space="preserve"> Les comptoirs d’achat agréés sont des bureaux d’achat autorisés par l’A</w:t>
      </w:r>
      <w:r w:rsidR="0080605E">
        <w:rPr>
          <w:rFonts w:ascii="Arial" w:hAnsi="Arial" w:cs="Arial"/>
          <w:szCs w:val="24"/>
          <w:lang w:val="fr-BE"/>
        </w:rPr>
        <w:t>MN</w:t>
      </w:r>
      <w:r w:rsidR="00893B69" w:rsidRPr="00063CF8">
        <w:rPr>
          <w:rFonts w:ascii="Arial" w:hAnsi="Arial" w:cs="Arial"/>
          <w:szCs w:val="24"/>
          <w:lang w:val="fr-BE"/>
        </w:rPr>
        <w:t xml:space="preserve">  à acheter les produits de l’</w:t>
      </w:r>
      <w:r w:rsidR="004C69D5">
        <w:rPr>
          <w:rFonts w:ascii="Arial" w:hAnsi="Arial" w:cs="Arial"/>
          <w:szCs w:val="24"/>
          <w:lang w:val="fr-BE"/>
        </w:rPr>
        <w:t>E</w:t>
      </w:r>
      <w:r w:rsidR="00893B69" w:rsidRPr="00063CF8">
        <w:rPr>
          <w:rFonts w:ascii="Arial" w:hAnsi="Arial" w:cs="Arial"/>
          <w:szCs w:val="24"/>
          <w:lang w:val="fr-BE"/>
        </w:rPr>
        <w:t xml:space="preserve">xploitation </w:t>
      </w:r>
      <w:r w:rsidR="004C69D5">
        <w:rPr>
          <w:rFonts w:ascii="Arial" w:hAnsi="Arial" w:cs="Arial"/>
          <w:szCs w:val="24"/>
          <w:lang w:val="fr-BE"/>
        </w:rPr>
        <w:t>A</w:t>
      </w:r>
      <w:r w:rsidR="00893B69" w:rsidRPr="00063CF8">
        <w:rPr>
          <w:rFonts w:ascii="Arial" w:hAnsi="Arial" w:cs="Arial"/>
          <w:szCs w:val="24"/>
          <w:lang w:val="fr-BE"/>
        </w:rPr>
        <w:t>rtisanal</w:t>
      </w:r>
      <w:r w:rsidR="00AB1D2B" w:rsidRPr="00063CF8">
        <w:rPr>
          <w:rFonts w:ascii="Arial" w:hAnsi="Arial" w:cs="Arial"/>
          <w:szCs w:val="24"/>
          <w:lang w:val="fr-BE"/>
        </w:rPr>
        <w:t>e de l’or alluvionnaire</w:t>
      </w:r>
      <w:r w:rsidR="00893B69" w:rsidRPr="00063CF8">
        <w:rPr>
          <w:rFonts w:ascii="Arial" w:hAnsi="Arial" w:cs="Arial"/>
          <w:szCs w:val="24"/>
          <w:lang w:val="fr-BE"/>
        </w:rPr>
        <w:t>.  L’agrément d’un comptoir d’achat est fondé sur son inscription au regi</w:t>
      </w:r>
      <w:r w:rsidR="00AB1D2B" w:rsidRPr="00063CF8">
        <w:rPr>
          <w:rFonts w:ascii="Arial" w:hAnsi="Arial" w:cs="Arial"/>
          <w:szCs w:val="24"/>
          <w:lang w:val="fr-BE"/>
        </w:rPr>
        <w:t>stre du commerce, la preuve de sa capacité financière</w:t>
      </w:r>
      <w:r w:rsidR="00893B69" w:rsidRPr="00063CF8">
        <w:rPr>
          <w:rFonts w:ascii="Arial" w:hAnsi="Arial" w:cs="Arial"/>
          <w:szCs w:val="24"/>
          <w:lang w:val="fr-BE"/>
        </w:rPr>
        <w:t>,</w:t>
      </w:r>
      <w:r w:rsidR="00AB1D2B" w:rsidRPr="00063CF8">
        <w:rPr>
          <w:rFonts w:ascii="Arial" w:hAnsi="Arial" w:cs="Arial"/>
          <w:szCs w:val="24"/>
          <w:lang w:val="fr-BE"/>
        </w:rPr>
        <w:t xml:space="preserve"> un</w:t>
      </w:r>
      <w:r w:rsidR="00893B69" w:rsidRPr="00063CF8">
        <w:rPr>
          <w:rFonts w:ascii="Arial" w:hAnsi="Arial" w:cs="Arial"/>
          <w:szCs w:val="24"/>
          <w:lang w:val="fr-BE"/>
        </w:rPr>
        <w:t xml:space="preserve"> casier judiciaire</w:t>
      </w:r>
      <w:r w:rsidR="00AB1D2B" w:rsidRPr="00063CF8">
        <w:rPr>
          <w:rFonts w:ascii="Arial" w:hAnsi="Arial" w:cs="Arial"/>
          <w:szCs w:val="24"/>
          <w:lang w:val="fr-BE"/>
        </w:rPr>
        <w:t xml:space="preserve"> ne </w:t>
      </w:r>
      <w:r w:rsidR="003A46AD" w:rsidRPr="00063CF8">
        <w:rPr>
          <w:rFonts w:ascii="Arial" w:hAnsi="Arial" w:cs="Arial"/>
          <w:szCs w:val="24"/>
          <w:lang w:val="fr-BE"/>
        </w:rPr>
        <w:t>dépassant</w:t>
      </w:r>
      <w:r w:rsidR="00AB1D2B" w:rsidRPr="00063CF8">
        <w:rPr>
          <w:rFonts w:ascii="Arial" w:hAnsi="Arial" w:cs="Arial"/>
          <w:szCs w:val="24"/>
          <w:lang w:val="fr-BE"/>
        </w:rPr>
        <w:t xml:space="preserve"> pas trois (3) mois </w:t>
      </w:r>
      <w:r w:rsidR="00893B69" w:rsidRPr="00063CF8">
        <w:rPr>
          <w:rFonts w:ascii="Arial" w:hAnsi="Arial" w:cs="Arial"/>
          <w:szCs w:val="24"/>
          <w:lang w:val="fr-BE"/>
        </w:rPr>
        <w:t xml:space="preserve">et </w:t>
      </w:r>
      <w:r w:rsidR="00AB1D2B" w:rsidRPr="00063CF8">
        <w:rPr>
          <w:rFonts w:ascii="Arial" w:hAnsi="Arial" w:cs="Arial"/>
          <w:szCs w:val="24"/>
          <w:lang w:val="fr-BE"/>
        </w:rPr>
        <w:t xml:space="preserve">le </w:t>
      </w:r>
      <w:r w:rsidR="00893B69" w:rsidRPr="00063CF8">
        <w:rPr>
          <w:rFonts w:ascii="Arial" w:hAnsi="Arial" w:cs="Arial"/>
          <w:szCs w:val="24"/>
          <w:lang w:val="fr-BE"/>
        </w:rPr>
        <w:t>paiement d’une redevance annuelle.</w:t>
      </w:r>
    </w:p>
    <w:p w:rsidR="00893B69" w:rsidRPr="00063CF8" w:rsidRDefault="00AC3205" w:rsidP="003A46AD">
      <w:pPr>
        <w:jc w:val="both"/>
        <w:rPr>
          <w:rFonts w:ascii="Arial" w:hAnsi="Arial" w:cs="Arial"/>
          <w:szCs w:val="24"/>
          <w:lang w:val="fr-BE"/>
        </w:rPr>
      </w:pPr>
      <w:r w:rsidRPr="00063CF8">
        <w:rPr>
          <w:rFonts w:ascii="Arial" w:hAnsi="Arial" w:cs="Arial"/>
          <w:szCs w:val="24"/>
          <w:lang w:val="fr-BE"/>
        </w:rPr>
        <w:tab/>
      </w:r>
      <w:r w:rsidR="00AB1D2B" w:rsidRPr="00063CF8">
        <w:rPr>
          <w:rFonts w:ascii="Arial" w:hAnsi="Arial" w:cs="Arial"/>
          <w:szCs w:val="24"/>
          <w:lang w:val="fr-BE"/>
        </w:rPr>
        <w:t>L’</w:t>
      </w:r>
      <w:r w:rsidR="003A46AD" w:rsidRPr="00063CF8">
        <w:rPr>
          <w:rFonts w:ascii="Arial" w:hAnsi="Arial" w:cs="Arial"/>
          <w:szCs w:val="24"/>
          <w:lang w:val="fr-BE"/>
        </w:rPr>
        <w:t>agrément</w:t>
      </w:r>
      <w:r w:rsidR="00AB1D2B" w:rsidRPr="00063CF8">
        <w:rPr>
          <w:rFonts w:ascii="Arial" w:hAnsi="Arial" w:cs="Arial"/>
          <w:szCs w:val="24"/>
          <w:lang w:val="fr-BE"/>
        </w:rPr>
        <w:t>, valide pour un an,</w:t>
      </w:r>
      <w:r w:rsidR="004C69D5">
        <w:rPr>
          <w:rFonts w:ascii="Arial" w:hAnsi="Arial" w:cs="Arial"/>
          <w:szCs w:val="24"/>
          <w:lang w:val="fr-BE"/>
        </w:rPr>
        <w:t xml:space="preserve"> </w:t>
      </w:r>
      <w:r w:rsidR="00AB1D2B" w:rsidRPr="00063CF8">
        <w:rPr>
          <w:rFonts w:ascii="Arial" w:hAnsi="Arial" w:cs="Arial"/>
          <w:szCs w:val="24"/>
          <w:lang w:val="fr-BE"/>
        </w:rPr>
        <w:t xml:space="preserve">est </w:t>
      </w:r>
      <w:r w:rsidR="003A46AD" w:rsidRPr="00063CF8">
        <w:rPr>
          <w:rFonts w:ascii="Arial" w:hAnsi="Arial" w:cs="Arial"/>
          <w:szCs w:val="24"/>
          <w:lang w:val="fr-BE"/>
        </w:rPr>
        <w:t>indéfiniment</w:t>
      </w:r>
      <w:r w:rsidR="00AB1D2B" w:rsidRPr="00063CF8">
        <w:rPr>
          <w:rFonts w:ascii="Arial" w:hAnsi="Arial" w:cs="Arial"/>
          <w:szCs w:val="24"/>
          <w:lang w:val="fr-BE"/>
        </w:rPr>
        <w:t xml:space="preserve"> renouvelable, sous </w:t>
      </w:r>
      <w:r w:rsidR="003A46AD" w:rsidRPr="00063CF8">
        <w:rPr>
          <w:rFonts w:ascii="Arial" w:hAnsi="Arial" w:cs="Arial"/>
          <w:szCs w:val="24"/>
          <w:lang w:val="fr-BE"/>
        </w:rPr>
        <w:t>réserve</w:t>
      </w:r>
      <w:r w:rsidR="00AB1D2B" w:rsidRPr="00063CF8">
        <w:rPr>
          <w:rFonts w:ascii="Arial" w:hAnsi="Arial" w:cs="Arial"/>
          <w:szCs w:val="24"/>
          <w:lang w:val="fr-BE"/>
        </w:rPr>
        <w:t xml:space="preserve"> du strict respect</w:t>
      </w:r>
      <w:r w:rsidR="004C69D5">
        <w:rPr>
          <w:rFonts w:ascii="Arial" w:hAnsi="Arial" w:cs="Arial"/>
          <w:szCs w:val="24"/>
          <w:lang w:val="fr-BE"/>
        </w:rPr>
        <w:t xml:space="preserve"> </w:t>
      </w:r>
      <w:r w:rsidR="00AB1D2B" w:rsidRPr="00063CF8">
        <w:rPr>
          <w:rFonts w:ascii="Arial" w:hAnsi="Arial" w:cs="Arial"/>
          <w:szCs w:val="24"/>
          <w:lang w:val="fr-BE"/>
        </w:rPr>
        <w:t>de</w:t>
      </w:r>
      <w:r w:rsidR="00893B69" w:rsidRPr="00063CF8">
        <w:rPr>
          <w:rFonts w:ascii="Arial" w:hAnsi="Arial" w:cs="Arial"/>
          <w:szCs w:val="24"/>
          <w:lang w:val="fr-BE"/>
        </w:rPr>
        <w:t>s obligations fiscales</w:t>
      </w:r>
      <w:r w:rsidR="00AB1D2B" w:rsidRPr="00063CF8">
        <w:rPr>
          <w:rFonts w:ascii="Arial" w:hAnsi="Arial" w:cs="Arial"/>
          <w:szCs w:val="24"/>
          <w:lang w:val="fr-BE"/>
        </w:rPr>
        <w:t xml:space="preserve"> par le comptoir.</w:t>
      </w:r>
      <w:r w:rsidR="00893B69" w:rsidRPr="00063CF8">
        <w:rPr>
          <w:rFonts w:ascii="Arial" w:hAnsi="Arial" w:cs="Arial"/>
          <w:szCs w:val="24"/>
          <w:lang w:val="fr-BE"/>
        </w:rPr>
        <w:t xml:space="preserve">  La Banque Centrale ou les </w:t>
      </w:r>
      <w:r w:rsidR="00AB1D2B" w:rsidRPr="00063CF8">
        <w:rPr>
          <w:rFonts w:ascii="Arial" w:hAnsi="Arial" w:cs="Arial"/>
          <w:szCs w:val="24"/>
          <w:lang w:val="fr-BE"/>
        </w:rPr>
        <w:t xml:space="preserve"> Banques </w:t>
      </w:r>
      <w:r w:rsidR="00893B69" w:rsidRPr="00063CF8">
        <w:rPr>
          <w:rFonts w:ascii="Arial" w:hAnsi="Arial" w:cs="Arial"/>
          <w:szCs w:val="24"/>
          <w:lang w:val="fr-BE"/>
        </w:rPr>
        <w:t>privé</w:t>
      </w:r>
      <w:r w:rsidR="00AB1D2B" w:rsidRPr="00063CF8">
        <w:rPr>
          <w:rFonts w:ascii="Arial" w:hAnsi="Arial" w:cs="Arial"/>
          <w:szCs w:val="24"/>
          <w:lang w:val="fr-BE"/>
        </w:rPr>
        <w:t>e</w:t>
      </w:r>
      <w:r w:rsidR="00893B69" w:rsidRPr="00063CF8">
        <w:rPr>
          <w:rFonts w:ascii="Arial" w:hAnsi="Arial" w:cs="Arial"/>
          <w:szCs w:val="24"/>
          <w:lang w:val="fr-BE"/>
        </w:rPr>
        <w:t>s</w:t>
      </w:r>
      <w:r w:rsidR="00AB1D2B" w:rsidRPr="00063CF8">
        <w:rPr>
          <w:rFonts w:ascii="Arial" w:hAnsi="Arial" w:cs="Arial"/>
          <w:szCs w:val="24"/>
          <w:lang w:val="fr-BE"/>
        </w:rPr>
        <w:t xml:space="preserve"> commerciales</w:t>
      </w:r>
      <w:r w:rsidR="004C69D5">
        <w:rPr>
          <w:rFonts w:ascii="Arial" w:hAnsi="Arial" w:cs="Arial"/>
          <w:szCs w:val="24"/>
          <w:lang w:val="fr-BE"/>
        </w:rPr>
        <w:t xml:space="preserve"> </w:t>
      </w:r>
      <w:r w:rsidR="00893B69" w:rsidRPr="00063CF8">
        <w:rPr>
          <w:rFonts w:ascii="Arial" w:hAnsi="Arial" w:cs="Arial"/>
          <w:szCs w:val="24"/>
          <w:lang w:val="fr-BE"/>
        </w:rPr>
        <w:t>peuvent établir des comptoirs d’achat agréés.</w:t>
      </w:r>
    </w:p>
    <w:p w:rsidR="0051449D" w:rsidRDefault="0051449D" w:rsidP="003A46AD">
      <w:pPr>
        <w:jc w:val="both"/>
        <w:rPr>
          <w:rFonts w:ascii="Arial" w:hAnsi="Arial" w:cs="Arial"/>
          <w:b/>
          <w:szCs w:val="24"/>
          <w:u w:val="single"/>
          <w:lang w:val="fr-BE"/>
        </w:rPr>
      </w:pPr>
    </w:p>
    <w:p w:rsidR="00D27B86" w:rsidRPr="0080605E" w:rsidRDefault="00D27B86" w:rsidP="003A46AD">
      <w:pPr>
        <w:jc w:val="both"/>
        <w:rPr>
          <w:rFonts w:ascii="Arial" w:hAnsi="Arial" w:cs="Arial"/>
          <w:b/>
          <w:szCs w:val="24"/>
          <w:lang w:val="fr-BE"/>
        </w:rPr>
      </w:pPr>
      <w:r w:rsidRPr="0080605E">
        <w:rPr>
          <w:rFonts w:ascii="Arial" w:hAnsi="Arial" w:cs="Arial"/>
          <w:b/>
          <w:szCs w:val="24"/>
          <w:u w:val="single"/>
          <w:lang w:val="fr-BE"/>
        </w:rPr>
        <w:t>ARTICLE</w:t>
      </w:r>
      <w:r w:rsidR="0054436B" w:rsidRPr="0080605E">
        <w:rPr>
          <w:rFonts w:ascii="Arial" w:hAnsi="Arial" w:cs="Arial"/>
          <w:b/>
          <w:szCs w:val="24"/>
          <w:u w:val="single"/>
          <w:lang w:val="fr-BE"/>
        </w:rPr>
        <w:t xml:space="preserve"> 10</w:t>
      </w:r>
      <w:r w:rsidR="00D42875">
        <w:rPr>
          <w:rFonts w:ascii="Arial" w:hAnsi="Arial" w:cs="Arial"/>
          <w:b/>
          <w:szCs w:val="24"/>
          <w:u w:val="single"/>
          <w:lang w:val="fr-BE"/>
        </w:rPr>
        <w:t>8</w:t>
      </w:r>
      <w:r w:rsidR="00893B69" w:rsidRPr="0080605E">
        <w:rPr>
          <w:rFonts w:ascii="Arial" w:hAnsi="Arial" w:cs="Arial"/>
          <w:b/>
          <w:szCs w:val="24"/>
          <w:u w:val="single"/>
          <w:lang w:val="fr-BE"/>
        </w:rPr>
        <w:t>.-</w:t>
      </w:r>
    </w:p>
    <w:p w:rsidR="00D27B86" w:rsidRPr="00063CF8" w:rsidRDefault="00D27B86" w:rsidP="003A46AD">
      <w:pPr>
        <w:jc w:val="both"/>
        <w:rPr>
          <w:rFonts w:ascii="Arial" w:hAnsi="Arial" w:cs="Arial"/>
          <w:szCs w:val="24"/>
          <w:lang w:val="fr-BE"/>
        </w:rPr>
      </w:pPr>
    </w:p>
    <w:p w:rsidR="00893B69" w:rsidRPr="00063CF8" w:rsidRDefault="00C81BA9" w:rsidP="003A46AD">
      <w:pPr>
        <w:jc w:val="both"/>
        <w:rPr>
          <w:rFonts w:ascii="Arial" w:hAnsi="Arial" w:cs="Arial"/>
          <w:szCs w:val="24"/>
          <w:lang w:val="fr-BE"/>
        </w:rPr>
      </w:pPr>
      <w:r w:rsidRPr="00063CF8">
        <w:rPr>
          <w:rFonts w:ascii="Arial" w:hAnsi="Arial" w:cs="Arial"/>
          <w:szCs w:val="24"/>
          <w:lang w:val="fr-BE"/>
        </w:rPr>
        <w:tab/>
      </w:r>
      <w:r w:rsidR="00EC482E" w:rsidRPr="00063CF8">
        <w:rPr>
          <w:rFonts w:ascii="Arial" w:hAnsi="Arial" w:cs="Arial"/>
          <w:szCs w:val="24"/>
          <w:lang w:val="fr-BE"/>
        </w:rPr>
        <w:t>L</w:t>
      </w:r>
      <w:r w:rsidR="00893B69" w:rsidRPr="00063CF8">
        <w:rPr>
          <w:rFonts w:ascii="Arial" w:hAnsi="Arial" w:cs="Arial"/>
          <w:szCs w:val="24"/>
          <w:lang w:val="fr-BE"/>
        </w:rPr>
        <w:t xml:space="preserve">es </w:t>
      </w:r>
      <w:r w:rsidR="0080605E">
        <w:rPr>
          <w:rFonts w:ascii="Arial" w:hAnsi="Arial" w:cs="Arial"/>
          <w:szCs w:val="24"/>
          <w:lang w:val="fr-BE"/>
        </w:rPr>
        <w:t>n</w:t>
      </w:r>
      <w:r w:rsidR="00893B69" w:rsidRPr="00063CF8">
        <w:rPr>
          <w:rFonts w:ascii="Arial" w:hAnsi="Arial" w:cs="Arial"/>
          <w:szCs w:val="24"/>
          <w:lang w:val="fr-BE"/>
        </w:rPr>
        <w:t xml:space="preserve">égociants </w:t>
      </w:r>
      <w:r w:rsidR="0080605E">
        <w:rPr>
          <w:rFonts w:ascii="Arial" w:hAnsi="Arial" w:cs="Arial"/>
          <w:szCs w:val="24"/>
          <w:lang w:val="fr-BE"/>
        </w:rPr>
        <w:t>a</w:t>
      </w:r>
      <w:r w:rsidR="00893B69" w:rsidRPr="00063CF8">
        <w:rPr>
          <w:rFonts w:ascii="Arial" w:hAnsi="Arial" w:cs="Arial"/>
          <w:szCs w:val="24"/>
          <w:lang w:val="fr-BE"/>
        </w:rPr>
        <w:t>gréés</w:t>
      </w:r>
      <w:r w:rsidR="00EC482E" w:rsidRPr="00063CF8">
        <w:rPr>
          <w:rFonts w:ascii="Arial" w:hAnsi="Arial" w:cs="Arial"/>
          <w:szCs w:val="24"/>
          <w:lang w:val="fr-BE"/>
        </w:rPr>
        <w:t xml:space="preserve"> sont des</w:t>
      </w:r>
      <w:r w:rsidR="004C69D5">
        <w:rPr>
          <w:rFonts w:ascii="Arial" w:hAnsi="Arial" w:cs="Arial"/>
          <w:szCs w:val="24"/>
          <w:lang w:val="fr-BE"/>
        </w:rPr>
        <w:t xml:space="preserve"> </w:t>
      </w:r>
      <w:r w:rsidR="00893B69" w:rsidRPr="00063CF8">
        <w:rPr>
          <w:rFonts w:ascii="Arial" w:hAnsi="Arial" w:cs="Arial"/>
          <w:szCs w:val="24"/>
          <w:lang w:val="fr-BE"/>
        </w:rPr>
        <w:t>acheteurs itinérants qui</w:t>
      </w:r>
      <w:r w:rsidR="00EC482E" w:rsidRPr="00063CF8">
        <w:rPr>
          <w:rFonts w:ascii="Arial" w:hAnsi="Arial" w:cs="Arial"/>
          <w:szCs w:val="24"/>
          <w:lang w:val="fr-BE"/>
        </w:rPr>
        <w:t xml:space="preserve"> travaillent pour </w:t>
      </w:r>
      <w:r w:rsidR="003A46AD" w:rsidRPr="00063CF8">
        <w:rPr>
          <w:rFonts w:ascii="Arial" w:hAnsi="Arial" w:cs="Arial"/>
          <w:szCs w:val="24"/>
          <w:lang w:val="fr-BE"/>
        </w:rPr>
        <w:t>eux-mêmes</w:t>
      </w:r>
      <w:r w:rsidR="00EC482E" w:rsidRPr="00063CF8">
        <w:rPr>
          <w:rFonts w:ascii="Arial" w:hAnsi="Arial" w:cs="Arial"/>
          <w:szCs w:val="24"/>
          <w:lang w:val="fr-BE"/>
        </w:rPr>
        <w:t xml:space="preserve"> ou pour des comptoirs d'achat</w:t>
      </w:r>
      <w:r w:rsidR="00893B69" w:rsidRPr="00063CF8">
        <w:rPr>
          <w:rFonts w:ascii="Arial" w:hAnsi="Arial" w:cs="Arial"/>
          <w:szCs w:val="24"/>
          <w:lang w:val="fr-BE"/>
        </w:rPr>
        <w:t>.</w:t>
      </w:r>
    </w:p>
    <w:p w:rsidR="00893B69" w:rsidRPr="00063CF8" w:rsidRDefault="00893B69" w:rsidP="003A46AD">
      <w:pPr>
        <w:jc w:val="both"/>
        <w:rPr>
          <w:rFonts w:ascii="Arial" w:hAnsi="Arial" w:cs="Arial"/>
          <w:szCs w:val="24"/>
          <w:lang w:val="fr-BE"/>
        </w:rPr>
      </w:pPr>
    </w:p>
    <w:p w:rsidR="00D27B86" w:rsidRPr="0080605E" w:rsidRDefault="00D27B86" w:rsidP="003A46AD">
      <w:pPr>
        <w:jc w:val="both"/>
        <w:rPr>
          <w:rFonts w:ascii="Arial" w:hAnsi="Arial" w:cs="Arial"/>
          <w:b/>
          <w:szCs w:val="24"/>
          <w:lang w:val="fr-BE"/>
        </w:rPr>
      </w:pPr>
      <w:r w:rsidRPr="0080605E">
        <w:rPr>
          <w:rFonts w:ascii="Arial" w:hAnsi="Arial" w:cs="Arial"/>
          <w:b/>
          <w:szCs w:val="24"/>
          <w:u w:val="single"/>
          <w:lang w:val="fr-BE"/>
        </w:rPr>
        <w:t>ARTICLE</w:t>
      </w:r>
      <w:r w:rsidR="0054436B" w:rsidRPr="0080605E">
        <w:rPr>
          <w:rFonts w:ascii="Arial" w:hAnsi="Arial" w:cs="Arial"/>
          <w:b/>
          <w:szCs w:val="24"/>
          <w:u w:val="single"/>
          <w:lang w:val="fr-BE"/>
        </w:rPr>
        <w:t xml:space="preserve"> 10</w:t>
      </w:r>
      <w:r w:rsidR="00D42875">
        <w:rPr>
          <w:rFonts w:ascii="Arial" w:hAnsi="Arial" w:cs="Arial"/>
          <w:b/>
          <w:szCs w:val="24"/>
          <w:u w:val="single"/>
          <w:lang w:val="fr-BE"/>
        </w:rPr>
        <w:t>9</w:t>
      </w:r>
      <w:r w:rsidR="00893B69" w:rsidRPr="0080605E">
        <w:rPr>
          <w:rFonts w:ascii="Arial" w:hAnsi="Arial" w:cs="Arial"/>
          <w:b/>
          <w:szCs w:val="24"/>
          <w:lang w:val="fr-BE"/>
        </w:rPr>
        <w:t xml:space="preserve">.- </w:t>
      </w:r>
    </w:p>
    <w:p w:rsidR="00D27B86" w:rsidRPr="00063CF8" w:rsidRDefault="00D27B86" w:rsidP="003A46AD">
      <w:pPr>
        <w:jc w:val="both"/>
        <w:rPr>
          <w:rFonts w:ascii="Arial" w:hAnsi="Arial" w:cs="Arial"/>
          <w:szCs w:val="24"/>
          <w:lang w:val="fr-BE"/>
        </w:rPr>
      </w:pPr>
    </w:p>
    <w:p w:rsidR="00601DF4" w:rsidRPr="00063CF8" w:rsidRDefault="00C81BA9" w:rsidP="003A46AD">
      <w:pPr>
        <w:jc w:val="both"/>
        <w:rPr>
          <w:rFonts w:ascii="Arial" w:hAnsi="Arial" w:cs="Arial"/>
          <w:szCs w:val="24"/>
          <w:lang w:val="fr-BE"/>
        </w:rPr>
      </w:pPr>
      <w:r w:rsidRPr="00063CF8">
        <w:rPr>
          <w:rFonts w:ascii="Arial" w:hAnsi="Arial" w:cs="Arial"/>
          <w:szCs w:val="24"/>
          <w:lang w:val="fr-BE"/>
        </w:rPr>
        <w:tab/>
      </w:r>
      <w:r w:rsidR="00893B69" w:rsidRPr="00063CF8">
        <w:rPr>
          <w:rFonts w:ascii="Arial" w:hAnsi="Arial" w:cs="Arial"/>
          <w:szCs w:val="24"/>
          <w:lang w:val="fr-BE"/>
        </w:rPr>
        <w:t xml:space="preserve">Les </w:t>
      </w:r>
      <w:r w:rsidR="00BB4AB1">
        <w:rPr>
          <w:rFonts w:ascii="Arial" w:hAnsi="Arial" w:cs="Arial"/>
          <w:szCs w:val="24"/>
          <w:lang w:val="fr-BE"/>
        </w:rPr>
        <w:t>Titulaire</w:t>
      </w:r>
      <w:r w:rsidR="00893B69" w:rsidRPr="00063CF8">
        <w:rPr>
          <w:rFonts w:ascii="Arial" w:hAnsi="Arial" w:cs="Arial"/>
          <w:szCs w:val="24"/>
          <w:lang w:val="fr-BE"/>
        </w:rPr>
        <w:t xml:space="preserve">s des </w:t>
      </w:r>
      <w:r w:rsidR="00BB4AB1">
        <w:rPr>
          <w:rFonts w:ascii="Arial" w:hAnsi="Arial" w:cs="Arial"/>
          <w:szCs w:val="24"/>
          <w:lang w:val="fr-BE"/>
        </w:rPr>
        <w:t>Permis</w:t>
      </w:r>
      <w:r w:rsidR="00893B69" w:rsidRPr="00063CF8">
        <w:rPr>
          <w:rFonts w:ascii="Arial" w:hAnsi="Arial" w:cs="Arial"/>
          <w:szCs w:val="24"/>
          <w:lang w:val="fr-BE"/>
        </w:rPr>
        <w:t xml:space="preserve"> d’Exploitation </w:t>
      </w:r>
      <w:r w:rsidR="00A54483">
        <w:rPr>
          <w:rFonts w:ascii="Arial" w:hAnsi="Arial" w:cs="Arial"/>
          <w:szCs w:val="24"/>
          <w:lang w:val="fr-BE"/>
        </w:rPr>
        <w:t xml:space="preserve">pour l’or qui font le traitement de l’or </w:t>
      </w:r>
      <w:r w:rsidR="00893B69" w:rsidRPr="00063CF8">
        <w:rPr>
          <w:rFonts w:ascii="Arial" w:hAnsi="Arial" w:cs="Arial"/>
          <w:szCs w:val="24"/>
          <w:lang w:val="fr-BE"/>
        </w:rPr>
        <w:t xml:space="preserve">sont autorisés à acheter </w:t>
      </w:r>
      <w:r w:rsidR="00A54483">
        <w:rPr>
          <w:rFonts w:ascii="Arial" w:hAnsi="Arial" w:cs="Arial"/>
          <w:szCs w:val="24"/>
          <w:lang w:val="fr-BE"/>
        </w:rPr>
        <w:t xml:space="preserve">au site de leurs usines </w:t>
      </w:r>
      <w:r w:rsidR="00893B69" w:rsidRPr="00063CF8">
        <w:rPr>
          <w:rFonts w:ascii="Arial" w:hAnsi="Arial" w:cs="Arial"/>
          <w:szCs w:val="24"/>
          <w:lang w:val="fr-BE"/>
        </w:rPr>
        <w:t xml:space="preserve">les </w:t>
      </w:r>
      <w:r w:rsidR="004C69D5">
        <w:rPr>
          <w:rFonts w:ascii="Arial" w:hAnsi="Arial" w:cs="Arial"/>
          <w:szCs w:val="24"/>
          <w:lang w:val="fr-BE"/>
        </w:rPr>
        <w:t>Produits M</w:t>
      </w:r>
      <w:r w:rsidR="00893B69" w:rsidRPr="00063CF8">
        <w:rPr>
          <w:rFonts w:ascii="Arial" w:hAnsi="Arial" w:cs="Arial"/>
          <w:szCs w:val="24"/>
          <w:lang w:val="fr-BE"/>
        </w:rPr>
        <w:t>iniers des Exploitants Artisanaux Autorisés</w:t>
      </w:r>
      <w:r w:rsidR="00EC482E" w:rsidRPr="00063CF8">
        <w:rPr>
          <w:rFonts w:ascii="Arial" w:hAnsi="Arial" w:cs="Arial"/>
          <w:szCs w:val="24"/>
          <w:lang w:val="fr-BE"/>
        </w:rPr>
        <w:t xml:space="preserve"> de l'or alluvionnaire. Toutefois,</w:t>
      </w:r>
      <w:r w:rsidR="004C69D5">
        <w:rPr>
          <w:rFonts w:ascii="Arial" w:hAnsi="Arial" w:cs="Arial"/>
          <w:szCs w:val="24"/>
          <w:lang w:val="fr-BE"/>
        </w:rPr>
        <w:t xml:space="preserve"> </w:t>
      </w:r>
      <w:r w:rsidR="00EC482E" w:rsidRPr="00063CF8">
        <w:rPr>
          <w:rFonts w:ascii="Arial" w:hAnsi="Arial" w:cs="Arial"/>
          <w:szCs w:val="24"/>
          <w:lang w:val="fr-BE"/>
        </w:rPr>
        <w:t>ils doivent</w:t>
      </w:r>
      <w:r w:rsidR="004C69D5">
        <w:rPr>
          <w:rFonts w:ascii="Arial" w:hAnsi="Arial" w:cs="Arial"/>
          <w:szCs w:val="24"/>
          <w:lang w:val="fr-BE"/>
        </w:rPr>
        <w:t xml:space="preserve"> </w:t>
      </w:r>
      <w:r w:rsidR="00893B69" w:rsidRPr="00063CF8">
        <w:rPr>
          <w:rFonts w:ascii="Arial" w:hAnsi="Arial" w:cs="Arial"/>
          <w:szCs w:val="24"/>
          <w:lang w:val="fr-BE"/>
        </w:rPr>
        <w:t>mainte</w:t>
      </w:r>
      <w:r w:rsidR="00EC482E" w:rsidRPr="00063CF8">
        <w:rPr>
          <w:rFonts w:ascii="Arial" w:hAnsi="Arial" w:cs="Arial"/>
          <w:szCs w:val="24"/>
          <w:lang w:val="fr-BE"/>
        </w:rPr>
        <w:t>nir un registre</w:t>
      </w:r>
      <w:r w:rsidR="00893B69" w:rsidRPr="00063CF8">
        <w:rPr>
          <w:rFonts w:ascii="Arial" w:hAnsi="Arial" w:cs="Arial"/>
          <w:szCs w:val="24"/>
          <w:lang w:val="fr-BE"/>
        </w:rPr>
        <w:t xml:space="preserve"> des achats indiquant la date, l’identité du vendeur (avec le numéro de sa </w:t>
      </w:r>
      <w:r w:rsidR="009F2379">
        <w:rPr>
          <w:rFonts w:ascii="Arial" w:hAnsi="Arial" w:cs="Arial"/>
          <w:szCs w:val="24"/>
          <w:lang w:val="fr-BE"/>
        </w:rPr>
        <w:t>C</w:t>
      </w:r>
      <w:r w:rsidR="00893B69" w:rsidRPr="00063CF8">
        <w:rPr>
          <w:rFonts w:ascii="Arial" w:hAnsi="Arial" w:cs="Arial"/>
          <w:szCs w:val="24"/>
          <w:lang w:val="fr-BE"/>
        </w:rPr>
        <w:t xml:space="preserve">arte d’Exploitant Artisanal), la quantité </w:t>
      </w:r>
      <w:r w:rsidR="00EC482E" w:rsidRPr="00063CF8">
        <w:rPr>
          <w:rFonts w:ascii="Arial" w:hAnsi="Arial" w:cs="Arial"/>
          <w:szCs w:val="24"/>
          <w:lang w:val="fr-BE"/>
        </w:rPr>
        <w:t>achetée et le montant payé.  Ce</w:t>
      </w:r>
      <w:r w:rsidR="004C69D5">
        <w:rPr>
          <w:rFonts w:ascii="Arial" w:hAnsi="Arial" w:cs="Arial"/>
          <w:szCs w:val="24"/>
          <w:lang w:val="fr-BE"/>
        </w:rPr>
        <w:t xml:space="preserve"> </w:t>
      </w:r>
      <w:r w:rsidR="00EC482E" w:rsidRPr="00063CF8">
        <w:rPr>
          <w:rFonts w:ascii="Arial" w:hAnsi="Arial" w:cs="Arial"/>
          <w:szCs w:val="24"/>
          <w:lang w:val="fr-BE"/>
        </w:rPr>
        <w:t>registre est ouvert</w:t>
      </w:r>
      <w:r w:rsidR="00893B69" w:rsidRPr="00063CF8">
        <w:rPr>
          <w:rFonts w:ascii="Arial" w:hAnsi="Arial" w:cs="Arial"/>
          <w:szCs w:val="24"/>
          <w:lang w:val="fr-BE"/>
        </w:rPr>
        <w:t xml:space="preserve"> à</w:t>
      </w:r>
      <w:r w:rsidR="00EC482E" w:rsidRPr="00063CF8">
        <w:rPr>
          <w:rFonts w:ascii="Arial" w:hAnsi="Arial" w:cs="Arial"/>
          <w:szCs w:val="24"/>
          <w:lang w:val="fr-BE"/>
        </w:rPr>
        <w:t xml:space="preserve"> l'inspection des</w:t>
      </w:r>
      <w:r w:rsidR="00893B69" w:rsidRPr="00063CF8">
        <w:rPr>
          <w:rFonts w:ascii="Arial" w:hAnsi="Arial" w:cs="Arial"/>
          <w:szCs w:val="24"/>
          <w:lang w:val="fr-BE"/>
        </w:rPr>
        <w:t xml:space="preserve"> agents</w:t>
      </w:r>
      <w:r w:rsidR="00CC0ACE" w:rsidRPr="00063CF8">
        <w:rPr>
          <w:rFonts w:ascii="Arial" w:hAnsi="Arial" w:cs="Arial"/>
          <w:szCs w:val="24"/>
          <w:lang w:val="fr-BE"/>
        </w:rPr>
        <w:t xml:space="preserve"> de l’AMN</w:t>
      </w:r>
      <w:r w:rsidR="00B0697B">
        <w:rPr>
          <w:rFonts w:ascii="Arial" w:hAnsi="Arial" w:cs="Arial"/>
          <w:szCs w:val="24"/>
          <w:lang w:val="fr-BE"/>
        </w:rPr>
        <w:t xml:space="preserve"> et de l'Administration Fiscale</w:t>
      </w:r>
      <w:r w:rsidR="00893B69" w:rsidRPr="00063CF8">
        <w:rPr>
          <w:rFonts w:ascii="Arial" w:hAnsi="Arial" w:cs="Arial"/>
          <w:szCs w:val="24"/>
          <w:lang w:val="fr-BE"/>
        </w:rPr>
        <w:t xml:space="preserve">.  Le </w:t>
      </w:r>
      <w:r w:rsidR="00BB4AB1">
        <w:rPr>
          <w:rFonts w:ascii="Arial" w:hAnsi="Arial" w:cs="Arial"/>
          <w:szCs w:val="24"/>
          <w:lang w:val="fr-BE"/>
        </w:rPr>
        <w:t>Titulaire</w:t>
      </w:r>
      <w:r w:rsidR="00893B69" w:rsidRPr="00063CF8">
        <w:rPr>
          <w:rFonts w:ascii="Arial" w:hAnsi="Arial" w:cs="Arial"/>
          <w:szCs w:val="24"/>
          <w:lang w:val="fr-BE"/>
        </w:rPr>
        <w:t xml:space="preserve"> doit fournir un rapport trimestriel sur ses achats de </w:t>
      </w:r>
      <w:r w:rsidR="004C69D5">
        <w:rPr>
          <w:rFonts w:ascii="Arial" w:hAnsi="Arial" w:cs="Arial"/>
          <w:szCs w:val="24"/>
          <w:lang w:val="fr-BE"/>
        </w:rPr>
        <w:t>P</w:t>
      </w:r>
      <w:r w:rsidR="00893B69" w:rsidRPr="00063CF8">
        <w:rPr>
          <w:rFonts w:ascii="Arial" w:hAnsi="Arial" w:cs="Arial"/>
          <w:szCs w:val="24"/>
          <w:lang w:val="fr-BE"/>
        </w:rPr>
        <w:t>roduits de l’</w:t>
      </w:r>
      <w:r w:rsidR="004C69D5">
        <w:rPr>
          <w:rFonts w:ascii="Arial" w:hAnsi="Arial" w:cs="Arial"/>
          <w:szCs w:val="24"/>
          <w:lang w:val="fr-BE"/>
        </w:rPr>
        <w:t>E</w:t>
      </w:r>
      <w:r w:rsidR="00893B69" w:rsidRPr="00063CF8">
        <w:rPr>
          <w:rFonts w:ascii="Arial" w:hAnsi="Arial" w:cs="Arial"/>
          <w:szCs w:val="24"/>
          <w:lang w:val="fr-BE"/>
        </w:rPr>
        <w:t xml:space="preserve">xploitation </w:t>
      </w:r>
      <w:r w:rsidR="004C69D5">
        <w:rPr>
          <w:rFonts w:ascii="Arial" w:hAnsi="Arial" w:cs="Arial"/>
          <w:szCs w:val="24"/>
          <w:lang w:val="fr-BE"/>
        </w:rPr>
        <w:t>A</w:t>
      </w:r>
      <w:r w:rsidR="00893B69" w:rsidRPr="00063CF8">
        <w:rPr>
          <w:rFonts w:ascii="Arial" w:hAnsi="Arial" w:cs="Arial"/>
          <w:szCs w:val="24"/>
          <w:lang w:val="fr-BE"/>
        </w:rPr>
        <w:t>rtisanale</w:t>
      </w:r>
      <w:r w:rsidR="00EC482E" w:rsidRPr="00063CF8">
        <w:rPr>
          <w:rFonts w:ascii="Arial" w:hAnsi="Arial" w:cs="Arial"/>
          <w:szCs w:val="24"/>
          <w:lang w:val="fr-BE"/>
        </w:rPr>
        <w:t xml:space="preserve"> de l'or alluvionnaire</w:t>
      </w:r>
      <w:r w:rsidR="00893B69" w:rsidRPr="00063CF8">
        <w:rPr>
          <w:rFonts w:ascii="Arial" w:hAnsi="Arial" w:cs="Arial"/>
          <w:szCs w:val="24"/>
          <w:lang w:val="fr-BE"/>
        </w:rPr>
        <w:t xml:space="preserve">. </w:t>
      </w:r>
    </w:p>
    <w:p w:rsidR="00C1296A" w:rsidRPr="0077393D" w:rsidRDefault="0014194F" w:rsidP="0014194F">
      <w:pPr>
        <w:jc w:val="center"/>
        <w:rPr>
          <w:rFonts w:ascii="Arial" w:hAnsi="Arial"/>
          <w:b/>
        </w:rPr>
      </w:pPr>
      <w:r>
        <w:rPr>
          <w:rFonts w:ascii="Arial" w:hAnsi="Arial"/>
          <w:b/>
        </w:rPr>
        <w:t>TITRE</w:t>
      </w:r>
      <w:r w:rsidR="00C1296A" w:rsidRPr="0077393D">
        <w:rPr>
          <w:rFonts w:ascii="Arial" w:hAnsi="Arial"/>
          <w:b/>
        </w:rPr>
        <w:t xml:space="preserve"> V</w:t>
      </w:r>
    </w:p>
    <w:p w:rsidR="00C1296A" w:rsidRPr="0077393D" w:rsidRDefault="00C1296A" w:rsidP="00CE1431">
      <w:pPr>
        <w:jc w:val="both"/>
        <w:rPr>
          <w:rFonts w:ascii="Arial" w:hAnsi="Arial"/>
          <w:b/>
        </w:rPr>
      </w:pPr>
    </w:p>
    <w:p w:rsidR="00C1296A" w:rsidRPr="0077393D" w:rsidRDefault="00C1296A" w:rsidP="0014194F">
      <w:pPr>
        <w:jc w:val="center"/>
        <w:rPr>
          <w:rFonts w:ascii="Arial" w:hAnsi="Arial"/>
          <w:b/>
        </w:rPr>
      </w:pPr>
      <w:r w:rsidRPr="0077393D">
        <w:rPr>
          <w:rFonts w:ascii="Arial" w:hAnsi="Arial"/>
          <w:b/>
        </w:rPr>
        <w:t xml:space="preserve">DES DISPOSITIONS COMMUNES AUX </w:t>
      </w:r>
      <w:r w:rsidR="0014194F">
        <w:rPr>
          <w:rFonts w:ascii="Arial" w:hAnsi="Arial"/>
          <w:b/>
        </w:rPr>
        <w:t>TITRE</w:t>
      </w:r>
      <w:r w:rsidRPr="0077393D">
        <w:rPr>
          <w:rFonts w:ascii="Arial" w:hAnsi="Arial"/>
          <w:b/>
        </w:rPr>
        <w:t>S MINIERS</w:t>
      </w:r>
    </w:p>
    <w:p w:rsidR="00C1296A" w:rsidRPr="0077393D" w:rsidRDefault="00C1296A" w:rsidP="00CE1431">
      <w:pPr>
        <w:jc w:val="both"/>
        <w:rPr>
          <w:rFonts w:ascii="Arial" w:hAnsi="Arial"/>
          <w:b/>
        </w:rPr>
      </w:pPr>
    </w:p>
    <w:p w:rsidR="00C1296A" w:rsidRPr="0077393D" w:rsidRDefault="00C1296A" w:rsidP="008316F8">
      <w:pPr>
        <w:jc w:val="center"/>
        <w:rPr>
          <w:rFonts w:ascii="Arial" w:hAnsi="Arial"/>
        </w:rPr>
      </w:pPr>
      <w:r w:rsidRPr="0077393D">
        <w:rPr>
          <w:rFonts w:ascii="Arial" w:hAnsi="Arial"/>
          <w:b/>
        </w:rPr>
        <w:t>CHAPITRE I</w:t>
      </w:r>
    </w:p>
    <w:p w:rsidR="00C1296A" w:rsidRPr="0077393D" w:rsidRDefault="00C1296A" w:rsidP="00CE1431">
      <w:pPr>
        <w:jc w:val="both"/>
        <w:rPr>
          <w:rFonts w:ascii="Arial" w:hAnsi="Arial"/>
        </w:rPr>
      </w:pPr>
    </w:p>
    <w:p w:rsidR="00C1296A" w:rsidRPr="00B47CE4" w:rsidRDefault="00B47CE4" w:rsidP="0014194F">
      <w:pPr>
        <w:jc w:val="center"/>
        <w:rPr>
          <w:rFonts w:ascii="Arial" w:hAnsi="Arial"/>
          <w:b/>
        </w:rPr>
      </w:pPr>
      <w:r w:rsidRPr="00B47CE4">
        <w:rPr>
          <w:rFonts w:ascii="Arial" w:hAnsi="Arial"/>
          <w:b/>
        </w:rPr>
        <w:t xml:space="preserve">DE L'ÉTENDUE DES DROITS CONFERES PAR LES </w:t>
      </w:r>
      <w:r w:rsidR="0014194F">
        <w:rPr>
          <w:rFonts w:ascii="Arial" w:hAnsi="Arial"/>
          <w:b/>
        </w:rPr>
        <w:t>TITRE</w:t>
      </w:r>
      <w:r w:rsidRPr="00B47CE4">
        <w:rPr>
          <w:rFonts w:ascii="Arial" w:hAnsi="Arial"/>
          <w:b/>
        </w:rPr>
        <w:t>S MINIERS</w:t>
      </w:r>
    </w:p>
    <w:p w:rsidR="00C1296A" w:rsidRPr="00012E76" w:rsidRDefault="00C1296A" w:rsidP="00CE1431">
      <w:pPr>
        <w:jc w:val="both"/>
        <w:rPr>
          <w:rFonts w:ascii="Arial" w:hAnsi="Arial"/>
          <w:b/>
        </w:rPr>
      </w:pPr>
    </w:p>
    <w:p w:rsidR="00C1296A" w:rsidRPr="0077393D" w:rsidRDefault="00C1296A" w:rsidP="00CE1431">
      <w:pPr>
        <w:jc w:val="both"/>
        <w:rPr>
          <w:rFonts w:ascii="Arial" w:hAnsi="Arial"/>
        </w:rPr>
      </w:pPr>
    </w:p>
    <w:p w:rsidR="00C1296A" w:rsidRPr="0077393D" w:rsidRDefault="001A70CE" w:rsidP="00CE1431">
      <w:pPr>
        <w:jc w:val="both"/>
        <w:rPr>
          <w:rFonts w:ascii="Arial" w:hAnsi="Arial"/>
        </w:rPr>
      </w:pPr>
      <w:r>
        <w:rPr>
          <w:rFonts w:ascii="Arial" w:hAnsi="Arial"/>
          <w:b/>
          <w:u w:val="single"/>
        </w:rPr>
        <w:t xml:space="preserve">ARTICLE </w:t>
      </w:r>
      <w:r w:rsidR="00D42875">
        <w:rPr>
          <w:rFonts w:ascii="Arial" w:hAnsi="Arial"/>
          <w:b/>
          <w:u w:val="single"/>
        </w:rPr>
        <w:t>110</w:t>
      </w:r>
      <w:r w:rsidR="00C1296A" w:rsidRPr="0077393D">
        <w:rPr>
          <w:rFonts w:ascii="Arial" w:hAnsi="Arial"/>
          <w:b/>
          <w:u w:val="single"/>
        </w:rPr>
        <w:t>.</w:t>
      </w:r>
      <w:r w:rsidR="00C1296A" w:rsidRPr="0077393D">
        <w:rPr>
          <w:rFonts w:ascii="Arial" w:hAnsi="Arial"/>
          <w:b/>
          <w:u w:val="single"/>
        </w:rPr>
        <w:noBreakHyphen/>
      </w:r>
    </w:p>
    <w:p w:rsidR="00C1296A" w:rsidRPr="0077393D" w:rsidRDefault="00C1296A" w:rsidP="00CE1431">
      <w:pPr>
        <w:jc w:val="both"/>
        <w:rPr>
          <w:rFonts w:ascii="Arial" w:hAnsi="Arial"/>
        </w:rPr>
      </w:pPr>
    </w:p>
    <w:p w:rsidR="00C1296A" w:rsidRPr="0077393D" w:rsidRDefault="007272EF" w:rsidP="000F0B17">
      <w:pPr>
        <w:ind w:firstLine="720"/>
        <w:jc w:val="both"/>
        <w:rPr>
          <w:rFonts w:ascii="Arial" w:hAnsi="Arial"/>
        </w:rPr>
      </w:pPr>
      <w:r w:rsidRPr="007272EF">
        <w:rPr>
          <w:rFonts w:ascii="Arial" w:hAnsi="Arial"/>
        </w:rPr>
        <w:t xml:space="preserve">L'étendue sur laquelle porte un </w:t>
      </w:r>
      <w:r w:rsidR="0014194F">
        <w:rPr>
          <w:rFonts w:ascii="Arial" w:hAnsi="Arial"/>
        </w:rPr>
        <w:t>Titre</w:t>
      </w:r>
      <w:r w:rsidR="0027431E">
        <w:rPr>
          <w:rFonts w:ascii="Arial" w:hAnsi="Arial"/>
        </w:rPr>
        <w:t xml:space="preserve"> Minier</w:t>
      </w:r>
      <w:r w:rsidRPr="007272EF">
        <w:rPr>
          <w:rFonts w:ascii="Arial" w:hAnsi="Arial"/>
        </w:rPr>
        <w:t xml:space="preserve">, qu'il s'agisse d'un </w:t>
      </w:r>
      <w:r w:rsidR="00BB4AB1">
        <w:rPr>
          <w:rFonts w:ascii="Arial" w:hAnsi="Arial"/>
        </w:rPr>
        <w:t>Permis</w:t>
      </w:r>
      <w:r w:rsidRPr="007272EF">
        <w:rPr>
          <w:rFonts w:ascii="Arial" w:hAnsi="Arial"/>
        </w:rPr>
        <w:t xml:space="preserve">  </w:t>
      </w:r>
      <w:r w:rsidRPr="007272EF">
        <w:rPr>
          <w:rFonts w:ascii="Arial" w:hAnsi="Arial"/>
        </w:rPr>
        <w:lastRenderedPageBreak/>
        <w:t>d’</w:t>
      </w:r>
      <w:r w:rsidR="0027431E">
        <w:rPr>
          <w:rFonts w:ascii="Arial" w:hAnsi="Arial"/>
        </w:rPr>
        <w:t>Exploration</w:t>
      </w:r>
      <w:r w:rsidRPr="007272EF">
        <w:rPr>
          <w:rFonts w:ascii="Arial" w:hAnsi="Arial"/>
        </w:rPr>
        <w:t xml:space="preserve"> ou d’</w:t>
      </w:r>
      <w:r w:rsidR="004C69D5">
        <w:rPr>
          <w:rFonts w:ascii="Arial" w:hAnsi="Arial"/>
        </w:rPr>
        <w:t>E</w:t>
      </w:r>
      <w:r w:rsidRPr="007272EF">
        <w:rPr>
          <w:rFonts w:ascii="Arial" w:hAnsi="Arial"/>
        </w:rPr>
        <w:t xml:space="preserve">xploitation de </w:t>
      </w:r>
      <w:r w:rsidR="004C69D5">
        <w:rPr>
          <w:rFonts w:ascii="Arial" w:hAnsi="Arial"/>
        </w:rPr>
        <w:t>M</w:t>
      </w:r>
      <w:r w:rsidRPr="007272EF">
        <w:rPr>
          <w:rFonts w:ascii="Arial" w:hAnsi="Arial"/>
        </w:rPr>
        <w:t xml:space="preserve">ine ou de </w:t>
      </w:r>
      <w:r w:rsidR="004C69D5">
        <w:rPr>
          <w:rFonts w:ascii="Arial" w:hAnsi="Arial"/>
        </w:rPr>
        <w:t>C</w:t>
      </w:r>
      <w:r w:rsidRPr="007272EF">
        <w:rPr>
          <w:rFonts w:ascii="Arial" w:hAnsi="Arial"/>
        </w:rPr>
        <w:t xml:space="preserve">arrière, est définie à </w:t>
      </w:r>
      <w:r w:rsidR="00E62BFE">
        <w:rPr>
          <w:rFonts w:ascii="Arial" w:hAnsi="Arial"/>
        </w:rPr>
        <w:t xml:space="preserve">l’intérieur </w:t>
      </w:r>
      <w:r w:rsidRPr="007272EF">
        <w:rPr>
          <w:rFonts w:ascii="Arial" w:hAnsi="Arial"/>
        </w:rPr>
        <w:t xml:space="preserve">d’un </w:t>
      </w:r>
      <w:r w:rsidR="0027431E">
        <w:rPr>
          <w:rFonts w:ascii="Arial" w:hAnsi="Arial"/>
        </w:rPr>
        <w:t>Périmètre</w:t>
      </w:r>
      <w:r w:rsidRPr="007272EF">
        <w:rPr>
          <w:rFonts w:ascii="Arial" w:hAnsi="Arial"/>
        </w:rPr>
        <w:t xml:space="preserve"> délimité en surface qui prend autant que possible la forme d'un rectangle dont les côtés sont orientés dans le sens Nord-Sud et Est-Ouest. Le </w:t>
      </w:r>
      <w:r w:rsidR="0027431E">
        <w:rPr>
          <w:rFonts w:ascii="Arial" w:hAnsi="Arial"/>
        </w:rPr>
        <w:t>Périmètre</w:t>
      </w:r>
      <w:r w:rsidRPr="007272EF">
        <w:rPr>
          <w:rFonts w:ascii="Arial" w:hAnsi="Arial"/>
        </w:rPr>
        <w:t xml:space="preserve"> et sa superficie sont déterminés pour chaque cas dans le </w:t>
      </w:r>
      <w:r w:rsidR="0014194F">
        <w:rPr>
          <w:rFonts w:ascii="Arial" w:hAnsi="Arial"/>
        </w:rPr>
        <w:t>Titre</w:t>
      </w:r>
      <w:r w:rsidR="0027431E">
        <w:rPr>
          <w:rFonts w:ascii="Arial" w:hAnsi="Arial"/>
        </w:rPr>
        <w:t xml:space="preserve"> Minier</w:t>
      </w:r>
      <w:r w:rsidRPr="007272EF">
        <w:rPr>
          <w:rFonts w:ascii="Arial" w:hAnsi="Arial"/>
        </w:rPr>
        <w:t xml:space="preserve">. Les droits du </w:t>
      </w:r>
      <w:r w:rsidR="00BB4AB1">
        <w:rPr>
          <w:rFonts w:ascii="Arial" w:hAnsi="Arial"/>
        </w:rPr>
        <w:t>Titulaire</w:t>
      </w:r>
      <w:r w:rsidRPr="007272EF">
        <w:rPr>
          <w:rFonts w:ascii="Arial" w:hAnsi="Arial"/>
        </w:rPr>
        <w:t xml:space="preserve"> portent sur l'étendue limitée par les </w:t>
      </w:r>
      <w:r w:rsidR="005D6DFD">
        <w:rPr>
          <w:rFonts w:ascii="Arial" w:hAnsi="Arial"/>
        </w:rPr>
        <w:t>C</w:t>
      </w:r>
      <w:r w:rsidRPr="007272EF">
        <w:rPr>
          <w:rFonts w:ascii="Arial" w:hAnsi="Arial"/>
        </w:rPr>
        <w:t xml:space="preserve">arrés desquels le </w:t>
      </w:r>
      <w:r w:rsidR="0027431E">
        <w:rPr>
          <w:rFonts w:ascii="Arial" w:hAnsi="Arial"/>
        </w:rPr>
        <w:t>Périmètre</w:t>
      </w:r>
      <w:r w:rsidRPr="007272EF">
        <w:rPr>
          <w:rFonts w:ascii="Arial" w:hAnsi="Arial"/>
        </w:rPr>
        <w:t xml:space="preserve"> est composé.</w:t>
      </w:r>
    </w:p>
    <w:p w:rsidR="003D6AF3" w:rsidRDefault="003D6AF3" w:rsidP="000F0B17">
      <w:pPr>
        <w:jc w:val="both"/>
        <w:rPr>
          <w:rFonts w:ascii="Arial" w:hAnsi="Arial"/>
          <w:b/>
          <w:u w:val="single"/>
        </w:rPr>
      </w:pPr>
    </w:p>
    <w:p w:rsidR="00C1296A" w:rsidRPr="0077393D" w:rsidRDefault="001A70CE" w:rsidP="00CE1431">
      <w:pPr>
        <w:jc w:val="both"/>
        <w:rPr>
          <w:rFonts w:ascii="Arial" w:hAnsi="Arial"/>
        </w:rPr>
      </w:pPr>
      <w:r>
        <w:rPr>
          <w:rFonts w:ascii="Arial" w:hAnsi="Arial"/>
          <w:b/>
          <w:u w:val="single"/>
        </w:rPr>
        <w:t>ARTICLE 1</w:t>
      </w:r>
      <w:r w:rsidR="000136D1">
        <w:rPr>
          <w:rFonts w:ascii="Arial" w:hAnsi="Arial"/>
          <w:b/>
          <w:u w:val="single"/>
        </w:rPr>
        <w:t>1</w:t>
      </w:r>
      <w:r w:rsidR="00D42875">
        <w:rPr>
          <w:rFonts w:ascii="Arial" w:hAnsi="Arial"/>
          <w:b/>
          <w:u w:val="single"/>
        </w:rPr>
        <w:t>1</w:t>
      </w:r>
      <w:r w:rsidR="00C1296A" w:rsidRPr="0077393D">
        <w:rPr>
          <w:rFonts w:ascii="Arial" w:hAnsi="Arial"/>
          <w:b/>
          <w:u w:val="single"/>
        </w:rPr>
        <w:t>.</w:t>
      </w:r>
      <w:r w:rsidR="00C1296A" w:rsidRPr="0077393D">
        <w:rPr>
          <w:rFonts w:ascii="Arial" w:hAnsi="Arial"/>
          <w:b/>
          <w:u w:val="single"/>
        </w:rPr>
        <w:noBreakHyphen/>
      </w:r>
    </w:p>
    <w:p w:rsidR="00C1296A" w:rsidRPr="0077393D" w:rsidRDefault="00C1296A" w:rsidP="00CE1431">
      <w:pPr>
        <w:jc w:val="both"/>
        <w:rPr>
          <w:rFonts w:ascii="Arial" w:hAnsi="Arial"/>
        </w:rPr>
      </w:pPr>
    </w:p>
    <w:p w:rsidR="00C1296A" w:rsidRPr="0077393D" w:rsidRDefault="00C1296A" w:rsidP="0014194F">
      <w:pPr>
        <w:ind w:firstLine="720"/>
        <w:jc w:val="center"/>
        <w:rPr>
          <w:rFonts w:ascii="Arial" w:hAnsi="Arial"/>
        </w:rPr>
      </w:pPr>
      <w:r w:rsidRPr="00510451">
        <w:rPr>
          <w:rFonts w:ascii="Arial" w:hAnsi="Arial"/>
        </w:rPr>
        <w:t xml:space="preserve">Le </w:t>
      </w:r>
      <w:r w:rsidR="0014194F">
        <w:rPr>
          <w:rFonts w:ascii="Arial" w:hAnsi="Arial"/>
        </w:rPr>
        <w:t>Titre</w:t>
      </w:r>
      <w:r w:rsidR="0027431E">
        <w:rPr>
          <w:rFonts w:ascii="Arial" w:hAnsi="Arial"/>
        </w:rPr>
        <w:t xml:space="preserve"> Minier</w:t>
      </w:r>
      <w:r w:rsidRPr="00510451">
        <w:rPr>
          <w:rFonts w:ascii="Arial" w:hAnsi="Arial"/>
        </w:rPr>
        <w:t xml:space="preserve"> prend effet</w:t>
      </w:r>
      <w:r w:rsidR="004A1091" w:rsidRPr="00510451">
        <w:rPr>
          <w:rFonts w:ascii="Arial" w:hAnsi="Arial"/>
        </w:rPr>
        <w:t xml:space="preserve"> à compter de la date </w:t>
      </w:r>
      <w:r w:rsidRPr="00510451">
        <w:rPr>
          <w:rFonts w:ascii="Arial" w:hAnsi="Arial"/>
        </w:rPr>
        <w:t xml:space="preserve">de </w:t>
      </w:r>
      <w:r w:rsidR="00465CD8" w:rsidRPr="00510451">
        <w:rPr>
          <w:rFonts w:ascii="Arial" w:hAnsi="Arial"/>
        </w:rPr>
        <w:t xml:space="preserve">sa délivrance </w:t>
      </w:r>
      <w:r w:rsidR="00ED04D4">
        <w:rPr>
          <w:rFonts w:ascii="Arial" w:hAnsi="Arial"/>
        </w:rPr>
        <w:t>par l'AMN</w:t>
      </w:r>
      <w:r w:rsidR="00465CD8" w:rsidRPr="00510451">
        <w:rPr>
          <w:rFonts w:ascii="Arial" w:hAnsi="Arial"/>
        </w:rPr>
        <w:t>.</w:t>
      </w:r>
    </w:p>
    <w:p w:rsidR="0051449D" w:rsidRDefault="0051449D" w:rsidP="009F2379">
      <w:pPr>
        <w:jc w:val="both"/>
        <w:rPr>
          <w:rFonts w:ascii="Arial" w:hAnsi="Arial"/>
          <w:b/>
          <w:u w:val="single"/>
        </w:rPr>
      </w:pPr>
    </w:p>
    <w:p w:rsidR="00C1296A" w:rsidRPr="0077393D" w:rsidRDefault="00DE341F" w:rsidP="00CE1431">
      <w:pPr>
        <w:jc w:val="both"/>
        <w:rPr>
          <w:rFonts w:ascii="Arial" w:hAnsi="Arial"/>
        </w:rPr>
      </w:pPr>
      <w:r>
        <w:rPr>
          <w:rFonts w:ascii="Arial" w:hAnsi="Arial"/>
          <w:b/>
          <w:u w:val="single"/>
        </w:rPr>
        <w:t>ARTICLE 1</w:t>
      </w:r>
      <w:r w:rsidR="00D42875">
        <w:rPr>
          <w:rFonts w:ascii="Arial" w:hAnsi="Arial"/>
          <w:b/>
          <w:u w:val="single"/>
        </w:rPr>
        <w:t>12</w:t>
      </w:r>
      <w:r w:rsidR="00C1296A" w:rsidRPr="0077393D">
        <w:rPr>
          <w:rFonts w:ascii="Arial" w:hAnsi="Arial"/>
          <w:b/>
          <w:u w:val="single"/>
        </w:rPr>
        <w:t>.</w:t>
      </w:r>
      <w:r w:rsidR="00C1296A" w:rsidRPr="0077393D">
        <w:rPr>
          <w:rFonts w:ascii="Arial" w:hAnsi="Arial"/>
          <w:b/>
          <w:u w:val="single"/>
        </w:rPr>
        <w:noBreakHyphen/>
      </w:r>
    </w:p>
    <w:p w:rsidR="003647A4" w:rsidRDefault="003647A4" w:rsidP="00CE1431">
      <w:pPr>
        <w:ind w:firstLine="720"/>
        <w:jc w:val="both"/>
        <w:rPr>
          <w:rFonts w:ascii="Arial" w:hAnsi="Arial"/>
        </w:rPr>
      </w:pPr>
    </w:p>
    <w:p w:rsidR="00C1296A" w:rsidRPr="0077393D" w:rsidRDefault="003D6AF3" w:rsidP="000F0B17">
      <w:pPr>
        <w:ind w:firstLine="720"/>
        <w:jc w:val="both"/>
        <w:rPr>
          <w:rFonts w:ascii="Arial" w:hAnsi="Arial"/>
        </w:rPr>
      </w:pPr>
      <w:r>
        <w:rPr>
          <w:rFonts w:ascii="Arial" w:hAnsi="Arial"/>
        </w:rPr>
        <w:t xml:space="preserve">Lorsqu'un </w:t>
      </w:r>
      <w:r w:rsidR="00BB4AB1">
        <w:rPr>
          <w:rFonts w:ascii="Arial" w:hAnsi="Arial"/>
        </w:rPr>
        <w:t>Permis</w:t>
      </w:r>
      <w:r w:rsidR="006819C3">
        <w:rPr>
          <w:rFonts w:ascii="Arial" w:hAnsi="Arial"/>
        </w:rPr>
        <w:t xml:space="preserve"> d’</w:t>
      </w:r>
      <w:r w:rsidR="0027431E">
        <w:rPr>
          <w:rFonts w:ascii="Arial" w:hAnsi="Arial"/>
        </w:rPr>
        <w:t>Exploration</w:t>
      </w:r>
      <w:r>
        <w:rPr>
          <w:rFonts w:ascii="Arial" w:hAnsi="Arial"/>
        </w:rPr>
        <w:t xml:space="preserve"> ou d'E</w:t>
      </w:r>
      <w:r w:rsidR="00C1296A" w:rsidRPr="0077393D">
        <w:rPr>
          <w:rFonts w:ascii="Arial" w:hAnsi="Arial"/>
        </w:rPr>
        <w:t>xploitation</w:t>
      </w:r>
      <w:r w:rsidR="008930AF">
        <w:rPr>
          <w:rFonts w:ascii="Arial" w:hAnsi="Arial"/>
        </w:rPr>
        <w:t xml:space="preserve"> de </w:t>
      </w:r>
      <w:r>
        <w:rPr>
          <w:rFonts w:ascii="Arial" w:hAnsi="Arial"/>
        </w:rPr>
        <w:t>M</w:t>
      </w:r>
      <w:r w:rsidR="008930AF">
        <w:rPr>
          <w:rFonts w:ascii="Arial" w:hAnsi="Arial"/>
        </w:rPr>
        <w:t>ine</w:t>
      </w:r>
      <w:r w:rsidR="005D6DFD">
        <w:rPr>
          <w:rFonts w:ascii="Arial" w:hAnsi="Arial"/>
        </w:rPr>
        <w:t xml:space="preserve"> </w:t>
      </w:r>
      <w:r w:rsidR="00C1296A" w:rsidRPr="0077393D">
        <w:rPr>
          <w:rFonts w:ascii="Arial" w:hAnsi="Arial"/>
        </w:rPr>
        <w:t xml:space="preserve">a été délivré, le </w:t>
      </w:r>
      <w:r w:rsidR="00EB15D6">
        <w:rPr>
          <w:rFonts w:ascii="Arial" w:hAnsi="Arial"/>
        </w:rPr>
        <w:t>Bénéficiaire</w:t>
      </w:r>
      <w:r w:rsidR="00C1296A" w:rsidRPr="0077393D">
        <w:rPr>
          <w:rFonts w:ascii="Arial" w:hAnsi="Arial"/>
        </w:rPr>
        <w:t xml:space="preserve"> est tenu, avant l'ouverture des travaux</w:t>
      </w:r>
      <w:r w:rsidR="00E62BFE">
        <w:rPr>
          <w:rFonts w:ascii="Arial" w:hAnsi="Arial"/>
        </w:rPr>
        <w:t>,</w:t>
      </w:r>
      <w:r w:rsidR="00C1296A" w:rsidRPr="0077393D">
        <w:rPr>
          <w:rFonts w:ascii="Arial" w:hAnsi="Arial"/>
        </w:rPr>
        <w:t xml:space="preserve"> de nommer un représentant</w:t>
      </w:r>
      <w:r w:rsidR="005D6DFD">
        <w:rPr>
          <w:rFonts w:ascii="Arial" w:hAnsi="Arial"/>
        </w:rPr>
        <w:t xml:space="preserve"> </w:t>
      </w:r>
      <w:r w:rsidR="00DE341F">
        <w:rPr>
          <w:rFonts w:ascii="Arial" w:hAnsi="Arial"/>
        </w:rPr>
        <w:t>officiel</w:t>
      </w:r>
      <w:r w:rsidR="008930AF">
        <w:rPr>
          <w:rFonts w:ascii="Arial" w:hAnsi="Arial"/>
        </w:rPr>
        <w:t xml:space="preserve">.  </w:t>
      </w:r>
      <w:r w:rsidR="00C1296A" w:rsidRPr="0077393D">
        <w:rPr>
          <w:rFonts w:ascii="Arial" w:hAnsi="Arial"/>
        </w:rPr>
        <w:t xml:space="preserve">Ce dernier devra résider sur le Territoire de la République.  Les noms et prénoms, </w:t>
      </w:r>
      <w:r w:rsidR="0014194F">
        <w:rPr>
          <w:rFonts w:ascii="Arial" w:hAnsi="Arial"/>
        </w:rPr>
        <w:t>Titre</w:t>
      </w:r>
      <w:r w:rsidR="00C1296A" w:rsidRPr="0077393D">
        <w:rPr>
          <w:rFonts w:ascii="Arial" w:hAnsi="Arial"/>
        </w:rPr>
        <w:t xml:space="preserve">s et qualités, adresse et pouvoirs de ce </w:t>
      </w:r>
      <w:r w:rsidR="006819C3" w:rsidRPr="0077393D">
        <w:rPr>
          <w:rFonts w:ascii="Arial" w:hAnsi="Arial"/>
        </w:rPr>
        <w:t>représentant</w:t>
      </w:r>
      <w:r w:rsidR="00C1296A" w:rsidRPr="0077393D">
        <w:rPr>
          <w:rFonts w:ascii="Arial" w:hAnsi="Arial"/>
        </w:rPr>
        <w:t xml:space="preserve"> seront portés par écrit à la connaissance de l'</w:t>
      </w:r>
      <w:r w:rsidR="00ED04D4">
        <w:rPr>
          <w:rFonts w:ascii="Arial" w:hAnsi="Arial"/>
        </w:rPr>
        <w:t>AMN</w:t>
      </w:r>
      <w:r w:rsidR="00C1296A" w:rsidRPr="0077393D">
        <w:rPr>
          <w:rFonts w:ascii="Arial" w:hAnsi="Arial"/>
        </w:rPr>
        <w:t xml:space="preserve">. Ce représentant sera l'unique </w:t>
      </w:r>
      <w:r w:rsidR="006819C3" w:rsidRPr="0077393D">
        <w:rPr>
          <w:rFonts w:ascii="Arial" w:hAnsi="Arial"/>
        </w:rPr>
        <w:t>interlocuteur</w:t>
      </w:r>
      <w:r w:rsidR="005A3DCF">
        <w:rPr>
          <w:rFonts w:ascii="Arial" w:hAnsi="Arial"/>
        </w:rPr>
        <w:t xml:space="preserve"> du </w:t>
      </w:r>
      <w:r w:rsidR="00EB15D6">
        <w:rPr>
          <w:rFonts w:ascii="Arial" w:hAnsi="Arial"/>
        </w:rPr>
        <w:t>Bénéficiaire</w:t>
      </w:r>
      <w:r w:rsidR="005A3DCF" w:rsidRPr="0077393D">
        <w:rPr>
          <w:rFonts w:ascii="Arial" w:hAnsi="Arial"/>
        </w:rPr>
        <w:t xml:space="preserve"> </w:t>
      </w:r>
      <w:r w:rsidR="00C1296A" w:rsidRPr="0077393D">
        <w:rPr>
          <w:rFonts w:ascii="Arial" w:hAnsi="Arial"/>
        </w:rPr>
        <w:t>auprès</w:t>
      </w:r>
      <w:r w:rsidR="00ED04D4">
        <w:rPr>
          <w:rFonts w:ascii="Arial" w:hAnsi="Arial"/>
        </w:rPr>
        <w:t xml:space="preserve"> de l'AMN</w:t>
      </w:r>
      <w:r w:rsidR="00C1296A" w:rsidRPr="0077393D">
        <w:rPr>
          <w:rFonts w:ascii="Arial" w:hAnsi="Arial"/>
        </w:rPr>
        <w:t xml:space="preserve"> pour tout ce qui concerne l'</w:t>
      </w:r>
      <w:r w:rsidR="006819C3" w:rsidRPr="0077393D">
        <w:rPr>
          <w:rFonts w:ascii="Arial" w:hAnsi="Arial"/>
        </w:rPr>
        <w:t>exécution</w:t>
      </w:r>
      <w:r w:rsidR="00C1296A" w:rsidRPr="0077393D">
        <w:rPr>
          <w:rFonts w:ascii="Arial" w:hAnsi="Arial"/>
        </w:rPr>
        <w:t xml:space="preserve"> des travaux. Les notifications et significations à lui faites seront réputées faites au </w:t>
      </w:r>
      <w:r w:rsidR="00EB15D6">
        <w:rPr>
          <w:rFonts w:ascii="Arial" w:hAnsi="Arial"/>
        </w:rPr>
        <w:t>Bénéficiaire</w:t>
      </w:r>
      <w:r w:rsidR="005D6DFD">
        <w:rPr>
          <w:rFonts w:ascii="Arial" w:hAnsi="Arial"/>
        </w:rPr>
        <w:t xml:space="preserve"> du </w:t>
      </w:r>
      <w:r w:rsidR="0014194F">
        <w:rPr>
          <w:rFonts w:ascii="Arial" w:hAnsi="Arial"/>
        </w:rPr>
        <w:t>Titre</w:t>
      </w:r>
      <w:r w:rsidR="00C1296A" w:rsidRPr="0077393D">
        <w:rPr>
          <w:rFonts w:ascii="Arial" w:hAnsi="Arial"/>
        </w:rPr>
        <w:t>.</w:t>
      </w:r>
    </w:p>
    <w:p w:rsidR="00F8135B" w:rsidRDefault="00F8135B" w:rsidP="000F0B17">
      <w:pPr>
        <w:jc w:val="both"/>
        <w:rPr>
          <w:rFonts w:ascii="Arial" w:hAnsi="Arial"/>
          <w:b/>
          <w:u w:val="single"/>
        </w:rPr>
      </w:pPr>
    </w:p>
    <w:p w:rsidR="008930AF" w:rsidRDefault="002C1408" w:rsidP="00CE1431">
      <w:pPr>
        <w:jc w:val="both"/>
        <w:rPr>
          <w:rFonts w:ascii="Arial" w:hAnsi="Arial"/>
          <w:b/>
          <w:u w:val="single"/>
        </w:rPr>
      </w:pPr>
      <w:r>
        <w:rPr>
          <w:rFonts w:ascii="Arial" w:hAnsi="Arial"/>
          <w:b/>
          <w:u w:val="single"/>
        </w:rPr>
        <w:t xml:space="preserve">ARTICLE </w:t>
      </w:r>
      <w:r w:rsidR="00B40B65">
        <w:rPr>
          <w:rFonts w:ascii="Arial" w:hAnsi="Arial"/>
          <w:b/>
          <w:u w:val="single"/>
        </w:rPr>
        <w:t>1</w:t>
      </w:r>
      <w:r w:rsidR="00D42875">
        <w:rPr>
          <w:rFonts w:ascii="Arial" w:hAnsi="Arial"/>
          <w:b/>
          <w:u w:val="single"/>
        </w:rPr>
        <w:t>13</w:t>
      </w:r>
      <w:r w:rsidR="00C1296A" w:rsidRPr="0077393D">
        <w:rPr>
          <w:rFonts w:ascii="Arial" w:hAnsi="Arial"/>
          <w:b/>
          <w:u w:val="single"/>
        </w:rPr>
        <w:t>.</w:t>
      </w:r>
      <w:r w:rsidR="00C1296A" w:rsidRPr="0077393D">
        <w:rPr>
          <w:rFonts w:ascii="Arial" w:hAnsi="Arial"/>
          <w:b/>
          <w:u w:val="single"/>
        </w:rPr>
        <w:noBreakHyphen/>
      </w:r>
    </w:p>
    <w:p w:rsidR="00C81BA9" w:rsidRDefault="00C81BA9" w:rsidP="00CE1431">
      <w:pPr>
        <w:jc w:val="both"/>
        <w:rPr>
          <w:rFonts w:ascii="Arial" w:hAnsi="Arial"/>
        </w:rPr>
      </w:pPr>
    </w:p>
    <w:p w:rsidR="00C1296A" w:rsidRDefault="00C81BA9" w:rsidP="00CE1431">
      <w:pPr>
        <w:jc w:val="both"/>
        <w:rPr>
          <w:rFonts w:ascii="Arial" w:hAnsi="Arial"/>
        </w:rPr>
      </w:pPr>
      <w:r>
        <w:rPr>
          <w:rFonts w:ascii="Arial" w:hAnsi="Arial"/>
        </w:rPr>
        <w:tab/>
      </w:r>
      <w:r w:rsidR="008930AF" w:rsidRPr="008930AF">
        <w:rPr>
          <w:rFonts w:ascii="Arial" w:hAnsi="Arial"/>
        </w:rPr>
        <w:t xml:space="preserve">Lorsqu'un </w:t>
      </w:r>
      <w:r w:rsidR="00BB4AB1">
        <w:rPr>
          <w:rFonts w:ascii="Arial" w:hAnsi="Arial"/>
        </w:rPr>
        <w:t>Permis</w:t>
      </w:r>
      <w:r w:rsidR="003D6AF3">
        <w:rPr>
          <w:rFonts w:ascii="Arial" w:hAnsi="Arial"/>
        </w:rPr>
        <w:t xml:space="preserve"> d'Exploitation de C</w:t>
      </w:r>
      <w:r w:rsidR="008930AF">
        <w:rPr>
          <w:rFonts w:ascii="Arial" w:hAnsi="Arial"/>
        </w:rPr>
        <w:t xml:space="preserve">arrière a été octroyé, le </w:t>
      </w:r>
      <w:r w:rsidR="00BB4AB1">
        <w:rPr>
          <w:rFonts w:ascii="Arial" w:hAnsi="Arial"/>
        </w:rPr>
        <w:t>Titulaire</w:t>
      </w:r>
      <w:r w:rsidR="008930AF">
        <w:rPr>
          <w:rFonts w:ascii="Arial" w:hAnsi="Arial"/>
        </w:rPr>
        <w:t xml:space="preserve"> doit nommer un re</w:t>
      </w:r>
      <w:r w:rsidR="007E1AB2">
        <w:rPr>
          <w:rFonts w:ascii="Arial" w:hAnsi="Arial"/>
        </w:rPr>
        <w:t>présentant qualifi</w:t>
      </w:r>
      <w:r w:rsidR="007E1AB2">
        <w:rPr>
          <w:rFonts w:ascii="Arial" w:hAnsi="Arial" w:cs="Arial"/>
        </w:rPr>
        <w:t>é</w:t>
      </w:r>
      <w:r w:rsidR="008930AF">
        <w:rPr>
          <w:rFonts w:ascii="Arial" w:hAnsi="Arial"/>
        </w:rPr>
        <w:t xml:space="preserve"> respon</w:t>
      </w:r>
      <w:r w:rsidR="007E1AB2">
        <w:rPr>
          <w:rFonts w:ascii="Arial" w:hAnsi="Arial"/>
        </w:rPr>
        <w:t>sable des opérations technique</w:t>
      </w:r>
      <w:r w:rsidR="00E62BFE">
        <w:rPr>
          <w:rFonts w:ascii="Arial" w:hAnsi="Arial"/>
        </w:rPr>
        <w:t>s</w:t>
      </w:r>
      <w:r w:rsidR="005D6DFD">
        <w:rPr>
          <w:rFonts w:ascii="Arial" w:hAnsi="Arial"/>
        </w:rPr>
        <w:t xml:space="preserve"> </w:t>
      </w:r>
      <w:r w:rsidR="007E1AB2">
        <w:rPr>
          <w:rFonts w:ascii="Arial" w:hAnsi="Arial" w:cs="Arial"/>
        </w:rPr>
        <w:t>à</w:t>
      </w:r>
      <w:r w:rsidR="008930AF">
        <w:rPr>
          <w:rFonts w:ascii="Arial" w:hAnsi="Arial"/>
        </w:rPr>
        <w:t xml:space="preserve"> la </w:t>
      </w:r>
      <w:r w:rsidR="007E1AB2">
        <w:rPr>
          <w:rFonts w:ascii="Arial" w:hAnsi="Arial"/>
        </w:rPr>
        <w:t>carrière</w:t>
      </w:r>
      <w:r w:rsidR="008930AF">
        <w:rPr>
          <w:rFonts w:ascii="Arial" w:hAnsi="Arial"/>
        </w:rPr>
        <w:t xml:space="preserve">. </w:t>
      </w:r>
      <w:r>
        <w:rPr>
          <w:rFonts w:ascii="Arial" w:hAnsi="Arial"/>
        </w:rPr>
        <w:t>Ce</w:t>
      </w:r>
      <w:r w:rsidR="008930AF">
        <w:rPr>
          <w:rFonts w:ascii="Arial" w:hAnsi="Arial"/>
        </w:rPr>
        <w:t xml:space="preserve"> dernier sera le seul interlocuteur de l'AMN pour tout ce qui a trait aux normes technique</w:t>
      </w:r>
      <w:r w:rsidR="00E62BFE">
        <w:rPr>
          <w:rFonts w:ascii="Arial" w:hAnsi="Arial"/>
        </w:rPr>
        <w:t>s</w:t>
      </w:r>
      <w:r w:rsidR="008930AF">
        <w:rPr>
          <w:rFonts w:ascii="Arial" w:hAnsi="Arial"/>
        </w:rPr>
        <w:t xml:space="preserve"> et modes d'exploitation.</w:t>
      </w:r>
    </w:p>
    <w:p w:rsidR="004A77AC" w:rsidRDefault="004A77AC" w:rsidP="00CE1431">
      <w:pPr>
        <w:jc w:val="both"/>
        <w:rPr>
          <w:rFonts w:ascii="Arial" w:hAnsi="Arial"/>
          <w:b/>
          <w:u w:val="single"/>
        </w:rPr>
      </w:pPr>
    </w:p>
    <w:p w:rsidR="008930AF" w:rsidRPr="007E1AB2" w:rsidRDefault="008930AF" w:rsidP="00CE1431">
      <w:pPr>
        <w:jc w:val="both"/>
        <w:rPr>
          <w:rFonts w:ascii="Arial" w:hAnsi="Arial"/>
          <w:b/>
          <w:u w:val="single"/>
        </w:rPr>
      </w:pPr>
      <w:r w:rsidRPr="007E1AB2">
        <w:rPr>
          <w:rFonts w:ascii="Arial" w:hAnsi="Arial"/>
          <w:b/>
          <w:u w:val="single"/>
        </w:rPr>
        <w:t>ARTICLE 1</w:t>
      </w:r>
      <w:r w:rsidR="00D42875">
        <w:rPr>
          <w:rFonts w:ascii="Arial" w:hAnsi="Arial"/>
          <w:b/>
          <w:u w:val="single"/>
        </w:rPr>
        <w:t>14</w:t>
      </w:r>
      <w:r w:rsidRPr="007E1AB2">
        <w:rPr>
          <w:rFonts w:ascii="Arial" w:hAnsi="Arial"/>
          <w:b/>
          <w:u w:val="single"/>
        </w:rPr>
        <w:t>.-</w:t>
      </w:r>
    </w:p>
    <w:p w:rsidR="00C1296A" w:rsidRPr="0077393D" w:rsidRDefault="00C1296A" w:rsidP="00CE1431">
      <w:pPr>
        <w:jc w:val="both"/>
        <w:rPr>
          <w:rFonts w:ascii="Arial" w:hAnsi="Arial"/>
        </w:rPr>
      </w:pPr>
    </w:p>
    <w:p w:rsidR="00692215" w:rsidRDefault="00C1296A" w:rsidP="00ED6D82">
      <w:pPr>
        <w:ind w:firstLine="720"/>
        <w:jc w:val="both"/>
        <w:rPr>
          <w:rFonts w:ascii="Arial" w:hAnsi="Arial"/>
        </w:rPr>
      </w:pPr>
      <w:r w:rsidRPr="0077393D">
        <w:rPr>
          <w:rFonts w:ascii="Arial" w:hAnsi="Arial"/>
        </w:rPr>
        <w:t xml:space="preserve">Les </w:t>
      </w:r>
      <w:r w:rsidR="00EB15D6">
        <w:rPr>
          <w:rFonts w:ascii="Arial" w:hAnsi="Arial"/>
        </w:rPr>
        <w:t>Bénéficiaire</w:t>
      </w:r>
      <w:r w:rsidRPr="0077393D">
        <w:rPr>
          <w:rFonts w:ascii="Arial" w:hAnsi="Arial"/>
        </w:rPr>
        <w:t xml:space="preserve">s de </w:t>
      </w:r>
      <w:r w:rsidR="0014194F">
        <w:rPr>
          <w:rFonts w:ascii="Arial" w:hAnsi="Arial"/>
        </w:rPr>
        <w:t>Titre</w:t>
      </w:r>
      <w:r w:rsidRPr="0077393D">
        <w:rPr>
          <w:rFonts w:ascii="Arial" w:hAnsi="Arial"/>
        </w:rPr>
        <w:t>s</w:t>
      </w:r>
      <w:r w:rsidR="00213805">
        <w:rPr>
          <w:rFonts w:ascii="Arial" w:hAnsi="Arial"/>
        </w:rPr>
        <w:t xml:space="preserve"> </w:t>
      </w:r>
      <w:r w:rsidR="005D6DFD">
        <w:rPr>
          <w:rFonts w:ascii="Arial" w:hAnsi="Arial"/>
        </w:rPr>
        <w:t>M</w:t>
      </w:r>
      <w:r w:rsidR="00213805">
        <w:rPr>
          <w:rFonts w:ascii="Arial" w:hAnsi="Arial"/>
        </w:rPr>
        <w:t>iniers</w:t>
      </w:r>
      <w:r w:rsidR="005D6DFD">
        <w:rPr>
          <w:rFonts w:ascii="Arial" w:hAnsi="Arial"/>
        </w:rPr>
        <w:t xml:space="preserve"> </w:t>
      </w:r>
      <w:r w:rsidRPr="0077393D">
        <w:rPr>
          <w:rFonts w:ascii="Arial" w:hAnsi="Arial"/>
        </w:rPr>
        <w:t>doivent tenir à jour leurs plans et registres, et adresser</w:t>
      </w:r>
      <w:r w:rsidR="005D6DFD">
        <w:rPr>
          <w:rFonts w:ascii="Arial" w:hAnsi="Arial"/>
        </w:rPr>
        <w:t xml:space="preserve"> </w:t>
      </w:r>
      <w:r w:rsidR="00340067">
        <w:rPr>
          <w:rFonts w:ascii="Arial" w:hAnsi="Arial"/>
        </w:rPr>
        <w:t>à l'AMN</w:t>
      </w:r>
      <w:r w:rsidR="0080605E">
        <w:rPr>
          <w:rFonts w:ascii="Arial" w:hAnsi="Arial"/>
        </w:rPr>
        <w:t xml:space="preserve"> leurs </w:t>
      </w:r>
      <w:r w:rsidRPr="0077393D">
        <w:rPr>
          <w:rFonts w:ascii="Arial" w:hAnsi="Arial"/>
        </w:rPr>
        <w:t xml:space="preserve">rapports ou </w:t>
      </w:r>
      <w:r w:rsidR="000A7F11" w:rsidRPr="0077393D">
        <w:rPr>
          <w:rFonts w:ascii="Arial" w:hAnsi="Arial"/>
        </w:rPr>
        <w:t>compte-rendu</w:t>
      </w:r>
      <w:r w:rsidRPr="0077393D">
        <w:rPr>
          <w:rFonts w:ascii="Arial" w:hAnsi="Arial"/>
        </w:rPr>
        <w:t xml:space="preserve"> dont la nature, l'objet, les </w:t>
      </w:r>
      <w:r w:rsidR="00DB2F01" w:rsidRPr="0077393D">
        <w:rPr>
          <w:rFonts w:ascii="Arial" w:hAnsi="Arial"/>
        </w:rPr>
        <w:t>spécifications</w:t>
      </w:r>
      <w:r w:rsidRPr="0077393D">
        <w:rPr>
          <w:rFonts w:ascii="Arial" w:hAnsi="Arial"/>
        </w:rPr>
        <w:t xml:space="preserve"> et la fréquence seront arrêtés par les règlements</w:t>
      </w:r>
      <w:r w:rsidR="00E62BFE">
        <w:rPr>
          <w:rFonts w:ascii="Arial" w:hAnsi="Arial"/>
        </w:rPr>
        <w:t xml:space="preserve"> d’application</w:t>
      </w:r>
      <w:r w:rsidRPr="0077393D">
        <w:rPr>
          <w:rFonts w:ascii="Arial" w:hAnsi="Arial"/>
        </w:rPr>
        <w:t>.</w:t>
      </w:r>
    </w:p>
    <w:p w:rsidR="00D75B91" w:rsidRPr="0077393D" w:rsidRDefault="00D75B91" w:rsidP="00D75B91">
      <w:pPr>
        <w:jc w:val="both"/>
        <w:rPr>
          <w:rFonts w:ascii="Arial" w:hAnsi="Arial"/>
        </w:rPr>
      </w:pPr>
      <w:r>
        <w:rPr>
          <w:rFonts w:ascii="Arial" w:hAnsi="Arial"/>
          <w:b/>
          <w:u w:val="single"/>
        </w:rPr>
        <w:t>ARTICLE 1</w:t>
      </w:r>
      <w:r w:rsidR="00D42875">
        <w:rPr>
          <w:rFonts w:ascii="Arial" w:hAnsi="Arial"/>
          <w:b/>
          <w:u w:val="single"/>
        </w:rPr>
        <w:t>15</w:t>
      </w:r>
      <w:r w:rsidRPr="0077393D">
        <w:rPr>
          <w:rFonts w:ascii="Arial" w:hAnsi="Arial"/>
          <w:b/>
          <w:u w:val="single"/>
        </w:rPr>
        <w:t>.</w:t>
      </w:r>
      <w:r w:rsidRPr="0077393D">
        <w:rPr>
          <w:rFonts w:ascii="Arial" w:hAnsi="Arial"/>
          <w:b/>
          <w:u w:val="single"/>
        </w:rPr>
        <w:noBreakHyphen/>
      </w:r>
    </w:p>
    <w:p w:rsidR="00D75B91" w:rsidRPr="0077393D" w:rsidRDefault="00D75B91" w:rsidP="00D75B91">
      <w:pPr>
        <w:jc w:val="both"/>
        <w:rPr>
          <w:rFonts w:ascii="Arial" w:hAnsi="Arial"/>
        </w:rPr>
      </w:pPr>
    </w:p>
    <w:p w:rsidR="00D75B91" w:rsidRPr="0077393D" w:rsidRDefault="00D75B91" w:rsidP="000F0B17">
      <w:pPr>
        <w:jc w:val="both"/>
        <w:rPr>
          <w:rFonts w:ascii="Arial" w:hAnsi="Arial"/>
        </w:rPr>
      </w:pPr>
      <w:r w:rsidRPr="0077393D">
        <w:rPr>
          <w:rFonts w:ascii="Arial" w:hAnsi="Arial"/>
        </w:rPr>
        <w:tab/>
      </w:r>
      <w:r w:rsidRPr="0092235F">
        <w:rPr>
          <w:rFonts w:ascii="Arial" w:hAnsi="Arial"/>
        </w:rPr>
        <w:t xml:space="preserve">Tous les  rapports, documents  et  données relatifs  aux résultats des travaux effectués en vertu d'un </w:t>
      </w:r>
      <w:r w:rsidR="0014194F">
        <w:rPr>
          <w:rFonts w:ascii="Arial" w:hAnsi="Arial"/>
        </w:rPr>
        <w:t>Titre</w:t>
      </w:r>
      <w:r w:rsidR="0027431E">
        <w:rPr>
          <w:rFonts w:ascii="Arial" w:hAnsi="Arial"/>
        </w:rPr>
        <w:t xml:space="preserve"> Minier</w:t>
      </w:r>
      <w:r w:rsidRPr="0092235F">
        <w:rPr>
          <w:rFonts w:ascii="Arial" w:hAnsi="Arial"/>
        </w:rPr>
        <w:t xml:space="preserve"> garderont un caractère confidentiel po</w:t>
      </w:r>
      <w:r w:rsidR="00ED04D4">
        <w:rPr>
          <w:rFonts w:ascii="Arial" w:hAnsi="Arial"/>
        </w:rPr>
        <w:t>ur l'AMN</w:t>
      </w:r>
      <w:r w:rsidRPr="0092235F">
        <w:rPr>
          <w:rFonts w:ascii="Arial" w:hAnsi="Arial"/>
        </w:rPr>
        <w:t xml:space="preserve"> pendant une période de dix (10) ans après leur dépôt</w:t>
      </w:r>
      <w:r w:rsidRPr="00225F1E">
        <w:rPr>
          <w:rFonts w:ascii="Arial" w:hAnsi="Arial"/>
        </w:rPr>
        <w:t>.</w:t>
      </w:r>
    </w:p>
    <w:p w:rsidR="00D75B91" w:rsidRPr="0077393D" w:rsidRDefault="00D75B91" w:rsidP="000F0B17">
      <w:pPr>
        <w:ind w:firstLine="720"/>
        <w:jc w:val="both"/>
        <w:rPr>
          <w:rFonts w:ascii="Arial" w:hAnsi="Arial"/>
        </w:rPr>
      </w:pPr>
      <w:r w:rsidRPr="0077393D">
        <w:rPr>
          <w:rFonts w:ascii="Arial" w:hAnsi="Arial"/>
        </w:rPr>
        <w:t>Les fonctionnaires dont les compétences admini</w:t>
      </w:r>
      <w:r w:rsidR="0080605E">
        <w:rPr>
          <w:rFonts w:ascii="Arial" w:hAnsi="Arial"/>
        </w:rPr>
        <w:t>stratives ou techniques s'</w:t>
      </w:r>
      <w:r w:rsidR="00250A12">
        <w:rPr>
          <w:rFonts w:ascii="Arial" w:hAnsi="Arial"/>
        </w:rPr>
        <w:t>exerçant</w:t>
      </w:r>
      <w:r w:rsidRPr="0077393D">
        <w:rPr>
          <w:rFonts w:ascii="Arial" w:hAnsi="Arial"/>
        </w:rPr>
        <w:t xml:space="preserve"> dans le domaine minier se garderont de révéler ou de divulguer des informations à caractère confidentiel.  </w:t>
      </w:r>
      <w:r w:rsidR="004F7631">
        <w:rPr>
          <w:rFonts w:ascii="Arial" w:hAnsi="Arial"/>
        </w:rPr>
        <w:t>Toutefois, l’AMN est autorisée à exploiter l’information contenue dans ces rapports, documents et données en l’agrégeant dans ses études et compilations des statistiques minières.</w:t>
      </w:r>
    </w:p>
    <w:p w:rsidR="00250A12" w:rsidRDefault="00D75B91" w:rsidP="000F0B17">
      <w:pPr>
        <w:ind w:firstLine="720"/>
        <w:jc w:val="both"/>
        <w:rPr>
          <w:rFonts w:ascii="Arial" w:hAnsi="Arial"/>
        </w:rPr>
      </w:pPr>
      <w:r w:rsidRPr="0077393D">
        <w:rPr>
          <w:rFonts w:ascii="Arial" w:hAnsi="Arial"/>
        </w:rPr>
        <w:t>Ces rapports</w:t>
      </w:r>
      <w:r>
        <w:rPr>
          <w:rFonts w:ascii="Arial" w:hAnsi="Arial"/>
        </w:rPr>
        <w:t>,</w:t>
      </w:r>
      <w:r w:rsidRPr="0077393D">
        <w:rPr>
          <w:rFonts w:ascii="Arial" w:hAnsi="Arial"/>
        </w:rPr>
        <w:t xml:space="preserve"> documents et données ne pourront être rendus publics dans </w:t>
      </w:r>
      <w:r w:rsidRPr="0077393D">
        <w:rPr>
          <w:rFonts w:ascii="Arial" w:hAnsi="Arial"/>
        </w:rPr>
        <w:lastRenderedPageBreak/>
        <w:t xml:space="preserve">l'intervalle  sans le consentement écrit </w:t>
      </w:r>
      <w:r>
        <w:rPr>
          <w:rFonts w:ascii="Arial" w:hAnsi="Arial"/>
        </w:rPr>
        <w:t xml:space="preserve">du détenteur du </w:t>
      </w:r>
      <w:r w:rsidR="0014194F">
        <w:rPr>
          <w:rFonts w:ascii="Arial" w:hAnsi="Arial"/>
        </w:rPr>
        <w:t>Titre</w:t>
      </w:r>
      <w:r w:rsidRPr="0077393D">
        <w:rPr>
          <w:rFonts w:ascii="Arial" w:hAnsi="Arial"/>
        </w:rPr>
        <w:t>. Cependant</w:t>
      </w:r>
      <w:r>
        <w:rPr>
          <w:rFonts w:ascii="Arial" w:hAnsi="Arial"/>
        </w:rPr>
        <w:t>, si le détente</w:t>
      </w:r>
      <w:r w:rsidR="005B5655">
        <w:rPr>
          <w:rFonts w:ascii="Arial" w:hAnsi="Arial"/>
        </w:rPr>
        <w:t xml:space="preserve">ur du </w:t>
      </w:r>
      <w:r w:rsidR="0014194F">
        <w:rPr>
          <w:rFonts w:ascii="Arial" w:hAnsi="Arial"/>
        </w:rPr>
        <w:t>Titre</w:t>
      </w:r>
      <w:r w:rsidR="005B5655">
        <w:rPr>
          <w:rFonts w:ascii="Arial" w:hAnsi="Arial"/>
        </w:rPr>
        <w:t xml:space="preserve"> divulgue au public</w:t>
      </w:r>
      <w:r>
        <w:rPr>
          <w:rFonts w:ascii="Arial" w:hAnsi="Arial"/>
        </w:rPr>
        <w:t xml:space="preserve"> de l’information contenue dans ces rapports, documents et données, il est censé avoir renoncé à la confidentialité ; et en ce </w:t>
      </w:r>
      <w:r w:rsidR="00ED04D4">
        <w:rPr>
          <w:rFonts w:ascii="Arial" w:hAnsi="Arial"/>
        </w:rPr>
        <w:t>cas</w:t>
      </w:r>
      <w:r w:rsidR="000A7F11">
        <w:rPr>
          <w:rFonts w:ascii="Arial" w:hAnsi="Arial"/>
        </w:rPr>
        <w:t>,</w:t>
      </w:r>
      <w:r w:rsidR="00ED04D4">
        <w:rPr>
          <w:rFonts w:ascii="Arial" w:hAnsi="Arial"/>
        </w:rPr>
        <w:t xml:space="preserve"> l’AMN</w:t>
      </w:r>
      <w:r>
        <w:rPr>
          <w:rFonts w:ascii="Arial" w:hAnsi="Arial"/>
        </w:rPr>
        <w:t xml:space="preserve"> est libérée de toute obligation de garder la confidentialité de l’information ultérieurement.</w:t>
      </w:r>
    </w:p>
    <w:p w:rsidR="00356AA0" w:rsidRPr="0051449D" w:rsidRDefault="00D75B91" w:rsidP="000F0B17">
      <w:pPr>
        <w:ind w:firstLine="720"/>
        <w:jc w:val="both"/>
        <w:rPr>
          <w:rFonts w:ascii="Arial" w:hAnsi="Arial"/>
        </w:rPr>
      </w:pPr>
      <w:r>
        <w:rPr>
          <w:rFonts w:ascii="Arial" w:hAnsi="Arial"/>
        </w:rPr>
        <w:t>E</w:t>
      </w:r>
      <w:r w:rsidRPr="0077393D">
        <w:rPr>
          <w:rFonts w:ascii="Arial" w:hAnsi="Arial"/>
        </w:rPr>
        <w:t>n cas de renonciation partielle ou totale</w:t>
      </w:r>
      <w:r>
        <w:rPr>
          <w:rFonts w:ascii="Arial" w:hAnsi="Arial"/>
        </w:rPr>
        <w:t xml:space="preserve"> au </w:t>
      </w:r>
      <w:r w:rsidR="0014194F">
        <w:rPr>
          <w:rFonts w:ascii="Arial" w:hAnsi="Arial"/>
        </w:rPr>
        <w:t>Titre</w:t>
      </w:r>
      <w:r w:rsidR="0027431E">
        <w:rPr>
          <w:rFonts w:ascii="Arial" w:hAnsi="Arial"/>
        </w:rPr>
        <w:t xml:space="preserve"> Minier</w:t>
      </w:r>
      <w:r w:rsidRPr="0077393D">
        <w:rPr>
          <w:rFonts w:ascii="Arial" w:hAnsi="Arial"/>
        </w:rPr>
        <w:t xml:space="preserve">, </w:t>
      </w:r>
      <w:r>
        <w:rPr>
          <w:rFonts w:ascii="Arial" w:hAnsi="Arial"/>
        </w:rPr>
        <w:t xml:space="preserve">ou son retrait conformément aux dispositions de la présente </w:t>
      </w:r>
      <w:r w:rsidR="0080605E">
        <w:rPr>
          <w:rFonts w:ascii="Arial" w:hAnsi="Arial"/>
        </w:rPr>
        <w:t>L</w:t>
      </w:r>
      <w:r>
        <w:rPr>
          <w:rFonts w:ascii="Arial" w:hAnsi="Arial"/>
        </w:rPr>
        <w:t>o</w:t>
      </w:r>
      <w:r w:rsidR="00250A12">
        <w:rPr>
          <w:rFonts w:ascii="Arial" w:hAnsi="Arial"/>
        </w:rPr>
        <w:t xml:space="preserve">i, </w:t>
      </w:r>
      <w:r w:rsidR="00ED04D4">
        <w:rPr>
          <w:rFonts w:ascii="Arial" w:hAnsi="Arial"/>
        </w:rPr>
        <w:t>l’AMN</w:t>
      </w:r>
      <w:r w:rsidR="005D6DFD">
        <w:rPr>
          <w:rFonts w:ascii="Arial" w:hAnsi="Arial"/>
        </w:rPr>
        <w:t xml:space="preserve"> </w:t>
      </w:r>
      <w:r w:rsidRPr="0077393D">
        <w:rPr>
          <w:rFonts w:ascii="Arial" w:hAnsi="Arial"/>
        </w:rPr>
        <w:t>est dégagé</w:t>
      </w:r>
      <w:r>
        <w:rPr>
          <w:rFonts w:ascii="Arial" w:hAnsi="Arial"/>
        </w:rPr>
        <w:t>e</w:t>
      </w:r>
      <w:r w:rsidRPr="0077393D">
        <w:rPr>
          <w:rFonts w:ascii="Arial" w:hAnsi="Arial"/>
        </w:rPr>
        <w:t xml:space="preserve"> de toute </w:t>
      </w:r>
      <w:r>
        <w:rPr>
          <w:rFonts w:ascii="Arial" w:hAnsi="Arial"/>
        </w:rPr>
        <w:t xml:space="preserve">obligation de garder la </w:t>
      </w:r>
      <w:r w:rsidRPr="0077393D">
        <w:rPr>
          <w:rFonts w:ascii="Arial" w:hAnsi="Arial"/>
        </w:rPr>
        <w:t>confidentialité</w:t>
      </w:r>
      <w:r>
        <w:rPr>
          <w:rFonts w:ascii="Arial" w:hAnsi="Arial"/>
        </w:rPr>
        <w:t xml:space="preserve"> de l’information soumise concernant les travaux effectués et les résultats obtenus sur </w:t>
      </w:r>
      <w:r w:rsidR="00BB5321">
        <w:rPr>
          <w:rFonts w:ascii="Arial" w:hAnsi="Arial"/>
        </w:rPr>
        <w:t>la partie libérée du</w:t>
      </w:r>
      <w:r>
        <w:rPr>
          <w:rFonts w:ascii="Arial" w:hAnsi="Arial"/>
        </w:rPr>
        <w:t xml:space="preserve"> </w:t>
      </w:r>
      <w:r w:rsidR="0027431E">
        <w:rPr>
          <w:rFonts w:ascii="Arial" w:hAnsi="Arial"/>
        </w:rPr>
        <w:t>Périmètre</w:t>
      </w:r>
      <w:r>
        <w:rPr>
          <w:rFonts w:ascii="Arial" w:hAnsi="Arial"/>
        </w:rPr>
        <w:t xml:space="preserve"> qui faisait l’objet du </w:t>
      </w:r>
      <w:r w:rsidR="0014194F">
        <w:rPr>
          <w:rFonts w:ascii="Arial" w:hAnsi="Arial"/>
        </w:rPr>
        <w:t>Titre</w:t>
      </w:r>
      <w:r w:rsidR="0027431E">
        <w:rPr>
          <w:rFonts w:ascii="Arial" w:hAnsi="Arial"/>
        </w:rPr>
        <w:t xml:space="preserve"> Minier</w:t>
      </w:r>
      <w:r w:rsidRPr="0077393D">
        <w:rPr>
          <w:rFonts w:ascii="Arial" w:hAnsi="Arial"/>
        </w:rPr>
        <w:t>.</w:t>
      </w:r>
      <w:r w:rsidR="00250A12">
        <w:rPr>
          <w:rFonts w:ascii="Arial" w:hAnsi="Arial"/>
        </w:rPr>
        <w:tab/>
      </w:r>
      <w:r w:rsidR="00ED04D4">
        <w:rPr>
          <w:rFonts w:ascii="Arial" w:hAnsi="Arial"/>
        </w:rPr>
        <w:t>L’AMN</w:t>
      </w:r>
      <w:r>
        <w:rPr>
          <w:rFonts w:ascii="Arial" w:hAnsi="Arial"/>
        </w:rPr>
        <w:t xml:space="preserve"> est également libre de fournir l’information contenue dans les dits rapports, documents et données en réponse à une demande d’une ins</w:t>
      </w:r>
      <w:r w:rsidR="00A21AE9">
        <w:rPr>
          <w:rFonts w:ascii="Arial" w:hAnsi="Arial"/>
        </w:rPr>
        <w:t xml:space="preserve">tance judiciaire ou arbitrale. </w:t>
      </w:r>
    </w:p>
    <w:p w:rsidR="0051449D" w:rsidRDefault="0051449D" w:rsidP="00CE1431">
      <w:pPr>
        <w:jc w:val="both"/>
        <w:rPr>
          <w:rFonts w:ascii="Arial" w:hAnsi="Arial"/>
          <w:b/>
          <w:u w:val="single"/>
        </w:rPr>
      </w:pPr>
    </w:p>
    <w:p w:rsidR="00C1296A" w:rsidRPr="0077393D" w:rsidRDefault="002C1408" w:rsidP="00063734">
      <w:pPr>
        <w:jc w:val="both"/>
        <w:rPr>
          <w:rFonts w:ascii="Arial" w:hAnsi="Arial"/>
        </w:rPr>
      </w:pPr>
      <w:r>
        <w:rPr>
          <w:rFonts w:ascii="Arial" w:hAnsi="Arial"/>
          <w:b/>
          <w:u w:val="single"/>
        </w:rPr>
        <w:t>ARTICLE 1</w:t>
      </w:r>
      <w:r w:rsidR="00CE237B">
        <w:rPr>
          <w:rFonts w:ascii="Arial" w:hAnsi="Arial"/>
          <w:b/>
          <w:u w:val="single"/>
        </w:rPr>
        <w:t>1</w:t>
      </w:r>
      <w:r w:rsidR="00D42875">
        <w:rPr>
          <w:rFonts w:ascii="Arial" w:hAnsi="Arial"/>
          <w:b/>
          <w:u w:val="single"/>
        </w:rPr>
        <w:t>6</w:t>
      </w:r>
      <w:r w:rsidR="00C1296A" w:rsidRPr="0077393D">
        <w:rPr>
          <w:rFonts w:ascii="Arial" w:hAnsi="Arial"/>
          <w:b/>
          <w:u w:val="single"/>
        </w:rPr>
        <w:t>.</w:t>
      </w:r>
      <w:r w:rsidR="00C1296A" w:rsidRPr="0077393D">
        <w:rPr>
          <w:rFonts w:ascii="Arial" w:hAnsi="Arial"/>
          <w:b/>
          <w:u w:val="single"/>
        </w:rPr>
        <w:noBreakHyphen/>
      </w:r>
    </w:p>
    <w:p w:rsidR="00C1296A" w:rsidRPr="0077393D" w:rsidRDefault="00C1296A" w:rsidP="00063734">
      <w:pPr>
        <w:jc w:val="both"/>
        <w:rPr>
          <w:rFonts w:ascii="Arial" w:hAnsi="Arial"/>
        </w:rPr>
      </w:pPr>
    </w:p>
    <w:p w:rsidR="00C1296A" w:rsidRPr="0077393D" w:rsidRDefault="00C1296A" w:rsidP="00063734">
      <w:pPr>
        <w:ind w:firstLine="720"/>
        <w:jc w:val="both"/>
        <w:rPr>
          <w:rFonts w:ascii="Arial" w:hAnsi="Arial"/>
        </w:rPr>
      </w:pPr>
      <w:r w:rsidRPr="0077393D">
        <w:rPr>
          <w:rFonts w:ascii="Arial" w:hAnsi="Arial"/>
        </w:rPr>
        <w:t xml:space="preserve">Si les travaux entrepris en vertu d'un </w:t>
      </w:r>
      <w:r w:rsidR="0014194F">
        <w:rPr>
          <w:rFonts w:ascii="Arial" w:hAnsi="Arial"/>
        </w:rPr>
        <w:t>Titre</w:t>
      </w:r>
      <w:r w:rsidR="0027431E">
        <w:rPr>
          <w:rFonts w:ascii="Arial" w:hAnsi="Arial"/>
        </w:rPr>
        <w:t xml:space="preserve"> Minier</w:t>
      </w:r>
      <w:r w:rsidRPr="0077393D">
        <w:rPr>
          <w:rFonts w:ascii="Arial" w:hAnsi="Arial"/>
        </w:rPr>
        <w:t xml:space="preserve"> sont de nature à compromettre la sûreté et la sécurité publique</w:t>
      </w:r>
      <w:r w:rsidR="00250A12">
        <w:rPr>
          <w:rFonts w:ascii="Arial" w:hAnsi="Arial"/>
        </w:rPr>
        <w:t>s, la pré</w:t>
      </w:r>
      <w:r w:rsidR="00250A12" w:rsidRPr="0077393D">
        <w:rPr>
          <w:rFonts w:ascii="Arial" w:hAnsi="Arial"/>
        </w:rPr>
        <w:t>servation</w:t>
      </w:r>
      <w:r w:rsidRPr="0077393D">
        <w:rPr>
          <w:rFonts w:ascii="Arial" w:hAnsi="Arial"/>
        </w:rPr>
        <w:t xml:space="preserve"> des sources</w:t>
      </w:r>
      <w:r w:rsidR="00891C3B">
        <w:rPr>
          <w:rFonts w:ascii="Arial" w:hAnsi="Arial"/>
        </w:rPr>
        <w:t>, des plans d'eau</w:t>
      </w:r>
      <w:r w:rsidR="009D1AB7">
        <w:rPr>
          <w:rFonts w:ascii="Arial" w:hAnsi="Arial"/>
        </w:rPr>
        <w:t>,</w:t>
      </w:r>
      <w:r w:rsidRPr="0077393D">
        <w:rPr>
          <w:rFonts w:ascii="Arial" w:hAnsi="Arial"/>
        </w:rPr>
        <w:t xml:space="preserve">  des nappes phréatiques et profondes, ou à perturber gravement l'environnement</w:t>
      </w:r>
      <w:r w:rsidR="00572229">
        <w:rPr>
          <w:rFonts w:ascii="Arial" w:hAnsi="Arial"/>
        </w:rPr>
        <w:t>,</w:t>
      </w:r>
      <w:r w:rsidRPr="0077393D">
        <w:rPr>
          <w:rFonts w:ascii="Arial" w:hAnsi="Arial"/>
        </w:rPr>
        <w:t xml:space="preserve"> à créer de pollutions nuisibles à l'hygièn</w:t>
      </w:r>
      <w:r w:rsidR="00250A12">
        <w:rPr>
          <w:rFonts w:ascii="Arial" w:hAnsi="Arial"/>
        </w:rPr>
        <w:t xml:space="preserve">e des travailleurs et à mettre </w:t>
      </w:r>
      <w:r w:rsidRPr="0077393D">
        <w:rPr>
          <w:rFonts w:ascii="Arial" w:hAnsi="Arial"/>
        </w:rPr>
        <w:t>en péril les voies de  communication entre au</w:t>
      </w:r>
      <w:r w:rsidR="00ED04D4">
        <w:rPr>
          <w:rFonts w:ascii="Arial" w:hAnsi="Arial"/>
        </w:rPr>
        <w:t>tre</w:t>
      </w:r>
      <w:r w:rsidR="009D1AB7">
        <w:rPr>
          <w:rFonts w:ascii="Arial" w:hAnsi="Arial"/>
        </w:rPr>
        <w:t>s,</w:t>
      </w:r>
      <w:r w:rsidR="00ED04D4">
        <w:rPr>
          <w:rFonts w:ascii="Arial" w:hAnsi="Arial"/>
        </w:rPr>
        <w:t xml:space="preserve"> l'AMN</w:t>
      </w:r>
      <w:r w:rsidR="005D6DFD">
        <w:rPr>
          <w:rFonts w:ascii="Arial" w:hAnsi="Arial"/>
        </w:rPr>
        <w:t xml:space="preserve"> </w:t>
      </w:r>
      <w:r w:rsidRPr="0077393D">
        <w:rPr>
          <w:rFonts w:ascii="Arial" w:hAnsi="Arial"/>
        </w:rPr>
        <w:t>mettra le Représentant responsable des travaux en demeure de prendre, en fonction des normes Internationales de génie, les mesures de redressement nécessaires.</w:t>
      </w:r>
    </w:p>
    <w:p w:rsidR="00692215" w:rsidRDefault="00692215" w:rsidP="00063734">
      <w:pPr>
        <w:jc w:val="both"/>
        <w:rPr>
          <w:rFonts w:ascii="Arial" w:hAnsi="Arial"/>
          <w:b/>
          <w:u w:val="single"/>
        </w:rPr>
      </w:pPr>
    </w:p>
    <w:p w:rsidR="00C1296A" w:rsidRPr="0077393D" w:rsidRDefault="002C1408" w:rsidP="00063734">
      <w:pPr>
        <w:jc w:val="both"/>
        <w:rPr>
          <w:rFonts w:ascii="Arial" w:hAnsi="Arial"/>
        </w:rPr>
      </w:pPr>
      <w:r>
        <w:rPr>
          <w:rFonts w:ascii="Arial" w:hAnsi="Arial"/>
          <w:b/>
          <w:u w:val="single"/>
        </w:rPr>
        <w:t>ARTICLE 1</w:t>
      </w:r>
      <w:r w:rsidR="00CE237B">
        <w:rPr>
          <w:rFonts w:ascii="Arial" w:hAnsi="Arial"/>
          <w:b/>
          <w:u w:val="single"/>
        </w:rPr>
        <w:t>1</w:t>
      </w:r>
      <w:r w:rsidR="00D42875">
        <w:rPr>
          <w:rFonts w:ascii="Arial" w:hAnsi="Arial"/>
          <w:b/>
          <w:u w:val="single"/>
        </w:rPr>
        <w:t>7</w:t>
      </w:r>
      <w:r w:rsidR="00C1296A" w:rsidRPr="0077393D">
        <w:rPr>
          <w:rFonts w:ascii="Arial" w:hAnsi="Arial"/>
          <w:b/>
          <w:u w:val="single"/>
        </w:rPr>
        <w:t>.</w:t>
      </w:r>
      <w:r w:rsidR="00C1296A" w:rsidRPr="0077393D">
        <w:rPr>
          <w:rFonts w:ascii="Arial" w:hAnsi="Arial"/>
          <w:b/>
          <w:u w:val="single"/>
        </w:rPr>
        <w:noBreakHyphen/>
      </w:r>
    </w:p>
    <w:p w:rsidR="00C1296A" w:rsidRPr="0077393D" w:rsidRDefault="00C1296A" w:rsidP="00063734">
      <w:pPr>
        <w:jc w:val="both"/>
        <w:rPr>
          <w:rFonts w:ascii="Arial" w:hAnsi="Arial"/>
        </w:rPr>
      </w:pPr>
    </w:p>
    <w:p w:rsidR="00C1296A" w:rsidRPr="0077393D" w:rsidRDefault="00C1296A" w:rsidP="00063734">
      <w:pPr>
        <w:ind w:firstLine="720"/>
        <w:jc w:val="both"/>
        <w:rPr>
          <w:rFonts w:ascii="Arial" w:hAnsi="Arial"/>
        </w:rPr>
      </w:pPr>
      <w:r w:rsidRPr="0077393D">
        <w:rPr>
          <w:rFonts w:ascii="Arial" w:hAnsi="Arial"/>
        </w:rPr>
        <w:t xml:space="preserve">Lors de la cessation des travaux intervenue au terme normal d'un </w:t>
      </w:r>
      <w:r w:rsidR="0014194F">
        <w:rPr>
          <w:rFonts w:ascii="Arial" w:hAnsi="Arial"/>
        </w:rPr>
        <w:t>Titre</w:t>
      </w:r>
      <w:r w:rsidR="009D1AB7">
        <w:rPr>
          <w:rFonts w:ascii="Arial" w:hAnsi="Arial"/>
        </w:rPr>
        <w:t xml:space="preserve"> ou par suite  de  retrait, </w:t>
      </w:r>
      <w:r w:rsidRPr="0077393D">
        <w:rPr>
          <w:rFonts w:ascii="Arial" w:hAnsi="Arial"/>
        </w:rPr>
        <w:t xml:space="preserve">d'abandon ou </w:t>
      </w:r>
      <w:r w:rsidR="00572229">
        <w:rPr>
          <w:rFonts w:ascii="Arial" w:hAnsi="Arial"/>
        </w:rPr>
        <w:t xml:space="preserve">de renonciation </w:t>
      </w:r>
      <w:r w:rsidRPr="0077393D">
        <w:rPr>
          <w:rFonts w:ascii="Arial" w:hAnsi="Arial"/>
        </w:rPr>
        <w:t xml:space="preserve">, le </w:t>
      </w:r>
      <w:r w:rsidR="00EB15D6">
        <w:rPr>
          <w:rFonts w:ascii="Arial" w:hAnsi="Arial"/>
        </w:rPr>
        <w:t>Bénéficiaire</w:t>
      </w:r>
      <w:r w:rsidRPr="0077393D">
        <w:rPr>
          <w:rFonts w:ascii="Arial" w:hAnsi="Arial"/>
        </w:rPr>
        <w:t xml:space="preserve"> devra exécuter à ses frais et sou</w:t>
      </w:r>
      <w:r w:rsidR="00ED04D4">
        <w:rPr>
          <w:rFonts w:ascii="Arial" w:hAnsi="Arial"/>
        </w:rPr>
        <w:t>s la supervision de l'AMN</w:t>
      </w:r>
      <w:r w:rsidR="00CE2058">
        <w:rPr>
          <w:rFonts w:ascii="Arial" w:hAnsi="Arial"/>
        </w:rPr>
        <w:t xml:space="preserve"> et du MDE</w:t>
      </w:r>
      <w:r w:rsidR="009D1AB7">
        <w:rPr>
          <w:rFonts w:ascii="Arial" w:hAnsi="Arial"/>
        </w:rPr>
        <w:t>,</w:t>
      </w:r>
      <w:r w:rsidRPr="0077393D">
        <w:rPr>
          <w:rFonts w:ascii="Arial" w:hAnsi="Arial"/>
        </w:rPr>
        <w:t xml:space="preserve"> les travaux nécessaires en vue d'assurer la sécurité publique, la conservation des  </w:t>
      </w:r>
      <w:r w:rsidR="004E3784" w:rsidRPr="0077393D">
        <w:rPr>
          <w:rFonts w:ascii="Arial" w:hAnsi="Arial"/>
        </w:rPr>
        <w:t>ressources</w:t>
      </w:r>
      <w:r w:rsidRPr="0077393D">
        <w:rPr>
          <w:rFonts w:ascii="Arial" w:hAnsi="Arial"/>
        </w:rPr>
        <w:t xml:space="preserve"> naturelles, l'isolement des divers niveaux perméables, la protection de l'environnement, la </w:t>
      </w:r>
      <w:r w:rsidR="009D1AB7">
        <w:rPr>
          <w:rFonts w:ascii="Arial" w:hAnsi="Arial"/>
        </w:rPr>
        <w:t>pré</w:t>
      </w:r>
      <w:r w:rsidR="009D1AB7" w:rsidRPr="0077393D">
        <w:rPr>
          <w:rFonts w:ascii="Arial" w:hAnsi="Arial"/>
        </w:rPr>
        <w:t>servation</w:t>
      </w:r>
      <w:r w:rsidRPr="0077393D">
        <w:rPr>
          <w:rFonts w:ascii="Arial" w:hAnsi="Arial"/>
        </w:rPr>
        <w:t xml:space="preserve"> des sources et des nappes phréatiques et profondes; faute de quoi, il y sera pourvu d'office et à ses frais par les soins de l'Etat.</w:t>
      </w:r>
    </w:p>
    <w:p w:rsidR="00B62F85" w:rsidRDefault="00B62F85" w:rsidP="00063734">
      <w:pPr>
        <w:jc w:val="both"/>
        <w:rPr>
          <w:rFonts w:ascii="Arial" w:hAnsi="Arial"/>
          <w:b/>
          <w:u w:val="single"/>
        </w:rPr>
      </w:pPr>
    </w:p>
    <w:p w:rsidR="00ED6D82" w:rsidRDefault="00ED6D82" w:rsidP="00063734">
      <w:pPr>
        <w:jc w:val="both"/>
        <w:rPr>
          <w:rFonts w:ascii="Arial" w:hAnsi="Arial"/>
          <w:b/>
          <w:u w:val="single"/>
        </w:rPr>
      </w:pPr>
    </w:p>
    <w:p w:rsidR="00C1296A" w:rsidRPr="0077393D" w:rsidRDefault="002C1408" w:rsidP="00063734">
      <w:pPr>
        <w:jc w:val="both"/>
        <w:rPr>
          <w:rFonts w:ascii="Arial" w:hAnsi="Arial"/>
        </w:rPr>
      </w:pPr>
      <w:r>
        <w:rPr>
          <w:rFonts w:ascii="Arial" w:hAnsi="Arial"/>
          <w:b/>
          <w:u w:val="single"/>
        </w:rPr>
        <w:t>ARTICLE 1</w:t>
      </w:r>
      <w:r w:rsidR="00CE237B">
        <w:rPr>
          <w:rFonts w:ascii="Arial" w:hAnsi="Arial"/>
          <w:b/>
          <w:u w:val="single"/>
        </w:rPr>
        <w:t>1</w:t>
      </w:r>
      <w:r w:rsidR="00D42875">
        <w:rPr>
          <w:rFonts w:ascii="Arial" w:hAnsi="Arial"/>
          <w:b/>
          <w:u w:val="single"/>
        </w:rPr>
        <w:t>8</w:t>
      </w:r>
      <w:r w:rsidR="00C1296A" w:rsidRPr="0077393D">
        <w:rPr>
          <w:rFonts w:ascii="Arial" w:hAnsi="Arial"/>
          <w:b/>
          <w:u w:val="single"/>
        </w:rPr>
        <w:t>.</w:t>
      </w:r>
      <w:r w:rsidR="00C1296A" w:rsidRPr="0077393D">
        <w:rPr>
          <w:rFonts w:ascii="Arial" w:hAnsi="Arial"/>
          <w:b/>
          <w:u w:val="single"/>
        </w:rPr>
        <w:noBreakHyphen/>
      </w:r>
    </w:p>
    <w:p w:rsidR="00C1296A" w:rsidRPr="0077393D" w:rsidRDefault="00C1296A" w:rsidP="00063734">
      <w:pPr>
        <w:jc w:val="both"/>
        <w:rPr>
          <w:rFonts w:ascii="Arial" w:hAnsi="Arial"/>
        </w:rPr>
      </w:pPr>
    </w:p>
    <w:p w:rsidR="00C1296A" w:rsidRPr="0077393D" w:rsidRDefault="00C1296A" w:rsidP="00063734">
      <w:pPr>
        <w:ind w:firstLine="720"/>
        <w:jc w:val="both"/>
        <w:rPr>
          <w:rFonts w:ascii="Arial" w:hAnsi="Arial"/>
        </w:rPr>
      </w:pPr>
      <w:r w:rsidRPr="0077393D">
        <w:rPr>
          <w:rFonts w:ascii="Arial" w:hAnsi="Arial"/>
        </w:rPr>
        <w:t xml:space="preserve">Toute cessation complète des travaux pendant une durée d'un (1) an sans motif accepté </w:t>
      </w:r>
      <w:r w:rsidR="00ED04D4">
        <w:rPr>
          <w:rFonts w:ascii="Arial" w:hAnsi="Arial"/>
        </w:rPr>
        <w:t>par l'AMN</w:t>
      </w:r>
      <w:r w:rsidRPr="0077393D">
        <w:rPr>
          <w:rFonts w:ascii="Arial" w:hAnsi="Arial"/>
        </w:rPr>
        <w:t xml:space="preserve"> sera considérée comme un abandon et entrainera la déchéance </w:t>
      </w:r>
      <w:r w:rsidR="002008A9">
        <w:rPr>
          <w:rFonts w:ascii="Arial" w:hAnsi="Arial"/>
        </w:rPr>
        <w:t xml:space="preserve">du </w:t>
      </w:r>
      <w:r w:rsidR="0014194F">
        <w:rPr>
          <w:rFonts w:ascii="Arial" w:hAnsi="Arial"/>
        </w:rPr>
        <w:t>Titre</w:t>
      </w:r>
      <w:r w:rsidR="0027431E">
        <w:rPr>
          <w:rFonts w:ascii="Arial" w:hAnsi="Arial"/>
        </w:rPr>
        <w:t xml:space="preserve"> Minier</w:t>
      </w:r>
      <w:r w:rsidRPr="0077393D">
        <w:rPr>
          <w:rFonts w:ascii="Arial" w:hAnsi="Arial"/>
        </w:rPr>
        <w:t>.</w:t>
      </w:r>
    </w:p>
    <w:p w:rsidR="00C1296A" w:rsidRPr="0077393D" w:rsidRDefault="00C1296A" w:rsidP="00063734">
      <w:pPr>
        <w:jc w:val="both"/>
        <w:rPr>
          <w:rFonts w:ascii="Arial" w:hAnsi="Arial"/>
        </w:rPr>
      </w:pPr>
    </w:p>
    <w:p w:rsidR="00C1296A" w:rsidRPr="0077393D" w:rsidRDefault="00572229" w:rsidP="00063734">
      <w:pPr>
        <w:jc w:val="both"/>
        <w:rPr>
          <w:rFonts w:ascii="Arial" w:hAnsi="Arial"/>
        </w:rPr>
      </w:pPr>
      <w:r>
        <w:rPr>
          <w:rFonts w:ascii="Arial" w:hAnsi="Arial"/>
          <w:b/>
          <w:u w:val="single"/>
        </w:rPr>
        <w:t>ARTICLE 1</w:t>
      </w:r>
      <w:r w:rsidR="00CE237B">
        <w:rPr>
          <w:rFonts w:ascii="Arial" w:hAnsi="Arial"/>
          <w:b/>
          <w:u w:val="single"/>
        </w:rPr>
        <w:t>1</w:t>
      </w:r>
      <w:r w:rsidR="00D42875">
        <w:rPr>
          <w:rFonts w:ascii="Arial" w:hAnsi="Arial"/>
          <w:b/>
          <w:u w:val="single"/>
        </w:rPr>
        <w:t>9</w:t>
      </w:r>
      <w:r w:rsidR="00C1296A" w:rsidRPr="0077393D">
        <w:rPr>
          <w:rFonts w:ascii="Arial" w:hAnsi="Arial"/>
          <w:b/>
          <w:u w:val="single"/>
        </w:rPr>
        <w:t>.</w:t>
      </w:r>
      <w:r w:rsidR="00C1296A" w:rsidRPr="0077393D">
        <w:rPr>
          <w:rFonts w:ascii="Arial" w:hAnsi="Arial"/>
          <w:b/>
          <w:u w:val="single"/>
        </w:rPr>
        <w:noBreakHyphen/>
      </w:r>
    </w:p>
    <w:p w:rsidR="00C1296A" w:rsidRPr="0077393D" w:rsidRDefault="00C1296A" w:rsidP="00063734">
      <w:pPr>
        <w:jc w:val="both"/>
        <w:rPr>
          <w:rFonts w:ascii="Arial" w:hAnsi="Arial"/>
        </w:rPr>
      </w:pPr>
    </w:p>
    <w:p w:rsidR="00C1296A" w:rsidRPr="0077393D" w:rsidRDefault="00C1296A" w:rsidP="00063734">
      <w:pPr>
        <w:jc w:val="both"/>
        <w:rPr>
          <w:rFonts w:ascii="Arial" w:hAnsi="Arial"/>
        </w:rPr>
      </w:pPr>
      <w:r w:rsidRPr="0077393D">
        <w:rPr>
          <w:rFonts w:ascii="Arial" w:hAnsi="Arial"/>
        </w:rPr>
        <w:tab/>
        <w:t xml:space="preserve">Tout </w:t>
      </w:r>
      <w:r w:rsidR="00EB15D6">
        <w:rPr>
          <w:rFonts w:ascii="Arial" w:hAnsi="Arial"/>
        </w:rPr>
        <w:t>Bénéficiaire</w:t>
      </w:r>
      <w:r w:rsidRPr="0077393D">
        <w:rPr>
          <w:rFonts w:ascii="Arial" w:hAnsi="Arial"/>
        </w:rPr>
        <w:t xml:space="preserve"> d'un </w:t>
      </w:r>
      <w:r w:rsidR="0014194F">
        <w:rPr>
          <w:rFonts w:ascii="Arial" w:hAnsi="Arial"/>
        </w:rPr>
        <w:t>Titre</w:t>
      </w:r>
      <w:r w:rsidRPr="0077393D">
        <w:rPr>
          <w:rFonts w:ascii="Arial" w:hAnsi="Arial"/>
        </w:rPr>
        <w:t xml:space="preserve"> frappé de déchéance perd tout droit à la détention ou à une nouvelle obtention de </w:t>
      </w:r>
      <w:r w:rsidR="0014194F">
        <w:rPr>
          <w:rFonts w:ascii="Arial" w:hAnsi="Arial"/>
        </w:rPr>
        <w:t>Titre</w:t>
      </w:r>
      <w:r w:rsidR="005D6DFD">
        <w:rPr>
          <w:rFonts w:ascii="Arial" w:hAnsi="Arial"/>
        </w:rPr>
        <w:t xml:space="preserve"> pour la mise en valeur des </w:t>
      </w:r>
      <w:r w:rsidR="001A7029">
        <w:rPr>
          <w:rFonts w:ascii="Arial" w:hAnsi="Arial"/>
        </w:rPr>
        <w:t>Substances</w:t>
      </w:r>
      <w:r w:rsidR="005D6DFD">
        <w:rPr>
          <w:rFonts w:ascii="Arial" w:hAnsi="Arial"/>
        </w:rPr>
        <w:t xml:space="preserve"> M</w:t>
      </w:r>
      <w:r w:rsidRPr="0077393D">
        <w:rPr>
          <w:rFonts w:ascii="Arial" w:hAnsi="Arial"/>
        </w:rPr>
        <w:t>inérales pendant une durée</w:t>
      </w:r>
      <w:r w:rsidR="005D6DFD">
        <w:rPr>
          <w:rFonts w:ascii="Arial" w:hAnsi="Arial"/>
        </w:rPr>
        <w:t xml:space="preserve"> </w:t>
      </w:r>
      <w:r w:rsidR="007E1AB2">
        <w:rPr>
          <w:rFonts w:ascii="Arial" w:hAnsi="Arial" w:cs="Arial"/>
        </w:rPr>
        <w:t>à</w:t>
      </w:r>
      <w:r w:rsidR="00572229">
        <w:rPr>
          <w:rFonts w:ascii="Arial" w:hAnsi="Arial"/>
        </w:rPr>
        <w:t xml:space="preserve"> déterminer par les </w:t>
      </w:r>
      <w:r w:rsidR="007E1AB2">
        <w:rPr>
          <w:rFonts w:ascii="Arial" w:hAnsi="Arial"/>
        </w:rPr>
        <w:t>règlements</w:t>
      </w:r>
      <w:r w:rsidR="00572229">
        <w:rPr>
          <w:rFonts w:ascii="Arial" w:hAnsi="Arial"/>
        </w:rPr>
        <w:t xml:space="preserve"> d'application.</w:t>
      </w:r>
    </w:p>
    <w:p w:rsidR="00261295" w:rsidRDefault="00261295" w:rsidP="00063734">
      <w:pPr>
        <w:jc w:val="both"/>
        <w:rPr>
          <w:rFonts w:ascii="Arial" w:hAnsi="Arial"/>
          <w:b/>
        </w:rPr>
      </w:pPr>
    </w:p>
    <w:p w:rsidR="00C1296A" w:rsidRPr="0077393D" w:rsidRDefault="00C1296A" w:rsidP="00261295">
      <w:pPr>
        <w:jc w:val="center"/>
        <w:rPr>
          <w:rFonts w:ascii="Arial" w:hAnsi="Arial"/>
          <w:b/>
        </w:rPr>
      </w:pPr>
      <w:r w:rsidRPr="0077393D">
        <w:rPr>
          <w:rFonts w:ascii="Arial" w:hAnsi="Arial"/>
          <w:b/>
        </w:rPr>
        <w:t>CHAPITRE II</w:t>
      </w:r>
    </w:p>
    <w:p w:rsidR="00C1296A" w:rsidRPr="0077393D" w:rsidRDefault="00C1296A" w:rsidP="00261295">
      <w:pPr>
        <w:jc w:val="center"/>
        <w:rPr>
          <w:rFonts w:ascii="Arial" w:hAnsi="Arial"/>
          <w:b/>
        </w:rPr>
      </w:pPr>
    </w:p>
    <w:p w:rsidR="00C1296A" w:rsidRPr="0077393D" w:rsidRDefault="00C1296A" w:rsidP="0014194F">
      <w:pPr>
        <w:jc w:val="center"/>
        <w:rPr>
          <w:rFonts w:ascii="Arial" w:hAnsi="Arial"/>
        </w:rPr>
      </w:pPr>
      <w:r w:rsidRPr="0077393D">
        <w:rPr>
          <w:rFonts w:ascii="Arial" w:hAnsi="Arial"/>
          <w:b/>
        </w:rPr>
        <w:t xml:space="preserve">DU RENOUVELLEMENT ET DE LA PROROGATION DES </w:t>
      </w:r>
      <w:r w:rsidR="0014194F">
        <w:rPr>
          <w:rFonts w:ascii="Arial" w:hAnsi="Arial"/>
          <w:b/>
        </w:rPr>
        <w:t>TITRE</w:t>
      </w:r>
      <w:r w:rsidRPr="0077393D">
        <w:rPr>
          <w:rFonts w:ascii="Arial" w:hAnsi="Arial"/>
          <w:b/>
        </w:rPr>
        <w:t>S MINIERS</w:t>
      </w:r>
    </w:p>
    <w:p w:rsidR="00C22031" w:rsidRDefault="00C22031" w:rsidP="00CE1431">
      <w:pPr>
        <w:jc w:val="both"/>
        <w:rPr>
          <w:rFonts w:ascii="Arial" w:hAnsi="Arial"/>
          <w:b/>
          <w:u w:val="single"/>
        </w:rPr>
      </w:pPr>
    </w:p>
    <w:p w:rsidR="00C1296A" w:rsidRPr="0077393D" w:rsidRDefault="002C1408" w:rsidP="00063734">
      <w:pPr>
        <w:jc w:val="both"/>
        <w:rPr>
          <w:rFonts w:ascii="Arial" w:hAnsi="Arial"/>
        </w:rPr>
      </w:pPr>
      <w:r>
        <w:rPr>
          <w:rFonts w:ascii="Arial" w:hAnsi="Arial"/>
          <w:b/>
          <w:u w:val="single"/>
        </w:rPr>
        <w:t>ARTICLE</w:t>
      </w:r>
      <w:r w:rsidR="00572229">
        <w:rPr>
          <w:rFonts w:ascii="Arial" w:hAnsi="Arial"/>
          <w:b/>
          <w:u w:val="single"/>
        </w:rPr>
        <w:t xml:space="preserve"> 1</w:t>
      </w:r>
      <w:r w:rsidR="00D42875">
        <w:rPr>
          <w:rFonts w:ascii="Arial" w:hAnsi="Arial"/>
          <w:b/>
          <w:u w:val="single"/>
        </w:rPr>
        <w:t>20</w:t>
      </w:r>
      <w:r w:rsidR="00C1296A" w:rsidRPr="0077393D">
        <w:rPr>
          <w:rFonts w:ascii="Arial" w:hAnsi="Arial"/>
          <w:b/>
          <w:u w:val="single"/>
        </w:rPr>
        <w:t>.</w:t>
      </w:r>
      <w:r w:rsidR="00C1296A" w:rsidRPr="0077393D">
        <w:rPr>
          <w:rFonts w:ascii="Arial" w:hAnsi="Arial"/>
          <w:b/>
          <w:u w:val="single"/>
        </w:rPr>
        <w:noBreakHyphen/>
      </w:r>
    </w:p>
    <w:p w:rsidR="00C1296A" w:rsidRPr="0077393D" w:rsidRDefault="00C1296A" w:rsidP="00063734">
      <w:pPr>
        <w:jc w:val="both"/>
        <w:rPr>
          <w:rFonts w:ascii="Arial" w:hAnsi="Arial"/>
        </w:rPr>
      </w:pPr>
    </w:p>
    <w:p w:rsidR="00C1296A" w:rsidRPr="0077393D" w:rsidRDefault="00C1296A" w:rsidP="00063734">
      <w:pPr>
        <w:jc w:val="both"/>
        <w:rPr>
          <w:rFonts w:ascii="Arial" w:hAnsi="Arial"/>
        </w:rPr>
        <w:sectPr w:rsidR="00C1296A" w:rsidRPr="0077393D">
          <w:endnotePr>
            <w:numFmt w:val="decimal"/>
          </w:endnotePr>
          <w:type w:val="continuous"/>
          <w:pgSz w:w="12240" w:h="15840"/>
          <w:pgMar w:top="1440" w:right="1440" w:bottom="1440" w:left="1440" w:header="1440" w:footer="1440" w:gutter="0"/>
          <w:cols w:space="720"/>
          <w:noEndnote/>
        </w:sectPr>
      </w:pPr>
    </w:p>
    <w:p w:rsidR="00C1296A" w:rsidRPr="0077393D" w:rsidRDefault="00C1296A" w:rsidP="00063734">
      <w:pPr>
        <w:ind w:firstLine="720"/>
        <w:jc w:val="both"/>
        <w:rPr>
          <w:rFonts w:ascii="Arial" w:hAnsi="Arial"/>
        </w:rPr>
      </w:pPr>
      <w:r w:rsidRPr="0077393D">
        <w:rPr>
          <w:rFonts w:ascii="Arial" w:hAnsi="Arial"/>
        </w:rPr>
        <w:lastRenderedPageBreak/>
        <w:t>Si, à la date d'expiration de la période de va</w:t>
      </w:r>
      <w:r w:rsidR="004E3784">
        <w:rPr>
          <w:rFonts w:ascii="Arial" w:hAnsi="Arial"/>
        </w:rPr>
        <w:t>l</w:t>
      </w:r>
      <w:r w:rsidR="005A23AE">
        <w:rPr>
          <w:rFonts w:ascii="Arial" w:hAnsi="Arial"/>
        </w:rPr>
        <w:t xml:space="preserve">idité d'un </w:t>
      </w:r>
      <w:r w:rsidR="00BB4AB1">
        <w:rPr>
          <w:rFonts w:ascii="Arial" w:hAnsi="Arial"/>
        </w:rPr>
        <w:t>Permis</w:t>
      </w:r>
      <w:r w:rsidR="00572229">
        <w:rPr>
          <w:rFonts w:ascii="Arial" w:hAnsi="Arial"/>
        </w:rPr>
        <w:t xml:space="preserve"> d’</w:t>
      </w:r>
      <w:r w:rsidR="0027431E">
        <w:rPr>
          <w:rFonts w:ascii="Arial" w:hAnsi="Arial"/>
        </w:rPr>
        <w:t>Exploration</w:t>
      </w:r>
      <w:r w:rsidRPr="0077393D">
        <w:rPr>
          <w:rFonts w:ascii="Arial" w:hAnsi="Arial"/>
        </w:rPr>
        <w:t>, il n'a pas été statué sur une demande de renouvellement de ce</w:t>
      </w:r>
      <w:r w:rsidR="00EA1AFF">
        <w:rPr>
          <w:rFonts w:ascii="Arial" w:hAnsi="Arial"/>
        </w:rPr>
        <w:t xml:space="preserve"> </w:t>
      </w:r>
      <w:r w:rsidR="0014194F">
        <w:rPr>
          <w:rFonts w:ascii="Arial" w:hAnsi="Arial"/>
        </w:rPr>
        <w:t>Titre</w:t>
      </w:r>
      <w:r w:rsidR="00EA1AFF">
        <w:rPr>
          <w:rFonts w:ascii="Arial" w:hAnsi="Arial"/>
        </w:rPr>
        <w:t xml:space="preserve"> présentée dans les forme et délai</w:t>
      </w:r>
      <w:r w:rsidRPr="0077393D">
        <w:rPr>
          <w:rFonts w:ascii="Arial" w:hAnsi="Arial"/>
        </w:rPr>
        <w:t xml:space="preserve"> prévus par la présente Loi, ce </w:t>
      </w:r>
      <w:r w:rsidR="00BB4AB1">
        <w:rPr>
          <w:rFonts w:ascii="Arial" w:hAnsi="Arial"/>
        </w:rPr>
        <w:t>Permis</w:t>
      </w:r>
      <w:r w:rsidRPr="0077393D">
        <w:rPr>
          <w:rFonts w:ascii="Arial" w:hAnsi="Arial"/>
        </w:rPr>
        <w:t xml:space="preserve"> sera prorogé</w:t>
      </w:r>
      <w:r w:rsidR="002008A9">
        <w:rPr>
          <w:rFonts w:ascii="Arial" w:hAnsi="Arial"/>
        </w:rPr>
        <w:t xml:space="preserve"> jusqu’à ce qu’une décision définitive </w:t>
      </w:r>
      <w:r w:rsidR="00595D83">
        <w:rPr>
          <w:rFonts w:ascii="Arial" w:hAnsi="Arial"/>
        </w:rPr>
        <w:t xml:space="preserve">de renouvellement </w:t>
      </w:r>
      <w:r w:rsidR="002008A9">
        <w:rPr>
          <w:rFonts w:ascii="Arial" w:hAnsi="Arial"/>
        </w:rPr>
        <w:t>ou de rejet soit prononcée</w:t>
      </w:r>
      <w:r w:rsidR="006D482F">
        <w:rPr>
          <w:rFonts w:ascii="Arial" w:hAnsi="Arial"/>
        </w:rPr>
        <w:t>.</w:t>
      </w:r>
    </w:p>
    <w:p w:rsidR="00C1296A" w:rsidRPr="0077393D" w:rsidRDefault="00C1296A" w:rsidP="00063734">
      <w:pPr>
        <w:jc w:val="both"/>
        <w:rPr>
          <w:rFonts w:ascii="Arial" w:hAnsi="Arial"/>
        </w:rPr>
      </w:pPr>
    </w:p>
    <w:p w:rsidR="00C1296A" w:rsidRPr="0077393D" w:rsidRDefault="002C1408" w:rsidP="00063734">
      <w:pPr>
        <w:jc w:val="both"/>
        <w:rPr>
          <w:rFonts w:ascii="Arial" w:hAnsi="Arial"/>
        </w:rPr>
      </w:pPr>
      <w:r>
        <w:rPr>
          <w:rFonts w:ascii="Arial" w:hAnsi="Arial"/>
          <w:b/>
          <w:u w:val="single"/>
        </w:rPr>
        <w:t>ARTICLE 1</w:t>
      </w:r>
      <w:r w:rsidR="00D42875">
        <w:rPr>
          <w:rFonts w:ascii="Arial" w:hAnsi="Arial"/>
          <w:b/>
          <w:u w:val="single"/>
        </w:rPr>
        <w:t>21</w:t>
      </w:r>
      <w:r w:rsidR="00C1296A" w:rsidRPr="0077393D">
        <w:rPr>
          <w:rFonts w:ascii="Arial" w:hAnsi="Arial"/>
          <w:b/>
          <w:u w:val="single"/>
        </w:rPr>
        <w:t>.</w:t>
      </w:r>
      <w:r w:rsidR="00C1296A" w:rsidRPr="0077393D">
        <w:rPr>
          <w:rFonts w:ascii="Arial" w:hAnsi="Arial"/>
          <w:b/>
          <w:u w:val="single"/>
        </w:rPr>
        <w:noBreakHyphen/>
      </w:r>
    </w:p>
    <w:p w:rsidR="00C1296A" w:rsidRPr="0077393D" w:rsidRDefault="00C1296A" w:rsidP="00063734">
      <w:pPr>
        <w:jc w:val="both"/>
        <w:rPr>
          <w:rFonts w:ascii="Arial" w:hAnsi="Arial"/>
        </w:rPr>
      </w:pPr>
    </w:p>
    <w:p w:rsidR="00C1296A" w:rsidRPr="0077393D" w:rsidRDefault="009517C5" w:rsidP="00063734">
      <w:pPr>
        <w:ind w:firstLine="720"/>
        <w:jc w:val="both"/>
        <w:rPr>
          <w:rFonts w:ascii="Arial" w:hAnsi="Arial"/>
        </w:rPr>
      </w:pPr>
      <w:r>
        <w:rPr>
          <w:rFonts w:ascii="Arial" w:hAnsi="Arial"/>
        </w:rPr>
        <w:t>S</w:t>
      </w:r>
      <w:r w:rsidR="00C1296A" w:rsidRPr="0077393D">
        <w:rPr>
          <w:rFonts w:ascii="Arial" w:hAnsi="Arial"/>
        </w:rPr>
        <w:t xml:space="preserve">i, à la date d'expiration de </w:t>
      </w:r>
      <w:r w:rsidR="00EB1EDE">
        <w:rPr>
          <w:rFonts w:ascii="Arial" w:hAnsi="Arial"/>
        </w:rPr>
        <w:t>l</w:t>
      </w:r>
      <w:r w:rsidR="00C1296A" w:rsidRPr="0077393D">
        <w:rPr>
          <w:rFonts w:ascii="Arial" w:hAnsi="Arial"/>
        </w:rPr>
        <w:t>a période de validité</w:t>
      </w:r>
      <w:r w:rsidR="00C611D3">
        <w:rPr>
          <w:rFonts w:ascii="Arial" w:hAnsi="Arial"/>
        </w:rPr>
        <w:t xml:space="preserve"> d'un </w:t>
      </w:r>
      <w:r w:rsidR="00BB4AB1">
        <w:rPr>
          <w:rFonts w:ascii="Arial" w:hAnsi="Arial"/>
        </w:rPr>
        <w:t>Permis</w:t>
      </w:r>
      <w:r w:rsidR="00C611D3">
        <w:rPr>
          <w:rFonts w:ascii="Arial" w:hAnsi="Arial"/>
        </w:rPr>
        <w:t xml:space="preserve"> d'</w:t>
      </w:r>
      <w:r w:rsidR="0027431E">
        <w:rPr>
          <w:rFonts w:ascii="Arial" w:hAnsi="Arial"/>
        </w:rPr>
        <w:t>Exploration</w:t>
      </w:r>
      <w:r w:rsidR="00EA1AFF">
        <w:rPr>
          <w:rFonts w:ascii="Arial" w:hAnsi="Arial"/>
        </w:rPr>
        <w:t xml:space="preserve"> et de ses éventuels renouvellement</w:t>
      </w:r>
      <w:r w:rsidR="00253449">
        <w:rPr>
          <w:rFonts w:ascii="Arial" w:hAnsi="Arial"/>
        </w:rPr>
        <w:t>s</w:t>
      </w:r>
      <w:r w:rsidR="00C1296A" w:rsidRPr="0077393D">
        <w:rPr>
          <w:rFonts w:ascii="Arial" w:hAnsi="Arial"/>
        </w:rPr>
        <w:t xml:space="preserve"> il n'a pas été statué sur une demande de </w:t>
      </w:r>
      <w:r w:rsidR="00BB4AB1">
        <w:rPr>
          <w:rFonts w:ascii="Arial" w:hAnsi="Arial"/>
        </w:rPr>
        <w:t>Permis</w:t>
      </w:r>
      <w:r w:rsidR="00C1296A" w:rsidRPr="0077393D">
        <w:rPr>
          <w:rFonts w:ascii="Arial" w:hAnsi="Arial"/>
        </w:rPr>
        <w:t xml:space="preserve"> </w:t>
      </w:r>
      <w:r w:rsidR="00C611D3">
        <w:rPr>
          <w:rFonts w:ascii="Arial" w:hAnsi="Arial"/>
        </w:rPr>
        <w:t xml:space="preserve">d'Exploitation </w:t>
      </w:r>
      <w:r w:rsidR="00C1296A" w:rsidRPr="0077393D">
        <w:rPr>
          <w:rFonts w:ascii="Arial" w:hAnsi="Arial"/>
        </w:rPr>
        <w:t xml:space="preserve">découlant de ce </w:t>
      </w:r>
      <w:r w:rsidR="0014194F">
        <w:rPr>
          <w:rFonts w:ascii="Arial" w:hAnsi="Arial"/>
        </w:rPr>
        <w:t>Titre</w:t>
      </w:r>
      <w:r w:rsidR="00EA1AFF">
        <w:rPr>
          <w:rFonts w:ascii="Arial" w:hAnsi="Arial"/>
        </w:rPr>
        <w:t xml:space="preserve"> et présentée dans les forme</w:t>
      </w:r>
      <w:r w:rsidR="00C1296A" w:rsidRPr="0077393D">
        <w:rPr>
          <w:rFonts w:ascii="Arial" w:hAnsi="Arial"/>
        </w:rPr>
        <w:t xml:space="preserve"> et</w:t>
      </w:r>
      <w:r w:rsidR="00EA1AFF">
        <w:rPr>
          <w:rFonts w:ascii="Arial" w:hAnsi="Arial"/>
        </w:rPr>
        <w:t xml:space="preserve"> délai</w:t>
      </w:r>
      <w:r w:rsidR="005E6A86">
        <w:rPr>
          <w:rFonts w:ascii="Arial" w:hAnsi="Arial"/>
        </w:rPr>
        <w:t xml:space="preserve"> prévus par la présente L</w:t>
      </w:r>
      <w:r w:rsidR="00C1296A" w:rsidRPr="0077393D">
        <w:rPr>
          <w:rFonts w:ascii="Arial" w:hAnsi="Arial"/>
        </w:rPr>
        <w:t>oi</w:t>
      </w:r>
      <w:r w:rsidR="00C611D3">
        <w:rPr>
          <w:rFonts w:ascii="Arial" w:hAnsi="Arial"/>
        </w:rPr>
        <w:t xml:space="preserve">, le </w:t>
      </w:r>
      <w:r w:rsidR="00BB4AB1">
        <w:rPr>
          <w:rFonts w:ascii="Arial" w:hAnsi="Arial"/>
        </w:rPr>
        <w:t>Permis</w:t>
      </w:r>
      <w:r>
        <w:rPr>
          <w:rFonts w:ascii="Arial" w:hAnsi="Arial"/>
        </w:rPr>
        <w:t xml:space="preserve"> d’</w:t>
      </w:r>
      <w:r w:rsidR="0027431E">
        <w:rPr>
          <w:rFonts w:ascii="Arial" w:hAnsi="Arial"/>
        </w:rPr>
        <w:t>Exploration</w:t>
      </w:r>
      <w:r>
        <w:rPr>
          <w:rFonts w:ascii="Arial" w:hAnsi="Arial"/>
        </w:rPr>
        <w:t xml:space="preserve"> du requérant sera prorogé jusqu’à ce qu’une décision définitive d’octroi ou de rejet soit prononcée</w:t>
      </w:r>
      <w:r w:rsidR="00C1296A" w:rsidRPr="0077393D">
        <w:rPr>
          <w:rFonts w:ascii="Arial" w:hAnsi="Arial"/>
        </w:rPr>
        <w:t>.</w:t>
      </w:r>
    </w:p>
    <w:p w:rsidR="00C1296A" w:rsidRPr="0077393D" w:rsidRDefault="00C1296A" w:rsidP="00063734">
      <w:pPr>
        <w:ind w:firstLine="720"/>
        <w:jc w:val="both"/>
        <w:rPr>
          <w:rFonts w:ascii="Arial" w:hAnsi="Arial"/>
        </w:rPr>
      </w:pPr>
      <w:r w:rsidRPr="0077393D">
        <w:rPr>
          <w:rFonts w:ascii="Arial" w:hAnsi="Arial"/>
        </w:rPr>
        <w:t>En cas de rejet de la demande</w:t>
      </w:r>
      <w:r w:rsidR="005D6DFD">
        <w:rPr>
          <w:rFonts w:ascii="Arial" w:hAnsi="Arial"/>
        </w:rPr>
        <w:t xml:space="preserve"> </w:t>
      </w:r>
      <w:r w:rsidR="00C611D3">
        <w:rPr>
          <w:rFonts w:ascii="Arial" w:hAnsi="Arial"/>
        </w:rPr>
        <w:t xml:space="preserve">du </w:t>
      </w:r>
      <w:r w:rsidR="00BB4AB1">
        <w:rPr>
          <w:rFonts w:ascii="Arial" w:hAnsi="Arial"/>
        </w:rPr>
        <w:t>Permis</w:t>
      </w:r>
      <w:r w:rsidR="002135E8">
        <w:rPr>
          <w:rFonts w:ascii="Arial" w:hAnsi="Arial"/>
        </w:rPr>
        <w:t xml:space="preserve"> d'</w:t>
      </w:r>
      <w:r w:rsidR="00C611D3">
        <w:rPr>
          <w:rFonts w:ascii="Arial" w:hAnsi="Arial"/>
        </w:rPr>
        <w:t>E</w:t>
      </w:r>
      <w:r w:rsidR="002135E8">
        <w:rPr>
          <w:rFonts w:ascii="Arial" w:hAnsi="Arial"/>
        </w:rPr>
        <w:t>xplo</w:t>
      </w:r>
      <w:r w:rsidR="00C611D3">
        <w:rPr>
          <w:rFonts w:ascii="Arial" w:hAnsi="Arial"/>
        </w:rPr>
        <w:t>it</w:t>
      </w:r>
      <w:r w:rsidR="002135E8">
        <w:rPr>
          <w:rFonts w:ascii="Arial" w:hAnsi="Arial"/>
        </w:rPr>
        <w:t>ation</w:t>
      </w:r>
      <w:r w:rsidRPr="0077393D">
        <w:rPr>
          <w:rFonts w:ascii="Arial" w:hAnsi="Arial"/>
        </w:rPr>
        <w:t xml:space="preserve">, le </w:t>
      </w:r>
      <w:r w:rsidR="00BB4AB1">
        <w:rPr>
          <w:rFonts w:ascii="Arial" w:hAnsi="Arial"/>
        </w:rPr>
        <w:t>Titulaire</w:t>
      </w:r>
      <w:r w:rsidRPr="0077393D">
        <w:rPr>
          <w:rFonts w:ascii="Arial" w:hAnsi="Arial"/>
        </w:rPr>
        <w:t xml:space="preserve"> bénéficiera d'un délai de six (6) mois à compter de la date du rejet pour libérer les terrains qu'il occupe.</w:t>
      </w:r>
    </w:p>
    <w:p w:rsidR="007E1AB2" w:rsidRPr="00B62F85" w:rsidRDefault="007E1AB2" w:rsidP="00063734">
      <w:pPr>
        <w:jc w:val="both"/>
        <w:rPr>
          <w:rFonts w:ascii="Arial" w:hAnsi="Arial"/>
        </w:rPr>
      </w:pPr>
    </w:p>
    <w:p w:rsidR="00C1296A" w:rsidRPr="0077393D" w:rsidRDefault="006D482F" w:rsidP="00063734">
      <w:pPr>
        <w:jc w:val="both"/>
        <w:rPr>
          <w:rFonts w:ascii="Arial" w:hAnsi="Arial"/>
        </w:rPr>
      </w:pPr>
      <w:r>
        <w:rPr>
          <w:rFonts w:ascii="Arial" w:hAnsi="Arial"/>
          <w:b/>
          <w:u w:val="single"/>
        </w:rPr>
        <w:t xml:space="preserve">ARTICLE </w:t>
      </w:r>
      <w:r w:rsidR="002C1408">
        <w:rPr>
          <w:rFonts w:ascii="Arial" w:hAnsi="Arial"/>
          <w:b/>
          <w:u w:val="single"/>
        </w:rPr>
        <w:t>1</w:t>
      </w:r>
      <w:r w:rsidR="00D42875">
        <w:rPr>
          <w:rFonts w:ascii="Arial" w:hAnsi="Arial"/>
          <w:b/>
          <w:u w:val="single"/>
        </w:rPr>
        <w:t>22</w:t>
      </w:r>
      <w:r w:rsidR="00C1296A" w:rsidRPr="0077393D">
        <w:rPr>
          <w:rFonts w:ascii="Arial" w:hAnsi="Arial"/>
          <w:b/>
          <w:u w:val="single"/>
        </w:rPr>
        <w:t>.</w:t>
      </w:r>
      <w:r w:rsidR="00C1296A" w:rsidRPr="0077393D">
        <w:rPr>
          <w:rFonts w:ascii="Arial" w:hAnsi="Arial"/>
          <w:b/>
          <w:u w:val="single"/>
        </w:rPr>
        <w:noBreakHyphen/>
      </w:r>
    </w:p>
    <w:p w:rsidR="00C1296A" w:rsidRPr="0077393D" w:rsidRDefault="00C1296A" w:rsidP="00063734">
      <w:pPr>
        <w:jc w:val="both"/>
        <w:rPr>
          <w:rFonts w:ascii="Arial" w:hAnsi="Arial"/>
        </w:rPr>
      </w:pPr>
    </w:p>
    <w:p w:rsidR="00967A27" w:rsidRPr="0027366C" w:rsidRDefault="00C1296A" w:rsidP="00063734">
      <w:pPr>
        <w:ind w:firstLine="720"/>
        <w:jc w:val="both"/>
        <w:rPr>
          <w:rFonts w:ascii="Arial" w:hAnsi="Arial"/>
        </w:rPr>
      </w:pPr>
      <w:r w:rsidRPr="0077393D">
        <w:rPr>
          <w:rFonts w:ascii="Arial" w:hAnsi="Arial"/>
        </w:rPr>
        <w:t xml:space="preserve">Toute demande de renouvellement de </w:t>
      </w:r>
      <w:r w:rsidR="00BB4AB1">
        <w:rPr>
          <w:rFonts w:ascii="Arial" w:hAnsi="Arial"/>
        </w:rPr>
        <w:t>Permis</w:t>
      </w:r>
      <w:r w:rsidRPr="0077393D">
        <w:rPr>
          <w:rFonts w:ascii="Arial" w:hAnsi="Arial"/>
        </w:rPr>
        <w:t xml:space="preserve"> </w:t>
      </w:r>
      <w:r w:rsidR="005030D2">
        <w:rPr>
          <w:rFonts w:ascii="Arial" w:hAnsi="Arial"/>
        </w:rPr>
        <w:t>d'E</w:t>
      </w:r>
      <w:r w:rsidR="006D482F">
        <w:rPr>
          <w:rFonts w:ascii="Arial" w:hAnsi="Arial"/>
        </w:rPr>
        <w:t xml:space="preserve">xploitation </w:t>
      </w:r>
      <w:r w:rsidRPr="0077393D">
        <w:rPr>
          <w:rFonts w:ascii="Arial" w:hAnsi="Arial"/>
        </w:rPr>
        <w:t xml:space="preserve">devra être produite au plus tard six (6) mois avant la fin de la validité du </w:t>
      </w:r>
      <w:r w:rsidR="0014194F">
        <w:rPr>
          <w:rFonts w:ascii="Arial" w:hAnsi="Arial"/>
        </w:rPr>
        <w:t>Titre</w:t>
      </w:r>
      <w:r w:rsidRPr="0077393D">
        <w:rPr>
          <w:rFonts w:ascii="Arial" w:hAnsi="Arial"/>
        </w:rPr>
        <w:t xml:space="preserve">.  L'absence de décision sur une telle demande dans un délai de six (6) mois à compter de la date où elle a été présentée vaut acceptation de la  demande </w:t>
      </w:r>
      <w:r w:rsidR="00ED04D4">
        <w:rPr>
          <w:rFonts w:ascii="Arial" w:hAnsi="Arial"/>
        </w:rPr>
        <w:t>par l'AMN</w:t>
      </w:r>
      <w:r w:rsidRPr="0077393D">
        <w:rPr>
          <w:rFonts w:ascii="Arial" w:hAnsi="Arial"/>
        </w:rPr>
        <w:t>. En cas de refus</w:t>
      </w:r>
      <w:r w:rsidR="005030D2">
        <w:rPr>
          <w:rFonts w:ascii="Arial" w:hAnsi="Arial"/>
        </w:rPr>
        <w:t xml:space="preserve"> dans</w:t>
      </w:r>
      <w:r w:rsidR="00253449">
        <w:rPr>
          <w:rFonts w:ascii="Arial" w:hAnsi="Arial"/>
        </w:rPr>
        <w:t xml:space="preserve"> les termes et conditions prévu</w:t>
      </w:r>
      <w:r w:rsidR="005030D2">
        <w:rPr>
          <w:rFonts w:ascii="Arial" w:hAnsi="Arial"/>
        </w:rPr>
        <w:t xml:space="preserve">s par la présente Loi, le détenteur d'un  </w:t>
      </w:r>
      <w:r w:rsidR="00BB4AB1">
        <w:rPr>
          <w:rFonts w:ascii="Arial" w:hAnsi="Arial"/>
        </w:rPr>
        <w:t>Permis</w:t>
      </w:r>
      <w:r w:rsidR="002135E8">
        <w:rPr>
          <w:rFonts w:ascii="Arial" w:hAnsi="Arial"/>
        </w:rPr>
        <w:t xml:space="preserve"> d'</w:t>
      </w:r>
      <w:r w:rsidR="005030D2">
        <w:rPr>
          <w:rFonts w:ascii="Arial" w:hAnsi="Arial"/>
        </w:rPr>
        <w:t>E</w:t>
      </w:r>
      <w:r w:rsidR="002135E8">
        <w:rPr>
          <w:rFonts w:ascii="Arial" w:hAnsi="Arial"/>
        </w:rPr>
        <w:t>xploitation</w:t>
      </w:r>
      <w:r w:rsidR="005D6DFD">
        <w:rPr>
          <w:rFonts w:ascii="Arial" w:hAnsi="Arial"/>
        </w:rPr>
        <w:t xml:space="preserve"> </w:t>
      </w:r>
      <w:r w:rsidR="005030D2">
        <w:rPr>
          <w:rFonts w:ascii="Arial" w:hAnsi="Arial"/>
        </w:rPr>
        <w:t>M</w:t>
      </w:r>
      <w:r w:rsidR="00955FA9" w:rsidRPr="0077393D">
        <w:rPr>
          <w:rFonts w:ascii="Arial" w:hAnsi="Arial"/>
        </w:rPr>
        <w:t>inièr</w:t>
      </w:r>
      <w:r w:rsidR="00955FA9">
        <w:rPr>
          <w:rFonts w:ascii="Arial" w:hAnsi="Arial"/>
        </w:rPr>
        <w:t>e</w:t>
      </w:r>
      <w:r w:rsidR="005D6DFD">
        <w:rPr>
          <w:rFonts w:ascii="Arial" w:hAnsi="Arial"/>
        </w:rPr>
        <w:t xml:space="preserve"> </w:t>
      </w:r>
      <w:r w:rsidR="00016FC2" w:rsidRPr="0077393D">
        <w:rPr>
          <w:rFonts w:ascii="Arial" w:hAnsi="Arial"/>
        </w:rPr>
        <w:t>bénéficiera</w:t>
      </w:r>
      <w:r w:rsidRPr="0077393D">
        <w:rPr>
          <w:rFonts w:ascii="Arial" w:hAnsi="Arial"/>
        </w:rPr>
        <w:t xml:space="preserve"> d'un délai de </w:t>
      </w:r>
      <w:r w:rsidR="002135E8">
        <w:rPr>
          <w:rFonts w:ascii="Arial" w:hAnsi="Arial"/>
        </w:rPr>
        <w:t>douze</w:t>
      </w:r>
      <w:r w:rsidRPr="0077393D">
        <w:rPr>
          <w:rFonts w:ascii="Arial" w:hAnsi="Arial"/>
        </w:rPr>
        <w:t xml:space="preserve"> (</w:t>
      </w:r>
      <w:r w:rsidR="002135E8">
        <w:rPr>
          <w:rFonts w:ascii="Arial" w:hAnsi="Arial"/>
        </w:rPr>
        <w:t>12</w:t>
      </w:r>
      <w:r w:rsidRPr="0077393D">
        <w:rPr>
          <w:rFonts w:ascii="Arial" w:hAnsi="Arial"/>
        </w:rPr>
        <w:t>) mois à compter de la date de refus pour libérer les terrains qu'il occupe.</w:t>
      </w:r>
    </w:p>
    <w:p w:rsidR="00B40B65" w:rsidRDefault="00B40B65" w:rsidP="00063734">
      <w:pPr>
        <w:jc w:val="both"/>
        <w:rPr>
          <w:rFonts w:ascii="Arial" w:hAnsi="Arial"/>
          <w:b/>
          <w:u w:val="single"/>
        </w:rPr>
      </w:pPr>
    </w:p>
    <w:p w:rsidR="00C1296A" w:rsidRPr="0077393D" w:rsidRDefault="002C1408" w:rsidP="00063734">
      <w:pPr>
        <w:jc w:val="both"/>
        <w:rPr>
          <w:rFonts w:ascii="Arial" w:hAnsi="Arial"/>
        </w:rPr>
      </w:pPr>
      <w:r>
        <w:rPr>
          <w:rFonts w:ascii="Arial" w:hAnsi="Arial"/>
          <w:b/>
          <w:u w:val="single"/>
        </w:rPr>
        <w:t>ARTICLE 1</w:t>
      </w:r>
      <w:r w:rsidR="00D42875">
        <w:rPr>
          <w:rFonts w:ascii="Arial" w:hAnsi="Arial"/>
          <w:b/>
          <w:u w:val="single"/>
        </w:rPr>
        <w:t>23</w:t>
      </w:r>
      <w:r w:rsidR="00C1296A" w:rsidRPr="0077393D">
        <w:rPr>
          <w:rFonts w:ascii="Arial" w:hAnsi="Arial"/>
          <w:b/>
          <w:u w:val="single"/>
        </w:rPr>
        <w:t>.</w:t>
      </w:r>
      <w:r w:rsidR="00C1296A" w:rsidRPr="0077393D">
        <w:rPr>
          <w:rFonts w:ascii="Arial" w:hAnsi="Arial"/>
          <w:b/>
          <w:u w:val="single"/>
        </w:rPr>
        <w:noBreakHyphen/>
      </w:r>
    </w:p>
    <w:p w:rsidR="00C1296A" w:rsidRPr="0077393D" w:rsidRDefault="00C1296A" w:rsidP="00063734">
      <w:pPr>
        <w:jc w:val="both"/>
        <w:rPr>
          <w:rFonts w:ascii="Arial" w:hAnsi="Arial"/>
        </w:rPr>
      </w:pPr>
    </w:p>
    <w:p w:rsidR="00C1296A" w:rsidRPr="0077393D" w:rsidRDefault="00C1296A" w:rsidP="00063734">
      <w:pPr>
        <w:ind w:firstLine="720"/>
        <w:jc w:val="both"/>
        <w:rPr>
          <w:rFonts w:ascii="Arial" w:hAnsi="Arial"/>
        </w:rPr>
      </w:pPr>
      <w:r w:rsidRPr="0077393D">
        <w:rPr>
          <w:rFonts w:ascii="Arial" w:hAnsi="Arial"/>
        </w:rPr>
        <w:t xml:space="preserve">Lors du renouvellement d'un </w:t>
      </w:r>
      <w:r w:rsidR="0014194F">
        <w:rPr>
          <w:rFonts w:ascii="Arial" w:hAnsi="Arial"/>
        </w:rPr>
        <w:t>Titre</w:t>
      </w:r>
      <w:r w:rsidR="0027431E">
        <w:rPr>
          <w:rFonts w:ascii="Arial" w:hAnsi="Arial"/>
        </w:rPr>
        <w:t xml:space="preserve"> Minier</w:t>
      </w:r>
      <w:r w:rsidRPr="0077393D">
        <w:rPr>
          <w:rFonts w:ascii="Arial" w:hAnsi="Arial"/>
        </w:rPr>
        <w:t xml:space="preserve"> accordé pour plusieurs </w:t>
      </w:r>
      <w:r w:rsidR="001A7029">
        <w:rPr>
          <w:rFonts w:ascii="Arial" w:hAnsi="Arial"/>
        </w:rPr>
        <w:t>Substances</w:t>
      </w:r>
      <w:r w:rsidRPr="0077393D">
        <w:rPr>
          <w:rFonts w:ascii="Arial" w:hAnsi="Arial"/>
        </w:rPr>
        <w:t xml:space="preserve">, ce </w:t>
      </w:r>
      <w:r w:rsidR="0014194F">
        <w:rPr>
          <w:rFonts w:ascii="Arial" w:hAnsi="Arial"/>
        </w:rPr>
        <w:t>Titre</w:t>
      </w:r>
      <w:r w:rsidRPr="0077393D">
        <w:rPr>
          <w:rFonts w:ascii="Arial" w:hAnsi="Arial"/>
        </w:rPr>
        <w:t xml:space="preserve"> peut être restreint en accord avec le </w:t>
      </w:r>
      <w:r w:rsidR="00BB4AB1">
        <w:rPr>
          <w:rFonts w:ascii="Arial" w:hAnsi="Arial"/>
        </w:rPr>
        <w:t>Titulaire</w:t>
      </w:r>
      <w:r w:rsidRPr="0077393D">
        <w:rPr>
          <w:rFonts w:ascii="Arial" w:hAnsi="Arial"/>
        </w:rPr>
        <w:t xml:space="preserve">, à certaines de ces </w:t>
      </w:r>
      <w:r w:rsidR="001A7029">
        <w:rPr>
          <w:rFonts w:ascii="Arial" w:hAnsi="Arial"/>
        </w:rPr>
        <w:t>Substances</w:t>
      </w:r>
      <w:r w:rsidRPr="0077393D">
        <w:rPr>
          <w:rFonts w:ascii="Arial" w:hAnsi="Arial"/>
        </w:rPr>
        <w:t xml:space="preserve"> si l'activité du </w:t>
      </w:r>
      <w:r w:rsidR="00500C1B" w:rsidRPr="0077393D">
        <w:rPr>
          <w:rFonts w:ascii="Arial" w:hAnsi="Arial"/>
        </w:rPr>
        <w:t>détenteur</w:t>
      </w:r>
      <w:r w:rsidRPr="0077393D">
        <w:rPr>
          <w:rFonts w:ascii="Arial" w:hAnsi="Arial"/>
        </w:rPr>
        <w:t xml:space="preserve"> à l'égard des autr</w:t>
      </w:r>
      <w:r w:rsidR="00016FC2">
        <w:rPr>
          <w:rFonts w:ascii="Arial" w:hAnsi="Arial"/>
        </w:rPr>
        <w:t xml:space="preserve">es </w:t>
      </w:r>
      <w:r w:rsidR="001A7029">
        <w:rPr>
          <w:rFonts w:ascii="Arial" w:hAnsi="Arial"/>
        </w:rPr>
        <w:t>Substances</w:t>
      </w:r>
      <w:r w:rsidR="00016FC2">
        <w:rPr>
          <w:rFonts w:ascii="Arial" w:hAnsi="Arial"/>
        </w:rPr>
        <w:t xml:space="preserve"> est estimée insuf</w:t>
      </w:r>
      <w:r w:rsidRPr="0077393D">
        <w:rPr>
          <w:rFonts w:ascii="Arial" w:hAnsi="Arial"/>
        </w:rPr>
        <w:t>fisante pendant la période arrivée à terme.</w:t>
      </w:r>
    </w:p>
    <w:p w:rsidR="00C1296A" w:rsidRPr="0077393D" w:rsidRDefault="00C1296A" w:rsidP="00063734">
      <w:pPr>
        <w:ind w:firstLine="720"/>
        <w:jc w:val="both"/>
        <w:rPr>
          <w:rFonts w:ascii="Arial" w:hAnsi="Arial"/>
        </w:rPr>
        <w:sectPr w:rsidR="00C1296A" w:rsidRPr="0077393D">
          <w:endnotePr>
            <w:numFmt w:val="decimal"/>
          </w:endnotePr>
          <w:type w:val="continuous"/>
          <w:pgSz w:w="12240" w:h="15840"/>
          <w:pgMar w:top="1440" w:right="1440" w:bottom="1440" w:left="1440" w:header="1440" w:footer="1440" w:gutter="0"/>
          <w:cols w:space="720"/>
          <w:noEndnote/>
        </w:sectPr>
      </w:pPr>
    </w:p>
    <w:p w:rsidR="009E3C01" w:rsidRDefault="009E3C01" w:rsidP="00063734">
      <w:pPr>
        <w:jc w:val="both"/>
        <w:rPr>
          <w:rFonts w:ascii="Arial" w:hAnsi="Arial"/>
          <w:b/>
        </w:rPr>
      </w:pPr>
    </w:p>
    <w:p w:rsidR="00C1296A" w:rsidRPr="0077393D" w:rsidRDefault="00C1296A" w:rsidP="004A77AC">
      <w:pPr>
        <w:jc w:val="center"/>
        <w:rPr>
          <w:rFonts w:ascii="Arial" w:hAnsi="Arial"/>
          <w:b/>
        </w:rPr>
      </w:pPr>
      <w:r w:rsidRPr="0077393D">
        <w:rPr>
          <w:rFonts w:ascii="Arial" w:hAnsi="Arial"/>
          <w:b/>
        </w:rPr>
        <w:t>CHAPITRE III</w:t>
      </w:r>
    </w:p>
    <w:p w:rsidR="00C1296A" w:rsidRPr="0077393D" w:rsidRDefault="00C1296A" w:rsidP="00261295">
      <w:pPr>
        <w:jc w:val="center"/>
        <w:rPr>
          <w:rFonts w:ascii="Arial" w:hAnsi="Arial"/>
          <w:b/>
        </w:rPr>
      </w:pPr>
    </w:p>
    <w:p w:rsidR="00C1296A" w:rsidRPr="0077393D" w:rsidRDefault="00C1296A" w:rsidP="0014194F">
      <w:pPr>
        <w:jc w:val="center"/>
        <w:rPr>
          <w:rFonts w:ascii="Arial" w:hAnsi="Arial"/>
        </w:rPr>
      </w:pPr>
      <w:r w:rsidRPr="0077393D">
        <w:rPr>
          <w:rFonts w:ascii="Arial" w:hAnsi="Arial"/>
          <w:b/>
        </w:rPr>
        <w:t xml:space="preserve">DE L'EXTENSION DES </w:t>
      </w:r>
      <w:r w:rsidR="0014194F">
        <w:rPr>
          <w:rFonts w:ascii="Arial" w:hAnsi="Arial"/>
          <w:b/>
        </w:rPr>
        <w:t>TITRE</w:t>
      </w:r>
      <w:r w:rsidRPr="0077393D">
        <w:rPr>
          <w:rFonts w:ascii="Arial" w:hAnsi="Arial"/>
          <w:b/>
        </w:rPr>
        <w:t>S MINIERS</w:t>
      </w:r>
    </w:p>
    <w:p w:rsidR="00C1296A" w:rsidRPr="0077393D" w:rsidRDefault="00C1296A" w:rsidP="00CE1431">
      <w:pPr>
        <w:jc w:val="both"/>
        <w:rPr>
          <w:rFonts w:ascii="Arial" w:hAnsi="Arial"/>
        </w:rPr>
      </w:pPr>
    </w:p>
    <w:p w:rsidR="00C1296A" w:rsidRPr="0077393D" w:rsidRDefault="002C1408" w:rsidP="00063734">
      <w:pPr>
        <w:jc w:val="both"/>
        <w:rPr>
          <w:rFonts w:ascii="Arial" w:hAnsi="Arial"/>
        </w:rPr>
      </w:pPr>
      <w:r>
        <w:rPr>
          <w:rFonts w:ascii="Arial" w:hAnsi="Arial"/>
          <w:b/>
          <w:u w:val="single"/>
        </w:rPr>
        <w:t>ARTICLE 1</w:t>
      </w:r>
      <w:r w:rsidR="00D42875">
        <w:rPr>
          <w:rFonts w:ascii="Arial" w:hAnsi="Arial"/>
          <w:b/>
          <w:u w:val="single"/>
        </w:rPr>
        <w:t>24</w:t>
      </w:r>
      <w:r w:rsidR="00C1296A" w:rsidRPr="0077393D">
        <w:rPr>
          <w:rFonts w:ascii="Arial" w:hAnsi="Arial"/>
          <w:b/>
          <w:u w:val="single"/>
        </w:rPr>
        <w:t>.</w:t>
      </w:r>
      <w:r w:rsidR="00C1296A" w:rsidRPr="0077393D">
        <w:rPr>
          <w:rFonts w:ascii="Arial" w:hAnsi="Arial"/>
          <w:b/>
          <w:u w:val="single"/>
        </w:rPr>
        <w:noBreakHyphen/>
      </w:r>
    </w:p>
    <w:p w:rsidR="00C1296A" w:rsidRPr="0077393D" w:rsidRDefault="00C1296A" w:rsidP="00063734">
      <w:pPr>
        <w:jc w:val="both"/>
        <w:rPr>
          <w:rFonts w:ascii="Arial" w:hAnsi="Arial"/>
        </w:rPr>
      </w:pPr>
    </w:p>
    <w:p w:rsidR="00356AA0" w:rsidRDefault="00C1296A" w:rsidP="00063734">
      <w:pPr>
        <w:ind w:firstLine="720"/>
        <w:jc w:val="both"/>
        <w:rPr>
          <w:rFonts w:ascii="Arial" w:hAnsi="Arial"/>
        </w:rPr>
      </w:pPr>
      <w:r w:rsidRPr="0077393D">
        <w:rPr>
          <w:rFonts w:ascii="Arial" w:hAnsi="Arial"/>
        </w:rPr>
        <w:t xml:space="preserve">Le </w:t>
      </w:r>
      <w:r w:rsidR="00BB4AB1">
        <w:rPr>
          <w:rFonts w:ascii="Arial" w:hAnsi="Arial"/>
        </w:rPr>
        <w:t>Titulaire</w:t>
      </w:r>
      <w:r w:rsidRPr="0077393D">
        <w:rPr>
          <w:rFonts w:ascii="Arial" w:hAnsi="Arial"/>
        </w:rPr>
        <w:t xml:space="preserve"> d'un </w:t>
      </w:r>
      <w:r w:rsidR="0014194F">
        <w:rPr>
          <w:rFonts w:ascii="Arial" w:hAnsi="Arial"/>
        </w:rPr>
        <w:t>Titre</w:t>
      </w:r>
      <w:r w:rsidR="0027431E">
        <w:rPr>
          <w:rFonts w:ascii="Arial" w:hAnsi="Arial"/>
        </w:rPr>
        <w:t xml:space="preserve"> Minier</w:t>
      </w:r>
      <w:r w:rsidRPr="0077393D">
        <w:rPr>
          <w:rFonts w:ascii="Arial" w:hAnsi="Arial"/>
        </w:rPr>
        <w:t xml:space="preserve"> peut en demander l'extension à de nouvelles </w:t>
      </w:r>
      <w:r w:rsidR="001A7029">
        <w:rPr>
          <w:rFonts w:ascii="Arial" w:hAnsi="Arial"/>
        </w:rPr>
        <w:t>Substances</w:t>
      </w:r>
      <w:r w:rsidRPr="0077393D">
        <w:rPr>
          <w:rFonts w:ascii="Arial" w:hAnsi="Arial"/>
        </w:rPr>
        <w:t xml:space="preserve"> </w:t>
      </w:r>
      <w:r w:rsidR="00B81C00">
        <w:rPr>
          <w:rFonts w:ascii="Arial" w:hAnsi="Arial"/>
        </w:rPr>
        <w:t>M</w:t>
      </w:r>
      <w:r w:rsidRPr="0077393D">
        <w:rPr>
          <w:rFonts w:ascii="Arial" w:hAnsi="Arial"/>
        </w:rPr>
        <w:t xml:space="preserve">inières dans le même </w:t>
      </w:r>
      <w:r w:rsidR="0027431E">
        <w:rPr>
          <w:rFonts w:ascii="Arial" w:hAnsi="Arial"/>
        </w:rPr>
        <w:t>Périmètre</w:t>
      </w:r>
      <w:r w:rsidRPr="0077393D">
        <w:rPr>
          <w:rFonts w:ascii="Arial" w:hAnsi="Arial"/>
        </w:rPr>
        <w:t>.</w:t>
      </w:r>
    </w:p>
    <w:p w:rsidR="004159D0" w:rsidRPr="004159D0" w:rsidRDefault="004159D0" w:rsidP="00063734">
      <w:pPr>
        <w:ind w:firstLine="720"/>
        <w:jc w:val="both"/>
        <w:rPr>
          <w:rFonts w:ascii="Arial" w:hAnsi="Arial"/>
        </w:rPr>
      </w:pPr>
    </w:p>
    <w:p w:rsidR="00C1296A" w:rsidRPr="0077393D" w:rsidRDefault="00C1296A" w:rsidP="00063734">
      <w:pPr>
        <w:jc w:val="both"/>
        <w:rPr>
          <w:rFonts w:ascii="Arial" w:hAnsi="Arial"/>
        </w:rPr>
      </w:pPr>
      <w:r w:rsidRPr="0077393D">
        <w:rPr>
          <w:rFonts w:ascii="Arial" w:hAnsi="Arial"/>
          <w:b/>
          <w:u w:val="single"/>
        </w:rPr>
        <w:t xml:space="preserve">ARTICLE </w:t>
      </w:r>
      <w:r w:rsidR="002C1408">
        <w:rPr>
          <w:rFonts w:ascii="Arial" w:hAnsi="Arial"/>
          <w:b/>
          <w:u w:val="single"/>
        </w:rPr>
        <w:t>1</w:t>
      </w:r>
      <w:r w:rsidR="00CE237B">
        <w:rPr>
          <w:rFonts w:ascii="Arial" w:hAnsi="Arial"/>
          <w:b/>
          <w:u w:val="single"/>
        </w:rPr>
        <w:t>2</w:t>
      </w:r>
      <w:r w:rsidR="00D42875">
        <w:rPr>
          <w:rFonts w:ascii="Arial" w:hAnsi="Arial"/>
          <w:b/>
          <w:u w:val="single"/>
        </w:rPr>
        <w:t>5</w:t>
      </w:r>
      <w:r w:rsidR="009E3C01">
        <w:rPr>
          <w:rFonts w:ascii="Arial" w:hAnsi="Arial"/>
          <w:b/>
          <w:u w:val="single"/>
        </w:rPr>
        <w:t>.-</w:t>
      </w:r>
    </w:p>
    <w:p w:rsidR="00C1296A" w:rsidRPr="0077393D" w:rsidRDefault="00C1296A" w:rsidP="00063734">
      <w:pPr>
        <w:jc w:val="both"/>
        <w:rPr>
          <w:rFonts w:ascii="Arial" w:hAnsi="Arial"/>
        </w:rPr>
      </w:pPr>
    </w:p>
    <w:p w:rsidR="00C1296A" w:rsidRPr="0077393D" w:rsidRDefault="00C1296A" w:rsidP="00063734">
      <w:pPr>
        <w:jc w:val="both"/>
        <w:rPr>
          <w:rFonts w:ascii="Arial" w:hAnsi="Arial"/>
        </w:rPr>
      </w:pPr>
      <w:r w:rsidRPr="0077393D">
        <w:rPr>
          <w:rFonts w:ascii="Arial" w:hAnsi="Arial"/>
        </w:rPr>
        <w:tab/>
        <w:t xml:space="preserve">L'extension du </w:t>
      </w:r>
      <w:r w:rsidR="0014194F">
        <w:rPr>
          <w:rFonts w:ascii="Arial" w:hAnsi="Arial"/>
        </w:rPr>
        <w:t>Titre</w:t>
      </w:r>
      <w:r w:rsidR="0027431E">
        <w:rPr>
          <w:rFonts w:ascii="Arial" w:hAnsi="Arial"/>
        </w:rPr>
        <w:t xml:space="preserve"> Minier</w:t>
      </w:r>
      <w:r w:rsidRPr="0077393D">
        <w:rPr>
          <w:rFonts w:ascii="Arial" w:hAnsi="Arial"/>
        </w:rPr>
        <w:t xml:space="preserve"> sera accordée dans les mêmes formes et dans les mêmes conditions que le </w:t>
      </w:r>
      <w:r w:rsidR="0014194F">
        <w:rPr>
          <w:rFonts w:ascii="Arial" w:hAnsi="Arial"/>
        </w:rPr>
        <w:t>Titre</w:t>
      </w:r>
      <w:r w:rsidRPr="0077393D">
        <w:rPr>
          <w:rFonts w:ascii="Arial" w:hAnsi="Arial"/>
        </w:rPr>
        <w:t xml:space="preserve"> origin</w:t>
      </w:r>
      <w:r w:rsidR="00AB2828">
        <w:rPr>
          <w:rFonts w:ascii="Arial" w:hAnsi="Arial"/>
        </w:rPr>
        <w:t>a</w:t>
      </w:r>
      <w:r w:rsidRPr="0077393D">
        <w:rPr>
          <w:rFonts w:ascii="Arial" w:hAnsi="Arial"/>
        </w:rPr>
        <w:t>l.</w:t>
      </w:r>
    </w:p>
    <w:p w:rsidR="00C1296A" w:rsidRPr="0077393D" w:rsidRDefault="00C1296A" w:rsidP="00063734">
      <w:pPr>
        <w:ind w:firstLine="720"/>
        <w:jc w:val="both"/>
        <w:rPr>
          <w:rFonts w:ascii="Arial" w:hAnsi="Arial"/>
        </w:rPr>
      </w:pPr>
      <w:r w:rsidRPr="0077393D">
        <w:rPr>
          <w:rFonts w:ascii="Arial" w:hAnsi="Arial"/>
        </w:rPr>
        <w:t>La d</w:t>
      </w:r>
      <w:r w:rsidR="00955FA9">
        <w:rPr>
          <w:rFonts w:ascii="Arial" w:hAnsi="Arial"/>
        </w:rPr>
        <w:t xml:space="preserve">emande d'octroi de l'extension </w:t>
      </w:r>
      <w:r w:rsidRPr="0077393D">
        <w:rPr>
          <w:rFonts w:ascii="Arial" w:hAnsi="Arial"/>
        </w:rPr>
        <w:t xml:space="preserve">n'affecte nullement les droits et obligations attachés au </w:t>
      </w:r>
      <w:r w:rsidR="0014194F">
        <w:rPr>
          <w:rFonts w:ascii="Arial" w:hAnsi="Arial"/>
        </w:rPr>
        <w:t>Titre</w:t>
      </w:r>
      <w:r w:rsidRPr="0077393D">
        <w:rPr>
          <w:rFonts w:ascii="Arial" w:hAnsi="Arial"/>
        </w:rPr>
        <w:t xml:space="preserve"> originel</w:t>
      </w:r>
      <w:r w:rsidR="00EB1EDE">
        <w:rPr>
          <w:rFonts w:ascii="Arial" w:hAnsi="Arial"/>
        </w:rPr>
        <w:t>.</w:t>
      </w:r>
      <w:r w:rsidRPr="0077393D">
        <w:rPr>
          <w:rFonts w:ascii="Arial" w:hAnsi="Arial"/>
        </w:rPr>
        <w:t xml:space="preserve"> </w:t>
      </w:r>
      <w:r w:rsidR="00EB1EDE">
        <w:rPr>
          <w:rFonts w:ascii="Arial" w:hAnsi="Arial"/>
        </w:rPr>
        <w:t xml:space="preserve"> L</w:t>
      </w:r>
      <w:r w:rsidRPr="0077393D">
        <w:rPr>
          <w:rFonts w:ascii="Arial" w:hAnsi="Arial"/>
        </w:rPr>
        <w:t xml:space="preserve">'extension sera accordée pour le reste de la durée de validité du </w:t>
      </w:r>
      <w:r w:rsidR="0014194F">
        <w:rPr>
          <w:rFonts w:ascii="Arial" w:hAnsi="Arial"/>
        </w:rPr>
        <w:t>Titre</w:t>
      </w:r>
      <w:r w:rsidRPr="0077393D">
        <w:rPr>
          <w:rFonts w:ascii="Arial" w:hAnsi="Arial"/>
        </w:rPr>
        <w:t xml:space="preserve"> originel y compris ses renouvellements éventuels.</w:t>
      </w:r>
    </w:p>
    <w:p w:rsidR="00C1296A" w:rsidRPr="0077393D" w:rsidRDefault="00C1296A" w:rsidP="00063734">
      <w:pPr>
        <w:jc w:val="both"/>
        <w:rPr>
          <w:rFonts w:ascii="Arial" w:hAnsi="Arial"/>
        </w:rPr>
      </w:pPr>
    </w:p>
    <w:p w:rsidR="00F8135B" w:rsidRDefault="00F8135B" w:rsidP="00261295">
      <w:pPr>
        <w:jc w:val="center"/>
        <w:rPr>
          <w:rFonts w:ascii="Arial" w:hAnsi="Arial"/>
          <w:b/>
        </w:rPr>
      </w:pPr>
    </w:p>
    <w:p w:rsidR="000713BE" w:rsidRDefault="000713BE" w:rsidP="00261295">
      <w:pPr>
        <w:jc w:val="center"/>
        <w:rPr>
          <w:rFonts w:ascii="Arial" w:hAnsi="Arial"/>
          <w:b/>
        </w:rPr>
      </w:pPr>
    </w:p>
    <w:p w:rsidR="00C1296A" w:rsidRPr="0077393D" w:rsidRDefault="00C1296A" w:rsidP="004A77AC">
      <w:pPr>
        <w:jc w:val="center"/>
        <w:rPr>
          <w:rFonts w:ascii="Arial" w:hAnsi="Arial"/>
          <w:b/>
        </w:rPr>
      </w:pPr>
      <w:r w:rsidRPr="0077393D">
        <w:rPr>
          <w:rFonts w:ascii="Arial" w:hAnsi="Arial"/>
          <w:b/>
        </w:rPr>
        <w:t>CHAPITRE IV</w:t>
      </w:r>
    </w:p>
    <w:p w:rsidR="00C1296A" w:rsidRPr="0077393D" w:rsidRDefault="00C1296A" w:rsidP="00261295">
      <w:pPr>
        <w:jc w:val="center"/>
        <w:rPr>
          <w:rFonts w:ascii="Arial" w:hAnsi="Arial"/>
          <w:b/>
        </w:rPr>
      </w:pPr>
    </w:p>
    <w:p w:rsidR="00C1296A" w:rsidRPr="0077393D" w:rsidRDefault="00C46526" w:rsidP="0014194F">
      <w:pPr>
        <w:jc w:val="center"/>
        <w:rPr>
          <w:rFonts w:ascii="Arial" w:hAnsi="Arial"/>
          <w:b/>
        </w:rPr>
      </w:pPr>
      <w:r>
        <w:rPr>
          <w:rFonts w:ascii="Arial" w:hAnsi="Arial"/>
          <w:b/>
        </w:rPr>
        <w:t>DE LA CESSION</w:t>
      </w:r>
      <w:r w:rsidR="00C1296A" w:rsidRPr="0077393D">
        <w:rPr>
          <w:rFonts w:ascii="Arial" w:hAnsi="Arial"/>
          <w:b/>
        </w:rPr>
        <w:t xml:space="preserve"> ET DE LA TRANSMISSION DES </w:t>
      </w:r>
      <w:r w:rsidR="0014194F">
        <w:rPr>
          <w:rFonts w:ascii="Arial" w:hAnsi="Arial"/>
          <w:b/>
        </w:rPr>
        <w:t>TITRE</w:t>
      </w:r>
      <w:r w:rsidR="00C1296A" w:rsidRPr="0077393D">
        <w:rPr>
          <w:rFonts w:ascii="Arial" w:hAnsi="Arial"/>
          <w:b/>
        </w:rPr>
        <w:t>S MINIERS</w:t>
      </w:r>
    </w:p>
    <w:p w:rsidR="00C1296A" w:rsidRPr="0077393D" w:rsidRDefault="00C1296A" w:rsidP="00CE1431">
      <w:pPr>
        <w:jc w:val="both"/>
        <w:rPr>
          <w:rFonts w:ascii="Arial" w:hAnsi="Arial"/>
          <w:b/>
        </w:rPr>
      </w:pPr>
    </w:p>
    <w:p w:rsidR="00F03FF6" w:rsidRPr="0077393D" w:rsidRDefault="00F03FF6" w:rsidP="00F03FF6">
      <w:pPr>
        <w:jc w:val="both"/>
        <w:rPr>
          <w:rFonts w:ascii="Arial" w:hAnsi="Arial"/>
        </w:rPr>
        <w:sectPr w:rsidR="00F03FF6" w:rsidRPr="0077393D" w:rsidSect="0051449D">
          <w:endnotePr>
            <w:numFmt w:val="decimal"/>
          </w:endnotePr>
          <w:type w:val="continuous"/>
          <w:pgSz w:w="12240" w:h="15840"/>
          <w:pgMar w:top="1008" w:right="1440" w:bottom="1008" w:left="1440" w:header="1440" w:footer="1440" w:gutter="0"/>
          <w:cols w:space="720"/>
          <w:noEndnote/>
        </w:sectPr>
      </w:pPr>
    </w:p>
    <w:p w:rsidR="00F03FF6" w:rsidRPr="000C4D72" w:rsidRDefault="00F03FF6" w:rsidP="00F03FF6">
      <w:pPr>
        <w:ind w:firstLine="720"/>
        <w:jc w:val="both"/>
        <w:rPr>
          <w:rFonts w:ascii="Arial" w:hAnsi="Arial"/>
        </w:rPr>
      </w:pPr>
    </w:p>
    <w:p w:rsidR="00F03FF6" w:rsidRPr="0077393D" w:rsidRDefault="00F03FF6" w:rsidP="00063734">
      <w:pPr>
        <w:jc w:val="both"/>
        <w:rPr>
          <w:rFonts w:ascii="Arial" w:hAnsi="Arial"/>
        </w:rPr>
      </w:pPr>
      <w:r>
        <w:rPr>
          <w:rFonts w:ascii="Arial" w:hAnsi="Arial"/>
          <w:b/>
          <w:u w:val="single"/>
        </w:rPr>
        <w:t>ARTICLE 12</w:t>
      </w:r>
      <w:r w:rsidR="00D42875">
        <w:rPr>
          <w:rFonts w:ascii="Arial" w:hAnsi="Arial"/>
          <w:b/>
          <w:u w:val="single"/>
        </w:rPr>
        <w:t>6</w:t>
      </w:r>
      <w:r>
        <w:rPr>
          <w:rFonts w:ascii="Arial" w:hAnsi="Arial"/>
          <w:b/>
          <w:u w:val="single"/>
        </w:rPr>
        <w:t>.-</w:t>
      </w:r>
    </w:p>
    <w:p w:rsidR="00F03FF6" w:rsidRPr="0077393D" w:rsidRDefault="00F03FF6" w:rsidP="00063734">
      <w:pPr>
        <w:jc w:val="both"/>
        <w:rPr>
          <w:rFonts w:ascii="Arial" w:hAnsi="Arial"/>
        </w:rPr>
      </w:pPr>
    </w:p>
    <w:p w:rsidR="00F03FF6" w:rsidRDefault="00F03FF6" w:rsidP="00063734">
      <w:pPr>
        <w:ind w:firstLine="720"/>
        <w:jc w:val="both"/>
        <w:rPr>
          <w:rFonts w:ascii="Arial" w:hAnsi="Arial"/>
        </w:rPr>
      </w:pPr>
      <w:r>
        <w:rPr>
          <w:rFonts w:ascii="Arial" w:hAnsi="Arial"/>
        </w:rPr>
        <w:t xml:space="preserve">Les </w:t>
      </w:r>
      <w:r w:rsidR="00BB4AB1">
        <w:rPr>
          <w:rFonts w:ascii="Arial" w:hAnsi="Arial"/>
        </w:rPr>
        <w:t>Permis</w:t>
      </w:r>
      <w:r>
        <w:rPr>
          <w:rFonts w:ascii="Arial" w:hAnsi="Arial"/>
        </w:rPr>
        <w:t xml:space="preserve"> d’</w:t>
      </w:r>
      <w:r w:rsidR="0027431E">
        <w:rPr>
          <w:rFonts w:ascii="Arial" w:hAnsi="Arial"/>
        </w:rPr>
        <w:t>Exploration</w:t>
      </w:r>
      <w:r>
        <w:rPr>
          <w:rFonts w:ascii="Arial" w:hAnsi="Arial"/>
        </w:rPr>
        <w:t xml:space="preserve"> et </w:t>
      </w:r>
      <w:r w:rsidRPr="0077393D">
        <w:rPr>
          <w:rFonts w:ascii="Arial" w:hAnsi="Arial"/>
        </w:rPr>
        <w:t xml:space="preserve">d'Exploitation peuvent faire l'objet de cession ou de transmission </w:t>
      </w:r>
      <w:r>
        <w:rPr>
          <w:rFonts w:ascii="Arial" w:hAnsi="Arial"/>
        </w:rPr>
        <w:t>total</w:t>
      </w:r>
      <w:r w:rsidR="00253449">
        <w:rPr>
          <w:rFonts w:ascii="Arial" w:hAnsi="Arial"/>
        </w:rPr>
        <w:t>e</w:t>
      </w:r>
      <w:r>
        <w:rPr>
          <w:rFonts w:ascii="Arial" w:hAnsi="Arial"/>
        </w:rPr>
        <w:t xml:space="preserve"> ou partie</w:t>
      </w:r>
      <w:r w:rsidR="00253449">
        <w:rPr>
          <w:rFonts w:ascii="Arial" w:hAnsi="Arial"/>
        </w:rPr>
        <w:t>l</w:t>
      </w:r>
      <w:r>
        <w:rPr>
          <w:rFonts w:ascii="Arial" w:hAnsi="Arial"/>
        </w:rPr>
        <w:t>l</w:t>
      </w:r>
      <w:r w:rsidR="00253449">
        <w:rPr>
          <w:rFonts w:ascii="Arial" w:hAnsi="Arial"/>
        </w:rPr>
        <w:t xml:space="preserve">e, </w:t>
      </w:r>
      <w:r w:rsidRPr="0077393D">
        <w:rPr>
          <w:rFonts w:ascii="Arial" w:hAnsi="Arial"/>
        </w:rPr>
        <w:t>moyennant l'autorisation préalable</w:t>
      </w:r>
      <w:r>
        <w:rPr>
          <w:rFonts w:ascii="Arial" w:hAnsi="Arial"/>
        </w:rPr>
        <w:t xml:space="preserve"> de l'AMN, laquelle ne saurait être refusée que pour des motifs valables</w:t>
      </w:r>
      <w:r w:rsidRPr="0077393D">
        <w:rPr>
          <w:rFonts w:ascii="Arial" w:hAnsi="Arial"/>
        </w:rPr>
        <w:t>.</w:t>
      </w:r>
    </w:p>
    <w:p w:rsidR="00253449" w:rsidRDefault="00253449" w:rsidP="00063734">
      <w:pPr>
        <w:jc w:val="both"/>
        <w:rPr>
          <w:rFonts w:ascii="Arial" w:hAnsi="Arial"/>
          <w:b/>
          <w:u w:val="single"/>
        </w:rPr>
      </w:pPr>
    </w:p>
    <w:p w:rsidR="00CC3A7B" w:rsidRPr="0077393D" w:rsidRDefault="00CC3A7B" w:rsidP="00063734">
      <w:pPr>
        <w:jc w:val="both"/>
        <w:rPr>
          <w:rFonts w:ascii="Arial" w:hAnsi="Arial"/>
        </w:rPr>
      </w:pPr>
      <w:r>
        <w:rPr>
          <w:rFonts w:ascii="Arial" w:hAnsi="Arial"/>
          <w:b/>
          <w:u w:val="single"/>
        </w:rPr>
        <w:t>ARTICLE 12</w:t>
      </w:r>
      <w:r w:rsidR="00D42875">
        <w:rPr>
          <w:rFonts w:ascii="Arial" w:hAnsi="Arial"/>
          <w:b/>
          <w:u w:val="single"/>
        </w:rPr>
        <w:t>7</w:t>
      </w:r>
      <w:r w:rsidRPr="0077393D">
        <w:rPr>
          <w:rFonts w:ascii="Arial" w:hAnsi="Arial"/>
          <w:b/>
          <w:u w:val="single"/>
        </w:rPr>
        <w:t>.</w:t>
      </w:r>
      <w:r w:rsidRPr="0077393D">
        <w:rPr>
          <w:rFonts w:ascii="Arial" w:hAnsi="Arial"/>
          <w:b/>
          <w:u w:val="single"/>
        </w:rPr>
        <w:noBreakHyphen/>
      </w:r>
    </w:p>
    <w:p w:rsidR="00CC3A7B" w:rsidRPr="0077393D" w:rsidRDefault="00CC3A7B" w:rsidP="00063734">
      <w:pPr>
        <w:jc w:val="both"/>
        <w:rPr>
          <w:rFonts w:ascii="Arial" w:hAnsi="Arial"/>
        </w:rPr>
      </w:pPr>
    </w:p>
    <w:p w:rsidR="00CC3A7B" w:rsidRPr="0077393D" w:rsidRDefault="00CC3A7B" w:rsidP="00063734">
      <w:pPr>
        <w:ind w:firstLine="720"/>
        <w:jc w:val="both"/>
        <w:rPr>
          <w:rFonts w:ascii="Arial" w:hAnsi="Arial"/>
        </w:rPr>
      </w:pPr>
      <w:r w:rsidRPr="00955FA9">
        <w:rPr>
          <w:rFonts w:ascii="Arial" w:hAnsi="Arial"/>
        </w:rPr>
        <w:t>La demande d'autorisation de cession ou de transmission doit être adressé</w:t>
      </w:r>
      <w:r>
        <w:rPr>
          <w:rFonts w:ascii="Arial" w:hAnsi="Arial"/>
        </w:rPr>
        <w:t>e à l'</w:t>
      </w:r>
      <w:r w:rsidR="00253449">
        <w:rPr>
          <w:rFonts w:ascii="Arial" w:hAnsi="Arial"/>
        </w:rPr>
        <w:t>A</w:t>
      </w:r>
      <w:r>
        <w:rPr>
          <w:rFonts w:ascii="Arial" w:hAnsi="Arial"/>
        </w:rPr>
        <w:t>M</w:t>
      </w:r>
      <w:r w:rsidR="00253449">
        <w:rPr>
          <w:rFonts w:ascii="Arial" w:hAnsi="Arial"/>
        </w:rPr>
        <w:t>N</w:t>
      </w:r>
      <w:r w:rsidRPr="00955FA9">
        <w:rPr>
          <w:rFonts w:ascii="Arial" w:hAnsi="Arial"/>
        </w:rPr>
        <w:t>.</w:t>
      </w:r>
      <w:r w:rsidR="00B81C00">
        <w:rPr>
          <w:rFonts w:ascii="Arial" w:hAnsi="Arial"/>
        </w:rPr>
        <w:t xml:space="preserve"> </w:t>
      </w:r>
      <w:r w:rsidRPr="0077393D">
        <w:rPr>
          <w:rFonts w:ascii="Arial" w:hAnsi="Arial"/>
        </w:rPr>
        <w:t xml:space="preserve">Le </w:t>
      </w:r>
      <w:r w:rsidRPr="00BA51F6">
        <w:rPr>
          <w:rFonts w:ascii="Arial" w:hAnsi="Arial" w:cs="Arial"/>
        </w:rPr>
        <w:t xml:space="preserve">cédant </w:t>
      </w:r>
      <w:r w:rsidRPr="0077393D">
        <w:rPr>
          <w:rFonts w:ascii="Arial" w:hAnsi="Arial"/>
        </w:rPr>
        <w:t xml:space="preserve">doit présenter </w:t>
      </w:r>
      <w:r>
        <w:rPr>
          <w:rFonts w:ascii="Arial" w:hAnsi="Arial"/>
        </w:rPr>
        <w:t>l</w:t>
      </w:r>
      <w:r w:rsidRPr="0077393D">
        <w:rPr>
          <w:rFonts w:ascii="Arial" w:hAnsi="Arial"/>
        </w:rPr>
        <w:t xml:space="preserve">a  demande au moins un (1) an avant la date d'expiration de la période de validité du </w:t>
      </w:r>
      <w:r w:rsidR="0014194F">
        <w:rPr>
          <w:rFonts w:ascii="Arial" w:hAnsi="Arial"/>
        </w:rPr>
        <w:t>Titre</w:t>
      </w:r>
      <w:r w:rsidR="0027431E">
        <w:rPr>
          <w:rFonts w:ascii="Arial" w:hAnsi="Arial"/>
        </w:rPr>
        <w:t xml:space="preserve"> Minier</w:t>
      </w:r>
      <w:r>
        <w:rPr>
          <w:rFonts w:ascii="Arial" w:hAnsi="Arial"/>
        </w:rPr>
        <w:t>.</w:t>
      </w:r>
    </w:p>
    <w:p w:rsidR="00CC3A7B" w:rsidRPr="0077393D" w:rsidRDefault="00CC3A7B" w:rsidP="00063734">
      <w:pPr>
        <w:ind w:firstLine="720"/>
        <w:jc w:val="both"/>
        <w:rPr>
          <w:rFonts w:ascii="Arial" w:hAnsi="Arial"/>
        </w:rPr>
      </w:pPr>
      <w:r>
        <w:rPr>
          <w:rFonts w:ascii="Arial" w:hAnsi="Arial"/>
        </w:rPr>
        <w:t xml:space="preserve"> Elle comprendra</w:t>
      </w:r>
      <w:r w:rsidRPr="0077393D">
        <w:rPr>
          <w:rFonts w:ascii="Arial" w:hAnsi="Arial"/>
        </w:rPr>
        <w:t>:</w:t>
      </w:r>
    </w:p>
    <w:p w:rsidR="00CC3A7B" w:rsidRPr="0077393D" w:rsidRDefault="00CC3A7B" w:rsidP="00063734">
      <w:pPr>
        <w:jc w:val="both"/>
        <w:rPr>
          <w:rFonts w:ascii="Arial" w:hAnsi="Arial"/>
        </w:rPr>
      </w:pPr>
      <w:r>
        <w:rPr>
          <w:rFonts w:ascii="Arial" w:hAnsi="Arial"/>
        </w:rPr>
        <w:tab/>
      </w:r>
    </w:p>
    <w:p w:rsidR="00CC3A7B" w:rsidRDefault="00CC3A7B" w:rsidP="00063734">
      <w:pPr>
        <w:pStyle w:val="ListParagraph"/>
        <w:numPr>
          <w:ilvl w:val="0"/>
          <w:numId w:val="3"/>
        </w:numPr>
        <w:tabs>
          <w:tab w:val="left" w:pos="-1440"/>
        </w:tabs>
        <w:jc w:val="both"/>
        <w:rPr>
          <w:rFonts w:ascii="Arial" w:hAnsi="Arial"/>
        </w:rPr>
      </w:pPr>
      <w:r w:rsidRPr="003D05C6">
        <w:rPr>
          <w:rFonts w:ascii="Arial" w:hAnsi="Arial"/>
        </w:rPr>
        <w:t xml:space="preserve">Le formulaire de demande </w:t>
      </w:r>
      <w:r w:rsidRPr="00695704">
        <w:rPr>
          <w:rFonts w:ascii="Arial" w:hAnsi="Arial" w:cs="Arial"/>
        </w:rPr>
        <w:t>dûment</w:t>
      </w:r>
      <w:r w:rsidRPr="003D05C6">
        <w:rPr>
          <w:rFonts w:ascii="Arial" w:hAnsi="Arial"/>
        </w:rPr>
        <w:t xml:space="preserve"> rempli et signé</w:t>
      </w:r>
      <w:r w:rsidRPr="009C2924">
        <w:rPr>
          <w:rFonts w:ascii="Arial" w:hAnsi="Arial"/>
        </w:rPr>
        <w:t xml:space="preserve"> par une personne </w:t>
      </w:r>
      <w:r w:rsidRPr="003D05C6">
        <w:rPr>
          <w:rFonts w:ascii="Arial" w:hAnsi="Arial"/>
        </w:rPr>
        <w:t>autorisée</w:t>
      </w:r>
      <w:r w:rsidRPr="009C2924">
        <w:rPr>
          <w:rFonts w:ascii="Arial" w:hAnsi="Arial"/>
        </w:rPr>
        <w:t> ;</w:t>
      </w:r>
    </w:p>
    <w:p w:rsidR="00CC3A7B" w:rsidRDefault="00CC3A7B" w:rsidP="00063734">
      <w:pPr>
        <w:pStyle w:val="ListParagraph"/>
        <w:numPr>
          <w:ilvl w:val="0"/>
          <w:numId w:val="3"/>
        </w:numPr>
        <w:tabs>
          <w:tab w:val="left" w:pos="-1440"/>
        </w:tabs>
        <w:jc w:val="both"/>
        <w:rPr>
          <w:rFonts w:ascii="Arial" w:hAnsi="Arial"/>
        </w:rPr>
      </w:pPr>
      <w:r>
        <w:rPr>
          <w:rFonts w:ascii="Arial" w:hAnsi="Arial"/>
        </w:rPr>
        <w:t xml:space="preserve"> La quittance du paiement du droit fixe d’instruction applicable ;</w:t>
      </w:r>
    </w:p>
    <w:p w:rsidR="00CC3A7B" w:rsidRDefault="00CC3A7B" w:rsidP="00063734">
      <w:pPr>
        <w:pStyle w:val="ListParagraph"/>
        <w:numPr>
          <w:ilvl w:val="0"/>
          <w:numId w:val="3"/>
        </w:numPr>
        <w:tabs>
          <w:tab w:val="left" w:pos="-1440"/>
        </w:tabs>
        <w:jc w:val="both"/>
        <w:rPr>
          <w:rFonts w:ascii="Arial" w:hAnsi="Arial"/>
        </w:rPr>
      </w:pPr>
      <w:r w:rsidRPr="009C2924">
        <w:rPr>
          <w:rFonts w:ascii="Arial" w:hAnsi="Arial"/>
        </w:rPr>
        <w:t xml:space="preserve">Les sommets et les limites du </w:t>
      </w:r>
      <w:r w:rsidR="0027431E">
        <w:rPr>
          <w:rFonts w:ascii="Arial" w:hAnsi="Arial"/>
        </w:rPr>
        <w:t>Périmètre</w:t>
      </w:r>
      <w:r w:rsidRPr="009C2924">
        <w:rPr>
          <w:rFonts w:ascii="Arial" w:hAnsi="Arial"/>
        </w:rPr>
        <w:t xml:space="preserve"> qui fait l'objet de la cession</w:t>
      </w:r>
      <w:r>
        <w:rPr>
          <w:rFonts w:ascii="Arial" w:hAnsi="Arial"/>
        </w:rPr>
        <w:t xml:space="preserve"> </w:t>
      </w:r>
      <w:r w:rsidR="00B81C00">
        <w:rPr>
          <w:rFonts w:ascii="Arial" w:hAnsi="Arial"/>
        </w:rPr>
        <w:t>ou</w:t>
      </w:r>
      <w:r>
        <w:rPr>
          <w:rFonts w:ascii="Arial" w:hAnsi="Arial"/>
        </w:rPr>
        <w:t xml:space="preserve"> de la transmission </w:t>
      </w:r>
      <w:r w:rsidRPr="009C2924">
        <w:rPr>
          <w:rFonts w:ascii="Arial" w:hAnsi="Arial"/>
        </w:rPr>
        <w:t>;</w:t>
      </w:r>
    </w:p>
    <w:p w:rsidR="00CC3A7B" w:rsidRPr="003D05C6" w:rsidRDefault="00CC3A7B" w:rsidP="00063734">
      <w:pPr>
        <w:tabs>
          <w:tab w:val="left" w:pos="-1440"/>
        </w:tabs>
        <w:jc w:val="both"/>
        <w:rPr>
          <w:rFonts w:ascii="Arial" w:hAnsi="Arial" w:cs="Arial"/>
        </w:rPr>
      </w:pPr>
      <w:r w:rsidRPr="003D05C6">
        <w:rPr>
          <w:rFonts w:ascii="Arial" w:hAnsi="Arial" w:cs="Arial"/>
        </w:rPr>
        <w:tab/>
        <w:t>4</w:t>
      </w:r>
      <w:r w:rsidRPr="006C02EE">
        <w:rPr>
          <w:rFonts w:ascii="Arial" w:hAnsi="Arial" w:cs="Arial"/>
        </w:rPr>
        <w:t xml:space="preserve">) L’information sur </w:t>
      </w:r>
      <w:r>
        <w:rPr>
          <w:rFonts w:ascii="Arial" w:hAnsi="Arial" w:cs="Arial"/>
        </w:rPr>
        <w:t>l'</w:t>
      </w:r>
      <w:r w:rsidRPr="00D45C96">
        <w:rPr>
          <w:rFonts w:ascii="Arial" w:hAnsi="Arial" w:cs="Arial"/>
        </w:rPr>
        <w:t>éligibilité du cessionnaire, sa c</w:t>
      </w:r>
      <w:r w:rsidR="003C5DC5">
        <w:rPr>
          <w:rFonts w:ascii="Arial" w:hAnsi="Arial" w:cs="Arial"/>
        </w:rPr>
        <w:t>apacité technique et financière conformément aux règlements d'application</w:t>
      </w:r>
      <w:r w:rsidRPr="00D45C96">
        <w:rPr>
          <w:rFonts w:ascii="Arial" w:hAnsi="Arial" w:cs="Arial"/>
        </w:rPr>
        <w:t xml:space="preserve"> et </w:t>
      </w:r>
      <w:r>
        <w:rPr>
          <w:rFonts w:ascii="Arial" w:hAnsi="Arial" w:cs="Arial"/>
        </w:rPr>
        <w:t>l</w:t>
      </w:r>
      <w:r w:rsidRPr="00D45C96">
        <w:rPr>
          <w:rFonts w:ascii="Arial" w:hAnsi="Arial" w:cs="Arial"/>
        </w:rPr>
        <w:t xml:space="preserve">a conformité </w:t>
      </w:r>
      <w:r>
        <w:rPr>
          <w:rFonts w:ascii="Arial" w:hAnsi="Arial" w:cs="Arial"/>
        </w:rPr>
        <w:t xml:space="preserve"> de la demande </w:t>
      </w:r>
      <w:r w:rsidR="003C5DC5">
        <w:rPr>
          <w:rFonts w:ascii="Arial" w:hAnsi="Arial" w:cs="Arial"/>
        </w:rPr>
        <w:t xml:space="preserve">à </w:t>
      </w:r>
      <w:r w:rsidRPr="009C2924">
        <w:rPr>
          <w:rFonts w:ascii="Arial" w:hAnsi="Arial" w:cs="Arial"/>
        </w:rPr>
        <w:t>la superficie</w:t>
      </w:r>
      <w:r w:rsidR="003C5DC5">
        <w:rPr>
          <w:rFonts w:ascii="Arial" w:hAnsi="Arial" w:cs="Arial"/>
        </w:rPr>
        <w:t xml:space="preserve"> maximale</w:t>
      </w:r>
      <w:r w:rsidR="00695704">
        <w:rPr>
          <w:rFonts w:ascii="Arial" w:hAnsi="Arial" w:cs="Arial"/>
        </w:rPr>
        <w:t xml:space="preserve"> sur laquelle</w:t>
      </w:r>
      <w:r w:rsidRPr="009C2924">
        <w:rPr>
          <w:rFonts w:ascii="Arial" w:hAnsi="Arial" w:cs="Arial"/>
        </w:rPr>
        <w:t xml:space="preserve"> lui et ses Socié</w:t>
      </w:r>
      <w:r w:rsidRPr="003D05C6">
        <w:rPr>
          <w:rFonts w:ascii="Arial" w:hAnsi="Arial" w:cs="Arial"/>
        </w:rPr>
        <w:t>t</w:t>
      </w:r>
      <w:r w:rsidRPr="009C2924">
        <w:rPr>
          <w:rFonts w:ascii="Arial" w:hAnsi="Arial" w:cs="Arial"/>
        </w:rPr>
        <w:t>é</w:t>
      </w:r>
      <w:r w:rsidRPr="003D05C6">
        <w:rPr>
          <w:rFonts w:ascii="Arial" w:hAnsi="Arial" w:cs="Arial"/>
        </w:rPr>
        <w:t>s Affili</w:t>
      </w:r>
      <w:r w:rsidRPr="009C2924">
        <w:rPr>
          <w:rFonts w:ascii="Arial" w:hAnsi="Arial" w:cs="Arial"/>
        </w:rPr>
        <w:t>é</w:t>
      </w:r>
      <w:r w:rsidRPr="003D05C6">
        <w:rPr>
          <w:rFonts w:ascii="Arial" w:hAnsi="Arial" w:cs="Arial"/>
        </w:rPr>
        <w:t xml:space="preserve">es </w:t>
      </w:r>
      <w:r w:rsidRPr="006C02EE">
        <w:rPr>
          <w:rFonts w:ascii="Arial" w:hAnsi="Arial" w:cs="Arial"/>
        </w:rPr>
        <w:t xml:space="preserve">peuvent détenir des </w:t>
      </w:r>
      <w:r w:rsidR="0014194F">
        <w:rPr>
          <w:rFonts w:ascii="Arial" w:hAnsi="Arial" w:cs="Arial"/>
        </w:rPr>
        <w:t>Titre</w:t>
      </w:r>
      <w:r w:rsidRPr="006C02EE">
        <w:rPr>
          <w:rFonts w:ascii="Arial" w:hAnsi="Arial" w:cs="Arial"/>
        </w:rPr>
        <w:t>s</w:t>
      </w:r>
      <w:r w:rsidRPr="00D45C96">
        <w:rPr>
          <w:rFonts w:ascii="Arial" w:hAnsi="Arial" w:cs="Arial"/>
        </w:rPr>
        <w:t xml:space="preserve"> </w:t>
      </w:r>
      <w:r w:rsidR="00B81C00">
        <w:rPr>
          <w:rFonts w:ascii="Arial" w:hAnsi="Arial" w:cs="Arial"/>
        </w:rPr>
        <w:t>M</w:t>
      </w:r>
      <w:r w:rsidRPr="00D45C96">
        <w:rPr>
          <w:rFonts w:ascii="Arial" w:hAnsi="Arial" w:cs="Arial"/>
        </w:rPr>
        <w:t xml:space="preserve">iniers conformément aux dispositions de la présente </w:t>
      </w:r>
      <w:r w:rsidRPr="009C2924">
        <w:rPr>
          <w:rFonts w:ascii="Arial" w:hAnsi="Arial" w:cs="Arial"/>
        </w:rPr>
        <w:t>Loi ;</w:t>
      </w:r>
    </w:p>
    <w:p w:rsidR="00CC3A7B" w:rsidRDefault="00CC3A7B" w:rsidP="00063734">
      <w:pPr>
        <w:tabs>
          <w:tab w:val="left" w:pos="-1440"/>
        </w:tabs>
        <w:ind w:hanging="720"/>
        <w:jc w:val="both"/>
        <w:rPr>
          <w:rFonts w:ascii="Arial" w:hAnsi="Arial"/>
        </w:rPr>
      </w:pPr>
      <w:r>
        <w:rPr>
          <w:rFonts w:ascii="Arial" w:hAnsi="Arial"/>
        </w:rPr>
        <w:lastRenderedPageBreak/>
        <w:tab/>
      </w:r>
      <w:r>
        <w:rPr>
          <w:rFonts w:ascii="Arial" w:hAnsi="Arial"/>
        </w:rPr>
        <w:tab/>
        <w:t xml:space="preserve">5) Le programme de travaux que le cessionnaire se propose d’exécuter sur le </w:t>
      </w:r>
      <w:r w:rsidR="0027431E">
        <w:rPr>
          <w:rFonts w:ascii="Arial" w:hAnsi="Arial"/>
        </w:rPr>
        <w:t>Périmètre</w:t>
      </w:r>
      <w:r>
        <w:rPr>
          <w:rFonts w:ascii="Arial" w:hAnsi="Arial"/>
        </w:rPr>
        <w:t xml:space="preserve"> qui fait l’objet du </w:t>
      </w:r>
      <w:r w:rsidR="0014194F">
        <w:rPr>
          <w:rFonts w:ascii="Arial" w:hAnsi="Arial"/>
        </w:rPr>
        <w:t>Titre</w:t>
      </w:r>
      <w:r>
        <w:rPr>
          <w:rFonts w:ascii="Arial" w:hAnsi="Arial"/>
        </w:rPr>
        <w:t xml:space="preserve"> cédé;</w:t>
      </w:r>
    </w:p>
    <w:p w:rsidR="00CC3A7B" w:rsidRPr="0077393D" w:rsidRDefault="00CC3A7B" w:rsidP="00063734">
      <w:pPr>
        <w:tabs>
          <w:tab w:val="left" w:pos="-1440"/>
        </w:tabs>
        <w:ind w:hanging="720"/>
        <w:jc w:val="both"/>
        <w:rPr>
          <w:rFonts w:ascii="Arial" w:hAnsi="Arial"/>
        </w:rPr>
      </w:pPr>
      <w:r>
        <w:rPr>
          <w:rFonts w:ascii="Arial" w:hAnsi="Arial"/>
        </w:rPr>
        <w:tab/>
      </w:r>
      <w:r>
        <w:rPr>
          <w:rFonts w:ascii="Arial" w:hAnsi="Arial"/>
        </w:rPr>
        <w:tab/>
        <w:t xml:space="preserve">6) </w:t>
      </w:r>
      <w:r w:rsidRPr="0077393D">
        <w:rPr>
          <w:rFonts w:ascii="Arial" w:hAnsi="Arial"/>
        </w:rPr>
        <w:t xml:space="preserve">Le programme de travaux </w:t>
      </w:r>
      <w:r>
        <w:rPr>
          <w:rFonts w:ascii="Arial" w:hAnsi="Arial"/>
        </w:rPr>
        <w:t>que le cédant</w:t>
      </w:r>
      <w:r w:rsidRPr="0077393D">
        <w:rPr>
          <w:rFonts w:ascii="Arial" w:hAnsi="Arial"/>
        </w:rPr>
        <w:t xml:space="preserve"> se propose </w:t>
      </w:r>
      <w:r>
        <w:rPr>
          <w:rFonts w:ascii="Arial" w:hAnsi="Arial"/>
        </w:rPr>
        <w:t>d</w:t>
      </w:r>
      <w:r w:rsidRPr="0077393D">
        <w:rPr>
          <w:rFonts w:ascii="Arial" w:hAnsi="Arial"/>
        </w:rPr>
        <w:t xml:space="preserve">'exécuter dans les parties </w:t>
      </w:r>
      <w:r>
        <w:rPr>
          <w:rFonts w:ascii="Arial" w:hAnsi="Arial"/>
        </w:rPr>
        <w:t xml:space="preserve">du </w:t>
      </w:r>
      <w:r w:rsidR="0027431E">
        <w:rPr>
          <w:rFonts w:ascii="Arial" w:hAnsi="Arial"/>
        </w:rPr>
        <w:t>Périmètre</w:t>
      </w:r>
      <w:r>
        <w:rPr>
          <w:rFonts w:ascii="Arial" w:hAnsi="Arial"/>
        </w:rPr>
        <w:t xml:space="preserve"> </w:t>
      </w:r>
      <w:r w:rsidRPr="0077393D">
        <w:rPr>
          <w:rFonts w:ascii="Arial" w:hAnsi="Arial"/>
        </w:rPr>
        <w:t xml:space="preserve">qu'il conserve jusqu'à expiration de la période de validité du </w:t>
      </w:r>
      <w:r w:rsidR="0014194F">
        <w:rPr>
          <w:rFonts w:ascii="Arial" w:hAnsi="Arial"/>
        </w:rPr>
        <w:t>Titre</w:t>
      </w:r>
      <w:r w:rsidRPr="0077393D">
        <w:rPr>
          <w:rFonts w:ascii="Arial" w:hAnsi="Arial"/>
        </w:rPr>
        <w:t>.</w:t>
      </w:r>
    </w:p>
    <w:p w:rsidR="00601DF4" w:rsidRPr="00ED6D82" w:rsidRDefault="000F0B17" w:rsidP="00ED6D82">
      <w:pPr>
        <w:ind w:left="288"/>
        <w:jc w:val="both"/>
        <w:rPr>
          <w:rFonts w:ascii="Arial" w:hAnsi="Arial" w:cs="Arial"/>
          <w:lang w:val="fr-BE"/>
        </w:rPr>
      </w:pPr>
      <w:r>
        <w:rPr>
          <w:rFonts w:ascii="Arial" w:hAnsi="Arial" w:cs="Arial"/>
          <w:lang w:val="fr-BE"/>
        </w:rPr>
        <w:tab/>
      </w:r>
      <w:r w:rsidR="00CC3A7B" w:rsidRPr="003C6F8F">
        <w:rPr>
          <w:rFonts w:ascii="Arial" w:hAnsi="Arial" w:cs="Arial"/>
          <w:lang w:val="fr-BE"/>
        </w:rPr>
        <w:t xml:space="preserve"> </w:t>
      </w:r>
    </w:p>
    <w:p w:rsidR="005B77EA" w:rsidRDefault="005B77EA" w:rsidP="00063734">
      <w:pPr>
        <w:jc w:val="both"/>
        <w:rPr>
          <w:rFonts w:ascii="Arial" w:hAnsi="Arial"/>
        </w:rPr>
      </w:pPr>
      <w:r>
        <w:rPr>
          <w:rFonts w:ascii="Arial" w:hAnsi="Arial"/>
          <w:b/>
          <w:u w:val="single"/>
        </w:rPr>
        <w:t>ARTICLE 12</w:t>
      </w:r>
      <w:r w:rsidR="00D42875">
        <w:rPr>
          <w:rFonts w:ascii="Arial" w:hAnsi="Arial"/>
          <w:b/>
          <w:u w:val="single"/>
        </w:rPr>
        <w:t>8</w:t>
      </w:r>
      <w:r>
        <w:rPr>
          <w:rFonts w:ascii="Arial" w:hAnsi="Arial"/>
          <w:b/>
          <w:u w:val="single"/>
        </w:rPr>
        <w:t>.-</w:t>
      </w:r>
    </w:p>
    <w:p w:rsidR="005B77EA" w:rsidRPr="00CE00AA" w:rsidRDefault="005B77EA" w:rsidP="00063734">
      <w:pPr>
        <w:jc w:val="both"/>
        <w:rPr>
          <w:rFonts w:ascii="Arial" w:hAnsi="Arial"/>
        </w:rPr>
      </w:pPr>
    </w:p>
    <w:p w:rsidR="005B77EA" w:rsidRDefault="005B77EA" w:rsidP="00063734">
      <w:pPr>
        <w:ind w:firstLine="720"/>
        <w:jc w:val="both"/>
        <w:rPr>
          <w:rFonts w:ascii="Arial" w:hAnsi="Arial"/>
        </w:rPr>
      </w:pPr>
      <w:r w:rsidRPr="0091601B">
        <w:rPr>
          <w:rFonts w:ascii="Arial" w:hAnsi="Arial" w:cs="Arial"/>
          <w:lang w:val="fr-BE"/>
        </w:rPr>
        <w:t xml:space="preserve">La demande </w:t>
      </w:r>
      <w:r w:rsidRPr="00955FA9">
        <w:rPr>
          <w:rFonts w:ascii="Arial" w:hAnsi="Arial"/>
        </w:rPr>
        <w:t xml:space="preserve">d'autorisation de cession ou de transmission </w:t>
      </w:r>
      <w:r w:rsidRPr="0091601B">
        <w:rPr>
          <w:rFonts w:ascii="Arial" w:hAnsi="Arial" w:cs="Arial"/>
          <w:lang w:val="fr-BE"/>
        </w:rPr>
        <w:t>doit subir un contrôle de recevabilité favorable pour être inscrite au registre</w:t>
      </w:r>
      <w:r w:rsidR="00EB1EDE">
        <w:rPr>
          <w:rFonts w:ascii="Arial" w:hAnsi="Arial" w:cs="Arial"/>
          <w:lang w:val="fr-BE"/>
        </w:rPr>
        <w:t xml:space="preserve"> </w:t>
      </w:r>
      <w:r>
        <w:rPr>
          <w:rFonts w:ascii="Arial" w:hAnsi="Arial"/>
        </w:rPr>
        <w:t xml:space="preserve">des demandes </w:t>
      </w:r>
      <w:r w:rsidRPr="00955FA9">
        <w:rPr>
          <w:rFonts w:ascii="Arial" w:hAnsi="Arial"/>
        </w:rPr>
        <w:t xml:space="preserve">d'autorisation de cession ou de transmission </w:t>
      </w:r>
      <w:r>
        <w:rPr>
          <w:rFonts w:ascii="Arial" w:hAnsi="Arial"/>
        </w:rPr>
        <w:t xml:space="preserve">de </w:t>
      </w:r>
      <w:r w:rsidR="0014194F">
        <w:rPr>
          <w:rFonts w:ascii="Arial" w:hAnsi="Arial"/>
        </w:rPr>
        <w:t>Titre</w:t>
      </w:r>
      <w:r>
        <w:rPr>
          <w:rFonts w:ascii="Arial" w:hAnsi="Arial"/>
        </w:rPr>
        <w:t xml:space="preserve">s </w:t>
      </w:r>
      <w:r w:rsidR="00EB1EDE">
        <w:rPr>
          <w:rFonts w:ascii="Arial" w:hAnsi="Arial"/>
        </w:rPr>
        <w:t>M</w:t>
      </w:r>
      <w:r>
        <w:rPr>
          <w:rFonts w:ascii="Arial" w:hAnsi="Arial"/>
        </w:rPr>
        <w:t>iniers tenu p</w:t>
      </w:r>
      <w:r w:rsidR="00695704">
        <w:rPr>
          <w:rFonts w:ascii="Arial" w:hAnsi="Arial"/>
        </w:rPr>
        <w:t>ar l’</w:t>
      </w:r>
      <w:r w:rsidR="00174B8C">
        <w:rPr>
          <w:rFonts w:ascii="Arial" w:hAnsi="Arial"/>
        </w:rPr>
        <w:t>UC</w:t>
      </w:r>
      <w:r>
        <w:rPr>
          <w:rFonts w:ascii="Arial" w:hAnsi="Arial"/>
        </w:rPr>
        <w:t>M</w:t>
      </w:r>
      <w:r w:rsidRPr="0091601B">
        <w:rPr>
          <w:rFonts w:ascii="Arial" w:hAnsi="Arial" w:cs="Arial"/>
          <w:lang w:val="fr-BE"/>
        </w:rPr>
        <w:t xml:space="preserve">. </w:t>
      </w:r>
      <w:r>
        <w:rPr>
          <w:rFonts w:ascii="Arial" w:hAnsi="Arial"/>
        </w:rPr>
        <w:t>Si  elle est recevable, le requérant s’acquitte du droit d’instruction afin d’obtenir l’inscription provisoire de sa demande audit registre.</w:t>
      </w:r>
    </w:p>
    <w:p w:rsidR="00EB1EDE" w:rsidRDefault="00EB1EDE" w:rsidP="00063734">
      <w:pPr>
        <w:ind w:firstLine="720"/>
        <w:jc w:val="both"/>
        <w:rPr>
          <w:rFonts w:ascii="Arial" w:hAnsi="Arial"/>
        </w:rPr>
      </w:pPr>
    </w:p>
    <w:p w:rsidR="00EB1EDE" w:rsidRDefault="00EB1EDE" w:rsidP="00063734">
      <w:pPr>
        <w:ind w:firstLine="720"/>
        <w:jc w:val="both"/>
        <w:rPr>
          <w:rFonts w:ascii="Arial" w:hAnsi="Arial"/>
        </w:rPr>
      </w:pPr>
      <w:r>
        <w:rPr>
          <w:rFonts w:ascii="Arial" w:hAnsi="Arial" w:cs="Arial"/>
          <w:lang w:val="fr-BE"/>
        </w:rPr>
        <w:t xml:space="preserve">Une fois l’inscription provisoire faite, l’UCM réalise l’instruction cadastrale de la demande.  </w:t>
      </w:r>
      <w:r w:rsidRPr="003C6F8F">
        <w:rPr>
          <w:rFonts w:ascii="Arial" w:hAnsi="Arial" w:cs="Arial"/>
          <w:lang w:val="fr-BE"/>
        </w:rPr>
        <w:t xml:space="preserve">En cas d’avis </w:t>
      </w:r>
      <w:r>
        <w:rPr>
          <w:rFonts w:ascii="Arial" w:hAnsi="Arial" w:cs="Arial"/>
          <w:lang w:val="fr-BE"/>
        </w:rPr>
        <w:t xml:space="preserve">cadastral </w:t>
      </w:r>
      <w:r w:rsidRPr="003C6F8F">
        <w:rPr>
          <w:rFonts w:ascii="Arial" w:hAnsi="Arial" w:cs="Arial"/>
          <w:lang w:val="fr-BE"/>
        </w:rPr>
        <w:t>favorable, l’</w:t>
      </w:r>
      <w:r>
        <w:rPr>
          <w:rFonts w:ascii="Arial" w:hAnsi="Arial" w:cs="Arial"/>
          <w:lang w:val="fr-BE"/>
        </w:rPr>
        <w:t>A</w:t>
      </w:r>
      <w:r w:rsidRPr="003C6F8F">
        <w:rPr>
          <w:rFonts w:ascii="Arial" w:hAnsi="Arial" w:cs="Arial"/>
          <w:lang w:val="fr-BE"/>
        </w:rPr>
        <w:t>M</w:t>
      </w:r>
      <w:r>
        <w:rPr>
          <w:rFonts w:ascii="Arial" w:hAnsi="Arial" w:cs="Arial"/>
          <w:lang w:val="fr-BE"/>
        </w:rPr>
        <w:t>N</w:t>
      </w:r>
      <w:r w:rsidRPr="003C6F8F">
        <w:rPr>
          <w:rFonts w:ascii="Arial" w:hAnsi="Arial" w:cs="Arial"/>
          <w:lang w:val="fr-BE"/>
        </w:rPr>
        <w:t xml:space="preserve"> confie l’instruction technique au Service comp</w:t>
      </w:r>
      <w:r>
        <w:rPr>
          <w:rFonts w:ascii="Arial" w:hAnsi="Arial" w:cs="Arial"/>
          <w:lang w:val="fr-BE"/>
        </w:rPr>
        <w:t xml:space="preserve">étent </w:t>
      </w:r>
      <w:r w:rsidRPr="003C6F8F">
        <w:rPr>
          <w:rFonts w:ascii="Arial" w:hAnsi="Arial" w:cs="Arial"/>
          <w:lang w:val="fr-BE"/>
        </w:rPr>
        <w:t xml:space="preserve">pour la suite nécessaire. </w:t>
      </w:r>
      <w:r>
        <w:rPr>
          <w:rFonts w:ascii="Arial" w:hAnsi="Arial" w:cs="Arial"/>
          <w:lang w:val="fr-BE"/>
        </w:rPr>
        <w:t>E</w:t>
      </w:r>
      <w:r w:rsidRPr="003C6F8F">
        <w:rPr>
          <w:rFonts w:ascii="Arial" w:hAnsi="Arial" w:cs="Arial"/>
          <w:lang w:val="fr-BE"/>
        </w:rPr>
        <w:t>n cas d’avis défavorable</w:t>
      </w:r>
      <w:r>
        <w:rPr>
          <w:rFonts w:ascii="Arial" w:hAnsi="Arial" w:cs="Arial"/>
          <w:lang w:val="fr-BE"/>
        </w:rPr>
        <w:t>,</w:t>
      </w:r>
      <w:r w:rsidRPr="003C6F8F">
        <w:rPr>
          <w:rFonts w:ascii="Arial" w:hAnsi="Arial" w:cs="Arial"/>
          <w:lang w:val="fr-BE"/>
        </w:rPr>
        <w:t xml:space="preserve"> l’</w:t>
      </w:r>
      <w:r>
        <w:rPr>
          <w:rFonts w:ascii="Arial" w:hAnsi="Arial" w:cs="Arial"/>
          <w:lang w:val="fr-BE"/>
        </w:rPr>
        <w:t>A</w:t>
      </w:r>
      <w:r w:rsidRPr="003C6F8F">
        <w:rPr>
          <w:rFonts w:ascii="Arial" w:hAnsi="Arial" w:cs="Arial"/>
          <w:lang w:val="fr-BE"/>
        </w:rPr>
        <w:t>M</w:t>
      </w:r>
      <w:r>
        <w:rPr>
          <w:rFonts w:ascii="Arial" w:hAnsi="Arial" w:cs="Arial"/>
          <w:lang w:val="fr-BE"/>
        </w:rPr>
        <w:t>N</w:t>
      </w:r>
      <w:r w:rsidRPr="003C6F8F">
        <w:rPr>
          <w:rFonts w:ascii="Arial" w:hAnsi="Arial" w:cs="Arial"/>
          <w:lang w:val="fr-BE"/>
        </w:rPr>
        <w:t xml:space="preserve"> notifie au </w:t>
      </w:r>
      <w:r>
        <w:rPr>
          <w:rFonts w:ascii="Arial" w:hAnsi="Arial" w:cs="Arial"/>
          <w:lang w:val="fr-BE"/>
        </w:rPr>
        <w:t>requérant</w:t>
      </w:r>
      <w:r w:rsidRPr="003C6F8F">
        <w:rPr>
          <w:rFonts w:ascii="Arial" w:hAnsi="Arial" w:cs="Arial"/>
          <w:lang w:val="fr-BE"/>
        </w:rPr>
        <w:t xml:space="preserve"> les défauts constatés et qu’il doit corriger dans un délai </w:t>
      </w:r>
      <w:r>
        <w:rPr>
          <w:rFonts w:ascii="Arial" w:hAnsi="Arial" w:cs="Arial"/>
          <w:lang w:val="fr-BE"/>
        </w:rPr>
        <w:t xml:space="preserve">ne </w:t>
      </w:r>
      <w:r w:rsidRPr="003C6F8F">
        <w:rPr>
          <w:rFonts w:ascii="Arial" w:hAnsi="Arial" w:cs="Arial"/>
          <w:lang w:val="fr-BE"/>
        </w:rPr>
        <w:t>dé</w:t>
      </w:r>
      <w:r>
        <w:rPr>
          <w:rFonts w:ascii="Arial" w:hAnsi="Arial" w:cs="Arial"/>
          <w:lang w:val="fr-BE"/>
        </w:rPr>
        <w:t>passant pas quinze (</w:t>
      </w:r>
      <w:r w:rsidRPr="003C6F8F">
        <w:rPr>
          <w:rFonts w:ascii="Arial" w:hAnsi="Arial" w:cs="Arial"/>
          <w:lang w:val="fr-BE"/>
        </w:rPr>
        <w:t>15</w:t>
      </w:r>
      <w:r>
        <w:rPr>
          <w:rFonts w:ascii="Arial" w:hAnsi="Arial" w:cs="Arial"/>
          <w:lang w:val="fr-BE"/>
        </w:rPr>
        <w:t>)</w:t>
      </w:r>
      <w:r w:rsidRPr="003C6F8F">
        <w:rPr>
          <w:rFonts w:ascii="Arial" w:hAnsi="Arial" w:cs="Arial"/>
          <w:lang w:val="fr-BE"/>
        </w:rPr>
        <w:t xml:space="preserve"> jours.</w:t>
      </w:r>
    </w:p>
    <w:p w:rsidR="00B81C00" w:rsidRPr="00EB1EDE" w:rsidRDefault="00B81C00" w:rsidP="00063734">
      <w:pPr>
        <w:jc w:val="both"/>
        <w:rPr>
          <w:rFonts w:ascii="Arial" w:hAnsi="Arial" w:cs="Arial"/>
          <w:b/>
          <w:u w:val="single"/>
        </w:rPr>
      </w:pPr>
    </w:p>
    <w:p w:rsidR="00CE00AA" w:rsidRPr="004130F8" w:rsidRDefault="00CE00AA" w:rsidP="00063734">
      <w:pPr>
        <w:jc w:val="both"/>
        <w:rPr>
          <w:rFonts w:ascii="Arial" w:hAnsi="Arial" w:cs="Arial"/>
          <w:b/>
          <w:u w:val="single"/>
          <w:lang w:val="fr-BE"/>
        </w:rPr>
      </w:pPr>
      <w:r>
        <w:rPr>
          <w:rFonts w:ascii="Arial" w:hAnsi="Arial" w:cs="Arial"/>
          <w:b/>
          <w:u w:val="single"/>
          <w:lang w:val="fr-BE"/>
        </w:rPr>
        <w:t xml:space="preserve">ARTICLE </w:t>
      </w:r>
      <w:r w:rsidR="00336197">
        <w:rPr>
          <w:rFonts w:ascii="Arial" w:hAnsi="Arial" w:cs="Arial"/>
          <w:b/>
          <w:u w:val="single"/>
          <w:lang w:val="fr-BE"/>
        </w:rPr>
        <w:t>12</w:t>
      </w:r>
      <w:r w:rsidR="00D42875">
        <w:rPr>
          <w:rFonts w:ascii="Arial" w:hAnsi="Arial" w:cs="Arial"/>
          <w:b/>
          <w:u w:val="single"/>
          <w:lang w:val="fr-BE"/>
        </w:rPr>
        <w:t>9</w:t>
      </w:r>
      <w:r w:rsidRPr="004130F8">
        <w:rPr>
          <w:rFonts w:ascii="Arial" w:hAnsi="Arial" w:cs="Arial"/>
          <w:b/>
          <w:u w:val="single"/>
          <w:lang w:val="fr-BE"/>
        </w:rPr>
        <w:t xml:space="preserve">.-  </w:t>
      </w:r>
    </w:p>
    <w:p w:rsidR="00CE00AA" w:rsidRDefault="00CE00AA" w:rsidP="00063734">
      <w:pPr>
        <w:jc w:val="both"/>
        <w:rPr>
          <w:rFonts w:ascii="Arial" w:hAnsi="Arial" w:cs="Arial"/>
          <w:b/>
          <w:lang w:val="fr-BE"/>
        </w:rPr>
      </w:pPr>
    </w:p>
    <w:p w:rsidR="00CE00AA" w:rsidRDefault="00CE00AA" w:rsidP="00063734">
      <w:pPr>
        <w:jc w:val="both"/>
        <w:rPr>
          <w:rFonts w:ascii="Arial" w:hAnsi="Arial" w:cs="Arial"/>
          <w:lang w:val="fr-BE"/>
        </w:rPr>
      </w:pPr>
      <w:r w:rsidRPr="00637732">
        <w:rPr>
          <w:rFonts w:ascii="Arial" w:hAnsi="Arial" w:cs="Arial"/>
          <w:lang w:val="fr-BE"/>
        </w:rPr>
        <w:tab/>
        <w:t xml:space="preserve"> L’Instruction Technique d</w:t>
      </w:r>
      <w:r w:rsidRPr="00697B0F">
        <w:rPr>
          <w:rFonts w:ascii="Arial" w:hAnsi="Arial" w:cs="Arial"/>
          <w:lang w:val="fr-BE"/>
        </w:rPr>
        <w:t xml:space="preserve">e la demande </w:t>
      </w:r>
      <w:r w:rsidR="00336197">
        <w:rPr>
          <w:rFonts w:ascii="Arial" w:hAnsi="Arial" w:cs="Arial"/>
          <w:lang w:val="fr-BE"/>
        </w:rPr>
        <w:t xml:space="preserve">d’autorisation de cession </w:t>
      </w:r>
      <w:r w:rsidRPr="00697B0F">
        <w:rPr>
          <w:rFonts w:ascii="Arial" w:hAnsi="Arial" w:cs="Arial"/>
          <w:lang w:val="fr-BE"/>
        </w:rPr>
        <w:t xml:space="preserve">du </w:t>
      </w:r>
      <w:r w:rsidR="0014194F">
        <w:rPr>
          <w:rFonts w:ascii="Arial" w:hAnsi="Arial" w:cs="Arial"/>
          <w:lang w:val="fr-BE"/>
        </w:rPr>
        <w:t>Titre</w:t>
      </w:r>
      <w:r w:rsidR="0027431E">
        <w:rPr>
          <w:rFonts w:ascii="Arial" w:hAnsi="Arial" w:cs="Arial"/>
          <w:lang w:val="fr-BE"/>
        </w:rPr>
        <w:t xml:space="preserve"> Minier</w:t>
      </w:r>
      <w:r w:rsidR="00336197">
        <w:rPr>
          <w:rFonts w:ascii="Arial" w:hAnsi="Arial" w:cs="Arial"/>
          <w:lang w:val="fr-BE"/>
        </w:rPr>
        <w:t xml:space="preserve"> </w:t>
      </w:r>
      <w:r w:rsidRPr="00697B0F">
        <w:rPr>
          <w:rFonts w:ascii="Arial" w:hAnsi="Arial" w:cs="Arial"/>
          <w:lang w:val="fr-BE"/>
        </w:rPr>
        <w:t xml:space="preserve">s’effectuera par le Service compétent de l’AMN </w:t>
      </w:r>
      <w:r w:rsidR="00336197">
        <w:rPr>
          <w:rFonts w:ascii="Arial" w:hAnsi="Arial" w:cs="Arial"/>
          <w:lang w:val="fr-BE"/>
        </w:rPr>
        <w:t xml:space="preserve">afin de vérifier que les </w:t>
      </w:r>
      <w:r w:rsidRPr="00697B0F">
        <w:rPr>
          <w:rFonts w:ascii="Arial" w:hAnsi="Arial" w:cs="Arial"/>
          <w:lang w:val="fr-BE"/>
        </w:rPr>
        <w:t>programme</w:t>
      </w:r>
      <w:r w:rsidR="00336197">
        <w:rPr>
          <w:rFonts w:ascii="Arial" w:hAnsi="Arial" w:cs="Arial"/>
          <w:lang w:val="fr-BE"/>
        </w:rPr>
        <w:t>s</w:t>
      </w:r>
      <w:r w:rsidRPr="00697B0F">
        <w:rPr>
          <w:rFonts w:ascii="Arial" w:hAnsi="Arial" w:cs="Arial"/>
          <w:lang w:val="fr-BE"/>
        </w:rPr>
        <w:t xml:space="preserve"> des travaux soumis par </w:t>
      </w:r>
      <w:r>
        <w:rPr>
          <w:rFonts w:ascii="Arial" w:hAnsi="Arial" w:cs="Arial"/>
          <w:lang w:val="fr-BE"/>
        </w:rPr>
        <w:t xml:space="preserve">le </w:t>
      </w:r>
      <w:r w:rsidR="00336197">
        <w:rPr>
          <w:rFonts w:ascii="Arial" w:hAnsi="Arial" w:cs="Arial"/>
          <w:lang w:val="fr-BE"/>
        </w:rPr>
        <w:t>cédant et le cessionnaire sont conformes aux normes établies</w:t>
      </w:r>
      <w:r>
        <w:rPr>
          <w:rFonts w:ascii="Arial" w:hAnsi="Arial" w:cs="Arial"/>
          <w:lang w:val="fr-BE"/>
        </w:rPr>
        <w:t>.</w:t>
      </w:r>
    </w:p>
    <w:p w:rsidR="00CE00AA" w:rsidRPr="004130F8" w:rsidRDefault="00CE00AA" w:rsidP="00063734">
      <w:pPr>
        <w:jc w:val="both"/>
        <w:rPr>
          <w:rFonts w:ascii="Arial" w:hAnsi="Arial" w:cs="Arial"/>
          <w:lang w:val="fr-BE"/>
        </w:rPr>
      </w:pPr>
    </w:p>
    <w:p w:rsidR="00CE00AA" w:rsidRPr="00E5618C" w:rsidRDefault="00CE00AA" w:rsidP="00063734">
      <w:pPr>
        <w:jc w:val="both"/>
        <w:rPr>
          <w:rFonts w:ascii="Arial" w:hAnsi="Arial" w:cs="Arial"/>
          <w:lang w:val="fr-BE"/>
        </w:rPr>
      </w:pPr>
      <w:r>
        <w:rPr>
          <w:rFonts w:ascii="Arial" w:hAnsi="Arial" w:cs="Arial"/>
          <w:lang w:val="fr-BE"/>
        </w:rPr>
        <w:tab/>
      </w:r>
      <w:r w:rsidRPr="004130F8">
        <w:rPr>
          <w:rFonts w:ascii="Arial" w:hAnsi="Arial" w:cs="Arial"/>
          <w:lang w:val="fr-BE"/>
        </w:rPr>
        <w:t>L’Instruction, une fois réalisée, et si l’avis est favorable, l’</w:t>
      </w:r>
      <w:r w:rsidR="00E4300C">
        <w:rPr>
          <w:rFonts w:ascii="Arial" w:hAnsi="Arial" w:cs="Arial"/>
          <w:lang w:val="fr-BE"/>
        </w:rPr>
        <w:t>A</w:t>
      </w:r>
      <w:r w:rsidR="00336197">
        <w:rPr>
          <w:rFonts w:ascii="Arial" w:hAnsi="Arial" w:cs="Arial"/>
          <w:lang w:val="fr-BE"/>
        </w:rPr>
        <w:t>M</w:t>
      </w:r>
      <w:r w:rsidR="00E4300C">
        <w:rPr>
          <w:rFonts w:ascii="Arial" w:hAnsi="Arial" w:cs="Arial"/>
          <w:lang w:val="fr-BE"/>
        </w:rPr>
        <w:t xml:space="preserve">N </w:t>
      </w:r>
      <w:r w:rsidRPr="004130F8">
        <w:rPr>
          <w:rFonts w:ascii="Arial" w:hAnsi="Arial" w:cs="Arial"/>
          <w:lang w:val="fr-BE"/>
        </w:rPr>
        <w:t>en fera la notification</w:t>
      </w:r>
      <w:r>
        <w:rPr>
          <w:rFonts w:ascii="Arial" w:hAnsi="Arial" w:cs="Arial"/>
          <w:lang w:val="fr-BE"/>
        </w:rPr>
        <w:t xml:space="preserve"> au</w:t>
      </w:r>
      <w:r w:rsidR="00336197">
        <w:rPr>
          <w:rFonts w:ascii="Arial" w:hAnsi="Arial" w:cs="Arial"/>
          <w:lang w:val="fr-BE"/>
        </w:rPr>
        <w:t>x</w:t>
      </w:r>
      <w:r>
        <w:rPr>
          <w:rFonts w:ascii="Arial" w:hAnsi="Arial" w:cs="Arial"/>
          <w:lang w:val="fr-BE"/>
        </w:rPr>
        <w:t xml:space="preserve"> requérant</w:t>
      </w:r>
      <w:r w:rsidR="00336197">
        <w:rPr>
          <w:rFonts w:ascii="Arial" w:hAnsi="Arial" w:cs="Arial"/>
          <w:lang w:val="fr-BE"/>
        </w:rPr>
        <w:t>s</w:t>
      </w:r>
      <w:r>
        <w:rPr>
          <w:rFonts w:ascii="Arial" w:hAnsi="Arial" w:cs="Arial"/>
          <w:lang w:val="fr-BE"/>
        </w:rPr>
        <w:t xml:space="preserve"> dans un délai </w:t>
      </w:r>
      <w:r w:rsidR="005E6D2D">
        <w:rPr>
          <w:rFonts w:ascii="Arial" w:hAnsi="Arial" w:cs="Arial"/>
          <w:lang w:val="fr-BE"/>
        </w:rPr>
        <w:t>ne dépassant</w:t>
      </w:r>
      <w:r w:rsidR="00DD4D4A">
        <w:rPr>
          <w:rFonts w:ascii="Arial" w:hAnsi="Arial" w:cs="Arial"/>
          <w:lang w:val="fr-BE"/>
        </w:rPr>
        <w:t xml:space="preserve"> pas</w:t>
      </w:r>
      <w:r w:rsidR="00B81C00">
        <w:rPr>
          <w:rFonts w:ascii="Arial" w:hAnsi="Arial" w:cs="Arial"/>
          <w:lang w:val="fr-BE"/>
        </w:rPr>
        <w:t xml:space="preserve"> </w:t>
      </w:r>
      <w:r w:rsidR="00B40B65">
        <w:rPr>
          <w:rFonts w:ascii="Arial" w:hAnsi="Arial" w:cs="Arial"/>
          <w:lang w:val="fr-BE"/>
        </w:rPr>
        <w:t>trente (</w:t>
      </w:r>
      <w:r>
        <w:rPr>
          <w:rFonts w:ascii="Arial" w:hAnsi="Arial" w:cs="Arial"/>
          <w:lang w:val="fr-BE"/>
        </w:rPr>
        <w:t>3</w:t>
      </w:r>
      <w:r w:rsidRPr="004130F8">
        <w:rPr>
          <w:rFonts w:ascii="Arial" w:hAnsi="Arial" w:cs="Arial"/>
          <w:lang w:val="fr-BE"/>
        </w:rPr>
        <w:t>0</w:t>
      </w:r>
      <w:r w:rsidR="00B40B65">
        <w:rPr>
          <w:rFonts w:ascii="Arial" w:hAnsi="Arial" w:cs="Arial"/>
          <w:lang w:val="fr-BE"/>
        </w:rPr>
        <w:t>)</w:t>
      </w:r>
      <w:r w:rsidRPr="004130F8">
        <w:rPr>
          <w:rFonts w:ascii="Arial" w:hAnsi="Arial" w:cs="Arial"/>
          <w:lang w:val="fr-BE"/>
        </w:rPr>
        <w:t xml:space="preserve">  j</w:t>
      </w:r>
      <w:r w:rsidRPr="00A231A6">
        <w:rPr>
          <w:rFonts w:ascii="Arial" w:hAnsi="Arial" w:cs="Arial"/>
          <w:lang w:val="fr-BE"/>
        </w:rPr>
        <w:t>ours</w:t>
      </w:r>
      <w:r w:rsidRPr="00E5618C">
        <w:rPr>
          <w:rFonts w:ascii="Arial" w:hAnsi="Arial" w:cs="Arial"/>
          <w:lang w:val="fr-BE"/>
        </w:rPr>
        <w:t xml:space="preserve"> de la date du d</w:t>
      </w:r>
      <w:r w:rsidRPr="00BA51F6">
        <w:rPr>
          <w:rFonts w:ascii="Arial" w:hAnsi="Arial" w:cs="Arial"/>
          <w:lang w:val="fr-BE"/>
        </w:rPr>
        <w:t>é</w:t>
      </w:r>
      <w:r w:rsidRPr="00A231A6">
        <w:rPr>
          <w:rFonts w:ascii="Arial" w:hAnsi="Arial" w:cs="Arial"/>
          <w:lang w:val="fr-BE"/>
        </w:rPr>
        <w:t>p</w:t>
      </w:r>
      <w:r w:rsidRPr="00BA51F6">
        <w:rPr>
          <w:rFonts w:ascii="Arial" w:hAnsi="Arial" w:cs="Arial"/>
          <w:lang w:val="fr-BE"/>
        </w:rPr>
        <w:t>ô</w:t>
      </w:r>
      <w:r w:rsidRPr="00A231A6">
        <w:rPr>
          <w:rFonts w:ascii="Arial" w:hAnsi="Arial" w:cs="Arial"/>
          <w:lang w:val="fr-BE"/>
        </w:rPr>
        <w:t>t de la demande</w:t>
      </w:r>
      <w:r w:rsidRPr="00E5618C">
        <w:rPr>
          <w:rFonts w:ascii="Arial" w:hAnsi="Arial" w:cs="Arial"/>
          <w:lang w:val="fr-BE"/>
        </w:rPr>
        <w:t xml:space="preserve">.  </w:t>
      </w:r>
    </w:p>
    <w:p w:rsidR="00CE00AA" w:rsidRPr="00F03FF6" w:rsidRDefault="00CE00AA" w:rsidP="00063734">
      <w:pPr>
        <w:jc w:val="both"/>
        <w:rPr>
          <w:rFonts w:ascii="Arial" w:hAnsi="Arial" w:cs="Arial"/>
          <w:lang w:val="fr-BE"/>
        </w:rPr>
      </w:pPr>
    </w:p>
    <w:p w:rsidR="00CE00AA" w:rsidRPr="000D768E" w:rsidRDefault="00CE00AA" w:rsidP="00063734">
      <w:pPr>
        <w:jc w:val="both"/>
        <w:rPr>
          <w:rFonts w:ascii="Arial" w:hAnsi="Arial" w:cs="Arial"/>
          <w:lang w:val="fr-BE"/>
        </w:rPr>
      </w:pPr>
      <w:r w:rsidRPr="00BA51F6">
        <w:rPr>
          <w:rFonts w:ascii="Arial" w:hAnsi="Arial" w:cs="Arial"/>
          <w:lang w:val="fr-BE"/>
        </w:rPr>
        <w:tab/>
        <w:t>En cas d’avis défavorable la notificatio</w:t>
      </w:r>
      <w:r w:rsidRPr="004130F8">
        <w:rPr>
          <w:rFonts w:ascii="Arial" w:hAnsi="Arial" w:cs="Arial"/>
          <w:lang w:val="fr-BE"/>
        </w:rPr>
        <w:t>n en sera faite au</w:t>
      </w:r>
      <w:r w:rsidR="00336197">
        <w:rPr>
          <w:rFonts w:ascii="Arial" w:hAnsi="Arial" w:cs="Arial"/>
          <w:lang w:val="fr-BE"/>
        </w:rPr>
        <w:t>x</w:t>
      </w:r>
      <w:r w:rsidRPr="004130F8">
        <w:rPr>
          <w:rFonts w:ascii="Arial" w:hAnsi="Arial" w:cs="Arial"/>
          <w:lang w:val="fr-BE"/>
        </w:rPr>
        <w:t xml:space="preserve"> requérant</w:t>
      </w:r>
      <w:r w:rsidR="00336197">
        <w:rPr>
          <w:rFonts w:ascii="Arial" w:hAnsi="Arial" w:cs="Arial"/>
          <w:lang w:val="fr-BE"/>
        </w:rPr>
        <w:t>s</w:t>
      </w:r>
      <w:r w:rsidRPr="004130F8">
        <w:rPr>
          <w:rFonts w:ascii="Arial" w:hAnsi="Arial" w:cs="Arial"/>
          <w:lang w:val="fr-BE"/>
        </w:rPr>
        <w:t xml:space="preserve"> pour corriger les défau</w:t>
      </w:r>
      <w:r>
        <w:rPr>
          <w:rFonts w:ascii="Arial" w:hAnsi="Arial" w:cs="Arial"/>
          <w:lang w:val="fr-BE"/>
        </w:rPr>
        <w:t xml:space="preserve">ts constatés dans un délai </w:t>
      </w:r>
      <w:r w:rsidR="005E6D2D">
        <w:rPr>
          <w:rFonts w:ascii="Arial" w:hAnsi="Arial" w:cs="Arial"/>
          <w:lang w:val="fr-BE"/>
        </w:rPr>
        <w:t>ne dépassant pas</w:t>
      </w:r>
      <w:r w:rsidR="00B81C00">
        <w:rPr>
          <w:rFonts w:ascii="Arial" w:hAnsi="Arial" w:cs="Arial"/>
          <w:lang w:val="fr-BE"/>
        </w:rPr>
        <w:t xml:space="preserve"> </w:t>
      </w:r>
      <w:r w:rsidR="00B40B65">
        <w:rPr>
          <w:rFonts w:ascii="Arial" w:hAnsi="Arial" w:cs="Arial"/>
          <w:lang w:val="fr-BE"/>
        </w:rPr>
        <w:t>quinze (</w:t>
      </w:r>
      <w:r>
        <w:rPr>
          <w:rFonts w:ascii="Arial" w:hAnsi="Arial" w:cs="Arial"/>
          <w:lang w:val="fr-BE"/>
        </w:rPr>
        <w:t>15</w:t>
      </w:r>
      <w:r w:rsidR="00B40B65">
        <w:rPr>
          <w:rFonts w:ascii="Arial" w:hAnsi="Arial" w:cs="Arial"/>
          <w:lang w:val="fr-BE"/>
        </w:rPr>
        <w:t>)</w:t>
      </w:r>
      <w:r w:rsidRPr="004130F8">
        <w:rPr>
          <w:rFonts w:ascii="Arial" w:hAnsi="Arial" w:cs="Arial"/>
          <w:lang w:val="fr-BE"/>
        </w:rPr>
        <w:t xml:space="preserve"> jours.</w:t>
      </w:r>
    </w:p>
    <w:p w:rsidR="00B40B65" w:rsidRPr="00BA51F6" w:rsidRDefault="00B40B65" w:rsidP="00063734">
      <w:pPr>
        <w:jc w:val="both"/>
        <w:rPr>
          <w:rFonts w:ascii="Arial" w:hAnsi="Arial"/>
          <w:b/>
          <w:u w:val="single"/>
          <w:lang w:val="fr-BE"/>
        </w:rPr>
      </w:pPr>
    </w:p>
    <w:p w:rsidR="00ED6D82" w:rsidRDefault="00ED6D82" w:rsidP="00063734">
      <w:pPr>
        <w:jc w:val="both"/>
        <w:rPr>
          <w:rFonts w:ascii="Arial" w:hAnsi="Arial" w:cs="Arial"/>
          <w:b/>
          <w:u w:val="single"/>
          <w:lang w:val="fr-BE"/>
        </w:rPr>
      </w:pPr>
    </w:p>
    <w:p w:rsidR="00ED6D82" w:rsidRDefault="00ED6D82" w:rsidP="00063734">
      <w:pPr>
        <w:jc w:val="both"/>
        <w:rPr>
          <w:rFonts w:ascii="Arial" w:hAnsi="Arial" w:cs="Arial"/>
          <w:b/>
          <w:u w:val="single"/>
          <w:lang w:val="fr-BE"/>
        </w:rPr>
      </w:pPr>
    </w:p>
    <w:p w:rsidR="00ED6D82" w:rsidRDefault="00ED6D82" w:rsidP="00063734">
      <w:pPr>
        <w:jc w:val="both"/>
        <w:rPr>
          <w:rFonts w:ascii="Arial" w:hAnsi="Arial" w:cs="Arial"/>
          <w:b/>
          <w:u w:val="single"/>
          <w:lang w:val="fr-BE"/>
        </w:rPr>
      </w:pPr>
    </w:p>
    <w:p w:rsidR="00CE00AA" w:rsidRPr="004130F8" w:rsidRDefault="00CE00AA" w:rsidP="00063734">
      <w:pPr>
        <w:jc w:val="both"/>
        <w:rPr>
          <w:rFonts w:ascii="Arial" w:hAnsi="Arial" w:cs="Arial"/>
          <w:b/>
          <w:u w:val="single"/>
          <w:lang w:val="fr-BE"/>
        </w:rPr>
      </w:pPr>
      <w:r>
        <w:rPr>
          <w:rFonts w:ascii="Arial" w:hAnsi="Arial" w:cs="Arial"/>
          <w:b/>
          <w:u w:val="single"/>
          <w:lang w:val="fr-BE"/>
        </w:rPr>
        <w:t xml:space="preserve">ARTICLE </w:t>
      </w:r>
      <w:r w:rsidR="00D42875">
        <w:rPr>
          <w:rFonts w:ascii="Arial" w:hAnsi="Arial" w:cs="Arial"/>
          <w:b/>
          <w:u w:val="single"/>
          <w:lang w:val="fr-BE"/>
        </w:rPr>
        <w:t>130</w:t>
      </w:r>
      <w:r w:rsidRPr="004130F8">
        <w:rPr>
          <w:rFonts w:ascii="Arial" w:hAnsi="Arial" w:cs="Arial"/>
          <w:b/>
          <w:u w:val="single"/>
          <w:lang w:val="fr-BE"/>
        </w:rPr>
        <w:t xml:space="preserve">.- </w:t>
      </w:r>
    </w:p>
    <w:p w:rsidR="00CE00AA" w:rsidRDefault="00CE00AA" w:rsidP="00063734">
      <w:pPr>
        <w:jc w:val="both"/>
        <w:rPr>
          <w:rFonts w:ascii="Arial" w:hAnsi="Arial" w:cs="Arial"/>
          <w:b/>
          <w:lang w:val="fr-BE"/>
        </w:rPr>
      </w:pPr>
    </w:p>
    <w:p w:rsidR="00CE00AA" w:rsidRDefault="00CE00AA" w:rsidP="00063734">
      <w:pPr>
        <w:jc w:val="both"/>
        <w:rPr>
          <w:rFonts w:ascii="Arial" w:hAnsi="Arial" w:cs="Arial"/>
          <w:lang w:val="fr-BE"/>
        </w:rPr>
      </w:pPr>
      <w:r>
        <w:rPr>
          <w:rFonts w:ascii="Arial" w:hAnsi="Arial" w:cs="Arial"/>
          <w:lang w:val="fr-BE"/>
        </w:rPr>
        <w:tab/>
      </w:r>
      <w:r w:rsidRPr="004130F8">
        <w:rPr>
          <w:rFonts w:ascii="Arial" w:hAnsi="Arial" w:cs="Arial"/>
          <w:lang w:val="fr-BE"/>
        </w:rPr>
        <w:t>L’</w:t>
      </w:r>
      <w:r w:rsidR="00DD4D4A">
        <w:rPr>
          <w:rFonts w:ascii="Arial" w:hAnsi="Arial" w:cs="Arial"/>
          <w:lang w:val="fr-BE"/>
        </w:rPr>
        <w:t>A</w:t>
      </w:r>
      <w:r w:rsidR="006022A5">
        <w:rPr>
          <w:rFonts w:ascii="Arial" w:hAnsi="Arial" w:cs="Arial"/>
          <w:lang w:val="fr-BE"/>
        </w:rPr>
        <w:t>M</w:t>
      </w:r>
      <w:r w:rsidR="00DD4D4A">
        <w:rPr>
          <w:rFonts w:ascii="Arial" w:hAnsi="Arial" w:cs="Arial"/>
          <w:lang w:val="fr-BE"/>
        </w:rPr>
        <w:t>N</w:t>
      </w:r>
      <w:r w:rsidRPr="004130F8">
        <w:rPr>
          <w:rFonts w:ascii="Arial" w:hAnsi="Arial" w:cs="Arial"/>
          <w:lang w:val="fr-BE"/>
        </w:rPr>
        <w:t>, une fois en possession de l’avis cadastral favorable</w:t>
      </w:r>
      <w:r>
        <w:rPr>
          <w:rFonts w:ascii="Arial" w:hAnsi="Arial" w:cs="Arial"/>
          <w:lang w:val="fr-BE"/>
        </w:rPr>
        <w:t xml:space="preserve"> et</w:t>
      </w:r>
      <w:r w:rsidRPr="004130F8">
        <w:rPr>
          <w:rFonts w:ascii="Arial" w:hAnsi="Arial" w:cs="Arial"/>
          <w:lang w:val="fr-BE"/>
        </w:rPr>
        <w:t xml:space="preserve"> de l’avis technique </w:t>
      </w:r>
      <w:r>
        <w:rPr>
          <w:rFonts w:ascii="Arial" w:hAnsi="Arial" w:cs="Arial"/>
          <w:lang w:val="fr-BE"/>
        </w:rPr>
        <w:t>favorable</w:t>
      </w:r>
      <w:r w:rsidRPr="004130F8">
        <w:rPr>
          <w:rFonts w:ascii="Arial" w:hAnsi="Arial" w:cs="Arial"/>
          <w:lang w:val="fr-BE"/>
        </w:rPr>
        <w:t>, </w:t>
      </w:r>
      <w:r w:rsidR="00C66778">
        <w:rPr>
          <w:rFonts w:ascii="Arial" w:hAnsi="Arial" w:cs="Arial"/>
          <w:lang w:val="fr-BE"/>
        </w:rPr>
        <w:t xml:space="preserve">notifie au requérant que les conditions sont remplies pour s'acquitter du droit de cession </w:t>
      </w:r>
      <w:r w:rsidRPr="004130F8">
        <w:rPr>
          <w:rFonts w:ascii="Arial" w:hAnsi="Arial" w:cs="Arial"/>
          <w:lang w:val="fr-BE"/>
        </w:rPr>
        <w:t xml:space="preserve">conformément aux dispositions de la présente </w:t>
      </w:r>
      <w:r>
        <w:rPr>
          <w:rFonts w:ascii="Arial" w:hAnsi="Arial" w:cs="Arial"/>
          <w:lang w:val="fr-BE"/>
        </w:rPr>
        <w:t>L</w:t>
      </w:r>
      <w:r w:rsidR="00C66778">
        <w:rPr>
          <w:rFonts w:ascii="Arial" w:hAnsi="Arial" w:cs="Arial"/>
          <w:lang w:val="fr-BE"/>
        </w:rPr>
        <w:t>oi</w:t>
      </w:r>
      <w:r w:rsidRPr="004130F8">
        <w:rPr>
          <w:rFonts w:ascii="Arial" w:hAnsi="Arial" w:cs="Arial"/>
          <w:lang w:val="fr-BE"/>
        </w:rPr>
        <w:t>.</w:t>
      </w:r>
    </w:p>
    <w:p w:rsidR="006022A5" w:rsidRDefault="006022A5" w:rsidP="00063734">
      <w:pPr>
        <w:jc w:val="both"/>
        <w:rPr>
          <w:rFonts w:ascii="Arial" w:hAnsi="Arial" w:cs="Arial"/>
          <w:lang w:val="fr-BE"/>
        </w:rPr>
      </w:pPr>
    </w:p>
    <w:p w:rsidR="006022A5" w:rsidRPr="006022A5" w:rsidRDefault="00D44184" w:rsidP="00063734">
      <w:pPr>
        <w:jc w:val="both"/>
        <w:rPr>
          <w:rFonts w:ascii="Arial" w:hAnsi="Arial" w:cs="Arial"/>
          <w:b/>
          <w:u w:val="single"/>
          <w:lang w:val="fr-BE"/>
        </w:rPr>
      </w:pPr>
      <w:r w:rsidRPr="00D45C96">
        <w:rPr>
          <w:rFonts w:ascii="Arial" w:hAnsi="Arial" w:cs="Arial"/>
          <w:b/>
          <w:u w:val="single"/>
          <w:lang w:val="fr-BE"/>
        </w:rPr>
        <w:t>ARTICLE 1</w:t>
      </w:r>
      <w:r w:rsidR="00D42875">
        <w:rPr>
          <w:rFonts w:ascii="Arial" w:hAnsi="Arial" w:cs="Arial"/>
          <w:b/>
          <w:u w:val="single"/>
          <w:lang w:val="fr-BE"/>
        </w:rPr>
        <w:t>31</w:t>
      </w:r>
      <w:r w:rsidR="00EE3305" w:rsidRPr="00EE3305">
        <w:rPr>
          <w:rFonts w:ascii="Arial" w:hAnsi="Arial" w:cs="Arial"/>
          <w:b/>
          <w:u w:val="single"/>
          <w:lang w:val="fr-BE"/>
        </w:rPr>
        <w:t>.-</w:t>
      </w:r>
    </w:p>
    <w:p w:rsidR="006C02EE" w:rsidRDefault="006C02EE" w:rsidP="00063734">
      <w:pPr>
        <w:jc w:val="both"/>
        <w:rPr>
          <w:rFonts w:ascii="Arial" w:hAnsi="Arial"/>
        </w:rPr>
      </w:pPr>
    </w:p>
    <w:p w:rsidR="006C02EE" w:rsidRPr="000B5825" w:rsidRDefault="006C02EE" w:rsidP="00063734">
      <w:pPr>
        <w:jc w:val="both"/>
        <w:rPr>
          <w:rFonts w:ascii="Arial" w:hAnsi="Arial" w:cs="Arial"/>
          <w:lang w:val="fr-BE"/>
        </w:rPr>
      </w:pPr>
      <w:r w:rsidRPr="00EE7D9E">
        <w:rPr>
          <w:rFonts w:ascii="Arial" w:hAnsi="Arial" w:cs="Arial"/>
          <w:lang w:val="fr-BE"/>
        </w:rPr>
        <w:lastRenderedPageBreak/>
        <w:tab/>
        <w:t xml:space="preserve">Le </w:t>
      </w:r>
      <w:r w:rsidR="00DD4D4A">
        <w:rPr>
          <w:rFonts w:ascii="Arial" w:hAnsi="Arial" w:cs="Arial"/>
          <w:lang w:val="fr-BE"/>
        </w:rPr>
        <w:t xml:space="preserve">cédant </w:t>
      </w:r>
      <w:r w:rsidRPr="00EE7D9E">
        <w:rPr>
          <w:rFonts w:ascii="Arial" w:hAnsi="Arial" w:cs="Arial"/>
          <w:lang w:val="fr-BE"/>
        </w:rPr>
        <w:t>du</w:t>
      </w:r>
      <w:r w:rsidR="00EB1EDE">
        <w:rPr>
          <w:rFonts w:ascii="Arial" w:hAnsi="Arial" w:cs="Arial"/>
          <w:lang w:val="fr-BE"/>
        </w:rPr>
        <w:t xml:space="preserve"> Titre Minier</w:t>
      </w:r>
      <w:r w:rsidRPr="00EE7D9E">
        <w:rPr>
          <w:rFonts w:ascii="Arial" w:hAnsi="Arial" w:cs="Arial"/>
          <w:lang w:val="fr-BE"/>
        </w:rPr>
        <w:t>, qui a reçu l’avis favorable, doit acquitter intégralement le droit d’octroi et en présenter la quittance à l’</w:t>
      </w:r>
      <w:r w:rsidR="00DD4D4A">
        <w:rPr>
          <w:rFonts w:ascii="Arial" w:hAnsi="Arial" w:cs="Arial"/>
          <w:lang w:val="fr-BE"/>
        </w:rPr>
        <w:t>A</w:t>
      </w:r>
      <w:r w:rsidRPr="00EE7D9E">
        <w:rPr>
          <w:rFonts w:ascii="Arial" w:hAnsi="Arial" w:cs="Arial"/>
          <w:lang w:val="fr-BE"/>
        </w:rPr>
        <w:t>M</w:t>
      </w:r>
      <w:r w:rsidR="00DD4D4A">
        <w:rPr>
          <w:rFonts w:ascii="Arial" w:hAnsi="Arial" w:cs="Arial"/>
          <w:lang w:val="fr-BE"/>
        </w:rPr>
        <w:t>N</w:t>
      </w:r>
      <w:r w:rsidRPr="00EE7D9E">
        <w:rPr>
          <w:rFonts w:ascii="Arial" w:hAnsi="Arial" w:cs="Arial"/>
          <w:lang w:val="fr-BE"/>
        </w:rPr>
        <w:t>. Imm</w:t>
      </w:r>
      <w:r w:rsidRPr="00BA51F6">
        <w:rPr>
          <w:rFonts w:ascii="Arial" w:hAnsi="Arial" w:cs="Arial"/>
          <w:lang w:val="fr-BE"/>
        </w:rPr>
        <w:t xml:space="preserve">édiatement après réception de la quittance, </w:t>
      </w:r>
      <w:r w:rsidRPr="00EE7D9E">
        <w:rPr>
          <w:rFonts w:ascii="Arial" w:hAnsi="Arial" w:cs="Arial"/>
          <w:lang w:val="fr-BE"/>
        </w:rPr>
        <w:t xml:space="preserve">cette dernière </w:t>
      </w:r>
      <w:r>
        <w:rPr>
          <w:rFonts w:ascii="Arial" w:hAnsi="Arial" w:cs="Arial"/>
          <w:lang w:val="fr-BE"/>
        </w:rPr>
        <w:t xml:space="preserve">enregistre la cession </w:t>
      </w:r>
      <w:r w:rsidRPr="00EE7D9E">
        <w:rPr>
          <w:rFonts w:ascii="Arial" w:hAnsi="Arial" w:cs="Arial"/>
          <w:lang w:val="fr-BE"/>
        </w:rPr>
        <w:t>et</w:t>
      </w:r>
      <w:r w:rsidR="00DD4D4A">
        <w:rPr>
          <w:rFonts w:ascii="Arial" w:hAnsi="Arial" w:cs="Arial"/>
          <w:lang w:val="fr-BE"/>
        </w:rPr>
        <w:t xml:space="preserve"> fait</w:t>
      </w:r>
      <w:r w:rsidRPr="00EE7D9E">
        <w:rPr>
          <w:rFonts w:ascii="Arial" w:hAnsi="Arial" w:cs="Arial"/>
          <w:lang w:val="fr-BE"/>
        </w:rPr>
        <w:t xml:space="preserve"> inscri</w:t>
      </w:r>
      <w:r w:rsidR="00DD4D4A">
        <w:rPr>
          <w:rFonts w:ascii="Arial" w:hAnsi="Arial" w:cs="Arial"/>
          <w:lang w:val="fr-BE"/>
        </w:rPr>
        <w:t>re</w:t>
      </w:r>
      <w:r w:rsidRPr="00EE7D9E">
        <w:rPr>
          <w:rFonts w:ascii="Arial" w:hAnsi="Arial" w:cs="Arial"/>
          <w:lang w:val="fr-BE"/>
        </w:rPr>
        <w:t xml:space="preserve"> définitivement le</w:t>
      </w:r>
      <w:r>
        <w:rPr>
          <w:rFonts w:ascii="Arial" w:hAnsi="Arial" w:cs="Arial"/>
          <w:lang w:val="fr-BE"/>
        </w:rPr>
        <w:t>s</w:t>
      </w:r>
      <w:r w:rsidRPr="00EE7D9E">
        <w:rPr>
          <w:rFonts w:ascii="Arial" w:hAnsi="Arial" w:cs="Arial"/>
          <w:lang w:val="fr-BE"/>
        </w:rPr>
        <w:t xml:space="preserve"> </w:t>
      </w:r>
      <w:r w:rsidR="0027431E">
        <w:rPr>
          <w:rFonts w:ascii="Arial" w:hAnsi="Arial" w:cs="Arial"/>
          <w:lang w:val="fr-BE"/>
        </w:rPr>
        <w:t>Périmètre</w:t>
      </w:r>
      <w:r>
        <w:rPr>
          <w:rFonts w:ascii="Arial" w:hAnsi="Arial" w:cs="Arial"/>
          <w:lang w:val="fr-BE"/>
        </w:rPr>
        <w:t>s</w:t>
      </w:r>
      <w:r w:rsidR="00B81C00">
        <w:rPr>
          <w:rFonts w:ascii="Arial" w:hAnsi="Arial" w:cs="Arial"/>
          <w:lang w:val="fr-BE"/>
        </w:rPr>
        <w:t xml:space="preserve"> </w:t>
      </w:r>
      <w:r>
        <w:rPr>
          <w:rFonts w:ascii="Arial" w:hAnsi="Arial" w:cs="Arial"/>
          <w:lang w:val="fr-BE"/>
        </w:rPr>
        <w:t xml:space="preserve">en </w:t>
      </w:r>
      <w:r w:rsidRPr="00D45C96">
        <w:rPr>
          <w:rFonts w:ascii="Arial" w:hAnsi="Arial" w:cs="Arial"/>
          <w:lang w:val="fr-BE"/>
        </w:rPr>
        <w:t>r</w:t>
      </w:r>
      <w:r w:rsidR="00EE3305" w:rsidRPr="00EE3305">
        <w:rPr>
          <w:rFonts w:ascii="Arial" w:hAnsi="Arial" w:cs="Arial"/>
          <w:lang w:val="fr-BE"/>
        </w:rPr>
        <w:t>é</w:t>
      </w:r>
      <w:r w:rsidRPr="00D45C96">
        <w:rPr>
          <w:rFonts w:ascii="Arial" w:hAnsi="Arial" w:cs="Arial"/>
          <w:lang w:val="fr-BE"/>
        </w:rPr>
        <w:t xml:space="preserve">sultant </w:t>
      </w:r>
      <w:r w:rsidRPr="00C72198">
        <w:rPr>
          <w:rFonts w:ascii="Arial" w:hAnsi="Arial" w:cs="Arial"/>
          <w:lang w:val="fr-BE"/>
        </w:rPr>
        <w:t>sur la carte cadastrale, avant de délivrer le</w:t>
      </w:r>
      <w:r>
        <w:rPr>
          <w:rFonts w:ascii="Arial" w:hAnsi="Arial" w:cs="Arial"/>
          <w:lang w:val="fr-BE"/>
        </w:rPr>
        <w:t>s</w:t>
      </w:r>
      <w:r w:rsidR="00B81C00">
        <w:rPr>
          <w:rFonts w:ascii="Arial" w:hAnsi="Arial" w:cs="Arial"/>
          <w:lang w:val="fr-BE"/>
        </w:rPr>
        <w:t xml:space="preserve"> </w:t>
      </w:r>
      <w:r w:rsidR="0014194F">
        <w:rPr>
          <w:rFonts w:ascii="Arial" w:hAnsi="Arial" w:cs="Arial"/>
          <w:lang w:val="fr-BE"/>
        </w:rPr>
        <w:t>Titre</w:t>
      </w:r>
      <w:r>
        <w:rPr>
          <w:rFonts w:ascii="Arial" w:hAnsi="Arial" w:cs="Arial"/>
          <w:lang w:val="fr-BE"/>
        </w:rPr>
        <w:t xml:space="preserve">s </w:t>
      </w:r>
      <w:r w:rsidR="00B81C00">
        <w:rPr>
          <w:rFonts w:ascii="Arial" w:hAnsi="Arial" w:cs="Arial"/>
          <w:lang w:val="fr-BE"/>
        </w:rPr>
        <w:t>M</w:t>
      </w:r>
      <w:r>
        <w:rPr>
          <w:rFonts w:ascii="Arial" w:hAnsi="Arial" w:cs="Arial"/>
          <w:lang w:val="fr-BE"/>
        </w:rPr>
        <w:t xml:space="preserve">iniers </w:t>
      </w:r>
      <w:r w:rsidRPr="00C72198">
        <w:rPr>
          <w:rFonts w:ascii="Arial" w:hAnsi="Arial" w:cs="Arial"/>
          <w:lang w:val="fr-BE"/>
        </w:rPr>
        <w:t>au</w:t>
      </w:r>
      <w:r>
        <w:rPr>
          <w:rFonts w:ascii="Arial" w:hAnsi="Arial" w:cs="Arial"/>
          <w:lang w:val="fr-BE"/>
        </w:rPr>
        <w:t xml:space="preserve"> cédant et au cessionnaire</w:t>
      </w:r>
      <w:r w:rsidRPr="00C72198">
        <w:rPr>
          <w:rFonts w:ascii="Arial" w:hAnsi="Arial" w:cs="Arial"/>
          <w:lang w:val="fr-BE"/>
        </w:rPr>
        <w:t>.</w:t>
      </w:r>
    </w:p>
    <w:p w:rsidR="00C1296A" w:rsidRPr="00B81C00" w:rsidRDefault="00C1296A" w:rsidP="00063734">
      <w:pPr>
        <w:jc w:val="both"/>
        <w:rPr>
          <w:rFonts w:ascii="Arial" w:hAnsi="Arial"/>
          <w:lang w:val="fr-BE"/>
        </w:rPr>
      </w:pPr>
    </w:p>
    <w:p w:rsidR="00C1296A" w:rsidRPr="0077393D" w:rsidRDefault="009E3C01" w:rsidP="00063734">
      <w:pPr>
        <w:jc w:val="both"/>
        <w:rPr>
          <w:rFonts w:ascii="Arial" w:hAnsi="Arial"/>
        </w:rPr>
      </w:pPr>
      <w:r>
        <w:rPr>
          <w:rFonts w:ascii="Arial" w:hAnsi="Arial"/>
          <w:b/>
          <w:u w:val="single"/>
        </w:rPr>
        <w:t>ARTICLE 1</w:t>
      </w:r>
      <w:r w:rsidR="00D42875">
        <w:rPr>
          <w:rFonts w:ascii="Arial" w:hAnsi="Arial"/>
          <w:b/>
          <w:u w:val="single"/>
        </w:rPr>
        <w:t>32</w:t>
      </w:r>
      <w:r w:rsidR="00C1296A" w:rsidRPr="0077393D">
        <w:rPr>
          <w:rFonts w:ascii="Arial" w:hAnsi="Arial"/>
          <w:b/>
          <w:u w:val="single"/>
        </w:rPr>
        <w:t>.</w:t>
      </w:r>
      <w:r w:rsidR="00C1296A" w:rsidRPr="0077393D">
        <w:rPr>
          <w:rFonts w:ascii="Arial" w:hAnsi="Arial"/>
          <w:b/>
          <w:u w:val="single"/>
        </w:rPr>
        <w:noBreakHyphen/>
      </w:r>
    </w:p>
    <w:p w:rsidR="00C1296A" w:rsidRPr="0077393D" w:rsidRDefault="00C1296A" w:rsidP="00063734">
      <w:pPr>
        <w:jc w:val="both"/>
        <w:rPr>
          <w:rFonts w:ascii="Arial" w:hAnsi="Arial"/>
        </w:rPr>
      </w:pPr>
    </w:p>
    <w:p w:rsidR="00C1296A" w:rsidRPr="00F2210D" w:rsidRDefault="00C1296A" w:rsidP="00063734">
      <w:pPr>
        <w:jc w:val="both"/>
        <w:rPr>
          <w:rFonts w:ascii="Arial" w:hAnsi="Arial" w:cs="Arial"/>
        </w:rPr>
      </w:pPr>
      <w:r w:rsidRPr="0077393D">
        <w:rPr>
          <w:rFonts w:ascii="Arial" w:hAnsi="Arial"/>
        </w:rPr>
        <w:tab/>
        <w:t>Tout acte passé en violation des dispositions de</w:t>
      </w:r>
      <w:r w:rsidR="005B77EA">
        <w:rPr>
          <w:rFonts w:ascii="Arial" w:hAnsi="Arial"/>
        </w:rPr>
        <w:t xml:space="preserve"> l</w:t>
      </w:r>
      <w:r w:rsidR="00CE00AA">
        <w:rPr>
          <w:rFonts w:ascii="Arial" w:hAnsi="Arial"/>
        </w:rPr>
        <w:t>’</w:t>
      </w:r>
      <w:r w:rsidRPr="00F57FB6">
        <w:rPr>
          <w:rFonts w:ascii="Arial" w:hAnsi="Arial"/>
        </w:rPr>
        <w:t>Article</w:t>
      </w:r>
      <w:r w:rsidR="000F128E" w:rsidRPr="00F57FB6">
        <w:rPr>
          <w:rFonts w:ascii="Arial" w:hAnsi="Arial"/>
        </w:rPr>
        <w:t>1</w:t>
      </w:r>
      <w:r w:rsidR="00BC52A9">
        <w:rPr>
          <w:rFonts w:ascii="Arial" w:hAnsi="Arial"/>
        </w:rPr>
        <w:t>2</w:t>
      </w:r>
      <w:r w:rsidR="00D42875">
        <w:rPr>
          <w:rFonts w:ascii="Arial" w:hAnsi="Arial"/>
        </w:rPr>
        <w:t>6</w:t>
      </w:r>
      <w:r w:rsidRPr="0077393D">
        <w:rPr>
          <w:rFonts w:ascii="Arial" w:hAnsi="Arial"/>
        </w:rPr>
        <w:t xml:space="preserve"> de la présente Loi est nul et de nul effet, sans préjudice des autres cas de nullité prévus par la Loi et des sanctions à appliquer contre les contrevenants.</w:t>
      </w:r>
    </w:p>
    <w:p w:rsidR="00601DF4" w:rsidRDefault="00601DF4" w:rsidP="00063734">
      <w:pPr>
        <w:jc w:val="both"/>
        <w:rPr>
          <w:rFonts w:ascii="Arial" w:hAnsi="Arial"/>
          <w:b/>
        </w:rPr>
      </w:pPr>
    </w:p>
    <w:p w:rsidR="00601DF4" w:rsidRDefault="00601DF4" w:rsidP="00E56BC2">
      <w:pPr>
        <w:jc w:val="center"/>
        <w:rPr>
          <w:rFonts w:ascii="Arial" w:hAnsi="Arial"/>
          <w:b/>
        </w:rPr>
      </w:pPr>
    </w:p>
    <w:p w:rsidR="00C1296A" w:rsidRPr="0077393D" w:rsidRDefault="00C1296A" w:rsidP="00E56BC2">
      <w:pPr>
        <w:jc w:val="center"/>
        <w:rPr>
          <w:rFonts w:ascii="Arial" w:hAnsi="Arial"/>
          <w:b/>
        </w:rPr>
      </w:pPr>
      <w:r w:rsidRPr="0077393D">
        <w:rPr>
          <w:rFonts w:ascii="Arial" w:hAnsi="Arial"/>
          <w:b/>
        </w:rPr>
        <w:t>CHAPITRE V</w:t>
      </w:r>
    </w:p>
    <w:p w:rsidR="00C1296A" w:rsidRPr="0077393D" w:rsidRDefault="00C1296A" w:rsidP="00E56BC2">
      <w:pPr>
        <w:jc w:val="center"/>
        <w:rPr>
          <w:rFonts w:ascii="Arial" w:hAnsi="Arial"/>
          <w:b/>
        </w:rPr>
      </w:pPr>
    </w:p>
    <w:p w:rsidR="00C1296A" w:rsidRPr="0077393D" w:rsidRDefault="00C1296A" w:rsidP="00E56BC2">
      <w:pPr>
        <w:jc w:val="center"/>
        <w:rPr>
          <w:rFonts w:ascii="Arial" w:hAnsi="Arial"/>
        </w:rPr>
      </w:pPr>
      <w:r w:rsidRPr="0077393D">
        <w:rPr>
          <w:rFonts w:ascii="Arial" w:hAnsi="Arial"/>
          <w:b/>
        </w:rPr>
        <w:t xml:space="preserve">DE LA FUSION DES </w:t>
      </w:r>
      <w:r w:rsidR="00BB4AB1">
        <w:rPr>
          <w:rFonts w:ascii="Arial" w:hAnsi="Arial"/>
          <w:b/>
        </w:rPr>
        <w:t>PERMIS</w:t>
      </w:r>
      <w:r w:rsidRPr="0077393D">
        <w:rPr>
          <w:rFonts w:ascii="Arial" w:hAnsi="Arial"/>
          <w:b/>
        </w:rPr>
        <w:t xml:space="preserve"> D</w:t>
      </w:r>
      <w:r w:rsidR="009E3C01">
        <w:rPr>
          <w:rFonts w:ascii="Arial" w:hAnsi="Arial"/>
          <w:b/>
        </w:rPr>
        <w:t>’</w:t>
      </w:r>
      <w:r w:rsidR="0027431E">
        <w:rPr>
          <w:rFonts w:ascii="Arial" w:hAnsi="Arial"/>
          <w:b/>
        </w:rPr>
        <w:t>EXPLORATION</w:t>
      </w:r>
    </w:p>
    <w:p w:rsidR="00C1296A" w:rsidRPr="0077393D" w:rsidRDefault="00C1296A" w:rsidP="00E56BC2">
      <w:pPr>
        <w:jc w:val="center"/>
        <w:rPr>
          <w:rFonts w:ascii="Arial" w:hAnsi="Arial"/>
        </w:rPr>
      </w:pPr>
    </w:p>
    <w:p w:rsidR="00C1296A" w:rsidRPr="0077393D" w:rsidRDefault="00C1296A" w:rsidP="00CE1431">
      <w:pPr>
        <w:jc w:val="both"/>
        <w:rPr>
          <w:rFonts w:ascii="Arial" w:hAnsi="Arial"/>
        </w:rPr>
      </w:pPr>
    </w:p>
    <w:p w:rsidR="00C1296A" w:rsidRPr="0077393D" w:rsidRDefault="002C1408" w:rsidP="00063734">
      <w:pPr>
        <w:jc w:val="both"/>
        <w:rPr>
          <w:rFonts w:ascii="Arial" w:hAnsi="Arial"/>
        </w:rPr>
      </w:pPr>
      <w:r>
        <w:rPr>
          <w:rFonts w:ascii="Arial" w:hAnsi="Arial"/>
          <w:b/>
          <w:u w:val="single"/>
        </w:rPr>
        <w:t>ARTICLE 1</w:t>
      </w:r>
      <w:r w:rsidR="000136D1">
        <w:rPr>
          <w:rFonts w:ascii="Arial" w:hAnsi="Arial"/>
          <w:b/>
          <w:u w:val="single"/>
        </w:rPr>
        <w:t>3</w:t>
      </w:r>
      <w:r w:rsidR="00D42875">
        <w:rPr>
          <w:rFonts w:ascii="Arial" w:hAnsi="Arial"/>
          <w:b/>
          <w:u w:val="single"/>
        </w:rPr>
        <w:t>3</w:t>
      </w:r>
      <w:r w:rsidR="00C1296A" w:rsidRPr="0077393D">
        <w:rPr>
          <w:rFonts w:ascii="Arial" w:hAnsi="Arial"/>
          <w:b/>
          <w:u w:val="single"/>
        </w:rPr>
        <w:t>.</w:t>
      </w:r>
      <w:r w:rsidR="00C1296A" w:rsidRPr="0077393D">
        <w:rPr>
          <w:rFonts w:ascii="Arial" w:hAnsi="Arial"/>
          <w:b/>
          <w:u w:val="single"/>
        </w:rPr>
        <w:noBreakHyphen/>
      </w:r>
    </w:p>
    <w:p w:rsidR="00C1296A" w:rsidRPr="0077393D" w:rsidRDefault="00C1296A" w:rsidP="00063734">
      <w:pPr>
        <w:jc w:val="both"/>
        <w:rPr>
          <w:rFonts w:ascii="Arial" w:hAnsi="Arial"/>
        </w:rPr>
      </w:pPr>
    </w:p>
    <w:p w:rsidR="00C1296A" w:rsidRPr="0077393D" w:rsidRDefault="00C1296A" w:rsidP="00063734">
      <w:pPr>
        <w:ind w:firstLine="720"/>
        <w:jc w:val="both"/>
        <w:rPr>
          <w:rFonts w:ascii="Arial" w:hAnsi="Arial"/>
        </w:rPr>
      </w:pPr>
      <w:r w:rsidRPr="0077393D">
        <w:rPr>
          <w:rFonts w:ascii="Arial" w:hAnsi="Arial"/>
        </w:rPr>
        <w:t xml:space="preserve">Lorsqu'un même </w:t>
      </w:r>
      <w:r w:rsidR="00BB4AB1">
        <w:rPr>
          <w:rFonts w:ascii="Arial" w:hAnsi="Arial"/>
        </w:rPr>
        <w:t>Titulaire</w:t>
      </w:r>
      <w:r w:rsidRPr="0077393D">
        <w:rPr>
          <w:rFonts w:ascii="Arial" w:hAnsi="Arial"/>
        </w:rPr>
        <w:t xml:space="preserve"> détient deux ou plusieurs </w:t>
      </w:r>
      <w:r w:rsidR="00BB4AB1">
        <w:rPr>
          <w:rFonts w:ascii="Arial" w:hAnsi="Arial"/>
        </w:rPr>
        <w:t>Permis</w:t>
      </w:r>
      <w:r w:rsidR="00930495">
        <w:rPr>
          <w:rFonts w:ascii="Arial" w:hAnsi="Arial"/>
        </w:rPr>
        <w:t xml:space="preserve"> d’</w:t>
      </w:r>
      <w:r w:rsidR="0027431E">
        <w:rPr>
          <w:rFonts w:ascii="Arial" w:hAnsi="Arial"/>
        </w:rPr>
        <w:t>Exploration</w:t>
      </w:r>
      <w:r w:rsidR="00B81C00">
        <w:rPr>
          <w:rFonts w:ascii="Arial" w:hAnsi="Arial"/>
        </w:rPr>
        <w:t xml:space="preserve"> </w:t>
      </w:r>
      <w:r w:rsidR="000D0B21">
        <w:rPr>
          <w:rFonts w:ascii="Arial" w:hAnsi="Arial"/>
        </w:rPr>
        <w:t xml:space="preserve">sur des </w:t>
      </w:r>
      <w:r w:rsidR="0027431E">
        <w:rPr>
          <w:rFonts w:ascii="Arial" w:hAnsi="Arial"/>
        </w:rPr>
        <w:t>Périmètre</w:t>
      </w:r>
      <w:r w:rsidR="000D0B21">
        <w:rPr>
          <w:rFonts w:ascii="Arial" w:hAnsi="Arial"/>
        </w:rPr>
        <w:t xml:space="preserve">s </w:t>
      </w:r>
      <w:r w:rsidRPr="0077393D">
        <w:rPr>
          <w:rFonts w:ascii="Arial" w:hAnsi="Arial"/>
        </w:rPr>
        <w:t>contigus</w:t>
      </w:r>
      <w:r w:rsidR="00C66778">
        <w:rPr>
          <w:rFonts w:ascii="Arial" w:hAnsi="Arial"/>
        </w:rPr>
        <w:t>,</w:t>
      </w:r>
      <w:r w:rsidRPr="0077393D">
        <w:rPr>
          <w:rFonts w:ascii="Arial" w:hAnsi="Arial"/>
        </w:rPr>
        <w:t xml:space="preserve"> il peut en demander la fusion. Cette demande sera accompagnée des pièces suivantes :</w:t>
      </w:r>
    </w:p>
    <w:p w:rsidR="00C1296A" w:rsidRPr="0077393D" w:rsidRDefault="00C1296A" w:rsidP="00063734">
      <w:pPr>
        <w:jc w:val="both"/>
        <w:rPr>
          <w:rFonts w:ascii="Arial" w:hAnsi="Arial"/>
        </w:rPr>
      </w:pPr>
    </w:p>
    <w:p w:rsidR="00C1296A" w:rsidRPr="0077393D" w:rsidRDefault="00B23E24" w:rsidP="00063734">
      <w:pPr>
        <w:tabs>
          <w:tab w:val="left" w:pos="-1440"/>
        </w:tabs>
        <w:ind w:hanging="720"/>
        <w:jc w:val="both"/>
        <w:rPr>
          <w:rFonts w:ascii="Arial" w:hAnsi="Arial"/>
        </w:rPr>
      </w:pPr>
      <w:r>
        <w:rPr>
          <w:rFonts w:ascii="Arial" w:hAnsi="Arial"/>
        </w:rPr>
        <w:tab/>
      </w:r>
      <w:r>
        <w:rPr>
          <w:rFonts w:ascii="Arial" w:hAnsi="Arial"/>
        </w:rPr>
        <w:tab/>
        <w:t xml:space="preserve">1) </w:t>
      </w:r>
      <w:r w:rsidR="00C1296A" w:rsidRPr="0077393D">
        <w:rPr>
          <w:rFonts w:ascii="Arial" w:hAnsi="Arial"/>
        </w:rPr>
        <w:t xml:space="preserve">La carte topographique couvrant les </w:t>
      </w:r>
      <w:r w:rsidR="00BB4AB1">
        <w:rPr>
          <w:rFonts w:ascii="Arial" w:hAnsi="Arial"/>
        </w:rPr>
        <w:t>Permis</w:t>
      </w:r>
      <w:r w:rsidR="00C1296A" w:rsidRPr="0077393D">
        <w:rPr>
          <w:rFonts w:ascii="Arial" w:hAnsi="Arial"/>
        </w:rPr>
        <w:t xml:space="preserve"> </w:t>
      </w:r>
      <w:r w:rsidR="00500C1B" w:rsidRPr="0077393D">
        <w:rPr>
          <w:rFonts w:ascii="Arial" w:hAnsi="Arial"/>
        </w:rPr>
        <w:t>concernés</w:t>
      </w:r>
      <w:r w:rsidR="00C1296A" w:rsidRPr="0077393D">
        <w:rPr>
          <w:rFonts w:ascii="Arial" w:hAnsi="Arial"/>
        </w:rPr>
        <w:t xml:space="preserve"> à</w:t>
      </w:r>
      <w:r>
        <w:rPr>
          <w:rFonts w:ascii="Arial" w:hAnsi="Arial"/>
        </w:rPr>
        <w:t xml:space="preserve"> l'échelle 1/25.000 ou 1/50.000;</w:t>
      </w:r>
    </w:p>
    <w:p w:rsidR="00C1296A" w:rsidRPr="0077393D" w:rsidRDefault="00B23E24" w:rsidP="00063734">
      <w:pPr>
        <w:tabs>
          <w:tab w:val="left" w:pos="-1440"/>
        </w:tabs>
        <w:ind w:hanging="720"/>
        <w:jc w:val="both"/>
        <w:rPr>
          <w:rFonts w:ascii="Arial" w:hAnsi="Arial"/>
        </w:rPr>
      </w:pPr>
      <w:r>
        <w:rPr>
          <w:rFonts w:ascii="Arial" w:hAnsi="Arial"/>
        </w:rPr>
        <w:tab/>
      </w:r>
      <w:r>
        <w:rPr>
          <w:rFonts w:ascii="Arial" w:hAnsi="Arial"/>
        </w:rPr>
        <w:tab/>
        <w:t xml:space="preserve">2) </w:t>
      </w:r>
      <w:r w:rsidR="00C1296A" w:rsidRPr="0077393D">
        <w:rPr>
          <w:rFonts w:ascii="Arial" w:hAnsi="Arial"/>
        </w:rPr>
        <w:t xml:space="preserve">Un mémoire exposant les motifs de la fusion </w:t>
      </w:r>
      <w:r w:rsidR="00500C1B" w:rsidRPr="0077393D">
        <w:rPr>
          <w:rFonts w:ascii="Arial" w:hAnsi="Arial"/>
        </w:rPr>
        <w:t>sollicitée</w:t>
      </w:r>
      <w:r>
        <w:rPr>
          <w:rFonts w:ascii="Arial" w:hAnsi="Arial"/>
        </w:rPr>
        <w:t>;</w:t>
      </w:r>
    </w:p>
    <w:p w:rsidR="00C1296A" w:rsidRPr="0077393D" w:rsidRDefault="00C1296A" w:rsidP="00063734">
      <w:pPr>
        <w:jc w:val="both"/>
        <w:rPr>
          <w:rFonts w:ascii="Arial" w:hAnsi="Arial"/>
        </w:rPr>
        <w:sectPr w:rsidR="00C1296A" w:rsidRPr="0077393D">
          <w:endnotePr>
            <w:numFmt w:val="decimal"/>
          </w:endnotePr>
          <w:type w:val="continuous"/>
          <w:pgSz w:w="12240" w:h="15840"/>
          <w:pgMar w:top="1440" w:right="1440" w:bottom="1440" w:left="1440" w:header="1440" w:footer="1440" w:gutter="0"/>
          <w:cols w:space="720"/>
          <w:noEndnote/>
        </w:sectPr>
      </w:pPr>
    </w:p>
    <w:p w:rsidR="00617955" w:rsidRPr="0051449D" w:rsidRDefault="00B23E24" w:rsidP="00063734">
      <w:pPr>
        <w:tabs>
          <w:tab w:val="left" w:pos="-1440"/>
        </w:tabs>
        <w:ind w:hanging="720"/>
        <w:jc w:val="both"/>
        <w:rPr>
          <w:rFonts w:ascii="Arial" w:hAnsi="Arial"/>
        </w:rPr>
      </w:pPr>
      <w:r>
        <w:rPr>
          <w:rFonts w:ascii="Arial" w:hAnsi="Arial"/>
        </w:rPr>
        <w:lastRenderedPageBreak/>
        <w:tab/>
      </w:r>
      <w:r>
        <w:rPr>
          <w:rFonts w:ascii="Arial" w:hAnsi="Arial"/>
        </w:rPr>
        <w:tab/>
        <w:t xml:space="preserve">3) </w:t>
      </w:r>
      <w:r w:rsidR="00C1296A" w:rsidRPr="0077393D">
        <w:rPr>
          <w:rFonts w:ascii="Arial" w:hAnsi="Arial"/>
        </w:rPr>
        <w:t>La justification des pou</w:t>
      </w:r>
      <w:r w:rsidR="00930495">
        <w:rPr>
          <w:rFonts w:ascii="Arial" w:hAnsi="Arial"/>
        </w:rPr>
        <w:t>voirs de la personne devant produire</w:t>
      </w:r>
      <w:r w:rsidR="00C1296A" w:rsidRPr="0077393D">
        <w:rPr>
          <w:rFonts w:ascii="Arial" w:hAnsi="Arial"/>
        </w:rPr>
        <w:t xml:space="preserve"> et signe</w:t>
      </w:r>
      <w:r w:rsidR="009E3C01">
        <w:rPr>
          <w:rFonts w:ascii="Arial" w:hAnsi="Arial"/>
        </w:rPr>
        <w:t>r</w:t>
      </w:r>
      <w:r>
        <w:rPr>
          <w:rFonts w:ascii="Arial" w:hAnsi="Arial"/>
        </w:rPr>
        <w:t xml:space="preserve"> la demande </w:t>
      </w:r>
      <w:r w:rsidR="00930495">
        <w:rPr>
          <w:rFonts w:ascii="Arial" w:hAnsi="Arial"/>
        </w:rPr>
        <w:t xml:space="preserve">par le Conseil </w:t>
      </w:r>
      <w:r w:rsidR="000C4D72">
        <w:rPr>
          <w:rFonts w:ascii="Arial" w:hAnsi="Arial"/>
        </w:rPr>
        <w:t xml:space="preserve">d’Administration de la </w:t>
      </w:r>
      <w:r w:rsidR="00B81C00">
        <w:rPr>
          <w:rFonts w:ascii="Arial" w:hAnsi="Arial"/>
        </w:rPr>
        <w:t>S</w:t>
      </w:r>
      <w:r w:rsidR="000C4D72">
        <w:rPr>
          <w:rFonts w:ascii="Arial" w:hAnsi="Arial"/>
        </w:rPr>
        <w:t xml:space="preserve">ociété </w:t>
      </w:r>
      <w:r w:rsidR="000C4D72">
        <w:rPr>
          <w:rFonts w:ascii="Arial" w:hAnsi="Arial" w:cs="Arial"/>
        </w:rPr>
        <w:t>à</w:t>
      </w:r>
      <w:r w:rsidR="00930495">
        <w:rPr>
          <w:rFonts w:ascii="Arial" w:hAnsi="Arial"/>
        </w:rPr>
        <w:t xml:space="preserve"> travers une résolution</w:t>
      </w:r>
      <w:r>
        <w:rPr>
          <w:rFonts w:ascii="Arial" w:hAnsi="Arial"/>
        </w:rPr>
        <w:t>.</w:t>
      </w:r>
    </w:p>
    <w:p w:rsidR="005A23AE" w:rsidRDefault="005A23AE" w:rsidP="00063734">
      <w:pPr>
        <w:jc w:val="both"/>
        <w:rPr>
          <w:rFonts w:ascii="Arial" w:hAnsi="Arial"/>
          <w:b/>
          <w:u w:val="single"/>
        </w:rPr>
      </w:pPr>
    </w:p>
    <w:p w:rsidR="00C1296A" w:rsidRPr="0077393D" w:rsidRDefault="00930495" w:rsidP="00063734">
      <w:pPr>
        <w:jc w:val="both"/>
        <w:rPr>
          <w:rFonts w:ascii="Arial" w:hAnsi="Arial"/>
        </w:rPr>
      </w:pPr>
      <w:r>
        <w:rPr>
          <w:rFonts w:ascii="Arial" w:hAnsi="Arial"/>
          <w:b/>
          <w:u w:val="single"/>
        </w:rPr>
        <w:t xml:space="preserve">ARTICLE </w:t>
      </w:r>
      <w:r w:rsidR="002C1408">
        <w:rPr>
          <w:rFonts w:ascii="Arial" w:hAnsi="Arial"/>
          <w:b/>
          <w:u w:val="single"/>
        </w:rPr>
        <w:t>1</w:t>
      </w:r>
      <w:r w:rsidR="00D42875">
        <w:rPr>
          <w:rFonts w:ascii="Arial" w:hAnsi="Arial"/>
          <w:b/>
          <w:u w:val="single"/>
        </w:rPr>
        <w:t>34</w:t>
      </w:r>
      <w:r w:rsidR="00C1296A" w:rsidRPr="0077393D">
        <w:rPr>
          <w:rFonts w:ascii="Arial" w:hAnsi="Arial"/>
          <w:b/>
          <w:u w:val="single"/>
        </w:rPr>
        <w:t>.</w:t>
      </w:r>
      <w:r w:rsidR="00C1296A" w:rsidRPr="0077393D">
        <w:rPr>
          <w:rFonts w:ascii="Arial" w:hAnsi="Arial"/>
          <w:b/>
          <w:u w:val="single"/>
        </w:rPr>
        <w:noBreakHyphen/>
      </w:r>
    </w:p>
    <w:p w:rsidR="00C1296A" w:rsidRPr="0077393D" w:rsidRDefault="00C1296A" w:rsidP="00063734">
      <w:pPr>
        <w:jc w:val="both"/>
        <w:rPr>
          <w:rFonts w:ascii="Arial" w:hAnsi="Arial"/>
        </w:rPr>
      </w:pPr>
    </w:p>
    <w:p w:rsidR="00C1296A" w:rsidRPr="0077393D" w:rsidRDefault="00C1296A" w:rsidP="00063734">
      <w:pPr>
        <w:ind w:firstLine="720"/>
        <w:jc w:val="both"/>
        <w:rPr>
          <w:rFonts w:ascii="Arial" w:hAnsi="Arial"/>
        </w:rPr>
      </w:pPr>
      <w:r w:rsidRPr="0077393D">
        <w:rPr>
          <w:rFonts w:ascii="Arial" w:hAnsi="Arial"/>
        </w:rPr>
        <w:t>La  demande de  fusion  sera adressée</w:t>
      </w:r>
      <w:r w:rsidR="00ED04D4">
        <w:rPr>
          <w:rFonts w:ascii="Arial" w:hAnsi="Arial"/>
        </w:rPr>
        <w:t xml:space="preserve">  à l'AMN</w:t>
      </w:r>
      <w:r w:rsidRPr="0077393D">
        <w:rPr>
          <w:rFonts w:ascii="Arial" w:hAnsi="Arial"/>
        </w:rPr>
        <w:t xml:space="preserve"> et indiquera :</w:t>
      </w:r>
    </w:p>
    <w:p w:rsidR="00C1296A" w:rsidRPr="0077393D" w:rsidRDefault="00C1296A" w:rsidP="00063734">
      <w:pPr>
        <w:jc w:val="both"/>
        <w:rPr>
          <w:rFonts w:ascii="Arial" w:hAnsi="Arial"/>
        </w:rPr>
      </w:pPr>
    </w:p>
    <w:p w:rsidR="00C1296A" w:rsidRPr="0077393D" w:rsidRDefault="00B23E24" w:rsidP="00063734">
      <w:pPr>
        <w:tabs>
          <w:tab w:val="left" w:pos="-1440"/>
        </w:tabs>
        <w:ind w:hanging="720"/>
        <w:jc w:val="both"/>
        <w:rPr>
          <w:rFonts w:ascii="Arial" w:hAnsi="Arial"/>
        </w:rPr>
      </w:pPr>
      <w:r>
        <w:rPr>
          <w:rFonts w:ascii="Arial" w:hAnsi="Arial"/>
        </w:rPr>
        <w:tab/>
      </w:r>
      <w:r>
        <w:rPr>
          <w:rFonts w:ascii="Arial" w:hAnsi="Arial"/>
        </w:rPr>
        <w:tab/>
        <w:t xml:space="preserve">1) </w:t>
      </w:r>
      <w:r w:rsidR="000C4D72">
        <w:rPr>
          <w:rFonts w:ascii="Arial" w:hAnsi="Arial"/>
        </w:rPr>
        <w:t xml:space="preserve">Les sommets, les limites  </w:t>
      </w:r>
      <w:r w:rsidR="005A23AE">
        <w:rPr>
          <w:rFonts w:ascii="Arial" w:hAnsi="Arial"/>
        </w:rPr>
        <w:t>et la superficie de chacun des</w:t>
      </w:r>
      <w:r w:rsidR="00C1296A" w:rsidRPr="0077393D">
        <w:rPr>
          <w:rFonts w:ascii="Arial" w:hAnsi="Arial"/>
        </w:rPr>
        <w:t xml:space="preserve">dits  </w:t>
      </w:r>
      <w:r w:rsidR="00BB4AB1">
        <w:rPr>
          <w:rFonts w:ascii="Arial" w:hAnsi="Arial"/>
        </w:rPr>
        <w:t>Permis</w:t>
      </w:r>
      <w:r w:rsidR="00C1296A" w:rsidRPr="0077393D">
        <w:rPr>
          <w:rFonts w:ascii="Arial" w:hAnsi="Arial"/>
        </w:rPr>
        <w:t xml:space="preserve"> et de celui qui se</w:t>
      </w:r>
      <w:r>
        <w:rPr>
          <w:rFonts w:ascii="Arial" w:hAnsi="Arial"/>
        </w:rPr>
        <w:t>ra établi aux fins de la fusion;</w:t>
      </w:r>
    </w:p>
    <w:p w:rsidR="00C1296A" w:rsidRPr="0077393D" w:rsidRDefault="00B23E24" w:rsidP="00063734">
      <w:pPr>
        <w:tabs>
          <w:tab w:val="left" w:pos="-1440"/>
        </w:tabs>
        <w:ind w:hanging="720"/>
        <w:jc w:val="both"/>
        <w:rPr>
          <w:rFonts w:ascii="Arial" w:hAnsi="Arial"/>
        </w:rPr>
      </w:pPr>
      <w:r>
        <w:rPr>
          <w:rFonts w:ascii="Arial" w:hAnsi="Arial"/>
        </w:rPr>
        <w:tab/>
      </w:r>
      <w:r>
        <w:rPr>
          <w:rFonts w:ascii="Arial" w:hAnsi="Arial"/>
        </w:rPr>
        <w:tab/>
        <w:t xml:space="preserve">2) </w:t>
      </w:r>
      <w:r w:rsidR="000C4D72">
        <w:rPr>
          <w:rFonts w:ascii="Arial" w:hAnsi="Arial"/>
        </w:rPr>
        <w:t>L</w:t>
      </w:r>
      <w:r>
        <w:rPr>
          <w:rFonts w:ascii="Arial" w:hAnsi="Arial"/>
        </w:rPr>
        <w:t xml:space="preserve">e nom du </w:t>
      </w:r>
      <w:r w:rsidR="00BB4AB1">
        <w:rPr>
          <w:rFonts w:ascii="Arial" w:hAnsi="Arial"/>
        </w:rPr>
        <w:t>Titulaire</w:t>
      </w:r>
      <w:r>
        <w:rPr>
          <w:rFonts w:ascii="Arial" w:hAnsi="Arial"/>
        </w:rPr>
        <w:t>;</w:t>
      </w:r>
    </w:p>
    <w:p w:rsidR="00CC3A7B" w:rsidRDefault="00B23E24" w:rsidP="00063734">
      <w:pPr>
        <w:tabs>
          <w:tab w:val="left" w:pos="-1440"/>
        </w:tabs>
        <w:ind w:hanging="720"/>
        <w:jc w:val="both"/>
        <w:rPr>
          <w:rFonts w:ascii="Arial" w:hAnsi="Arial"/>
        </w:rPr>
      </w:pPr>
      <w:r>
        <w:rPr>
          <w:rFonts w:ascii="Arial" w:hAnsi="Arial"/>
        </w:rPr>
        <w:tab/>
      </w:r>
      <w:r>
        <w:rPr>
          <w:rFonts w:ascii="Arial" w:hAnsi="Arial"/>
        </w:rPr>
        <w:tab/>
        <w:t xml:space="preserve">3) </w:t>
      </w:r>
      <w:r w:rsidR="000C4D72">
        <w:rPr>
          <w:rFonts w:ascii="Arial" w:hAnsi="Arial"/>
        </w:rPr>
        <w:t>L</w:t>
      </w:r>
      <w:r w:rsidR="00C1296A" w:rsidRPr="0077393D">
        <w:rPr>
          <w:rFonts w:ascii="Arial" w:hAnsi="Arial"/>
        </w:rPr>
        <w:t>a date proposée pour la prochaine expirati</w:t>
      </w:r>
      <w:r>
        <w:rPr>
          <w:rFonts w:ascii="Arial" w:hAnsi="Arial"/>
        </w:rPr>
        <w:t xml:space="preserve">on de la  validité de ce </w:t>
      </w:r>
      <w:r w:rsidR="00BB4AB1">
        <w:rPr>
          <w:rFonts w:ascii="Arial" w:hAnsi="Arial"/>
        </w:rPr>
        <w:t>Permis</w:t>
      </w:r>
      <w:r>
        <w:rPr>
          <w:rFonts w:ascii="Arial" w:hAnsi="Arial"/>
        </w:rPr>
        <w:t>;</w:t>
      </w:r>
    </w:p>
    <w:p w:rsidR="00C1296A" w:rsidRDefault="00B23E24" w:rsidP="00063734">
      <w:pPr>
        <w:tabs>
          <w:tab w:val="left" w:pos="-1440"/>
        </w:tabs>
        <w:ind w:hanging="720"/>
        <w:jc w:val="both"/>
        <w:rPr>
          <w:rFonts w:ascii="Arial" w:hAnsi="Arial"/>
        </w:rPr>
      </w:pPr>
      <w:r>
        <w:rPr>
          <w:rFonts w:ascii="Arial" w:hAnsi="Arial"/>
        </w:rPr>
        <w:tab/>
      </w:r>
      <w:r>
        <w:rPr>
          <w:rFonts w:ascii="Arial" w:hAnsi="Arial"/>
        </w:rPr>
        <w:tab/>
      </w:r>
      <w:r w:rsidR="00D44184">
        <w:rPr>
          <w:rFonts w:ascii="Arial" w:hAnsi="Arial"/>
        </w:rPr>
        <w:t>4</w:t>
      </w:r>
      <w:r>
        <w:rPr>
          <w:rFonts w:ascii="Arial" w:hAnsi="Arial"/>
        </w:rPr>
        <w:t xml:space="preserve">) </w:t>
      </w:r>
      <w:r w:rsidR="000C4D72">
        <w:rPr>
          <w:rFonts w:ascii="Arial" w:hAnsi="Arial"/>
        </w:rPr>
        <w:t>L</w:t>
      </w:r>
      <w:r w:rsidR="00C1296A" w:rsidRPr="0077393D">
        <w:rPr>
          <w:rFonts w:ascii="Arial" w:hAnsi="Arial"/>
        </w:rPr>
        <w:t>e programme  minimal d</w:t>
      </w:r>
      <w:r w:rsidR="000C4D72">
        <w:rPr>
          <w:rFonts w:ascii="Arial" w:hAnsi="Arial"/>
        </w:rPr>
        <w:t>e  travaux à exécuter pour le</w:t>
      </w:r>
      <w:r w:rsidR="00C1296A" w:rsidRPr="0077393D">
        <w:rPr>
          <w:rFonts w:ascii="Arial" w:hAnsi="Arial"/>
        </w:rPr>
        <w:t xml:space="preserve"> nouveau </w:t>
      </w:r>
      <w:r w:rsidR="00BB4AB1">
        <w:rPr>
          <w:rFonts w:ascii="Arial" w:hAnsi="Arial"/>
        </w:rPr>
        <w:t>Permis</w:t>
      </w:r>
      <w:r w:rsidR="00C1296A" w:rsidRPr="0077393D">
        <w:rPr>
          <w:rFonts w:ascii="Arial" w:hAnsi="Arial"/>
        </w:rPr>
        <w:t>.</w:t>
      </w:r>
    </w:p>
    <w:p w:rsidR="00D44184" w:rsidRDefault="00D44184" w:rsidP="00063734">
      <w:pPr>
        <w:tabs>
          <w:tab w:val="left" w:pos="-1440"/>
        </w:tabs>
        <w:ind w:hanging="720"/>
        <w:jc w:val="both"/>
        <w:rPr>
          <w:rFonts w:ascii="Arial" w:hAnsi="Arial"/>
        </w:rPr>
      </w:pPr>
    </w:p>
    <w:p w:rsidR="00D44184" w:rsidRDefault="00D44184" w:rsidP="00063734">
      <w:pPr>
        <w:tabs>
          <w:tab w:val="left" w:pos="-1440"/>
        </w:tabs>
        <w:ind w:hanging="720"/>
        <w:jc w:val="both"/>
        <w:rPr>
          <w:rFonts w:ascii="Arial" w:hAnsi="Arial"/>
        </w:rPr>
      </w:pPr>
      <w:r>
        <w:rPr>
          <w:rFonts w:ascii="Arial" w:hAnsi="Arial"/>
        </w:rPr>
        <w:tab/>
      </w:r>
      <w:r w:rsidR="00892812">
        <w:rPr>
          <w:rFonts w:ascii="Arial" w:hAnsi="Arial"/>
        </w:rPr>
        <w:tab/>
      </w:r>
      <w:r>
        <w:rPr>
          <w:rFonts w:ascii="Arial" w:hAnsi="Arial"/>
        </w:rPr>
        <w:t>La demande sera établie sur le formulaire applicable et sera accompagné</w:t>
      </w:r>
      <w:r w:rsidR="00B81C00">
        <w:rPr>
          <w:rFonts w:ascii="Arial" w:hAnsi="Arial"/>
        </w:rPr>
        <w:t>e</w:t>
      </w:r>
      <w:r w:rsidR="00CA0174">
        <w:rPr>
          <w:rFonts w:ascii="Arial" w:hAnsi="Arial"/>
        </w:rPr>
        <w:t xml:space="preserve"> de la quittance </w:t>
      </w:r>
      <w:r>
        <w:rPr>
          <w:rFonts w:ascii="Arial" w:hAnsi="Arial"/>
        </w:rPr>
        <w:t>du paiement du droit fixe d’instruction applicable.</w:t>
      </w:r>
    </w:p>
    <w:p w:rsidR="0027366C" w:rsidRDefault="0027366C" w:rsidP="00063734">
      <w:pPr>
        <w:tabs>
          <w:tab w:val="left" w:pos="-1440"/>
        </w:tabs>
        <w:jc w:val="both"/>
        <w:rPr>
          <w:rFonts w:ascii="Arial" w:hAnsi="Arial"/>
          <w:b/>
          <w:u w:val="single"/>
        </w:rPr>
      </w:pPr>
    </w:p>
    <w:p w:rsidR="00D44184" w:rsidRPr="00D44184" w:rsidRDefault="00EE3305" w:rsidP="00063734">
      <w:pPr>
        <w:tabs>
          <w:tab w:val="left" w:pos="-1440"/>
        </w:tabs>
        <w:jc w:val="both"/>
        <w:rPr>
          <w:rFonts w:ascii="Arial" w:hAnsi="Arial"/>
          <w:b/>
          <w:u w:val="single"/>
        </w:rPr>
      </w:pPr>
      <w:r w:rsidRPr="00EE3305">
        <w:rPr>
          <w:rFonts w:ascii="Arial" w:hAnsi="Arial"/>
          <w:b/>
          <w:u w:val="single"/>
        </w:rPr>
        <w:lastRenderedPageBreak/>
        <w:t>ARTICLE 1</w:t>
      </w:r>
      <w:r w:rsidR="00D42875">
        <w:rPr>
          <w:rFonts w:ascii="Arial" w:hAnsi="Arial"/>
          <w:b/>
          <w:u w:val="single"/>
        </w:rPr>
        <w:t>35</w:t>
      </w:r>
      <w:r w:rsidRPr="00EE3305">
        <w:rPr>
          <w:rFonts w:ascii="Arial" w:hAnsi="Arial"/>
          <w:b/>
          <w:u w:val="single"/>
        </w:rPr>
        <w:t>.-</w:t>
      </w:r>
    </w:p>
    <w:p w:rsidR="00B62F85" w:rsidRDefault="00B62F85" w:rsidP="00063734">
      <w:pPr>
        <w:jc w:val="both"/>
        <w:rPr>
          <w:rFonts w:ascii="Arial" w:hAnsi="Arial"/>
          <w:b/>
        </w:rPr>
      </w:pPr>
    </w:p>
    <w:p w:rsidR="00CC3A7B" w:rsidRDefault="00892812" w:rsidP="00063734">
      <w:pPr>
        <w:ind w:firstLine="720"/>
        <w:jc w:val="both"/>
        <w:rPr>
          <w:rFonts w:ascii="Arial" w:hAnsi="Arial" w:cs="Arial"/>
        </w:rPr>
      </w:pPr>
      <w:r w:rsidRPr="00D45C96">
        <w:rPr>
          <w:rFonts w:ascii="Arial" w:hAnsi="Arial" w:cs="Arial"/>
        </w:rPr>
        <w:t xml:space="preserve">La demande de fusion </w:t>
      </w:r>
      <w:r w:rsidR="00B81C00">
        <w:rPr>
          <w:rFonts w:ascii="Arial" w:hAnsi="Arial" w:cs="Arial"/>
        </w:rPr>
        <w:t xml:space="preserve">de </w:t>
      </w:r>
      <w:r w:rsidR="0014194F">
        <w:rPr>
          <w:rFonts w:ascii="Arial" w:hAnsi="Arial" w:cs="Arial"/>
        </w:rPr>
        <w:t>Titre</w:t>
      </w:r>
      <w:r w:rsidR="00A839B7">
        <w:rPr>
          <w:rFonts w:ascii="Arial" w:hAnsi="Arial" w:cs="Arial"/>
        </w:rPr>
        <w:t xml:space="preserve">s </w:t>
      </w:r>
      <w:r w:rsidR="00B81C00">
        <w:rPr>
          <w:rFonts w:ascii="Arial" w:hAnsi="Arial" w:cs="Arial"/>
        </w:rPr>
        <w:t>M</w:t>
      </w:r>
      <w:r w:rsidR="00A839B7">
        <w:rPr>
          <w:rFonts w:ascii="Arial" w:hAnsi="Arial" w:cs="Arial"/>
        </w:rPr>
        <w:t xml:space="preserve">iniers </w:t>
      </w:r>
      <w:r w:rsidRPr="00D45C96">
        <w:rPr>
          <w:rFonts w:ascii="Arial" w:hAnsi="Arial" w:cs="Arial"/>
        </w:rPr>
        <w:t>fera l’objet d’un contr</w:t>
      </w:r>
      <w:r w:rsidR="00EE3305" w:rsidRPr="00EE3305">
        <w:rPr>
          <w:rFonts w:ascii="Arial" w:hAnsi="Arial" w:cs="Arial"/>
        </w:rPr>
        <w:t>ô</w:t>
      </w:r>
      <w:r w:rsidRPr="00D45C96">
        <w:rPr>
          <w:rFonts w:ascii="Arial" w:hAnsi="Arial" w:cs="Arial"/>
        </w:rPr>
        <w:t>le de recevabilit</w:t>
      </w:r>
      <w:r w:rsidR="00EE3305" w:rsidRPr="00EE3305">
        <w:rPr>
          <w:rFonts w:ascii="Arial" w:hAnsi="Arial" w:cs="Arial"/>
        </w:rPr>
        <w:t>é</w:t>
      </w:r>
      <w:r w:rsidRPr="00D45C96">
        <w:rPr>
          <w:rFonts w:ascii="Arial" w:hAnsi="Arial" w:cs="Arial"/>
        </w:rPr>
        <w:t xml:space="preserve"> et d’une instruction cadastrale et technique similaire aux </w:t>
      </w:r>
      <w:r w:rsidRPr="005B590E">
        <w:rPr>
          <w:rFonts w:ascii="Arial" w:hAnsi="Arial" w:cs="Arial"/>
        </w:rPr>
        <w:t xml:space="preserve">procédures pour l’octroi du </w:t>
      </w:r>
      <w:r w:rsidR="00BB4AB1">
        <w:rPr>
          <w:rFonts w:ascii="Arial" w:hAnsi="Arial" w:cs="Arial"/>
        </w:rPr>
        <w:t>Permis</w:t>
      </w:r>
      <w:r w:rsidRPr="005B590E">
        <w:rPr>
          <w:rFonts w:ascii="Arial" w:hAnsi="Arial" w:cs="Arial"/>
        </w:rPr>
        <w:t xml:space="preserve"> d’</w:t>
      </w:r>
      <w:r w:rsidR="0027431E">
        <w:rPr>
          <w:rFonts w:ascii="Arial" w:hAnsi="Arial" w:cs="Arial"/>
        </w:rPr>
        <w:t>Exploration</w:t>
      </w:r>
      <w:r w:rsidR="00A839B7">
        <w:rPr>
          <w:rFonts w:ascii="Arial" w:hAnsi="Arial" w:cs="Arial"/>
        </w:rPr>
        <w:t xml:space="preserve"> dans un</w:t>
      </w:r>
      <w:r w:rsidR="00B81C00">
        <w:rPr>
          <w:rFonts w:ascii="Arial" w:hAnsi="Arial" w:cs="Arial"/>
        </w:rPr>
        <w:t xml:space="preserve"> </w:t>
      </w:r>
      <w:r w:rsidR="00A839B7">
        <w:rPr>
          <w:rFonts w:ascii="Arial" w:hAnsi="Arial" w:cs="Arial"/>
        </w:rPr>
        <w:t xml:space="preserve">délai </w:t>
      </w:r>
      <w:r w:rsidR="00615E98">
        <w:rPr>
          <w:rFonts w:ascii="Arial" w:hAnsi="Arial" w:cs="Arial"/>
        </w:rPr>
        <w:t>ne dépassant pas</w:t>
      </w:r>
      <w:r w:rsidR="00B81C00">
        <w:rPr>
          <w:rFonts w:ascii="Arial" w:hAnsi="Arial" w:cs="Arial"/>
        </w:rPr>
        <w:t xml:space="preserve"> </w:t>
      </w:r>
      <w:r w:rsidR="0027366C">
        <w:rPr>
          <w:rFonts w:ascii="Arial" w:hAnsi="Arial" w:cs="Arial"/>
        </w:rPr>
        <w:t>quinze (</w:t>
      </w:r>
      <w:r w:rsidR="00A839B7">
        <w:rPr>
          <w:rFonts w:ascii="Arial" w:hAnsi="Arial" w:cs="Arial"/>
        </w:rPr>
        <w:t>15</w:t>
      </w:r>
      <w:r w:rsidR="0027366C">
        <w:rPr>
          <w:rFonts w:ascii="Arial" w:hAnsi="Arial" w:cs="Arial"/>
        </w:rPr>
        <w:t>)</w:t>
      </w:r>
      <w:r w:rsidR="00A839B7">
        <w:rPr>
          <w:rFonts w:ascii="Arial" w:hAnsi="Arial" w:cs="Arial"/>
        </w:rPr>
        <w:t xml:space="preserve"> jours de la date du dépôt de la demande</w:t>
      </w:r>
      <w:r w:rsidRPr="005B590E">
        <w:rPr>
          <w:rFonts w:ascii="Arial" w:hAnsi="Arial" w:cs="Arial"/>
        </w:rPr>
        <w:t>.</w:t>
      </w:r>
      <w:r w:rsidR="001B048C">
        <w:rPr>
          <w:rFonts w:ascii="Arial" w:hAnsi="Arial" w:cs="Arial"/>
        </w:rPr>
        <w:t xml:space="preserve">  En cas d’avis favorable</w:t>
      </w:r>
      <w:r w:rsidR="00A839B7">
        <w:rPr>
          <w:rFonts w:ascii="Arial" w:hAnsi="Arial" w:cs="Arial"/>
        </w:rPr>
        <w:t xml:space="preserve">, l’UCM inscrira le nouveau </w:t>
      </w:r>
      <w:r w:rsidR="0014194F">
        <w:rPr>
          <w:rFonts w:ascii="Arial" w:hAnsi="Arial" w:cs="Arial"/>
        </w:rPr>
        <w:t>Titre</w:t>
      </w:r>
      <w:r w:rsidR="00A839B7">
        <w:rPr>
          <w:rFonts w:ascii="Arial" w:hAnsi="Arial" w:cs="Arial"/>
        </w:rPr>
        <w:t xml:space="preserve"> au registre des </w:t>
      </w:r>
      <w:r w:rsidR="0014194F">
        <w:rPr>
          <w:rFonts w:ascii="Arial" w:hAnsi="Arial" w:cs="Arial"/>
        </w:rPr>
        <w:t>Titre</w:t>
      </w:r>
      <w:r w:rsidR="00A839B7">
        <w:rPr>
          <w:rFonts w:ascii="Arial" w:hAnsi="Arial" w:cs="Arial"/>
        </w:rPr>
        <w:t xml:space="preserve">s </w:t>
      </w:r>
      <w:r w:rsidR="00B81C00">
        <w:rPr>
          <w:rFonts w:ascii="Arial" w:hAnsi="Arial" w:cs="Arial"/>
        </w:rPr>
        <w:t>M</w:t>
      </w:r>
      <w:r w:rsidR="00A839B7">
        <w:rPr>
          <w:rFonts w:ascii="Arial" w:hAnsi="Arial" w:cs="Arial"/>
        </w:rPr>
        <w:t>iniers et</w:t>
      </w:r>
      <w:r w:rsidR="00DD4D4A">
        <w:rPr>
          <w:rFonts w:ascii="Arial" w:hAnsi="Arial" w:cs="Arial"/>
        </w:rPr>
        <w:t xml:space="preserve"> l'AMN</w:t>
      </w:r>
      <w:r w:rsidR="00A839B7">
        <w:rPr>
          <w:rFonts w:ascii="Arial" w:hAnsi="Arial" w:cs="Arial"/>
        </w:rPr>
        <w:t xml:space="preserve"> délivrera le nouveau </w:t>
      </w:r>
      <w:r w:rsidR="0014194F">
        <w:rPr>
          <w:rFonts w:ascii="Arial" w:hAnsi="Arial" w:cs="Arial"/>
        </w:rPr>
        <w:t>Titre</w:t>
      </w:r>
      <w:r w:rsidR="00A839B7">
        <w:rPr>
          <w:rFonts w:ascii="Arial" w:hAnsi="Arial" w:cs="Arial"/>
        </w:rPr>
        <w:t xml:space="preserve"> au </w:t>
      </w:r>
      <w:r w:rsidR="00BB4AB1">
        <w:rPr>
          <w:rFonts w:ascii="Arial" w:hAnsi="Arial" w:cs="Arial"/>
        </w:rPr>
        <w:t>Titulaire</w:t>
      </w:r>
      <w:r w:rsidR="00A839B7">
        <w:rPr>
          <w:rFonts w:ascii="Arial" w:hAnsi="Arial" w:cs="Arial"/>
        </w:rPr>
        <w:t>.</w:t>
      </w:r>
    </w:p>
    <w:p w:rsidR="00B62F85" w:rsidRDefault="00B62F85" w:rsidP="00063734">
      <w:pPr>
        <w:jc w:val="both"/>
        <w:rPr>
          <w:rFonts w:ascii="Arial" w:hAnsi="Arial"/>
          <w:b/>
        </w:rPr>
      </w:pPr>
    </w:p>
    <w:p w:rsidR="005425A3" w:rsidRDefault="005425A3" w:rsidP="009E07F2">
      <w:pPr>
        <w:rPr>
          <w:rFonts w:ascii="Arial" w:hAnsi="Arial"/>
          <w:b/>
        </w:rPr>
      </w:pPr>
    </w:p>
    <w:p w:rsidR="003F514A" w:rsidRDefault="003F514A" w:rsidP="00E56BC2">
      <w:pPr>
        <w:jc w:val="center"/>
        <w:rPr>
          <w:rFonts w:ascii="Arial" w:hAnsi="Arial"/>
          <w:b/>
        </w:rPr>
      </w:pPr>
    </w:p>
    <w:p w:rsidR="00C1296A" w:rsidRPr="0077393D" w:rsidRDefault="00C1296A" w:rsidP="00E56BC2">
      <w:pPr>
        <w:jc w:val="center"/>
        <w:rPr>
          <w:rFonts w:ascii="Arial" w:hAnsi="Arial"/>
          <w:b/>
        </w:rPr>
      </w:pPr>
      <w:r w:rsidRPr="0077393D">
        <w:rPr>
          <w:rFonts w:ascii="Arial" w:hAnsi="Arial"/>
          <w:b/>
        </w:rPr>
        <w:t>CHAPITRE VI</w:t>
      </w:r>
    </w:p>
    <w:p w:rsidR="00C1296A" w:rsidRPr="0077393D" w:rsidRDefault="00C1296A" w:rsidP="00E56BC2">
      <w:pPr>
        <w:jc w:val="center"/>
        <w:rPr>
          <w:rFonts w:ascii="Arial" w:hAnsi="Arial"/>
          <w:b/>
        </w:rPr>
      </w:pPr>
    </w:p>
    <w:p w:rsidR="00C1296A" w:rsidRPr="0077393D" w:rsidRDefault="00C1296A" w:rsidP="0014194F">
      <w:pPr>
        <w:jc w:val="center"/>
        <w:rPr>
          <w:rFonts w:ascii="Arial" w:hAnsi="Arial"/>
        </w:rPr>
      </w:pPr>
      <w:r w:rsidRPr="0077393D">
        <w:rPr>
          <w:rFonts w:ascii="Arial" w:hAnsi="Arial"/>
          <w:b/>
        </w:rPr>
        <w:t xml:space="preserve">DE LA RENONCIATION AUX </w:t>
      </w:r>
      <w:r w:rsidR="0014194F">
        <w:rPr>
          <w:rFonts w:ascii="Arial" w:hAnsi="Arial"/>
          <w:b/>
        </w:rPr>
        <w:t>TITRE</w:t>
      </w:r>
      <w:r w:rsidRPr="0077393D">
        <w:rPr>
          <w:rFonts w:ascii="Arial" w:hAnsi="Arial"/>
          <w:b/>
        </w:rPr>
        <w:t>S MINIERS</w:t>
      </w:r>
    </w:p>
    <w:p w:rsidR="00C1296A" w:rsidRPr="0077393D" w:rsidRDefault="00C1296A" w:rsidP="00CE1431">
      <w:pPr>
        <w:jc w:val="both"/>
        <w:rPr>
          <w:rFonts w:ascii="Arial" w:hAnsi="Arial"/>
        </w:rPr>
      </w:pPr>
    </w:p>
    <w:p w:rsidR="00C1296A" w:rsidRPr="0077393D" w:rsidRDefault="00C1296A" w:rsidP="00CE1431">
      <w:pPr>
        <w:jc w:val="both"/>
        <w:rPr>
          <w:rFonts w:ascii="Arial" w:hAnsi="Arial"/>
        </w:rPr>
      </w:pPr>
    </w:p>
    <w:p w:rsidR="0080242D" w:rsidRDefault="00D45C96" w:rsidP="00063734">
      <w:pPr>
        <w:jc w:val="both"/>
        <w:rPr>
          <w:rFonts w:ascii="Arial" w:hAnsi="Arial"/>
        </w:rPr>
      </w:pPr>
      <w:r>
        <w:rPr>
          <w:rFonts w:ascii="Arial" w:hAnsi="Arial"/>
          <w:b/>
          <w:u w:val="single"/>
        </w:rPr>
        <w:t>ARTICLE 1</w:t>
      </w:r>
      <w:r w:rsidR="00D42875">
        <w:rPr>
          <w:rFonts w:ascii="Arial" w:hAnsi="Arial"/>
          <w:b/>
          <w:u w:val="single"/>
        </w:rPr>
        <w:t>36</w:t>
      </w:r>
      <w:r>
        <w:rPr>
          <w:rFonts w:ascii="Arial" w:hAnsi="Arial"/>
          <w:b/>
          <w:u w:val="single"/>
        </w:rPr>
        <w:t>.-</w:t>
      </w:r>
    </w:p>
    <w:p w:rsidR="00D45C96" w:rsidRDefault="00D45C96" w:rsidP="00063734">
      <w:pPr>
        <w:jc w:val="both"/>
        <w:rPr>
          <w:rFonts w:ascii="Arial" w:hAnsi="Arial"/>
        </w:rPr>
      </w:pPr>
    </w:p>
    <w:p w:rsidR="00D45C96" w:rsidRPr="0077393D" w:rsidRDefault="00D45C96" w:rsidP="00063734">
      <w:pPr>
        <w:ind w:firstLine="720"/>
        <w:jc w:val="both"/>
        <w:rPr>
          <w:rFonts w:ascii="Arial" w:hAnsi="Arial"/>
        </w:rPr>
      </w:pPr>
      <w:r>
        <w:rPr>
          <w:rFonts w:ascii="Arial" w:hAnsi="Arial"/>
        </w:rPr>
        <w:t xml:space="preserve">Le </w:t>
      </w:r>
      <w:r w:rsidR="00BB4AB1">
        <w:rPr>
          <w:rFonts w:ascii="Arial" w:hAnsi="Arial"/>
        </w:rPr>
        <w:t>Titulaire</w:t>
      </w:r>
      <w:r>
        <w:rPr>
          <w:rFonts w:ascii="Arial" w:hAnsi="Arial"/>
        </w:rPr>
        <w:t xml:space="preserve"> d’un </w:t>
      </w:r>
      <w:r w:rsidR="0014194F">
        <w:rPr>
          <w:rFonts w:ascii="Arial" w:hAnsi="Arial"/>
        </w:rPr>
        <w:t>Titre</w:t>
      </w:r>
      <w:r w:rsidR="0027431E">
        <w:rPr>
          <w:rFonts w:ascii="Arial" w:hAnsi="Arial"/>
        </w:rPr>
        <w:t xml:space="preserve"> Minier</w:t>
      </w:r>
      <w:r>
        <w:rPr>
          <w:rFonts w:ascii="Arial" w:hAnsi="Arial"/>
        </w:rPr>
        <w:t xml:space="preserve"> peut renoncer partiellement ou entièrement</w:t>
      </w:r>
      <w:r w:rsidR="00B81C00">
        <w:rPr>
          <w:rFonts w:ascii="Arial" w:hAnsi="Arial"/>
        </w:rPr>
        <w:t xml:space="preserve"> </w:t>
      </w:r>
      <w:r w:rsidRPr="00D45C96">
        <w:rPr>
          <w:rFonts w:ascii="Arial" w:hAnsi="Arial" w:cs="Arial"/>
        </w:rPr>
        <w:t>aux droits conf</w:t>
      </w:r>
      <w:r w:rsidR="00EE3305" w:rsidRPr="00EE3305">
        <w:rPr>
          <w:rFonts w:ascii="Arial" w:hAnsi="Arial" w:cs="Arial"/>
        </w:rPr>
        <w:t>é</w:t>
      </w:r>
      <w:r w:rsidRPr="00D45C96">
        <w:rPr>
          <w:rFonts w:ascii="Arial" w:hAnsi="Arial" w:cs="Arial"/>
        </w:rPr>
        <w:t>r</w:t>
      </w:r>
      <w:r w:rsidR="00EE3305" w:rsidRPr="00EE3305">
        <w:rPr>
          <w:rFonts w:ascii="Arial" w:hAnsi="Arial" w:cs="Arial"/>
        </w:rPr>
        <w:t>é</w:t>
      </w:r>
      <w:r w:rsidRPr="00D45C96">
        <w:rPr>
          <w:rFonts w:ascii="Arial" w:hAnsi="Arial" w:cs="Arial"/>
        </w:rPr>
        <w:t xml:space="preserve">s par </w:t>
      </w:r>
      <w:r>
        <w:rPr>
          <w:rFonts w:ascii="Arial" w:hAnsi="Arial"/>
        </w:rPr>
        <w:t xml:space="preserve">son </w:t>
      </w:r>
      <w:r w:rsidR="0014194F">
        <w:rPr>
          <w:rFonts w:ascii="Arial" w:hAnsi="Arial"/>
        </w:rPr>
        <w:t>Titre</w:t>
      </w:r>
      <w:r w:rsidR="0027431E">
        <w:rPr>
          <w:rFonts w:ascii="Arial" w:hAnsi="Arial"/>
        </w:rPr>
        <w:t xml:space="preserve"> Minier</w:t>
      </w:r>
      <w:r>
        <w:rPr>
          <w:rFonts w:ascii="Arial" w:hAnsi="Arial"/>
        </w:rPr>
        <w:t xml:space="preserve"> et au </w:t>
      </w:r>
      <w:r w:rsidR="0027431E">
        <w:rPr>
          <w:rFonts w:ascii="Arial" w:hAnsi="Arial"/>
        </w:rPr>
        <w:t>Périmètre</w:t>
      </w:r>
      <w:r>
        <w:rPr>
          <w:rFonts w:ascii="Arial" w:hAnsi="Arial"/>
        </w:rPr>
        <w:t xml:space="preserve"> qui en fait l’objet conformément aux dispositions de la présente </w:t>
      </w:r>
      <w:r w:rsidR="00B81C00">
        <w:rPr>
          <w:rFonts w:ascii="Arial" w:hAnsi="Arial"/>
        </w:rPr>
        <w:t>L</w:t>
      </w:r>
      <w:r>
        <w:rPr>
          <w:rFonts w:ascii="Arial" w:hAnsi="Arial"/>
        </w:rPr>
        <w:t>oi.</w:t>
      </w:r>
    </w:p>
    <w:p w:rsidR="00D45C96" w:rsidRDefault="005B590E" w:rsidP="00063734">
      <w:pPr>
        <w:ind w:firstLine="720"/>
        <w:jc w:val="both"/>
        <w:rPr>
          <w:rFonts w:ascii="Arial" w:hAnsi="Arial"/>
        </w:rPr>
      </w:pPr>
      <w:r>
        <w:rPr>
          <w:rFonts w:ascii="Arial" w:hAnsi="Arial"/>
        </w:rPr>
        <w:t xml:space="preserve">La </w:t>
      </w:r>
      <w:r w:rsidRPr="0077393D">
        <w:rPr>
          <w:rFonts w:ascii="Arial" w:hAnsi="Arial"/>
        </w:rPr>
        <w:t xml:space="preserve">renonciation partielle ou totale peut porter sur certaines </w:t>
      </w:r>
      <w:r w:rsidR="001A7029">
        <w:rPr>
          <w:rFonts w:ascii="Arial" w:hAnsi="Arial"/>
        </w:rPr>
        <w:t>Substances</w:t>
      </w:r>
      <w:r w:rsidRPr="0077393D">
        <w:rPr>
          <w:rFonts w:ascii="Arial" w:hAnsi="Arial"/>
        </w:rPr>
        <w:t xml:space="preserve"> ou certaines surfaces ou sur les deux à la fois</w:t>
      </w:r>
      <w:r>
        <w:rPr>
          <w:rFonts w:ascii="Arial" w:hAnsi="Arial"/>
        </w:rPr>
        <w:t>.</w:t>
      </w:r>
    </w:p>
    <w:p w:rsidR="00615E98" w:rsidRDefault="00615E98" w:rsidP="00063734">
      <w:pPr>
        <w:jc w:val="both"/>
        <w:rPr>
          <w:rFonts w:ascii="Arial" w:hAnsi="Arial"/>
          <w:b/>
          <w:u w:val="single"/>
        </w:rPr>
      </w:pPr>
    </w:p>
    <w:p w:rsidR="005B590E" w:rsidRPr="005B590E" w:rsidRDefault="00EE3305" w:rsidP="00063734">
      <w:pPr>
        <w:jc w:val="both"/>
        <w:rPr>
          <w:rFonts w:ascii="Arial" w:hAnsi="Arial"/>
          <w:b/>
          <w:u w:val="single"/>
        </w:rPr>
      </w:pPr>
      <w:r w:rsidRPr="00EE3305">
        <w:rPr>
          <w:rFonts w:ascii="Arial" w:hAnsi="Arial"/>
          <w:b/>
          <w:u w:val="single"/>
        </w:rPr>
        <w:t>ARTICLE 1</w:t>
      </w:r>
      <w:r w:rsidR="00D42875">
        <w:rPr>
          <w:rFonts w:ascii="Arial" w:hAnsi="Arial"/>
          <w:b/>
          <w:u w:val="single"/>
        </w:rPr>
        <w:t>37</w:t>
      </w:r>
      <w:r w:rsidRPr="00EE3305">
        <w:rPr>
          <w:rFonts w:ascii="Arial" w:hAnsi="Arial"/>
          <w:b/>
          <w:u w:val="single"/>
        </w:rPr>
        <w:t>.-</w:t>
      </w:r>
    </w:p>
    <w:p w:rsidR="00D45C96" w:rsidRDefault="00D45C96" w:rsidP="00063734">
      <w:pPr>
        <w:jc w:val="both"/>
        <w:rPr>
          <w:rFonts w:ascii="Arial" w:hAnsi="Arial"/>
        </w:rPr>
      </w:pPr>
    </w:p>
    <w:p w:rsidR="00D45C96" w:rsidRPr="00D45C96" w:rsidRDefault="005B590E" w:rsidP="00063734">
      <w:pPr>
        <w:ind w:firstLine="720"/>
        <w:jc w:val="both"/>
        <w:rPr>
          <w:rFonts w:ascii="Arial" w:hAnsi="Arial"/>
        </w:rPr>
      </w:pPr>
      <w:r>
        <w:rPr>
          <w:rFonts w:ascii="Arial" w:hAnsi="Arial"/>
        </w:rPr>
        <w:t xml:space="preserve">La renonciation </w:t>
      </w:r>
      <w:r w:rsidRPr="0077393D">
        <w:rPr>
          <w:rFonts w:ascii="Arial" w:hAnsi="Arial"/>
        </w:rPr>
        <w:t xml:space="preserve">à tout ou partie des droits conférés par un </w:t>
      </w:r>
      <w:r w:rsidR="00BB4AB1">
        <w:rPr>
          <w:rFonts w:ascii="Arial" w:hAnsi="Arial"/>
        </w:rPr>
        <w:t>Permis</w:t>
      </w:r>
      <w:r w:rsidRPr="0077393D">
        <w:rPr>
          <w:rFonts w:ascii="Arial" w:hAnsi="Arial"/>
        </w:rPr>
        <w:t xml:space="preserve"> d'</w:t>
      </w:r>
      <w:r>
        <w:rPr>
          <w:rFonts w:ascii="Arial" w:hAnsi="Arial"/>
        </w:rPr>
        <w:t>Exploitation</w:t>
      </w:r>
      <w:r w:rsidRPr="0077393D">
        <w:rPr>
          <w:rFonts w:ascii="Arial" w:hAnsi="Arial"/>
        </w:rPr>
        <w:t xml:space="preserve"> entraine notamment, renon</w:t>
      </w:r>
      <w:r>
        <w:rPr>
          <w:rFonts w:ascii="Arial" w:hAnsi="Arial"/>
        </w:rPr>
        <w:t>ciation aux droits d’</w:t>
      </w:r>
      <w:r w:rsidR="0027431E">
        <w:rPr>
          <w:rFonts w:ascii="Arial" w:hAnsi="Arial"/>
        </w:rPr>
        <w:t>Exploration</w:t>
      </w:r>
      <w:r w:rsidRPr="0077393D">
        <w:rPr>
          <w:rFonts w:ascii="Arial" w:hAnsi="Arial"/>
        </w:rPr>
        <w:t xml:space="preserve"> qui y sont attachés.</w:t>
      </w:r>
    </w:p>
    <w:p w:rsidR="0080242D" w:rsidRDefault="0080242D" w:rsidP="00063734">
      <w:pPr>
        <w:jc w:val="both"/>
        <w:rPr>
          <w:rFonts w:ascii="Arial" w:hAnsi="Arial"/>
          <w:b/>
          <w:u w:val="single"/>
        </w:rPr>
      </w:pPr>
    </w:p>
    <w:p w:rsidR="00C1296A" w:rsidRPr="0077393D" w:rsidRDefault="002C1408" w:rsidP="00063734">
      <w:pPr>
        <w:jc w:val="both"/>
        <w:rPr>
          <w:rFonts w:ascii="Arial" w:hAnsi="Arial"/>
        </w:rPr>
      </w:pPr>
      <w:r>
        <w:rPr>
          <w:rFonts w:ascii="Arial" w:hAnsi="Arial"/>
          <w:b/>
          <w:u w:val="single"/>
        </w:rPr>
        <w:t>ARTICLE 1</w:t>
      </w:r>
      <w:r w:rsidR="00D42875">
        <w:rPr>
          <w:rFonts w:ascii="Arial" w:hAnsi="Arial"/>
          <w:b/>
          <w:u w:val="single"/>
        </w:rPr>
        <w:t>38</w:t>
      </w:r>
      <w:r w:rsidR="00C1296A" w:rsidRPr="0077393D">
        <w:rPr>
          <w:rFonts w:ascii="Arial" w:hAnsi="Arial"/>
          <w:b/>
          <w:u w:val="single"/>
        </w:rPr>
        <w:t>.</w:t>
      </w:r>
      <w:r w:rsidR="00C1296A" w:rsidRPr="0077393D">
        <w:rPr>
          <w:rFonts w:ascii="Arial" w:hAnsi="Arial"/>
          <w:b/>
          <w:u w:val="single"/>
        </w:rPr>
        <w:noBreakHyphen/>
      </w:r>
    </w:p>
    <w:p w:rsidR="00C1296A" w:rsidRPr="0077393D" w:rsidRDefault="00C1296A" w:rsidP="00063734">
      <w:pPr>
        <w:jc w:val="both"/>
        <w:rPr>
          <w:rFonts w:ascii="Arial" w:hAnsi="Arial"/>
        </w:rPr>
      </w:pPr>
    </w:p>
    <w:p w:rsidR="00C1296A" w:rsidRPr="0077393D" w:rsidRDefault="00C1296A" w:rsidP="00063734">
      <w:pPr>
        <w:ind w:firstLine="720"/>
        <w:jc w:val="both"/>
        <w:rPr>
          <w:rFonts w:ascii="Arial" w:hAnsi="Arial"/>
        </w:rPr>
      </w:pPr>
      <w:r w:rsidRPr="0077393D">
        <w:rPr>
          <w:rFonts w:ascii="Arial" w:hAnsi="Arial"/>
        </w:rPr>
        <w:t xml:space="preserve">La demande de renonciation </w:t>
      </w:r>
      <w:r w:rsidR="0080242D">
        <w:rPr>
          <w:rFonts w:ascii="Arial" w:hAnsi="Arial"/>
        </w:rPr>
        <w:t xml:space="preserve">partielle ou totale </w:t>
      </w:r>
      <w:r w:rsidR="000C4D72">
        <w:rPr>
          <w:rFonts w:ascii="Arial" w:hAnsi="Arial" w:cs="Arial"/>
        </w:rPr>
        <w:t>à</w:t>
      </w:r>
      <w:r w:rsidR="00B81C00">
        <w:rPr>
          <w:rFonts w:ascii="Arial" w:hAnsi="Arial" w:cs="Arial"/>
        </w:rPr>
        <w:t xml:space="preserve"> </w:t>
      </w:r>
      <w:r w:rsidRPr="0077393D">
        <w:rPr>
          <w:rFonts w:ascii="Arial" w:hAnsi="Arial"/>
        </w:rPr>
        <w:t xml:space="preserve">un </w:t>
      </w:r>
      <w:r w:rsidR="0014194F">
        <w:rPr>
          <w:rFonts w:ascii="Arial" w:hAnsi="Arial"/>
        </w:rPr>
        <w:t>Titre</w:t>
      </w:r>
      <w:r w:rsidR="0027431E">
        <w:rPr>
          <w:rFonts w:ascii="Arial" w:hAnsi="Arial"/>
        </w:rPr>
        <w:t xml:space="preserve"> Minier</w:t>
      </w:r>
      <w:r w:rsidRPr="0077393D">
        <w:rPr>
          <w:rFonts w:ascii="Arial" w:hAnsi="Arial"/>
        </w:rPr>
        <w:t xml:space="preserve"> sera présentée par le détenteu</w:t>
      </w:r>
      <w:r w:rsidR="00ED04D4">
        <w:rPr>
          <w:rFonts w:ascii="Arial" w:hAnsi="Arial"/>
        </w:rPr>
        <w:t xml:space="preserve">r du </w:t>
      </w:r>
      <w:r w:rsidR="0014194F">
        <w:rPr>
          <w:rFonts w:ascii="Arial" w:hAnsi="Arial"/>
        </w:rPr>
        <w:t>Titre</w:t>
      </w:r>
      <w:r w:rsidR="00ED04D4">
        <w:rPr>
          <w:rFonts w:ascii="Arial" w:hAnsi="Arial"/>
        </w:rPr>
        <w:t xml:space="preserve"> à l'AMN</w:t>
      </w:r>
      <w:r w:rsidRPr="0077393D">
        <w:rPr>
          <w:rFonts w:ascii="Arial" w:hAnsi="Arial"/>
        </w:rPr>
        <w:t xml:space="preserve"> au plus tard trois (3) mois avant la date de renonciation </w:t>
      </w:r>
      <w:r w:rsidR="0054113F">
        <w:rPr>
          <w:rFonts w:ascii="Arial" w:hAnsi="Arial"/>
        </w:rPr>
        <w:t xml:space="preserve"> pour les </w:t>
      </w:r>
      <w:r w:rsidR="00BB4AB1">
        <w:rPr>
          <w:rFonts w:ascii="Arial" w:hAnsi="Arial"/>
        </w:rPr>
        <w:t>Permis</w:t>
      </w:r>
      <w:r w:rsidR="009E3C01">
        <w:rPr>
          <w:rFonts w:ascii="Arial" w:hAnsi="Arial"/>
        </w:rPr>
        <w:t xml:space="preserve"> d’</w:t>
      </w:r>
      <w:r w:rsidR="0027431E">
        <w:rPr>
          <w:rFonts w:ascii="Arial" w:hAnsi="Arial"/>
        </w:rPr>
        <w:t>Exploration</w:t>
      </w:r>
      <w:r w:rsidRPr="0077393D">
        <w:rPr>
          <w:rFonts w:ascii="Arial" w:hAnsi="Arial"/>
        </w:rPr>
        <w:t>, et s</w:t>
      </w:r>
      <w:r w:rsidR="004134A9">
        <w:rPr>
          <w:rFonts w:ascii="Arial" w:hAnsi="Arial"/>
        </w:rPr>
        <w:t xml:space="preserve">ix (6) mois pour le </w:t>
      </w:r>
      <w:r w:rsidR="0054113F">
        <w:rPr>
          <w:rFonts w:ascii="Arial" w:hAnsi="Arial"/>
        </w:rPr>
        <w:t xml:space="preserve"> </w:t>
      </w:r>
      <w:r w:rsidR="00BB4AB1">
        <w:rPr>
          <w:rFonts w:ascii="Arial" w:hAnsi="Arial"/>
        </w:rPr>
        <w:t>Permis</w:t>
      </w:r>
      <w:r w:rsidRPr="0077393D">
        <w:rPr>
          <w:rFonts w:ascii="Arial" w:hAnsi="Arial"/>
        </w:rPr>
        <w:t xml:space="preserve"> </w:t>
      </w:r>
      <w:r w:rsidR="00AA63D3">
        <w:rPr>
          <w:rFonts w:ascii="Arial" w:hAnsi="Arial"/>
        </w:rPr>
        <w:t>d'</w:t>
      </w:r>
      <w:r w:rsidR="0054113F">
        <w:rPr>
          <w:rFonts w:ascii="Arial" w:hAnsi="Arial"/>
        </w:rPr>
        <w:t>E</w:t>
      </w:r>
      <w:r w:rsidR="00AA63D3">
        <w:rPr>
          <w:rFonts w:ascii="Arial" w:hAnsi="Arial"/>
        </w:rPr>
        <w:t>xploitation</w:t>
      </w:r>
      <w:r w:rsidR="00B81C00">
        <w:rPr>
          <w:rFonts w:ascii="Arial" w:hAnsi="Arial"/>
        </w:rPr>
        <w:t xml:space="preserve"> </w:t>
      </w:r>
      <w:r w:rsidR="00856E93">
        <w:rPr>
          <w:rFonts w:ascii="Arial" w:hAnsi="Arial"/>
        </w:rPr>
        <w:t xml:space="preserve">et le </w:t>
      </w:r>
      <w:r w:rsidR="00BB4AB1">
        <w:rPr>
          <w:rFonts w:ascii="Arial" w:hAnsi="Arial"/>
        </w:rPr>
        <w:t>Permis</w:t>
      </w:r>
      <w:r w:rsidR="00856E93">
        <w:rPr>
          <w:rFonts w:ascii="Arial" w:hAnsi="Arial"/>
        </w:rPr>
        <w:t xml:space="preserve"> d’Exploitation de Carrière.</w:t>
      </w:r>
    </w:p>
    <w:p w:rsidR="00F8135B" w:rsidRDefault="00F8135B" w:rsidP="00063734">
      <w:pPr>
        <w:jc w:val="both"/>
        <w:rPr>
          <w:rFonts w:ascii="Arial" w:hAnsi="Arial"/>
          <w:b/>
          <w:u w:val="single"/>
        </w:rPr>
      </w:pPr>
    </w:p>
    <w:p w:rsidR="009E07F2" w:rsidRDefault="009E07F2" w:rsidP="00063734">
      <w:pPr>
        <w:jc w:val="both"/>
        <w:rPr>
          <w:rFonts w:ascii="Arial" w:hAnsi="Arial"/>
          <w:b/>
          <w:u w:val="single"/>
        </w:rPr>
      </w:pPr>
    </w:p>
    <w:p w:rsidR="009E07F2" w:rsidRDefault="009E07F2" w:rsidP="00063734">
      <w:pPr>
        <w:jc w:val="both"/>
        <w:rPr>
          <w:rFonts w:ascii="Arial" w:hAnsi="Arial"/>
          <w:b/>
          <w:u w:val="single"/>
        </w:rPr>
      </w:pPr>
    </w:p>
    <w:p w:rsidR="00C1296A" w:rsidRPr="0077393D" w:rsidRDefault="002C1408" w:rsidP="00063734">
      <w:pPr>
        <w:jc w:val="both"/>
        <w:rPr>
          <w:rFonts w:ascii="Arial" w:hAnsi="Arial"/>
        </w:rPr>
      </w:pPr>
      <w:r>
        <w:rPr>
          <w:rFonts w:ascii="Arial" w:hAnsi="Arial"/>
          <w:b/>
          <w:u w:val="single"/>
        </w:rPr>
        <w:t>ARTICLE 1</w:t>
      </w:r>
      <w:r w:rsidR="00D42875">
        <w:rPr>
          <w:rFonts w:ascii="Arial" w:hAnsi="Arial"/>
          <w:b/>
          <w:u w:val="single"/>
        </w:rPr>
        <w:t>39</w:t>
      </w:r>
      <w:r w:rsidR="00C1296A" w:rsidRPr="0077393D">
        <w:rPr>
          <w:rFonts w:ascii="Arial" w:hAnsi="Arial"/>
          <w:b/>
          <w:u w:val="single"/>
        </w:rPr>
        <w:t>.</w:t>
      </w:r>
      <w:r w:rsidR="00C1296A" w:rsidRPr="0077393D">
        <w:rPr>
          <w:rFonts w:ascii="Arial" w:hAnsi="Arial"/>
          <w:b/>
          <w:u w:val="single"/>
        </w:rPr>
        <w:noBreakHyphen/>
      </w:r>
    </w:p>
    <w:p w:rsidR="00C1296A" w:rsidRPr="0077393D" w:rsidRDefault="00C1296A" w:rsidP="00063734">
      <w:pPr>
        <w:jc w:val="both"/>
        <w:rPr>
          <w:rFonts w:ascii="Arial" w:hAnsi="Arial"/>
        </w:rPr>
      </w:pPr>
    </w:p>
    <w:p w:rsidR="00C1296A" w:rsidRPr="000231CE" w:rsidRDefault="00C1296A" w:rsidP="00063734">
      <w:pPr>
        <w:ind w:firstLine="720"/>
        <w:jc w:val="both"/>
        <w:rPr>
          <w:rFonts w:ascii="Arial" w:hAnsi="Arial"/>
          <w:b/>
        </w:rPr>
      </w:pPr>
      <w:r w:rsidRPr="005B5655">
        <w:rPr>
          <w:rFonts w:ascii="Arial" w:hAnsi="Arial"/>
        </w:rPr>
        <w:t>Seront annexés à cette demande</w:t>
      </w:r>
      <w:r w:rsidRPr="000231CE">
        <w:rPr>
          <w:rFonts w:ascii="Arial" w:hAnsi="Arial"/>
          <w:b/>
        </w:rPr>
        <w:t xml:space="preserve"> :</w:t>
      </w:r>
    </w:p>
    <w:p w:rsidR="00C1296A" w:rsidRPr="000231CE" w:rsidRDefault="00C1296A" w:rsidP="00063734">
      <w:pPr>
        <w:jc w:val="both"/>
        <w:rPr>
          <w:rFonts w:ascii="Arial" w:hAnsi="Arial"/>
          <w:b/>
        </w:rPr>
      </w:pPr>
    </w:p>
    <w:p w:rsidR="00CC3A7B" w:rsidRDefault="00EE3305" w:rsidP="00063734">
      <w:pPr>
        <w:pStyle w:val="ListParagraph"/>
        <w:numPr>
          <w:ilvl w:val="0"/>
          <w:numId w:val="4"/>
        </w:numPr>
        <w:jc w:val="both"/>
        <w:rPr>
          <w:rFonts w:ascii="Arial" w:hAnsi="Arial"/>
        </w:rPr>
      </w:pPr>
      <w:r w:rsidRPr="00EE3305">
        <w:rPr>
          <w:rFonts w:ascii="Arial" w:hAnsi="Arial"/>
        </w:rPr>
        <w:t>Tous documents  authentifi</w:t>
      </w:r>
      <w:r w:rsidRPr="00EE3305">
        <w:rPr>
          <w:rFonts w:ascii="Arial" w:hAnsi="Arial" w:cs="Arial"/>
        </w:rPr>
        <w:t>é</w:t>
      </w:r>
      <w:r w:rsidRPr="00EE3305">
        <w:rPr>
          <w:rFonts w:ascii="Arial" w:hAnsi="Arial"/>
        </w:rPr>
        <w:t>s par un notaire de nature à justifier les droits du demandeur et, le cas échéant, les pouvoirs du signataire de la demande</w:t>
      </w:r>
      <w:r w:rsidR="00DB4BE6">
        <w:rPr>
          <w:rFonts w:ascii="Arial" w:hAnsi="Arial"/>
        </w:rPr>
        <w:t> ;</w:t>
      </w:r>
    </w:p>
    <w:p w:rsidR="00CC3A7B" w:rsidRDefault="00DB4BE6" w:rsidP="00063734">
      <w:pPr>
        <w:pStyle w:val="ListParagraph"/>
        <w:numPr>
          <w:ilvl w:val="0"/>
          <w:numId w:val="4"/>
        </w:numPr>
        <w:jc w:val="both"/>
        <w:rPr>
          <w:rFonts w:ascii="Arial" w:hAnsi="Arial"/>
        </w:rPr>
      </w:pPr>
      <w:r>
        <w:rPr>
          <w:rFonts w:ascii="Arial" w:hAnsi="Arial"/>
        </w:rPr>
        <w:lastRenderedPageBreak/>
        <w:t xml:space="preserve">Le cas échéant, les coordonnées des sommets du </w:t>
      </w:r>
      <w:r w:rsidR="0027431E">
        <w:rPr>
          <w:rFonts w:ascii="Arial" w:hAnsi="Arial"/>
        </w:rPr>
        <w:t>Périmètre</w:t>
      </w:r>
      <w:r>
        <w:rPr>
          <w:rFonts w:ascii="Arial" w:hAnsi="Arial"/>
        </w:rPr>
        <w:t xml:space="preserve"> renoncé conformément à la carte cadastrale, et une carte à l’échelle de la carte cadastrale qui montre la localisation du </w:t>
      </w:r>
      <w:r w:rsidR="0027431E">
        <w:rPr>
          <w:rFonts w:ascii="Arial" w:hAnsi="Arial"/>
        </w:rPr>
        <w:t>Périmètre</w:t>
      </w:r>
      <w:r>
        <w:rPr>
          <w:rFonts w:ascii="Arial" w:hAnsi="Arial"/>
        </w:rPr>
        <w:t xml:space="preserve"> renoncé;</w:t>
      </w:r>
    </w:p>
    <w:p w:rsidR="00CC3A7B" w:rsidRDefault="00DB4BE6" w:rsidP="00063734">
      <w:pPr>
        <w:pStyle w:val="ListParagraph"/>
        <w:numPr>
          <w:ilvl w:val="0"/>
          <w:numId w:val="4"/>
        </w:numPr>
        <w:jc w:val="both"/>
        <w:rPr>
          <w:rFonts w:ascii="Arial" w:hAnsi="Arial"/>
        </w:rPr>
      </w:pPr>
      <w:r>
        <w:rPr>
          <w:rFonts w:ascii="Arial" w:hAnsi="Arial"/>
        </w:rPr>
        <w:t xml:space="preserve">Le cas échéant, les </w:t>
      </w:r>
      <w:r w:rsidR="001A7029">
        <w:rPr>
          <w:rFonts w:ascii="Arial" w:hAnsi="Arial"/>
        </w:rPr>
        <w:t>Substances</w:t>
      </w:r>
      <w:r>
        <w:rPr>
          <w:rFonts w:ascii="Arial" w:hAnsi="Arial"/>
        </w:rPr>
        <w:t xml:space="preserve"> renoncées ;</w:t>
      </w:r>
    </w:p>
    <w:p w:rsidR="00615E98" w:rsidRDefault="00DB4BE6" w:rsidP="00063734">
      <w:pPr>
        <w:ind w:firstLine="720"/>
        <w:jc w:val="both"/>
        <w:rPr>
          <w:rFonts w:ascii="Arial" w:hAnsi="Arial"/>
        </w:rPr>
      </w:pPr>
      <w:r>
        <w:rPr>
          <w:rFonts w:ascii="Arial" w:hAnsi="Arial"/>
        </w:rPr>
        <w:t>4</w:t>
      </w:r>
      <w:r w:rsidR="00C1296A" w:rsidRPr="0077393D">
        <w:rPr>
          <w:rFonts w:ascii="Arial" w:hAnsi="Arial"/>
        </w:rPr>
        <w:t xml:space="preserve">) </w:t>
      </w:r>
      <w:r w:rsidR="0054113F">
        <w:rPr>
          <w:rFonts w:ascii="Arial" w:hAnsi="Arial"/>
        </w:rPr>
        <w:t>L</w:t>
      </w:r>
      <w:r w:rsidR="00C1296A" w:rsidRPr="0077393D">
        <w:rPr>
          <w:rFonts w:ascii="Arial" w:hAnsi="Arial"/>
        </w:rPr>
        <w:t>e plan et l'</w:t>
      </w:r>
      <w:r w:rsidR="00500C1B">
        <w:rPr>
          <w:rFonts w:ascii="Arial" w:hAnsi="Arial" w:cs="Arial"/>
        </w:rPr>
        <w:t>é</w:t>
      </w:r>
      <w:r w:rsidR="00C1296A" w:rsidRPr="0077393D">
        <w:rPr>
          <w:rFonts w:ascii="Arial" w:hAnsi="Arial"/>
        </w:rPr>
        <w:t>tat descriptif des travaux</w:t>
      </w:r>
      <w:r w:rsidR="00B81C00">
        <w:rPr>
          <w:rFonts w:ascii="Arial" w:hAnsi="Arial"/>
        </w:rPr>
        <w:t xml:space="preserve"> </w:t>
      </w:r>
      <w:r w:rsidR="0009571C">
        <w:rPr>
          <w:rFonts w:ascii="Arial" w:hAnsi="Arial"/>
        </w:rPr>
        <w:t>réalisés</w:t>
      </w:r>
      <w:r w:rsidR="00C1296A" w:rsidRPr="0077393D">
        <w:rPr>
          <w:rFonts w:ascii="Arial" w:hAnsi="Arial"/>
        </w:rPr>
        <w:t xml:space="preserve">, </w:t>
      </w:r>
      <w:r w:rsidR="0080242D">
        <w:rPr>
          <w:rFonts w:ascii="Arial" w:hAnsi="Arial"/>
        </w:rPr>
        <w:t>et</w:t>
      </w:r>
      <w:r w:rsidR="00B81C00">
        <w:rPr>
          <w:rFonts w:ascii="Arial" w:hAnsi="Arial"/>
        </w:rPr>
        <w:t xml:space="preserve"> </w:t>
      </w:r>
      <w:r w:rsidR="00856E93" w:rsidRPr="00BA51F6">
        <w:rPr>
          <w:rFonts w:ascii="Arial" w:hAnsi="Arial"/>
        </w:rPr>
        <w:t>tous plans, toutes informations sur les mesures prises pour assurer notamment la sécurité publique, la protection de l’environnement et la réhabilitation</w:t>
      </w:r>
      <w:r w:rsidR="00856E93">
        <w:rPr>
          <w:rFonts w:ascii="Arial" w:hAnsi="Arial"/>
        </w:rPr>
        <w:t xml:space="preserve"> du site ;</w:t>
      </w:r>
    </w:p>
    <w:p w:rsidR="000529B2" w:rsidRDefault="0009571C" w:rsidP="009E07F2">
      <w:pPr>
        <w:ind w:firstLine="720"/>
        <w:jc w:val="both"/>
        <w:rPr>
          <w:rFonts w:ascii="Arial" w:hAnsi="Arial"/>
        </w:rPr>
      </w:pPr>
      <w:r>
        <w:rPr>
          <w:rFonts w:ascii="Arial" w:hAnsi="Arial"/>
        </w:rPr>
        <w:t>5</w:t>
      </w:r>
      <w:r w:rsidR="00C1296A" w:rsidRPr="0077393D">
        <w:rPr>
          <w:rFonts w:ascii="Arial" w:hAnsi="Arial"/>
        </w:rPr>
        <w:t xml:space="preserve">)  </w:t>
      </w:r>
      <w:r w:rsidR="00903AF4">
        <w:rPr>
          <w:rFonts w:ascii="Arial" w:hAnsi="Arial"/>
        </w:rPr>
        <w:t>E</w:t>
      </w:r>
      <w:r w:rsidR="00F17729">
        <w:rPr>
          <w:rFonts w:ascii="Arial" w:hAnsi="Arial"/>
        </w:rPr>
        <w:t>n cas de renonciation totale aux droits conférés par un Permis d’Exploitation ou un Permis d’Exploitation de Carrière</w:t>
      </w:r>
      <w:r w:rsidR="00903AF4">
        <w:rPr>
          <w:rFonts w:ascii="Arial" w:hAnsi="Arial"/>
        </w:rPr>
        <w:t>, u</w:t>
      </w:r>
      <w:r w:rsidR="00C1296A" w:rsidRPr="0077393D">
        <w:rPr>
          <w:rFonts w:ascii="Arial" w:hAnsi="Arial"/>
        </w:rPr>
        <w:t xml:space="preserve">n certificat du Service compétent de la </w:t>
      </w:r>
      <w:r w:rsidR="001B58F0" w:rsidRPr="0077393D">
        <w:rPr>
          <w:rFonts w:ascii="Arial" w:hAnsi="Arial"/>
        </w:rPr>
        <w:t>Direction</w:t>
      </w:r>
      <w:r w:rsidR="00B81C00">
        <w:rPr>
          <w:rFonts w:ascii="Arial" w:hAnsi="Arial"/>
        </w:rPr>
        <w:t xml:space="preserve"> </w:t>
      </w:r>
      <w:r w:rsidR="00C1296A" w:rsidRPr="0077393D">
        <w:rPr>
          <w:rFonts w:ascii="Arial" w:hAnsi="Arial"/>
        </w:rPr>
        <w:t>Générale des Impôts attestant que :</w:t>
      </w:r>
    </w:p>
    <w:p w:rsidR="00356AA0" w:rsidRDefault="0009571C" w:rsidP="009E07F2">
      <w:pPr>
        <w:ind w:left="720" w:firstLine="720"/>
        <w:jc w:val="both"/>
        <w:rPr>
          <w:rFonts w:ascii="Arial" w:hAnsi="Arial"/>
        </w:rPr>
      </w:pPr>
      <w:r>
        <w:rPr>
          <w:rFonts w:ascii="Arial" w:hAnsi="Arial"/>
        </w:rPr>
        <w:t>5</w:t>
      </w:r>
      <w:r w:rsidR="000529B2">
        <w:rPr>
          <w:rFonts w:ascii="Arial" w:hAnsi="Arial"/>
        </w:rPr>
        <w:t xml:space="preserve">.1) </w:t>
      </w:r>
      <w:r w:rsidR="000529B2" w:rsidRPr="0077393D">
        <w:rPr>
          <w:rFonts w:ascii="Arial" w:hAnsi="Arial"/>
        </w:rPr>
        <w:t xml:space="preserve">Les biens du </w:t>
      </w:r>
      <w:r w:rsidR="00BB4AB1">
        <w:rPr>
          <w:rFonts w:ascii="Arial" w:hAnsi="Arial"/>
        </w:rPr>
        <w:t>Titulaire</w:t>
      </w:r>
      <w:r w:rsidR="000529B2" w:rsidRPr="0077393D">
        <w:rPr>
          <w:rFonts w:ascii="Arial" w:hAnsi="Arial"/>
        </w:rPr>
        <w:t xml:space="preserve"> ne sont grevés d'aucune inscription hypothécaire</w:t>
      </w:r>
      <w:r w:rsidR="00B81C00">
        <w:rPr>
          <w:rFonts w:ascii="Arial" w:hAnsi="Arial"/>
        </w:rPr>
        <w:t xml:space="preserve"> </w:t>
      </w:r>
      <w:r w:rsidR="000529B2" w:rsidRPr="0077393D">
        <w:rPr>
          <w:rFonts w:ascii="Arial" w:hAnsi="Arial"/>
        </w:rPr>
        <w:t xml:space="preserve">ou, </w:t>
      </w:r>
      <w:r w:rsidR="000529B2">
        <w:rPr>
          <w:rFonts w:ascii="Arial" w:hAnsi="Arial"/>
        </w:rPr>
        <w:t>dans l</w:t>
      </w:r>
      <w:r w:rsidR="000529B2" w:rsidRPr="0077393D">
        <w:rPr>
          <w:rFonts w:ascii="Arial" w:hAnsi="Arial"/>
        </w:rPr>
        <w:t>e</w:t>
      </w:r>
      <w:r w:rsidR="000529B2">
        <w:rPr>
          <w:rFonts w:ascii="Arial" w:hAnsi="Arial"/>
        </w:rPr>
        <w:t xml:space="preserve"> cas contraire, </w:t>
      </w:r>
      <w:r w:rsidR="000529B2" w:rsidRPr="0077393D">
        <w:rPr>
          <w:rFonts w:ascii="Arial" w:hAnsi="Arial"/>
        </w:rPr>
        <w:t xml:space="preserve">un état de celles qui auraient </w:t>
      </w:r>
      <w:r w:rsidR="000529B2">
        <w:rPr>
          <w:rFonts w:ascii="Arial" w:hAnsi="Arial"/>
        </w:rPr>
        <w:t xml:space="preserve">été prises et éventuellement la </w:t>
      </w:r>
      <w:r w:rsidR="000529B2" w:rsidRPr="0077393D">
        <w:rPr>
          <w:rFonts w:ascii="Arial" w:hAnsi="Arial"/>
        </w:rPr>
        <w:t xml:space="preserve">main levée de ces inscriptions; </w:t>
      </w:r>
    </w:p>
    <w:p w:rsidR="0080242D" w:rsidRDefault="0009571C" w:rsidP="009E07F2">
      <w:pPr>
        <w:ind w:left="720" w:firstLine="720"/>
        <w:jc w:val="both"/>
        <w:rPr>
          <w:rFonts w:ascii="Arial" w:hAnsi="Arial"/>
        </w:rPr>
      </w:pPr>
      <w:r>
        <w:rPr>
          <w:rFonts w:ascii="Arial" w:hAnsi="Arial"/>
        </w:rPr>
        <w:t>5</w:t>
      </w:r>
      <w:r w:rsidR="000529B2">
        <w:rPr>
          <w:rFonts w:ascii="Arial" w:hAnsi="Arial"/>
        </w:rPr>
        <w:t>.2)</w:t>
      </w:r>
      <w:r w:rsidR="00903AF4">
        <w:rPr>
          <w:rFonts w:ascii="Arial" w:hAnsi="Arial"/>
        </w:rPr>
        <w:t xml:space="preserve">  </w:t>
      </w:r>
      <w:r w:rsidR="000529B2" w:rsidRPr="0077393D">
        <w:rPr>
          <w:rFonts w:ascii="Arial" w:hAnsi="Arial"/>
        </w:rPr>
        <w:t>L’intéressé a rempli ses obligations fiscales.</w:t>
      </w:r>
    </w:p>
    <w:p w:rsidR="0009571C" w:rsidRDefault="00615E98" w:rsidP="00063734">
      <w:pPr>
        <w:jc w:val="both"/>
        <w:rPr>
          <w:rFonts w:ascii="Arial" w:hAnsi="Arial"/>
          <w:b/>
          <w:u w:val="single"/>
        </w:rPr>
      </w:pPr>
      <w:r>
        <w:rPr>
          <w:rFonts w:ascii="Arial" w:hAnsi="Arial"/>
        </w:rPr>
        <w:tab/>
      </w:r>
      <w:r w:rsidR="001B048C">
        <w:rPr>
          <w:rFonts w:ascii="Arial" w:hAnsi="Arial"/>
        </w:rPr>
        <w:t>6) La</w:t>
      </w:r>
      <w:r w:rsidR="00CA0174">
        <w:rPr>
          <w:rFonts w:ascii="Arial" w:hAnsi="Arial"/>
        </w:rPr>
        <w:t xml:space="preserve"> quittance du paiement du droit fixe d’instruction applicable.</w:t>
      </w:r>
    </w:p>
    <w:p w:rsidR="00C946CD" w:rsidRDefault="00C946CD" w:rsidP="00063734">
      <w:pPr>
        <w:jc w:val="both"/>
        <w:rPr>
          <w:rFonts w:ascii="Arial" w:hAnsi="Arial"/>
          <w:b/>
          <w:u w:val="single"/>
        </w:rPr>
      </w:pPr>
    </w:p>
    <w:p w:rsidR="00C1296A" w:rsidRPr="0077393D" w:rsidRDefault="004134A9" w:rsidP="00063734">
      <w:pPr>
        <w:jc w:val="both"/>
        <w:rPr>
          <w:rFonts w:ascii="Arial" w:hAnsi="Arial"/>
        </w:rPr>
      </w:pPr>
      <w:r>
        <w:rPr>
          <w:rFonts w:ascii="Arial" w:hAnsi="Arial"/>
          <w:b/>
          <w:u w:val="single"/>
        </w:rPr>
        <w:t xml:space="preserve">ARTICLE </w:t>
      </w:r>
      <w:r w:rsidR="002C1408">
        <w:rPr>
          <w:rFonts w:ascii="Arial" w:hAnsi="Arial"/>
          <w:b/>
          <w:u w:val="single"/>
        </w:rPr>
        <w:t>1</w:t>
      </w:r>
      <w:r w:rsidR="00D42875">
        <w:rPr>
          <w:rFonts w:ascii="Arial" w:hAnsi="Arial"/>
          <w:b/>
          <w:u w:val="single"/>
        </w:rPr>
        <w:t>40</w:t>
      </w:r>
      <w:r w:rsidR="00C1296A" w:rsidRPr="0077393D">
        <w:rPr>
          <w:rFonts w:ascii="Arial" w:hAnsi="Arial"/>
          <w:b/>
          <w:u w:val="single"/>
        </w:rPr>
        <w:t>.</w:t>
      </w:r>
      <w:r w:rsidR="00C1296A" w:rsidRPr="0077393D">
        <w:rPr>
          <w:rFonts w:ascii="Arial" w:hAnsi="Arial"/>
          <w:b/>
          <w:u w:val="single"/>
        </w:rPr>
        <w:noBreakHyphen/>
      </w:r>
    </w:p>
    <w:p w:rsidR="00C1296A" w:rsidRPr="0077393D" w:rsidRDefault="00C1296A" w:rsidP="00063734">
      <w:pPr>
        <w:jc w:val="both"/>
        <w:rPr>
          <w:rFonts w:ascii="Arial" w:hAnsi="Arial"/>
        </w:rPr>
      </w:pPr>
    </w:p>
    <w:p w:rsidR="00C1296A" w:rsidRPr="0077393D" w:rsidRDefault="00C1296A" w:rsidP="00063734">
      <w:pPr>
        <w:ind w:firstLine="720"/>
        <w:jc w:val="both"/>
        <w:rPr>
          <w:rFonts w:ascii="Arial" w:hAnsi="Arial"/>
        </w:rPr>
      </w:pPr>
      <w:r w:rsidRPr="0077393D">
        <w:rPr>
          <w:rFonts w:ascii="Arial" w:hAnsi="Arial"/>
        </w:rPr>
        <w:t xml:space="preserve">L'acceptation de la renonciation à tout ou partie d'un </w:t>
      </w:r>
      <w:r w:rsidR="0014194F">
        <w:rPr>
          <w:rFonts w:ascii="Arial" w:hAnsi="Arial"/>
        </w:rPr>
        <w:t>Titre</w:t>
      </w:r>
      <w:r w:rsidR="0027431E">
        <w:rPr>
          <w:rFonts w:ascii="Arial" w:hAnsi="Arial"/>
        </w:rPr>
        <w:t xml:space="preserve"> Minier</w:t>
      </w:r>
      <w:r w:rsidRPr="0077393D">
        <w:rPr>
          <w:rFonts w:ascii="Arial" w:hAnsi="Arial"/>
        </w:rPr>
        <w:t xml:space="preserve"> peut être subordonnée à l'exécution de certains travaux dans les zones exploitées et aux dispositions prises à l'égard des </w:t>
      </w:r>
      <w:r w:rsidR="001A7029">
        <w:rPr>
          <w:rFonts w:ascii="Arial" w:hAnsi="Arial"/>
        </w:rPr>
        <w:t>Substances</w:t>
      </w:r>
      <w:r w:rsidRPr="0077393D">
        <w:rPr>
          <w:rFonts w:ascii="Arial" w:hAnsi="Arial"/>
        </w:rPr>
        <w:t xml:space="preserve"> qui y sont abandonnées conformément à la présente  Loi.</w:t>
      </w:r>
    </w:p>
    <w:p w:rsidR="009163E6" w:rsidRPr="005A23AE" w:rsidRDefault="009163E6" w:rsidP="00063734">
      <w:pPr>
        <w:jc w:val="both"/>
        <w:rPr>
          <w:rFonts w:ascii="Arial" w:hAnsi="Arial"/>
        </w:rPr>
      </w:pPr>
    </w:p>
    <w:p w:rsidR="009163E6" w:rsidRDefault="009163E6" w:rsidP="00063734">
      <w:pPr>
        <w:jc w:val="both"/>
        <w:rPr>
          <w:rFonts w:ascii="Arial" w:hAnsi="Arial"/>
        </w:rPr>
      </w:pPr>
      <w:r>
        <w:rPr>
          <w:rFonts w:ascii="Arial" w:hAnsi="Arial"/>
          <w:b/>
          <w:u w:val="single"/>
        </w:rPr>
        <w:t>ARTICLE 1</w:t>
      </w:r>
      <w:r w:rsidR="00D42875">
        <w:rPr>
          <w:rFonts w:ascii="Arial" w:hAnsi="Arial"/>
          <w:b/>
          <w:u w:val="single"/>
        </w:rPr>
        <w:t>41</w:t>
      </w:r>
      <w:r>
        <w:rPr>
          <w:rFonts w:ascii="Arial" w:hAnsi="Arial"/>
          <w:b/>
          <w:u w:val="single"/>
        </w:rPr>
        <w:t>.-</w:t>
      </w:r>
    </w:p>
    <w:p w:rsidR="009163E6" w:rsidRDefault="009163E6" w:rsidP="00063734">
      <w:pPr>
        <w:jc w:val="both"/>
        <w:rPr>
          <w:rFonts w:ascii="Arial" w:hAnsi="Arial"/>
        </w:rPr>
      </w:pPr>
    </w:p>
    <w:p w:rsidR="009163E6" w:rsidRPr="00BA51F6" w:rsidRDefault="009163E6" w:rsidP="00063734">
      <w:pPr>
        <w:ind w:firstLine="720"/>
        <w:jc w:val="both"/>
        <w:rPr>
          <w:rFonts w:ascii="Arial" w:hAnsi="Arial" w:cs="Arial"/>
        </w:rPr>
      </w:pPr>
      <w:r w:rsidRPr="00D45C96">
        <w:rPr>
          <w:rFonts w:ascii="Arial" w:hAnsi="Arial" w:cs="Arial"/>
        </w:rPr>
        <w:t xml:space="preserve">La demande de </w:t>
      </w:r>
      <w:r>
        <w:rPr>
          <w:rFonts w:ascii="Arial" w:hAnsi="Arial" w:cs="Arial"/>
        </w:rPr>
        <w:t xml:space="preserve">renonciation partielle ou totale des droits </w:t>
      </w:r>
      <w:r w:rsidR="001B048C">
        <w:rPr>
          <w:rFonts w:ascii="Arial" w:hAnsi="Arial" w:cs="Arial"/>
        </w:rPr>
        <w:t>conférés</w:t>
      </w:r>
      <w:r>
        <w:rPr>
          <w:rFonts w:ascii="Arial" w:hAnsi="Arial" w:cs="Arial"/>
        </w:rPr>
        <w:t xml:space="preserve"> par ses </w:t>
      </w:r>
      <w:r w:rsidR="0014194F">
        <w:rPr>
          <w:rFonts w:ascii="Arial" w:hAnsi="Arial" w:cs="Arial"/>
        </w:rPr>
        <w:t>Titre</w:t>
      </w:r>
      <w:r>
        <w:rPr>
          <w:rFonts w:ascii="Arial" w:hAnsi="Arial" w:cs="Arial"/>
        </w:rPr>
        <w:t xml:space="preserve">s </w:t>
      </w:r>
      <w:r w:rsidR="00CF2C90">
        <w:rPr>
          <w:rFonts w:ascii="Arial" w:hAnsi="Arial" w:cs="Arial"/>
        </w:rPr>
        <w:t>M</w:t>
      </w:r>
      <w:r>
        <w:rPr>
          <w:rFonts w:ascii="Arial" w:hAnsi="Arial" w:cs="Arial"/>
        </w:rPr>
        <w:t xml:space="preserve">iniers </w:t>
      </w:r>
      <w:r w:rsidRPr="00D45C96">
        <w:rPr>
          <w:rFonts w:ascii="Arial" w:hAnsi="Arial" w:cs="Arial"/>
        </w:rPr>
        <w:t>fera l’objet d’un contr</w:t>
      </w:r>
      <w:r w:rsidRPr="00BA51F6">
        <w:rPr>
          <w:rFonts w:ascii="Arial" w:hAnsi="Arial" w:cs="Arial"/>
        </w:rPr>
        <w:t>ô</w:t>
      </w:r>
      <w:r w:rsidRPr="00D45C96">
        <w:rPr>
          <w:rFonts w:ascii="Arial" w:hAnsi="Arial" w:cs="Arial"/>
        </w:rPr>
        <w:t>le de recevabilit</w:t>
      </w:r>
      <w:r w:rsidRPr="00BA51F6">
        <w:rPr>
          <w:rFonts w:ascii="Arial" w:hAnsi="Arial" w:cs="Arial"/>
        </w:rPr>
        <w:t>é</w:t>
      </w:r>
      <w:r w:rsidRPr="00D45C96">
        <w:rPr>
          <w:rFonts w:ascii="Arial" w:hAnsi="Arial" w:cs="Arial"/>
        </w:rPr>
        <w:t xml:space="preserve"> et d’une instruction cadastrale et technique</w:t>
      </w:r>
      <w:r>
        <w:rPr>
          <w:rFonts w:ascii="Arial" w:hAnsi="Arial" w:cs="Arial"/>
        </w:rPr>
        <w:t xml:space="preserve">.  En cas d’avis favorables, l’UCM inscrira la renonciation au registre des </w:t>
      </w:r>
      <w:r w:rsidR="0014194F">
        <w:rPr>
          <w:rFonts w:ascii="Arial" w:hAnsi="Arial" w:cs="Arial"/>
        </w:rPr>
        <w:t>Titre</w:t>
      </w:r>
      <w:r>
        <w:rPr>
          <w:rFonts w:ascii="Arial" w:hAnsi="Arial" w:cs="Arial"/>
        </w:rPr>
        <w:t xml:space="preserve">s </w:t>
      </w:r>
      <w:r w:rsidR="00CF2C90">
        <w:rPr>
          <w:rFonts w:ascii="Arial" w:hAnsi="Arial" w:cs="Arial"/>
        </w:rPr>
        <w:t>M</w:t>
      </w:r>
      <w:r>
        <w:rPr>
          <w:rFonts w:ascii="Arial" w:hAnsi="Arial" w:cs="Arial"/>
        </w:rPr>
        <w:t xml:space="preserve">iniers et </w:t>
      </w:r>
      <w:r w:rsidR="00E4236B">
        <w:rPr>
          <w:rFonts w:ascii="Arial" w:hAnsi="Arial" w:cs="Arial"/>
        </w:rPr>
        <w:t xml:space="preserve">l'AMN </w:t>
      </w:r>
      <w:r>
        <w:rPr>
          <w:rFonts w:ascii="Arial" w:hAnsi="Arial" w:cs="Arial"/>
        </w:rPr>
        <w:t xml:space="preserve">délivrera le nouveau </w:t>
      </w:r>
      <w:r w:rsidR="0014194F">
        <w:rPr>
          <w:rFonts w:ascii="Arial" w:hAnsi="Arial" w:cs="Arial"/>
        </w:rPr>
        <w:t>Titre</w:t>
      </w:r>
      <w:r>
        <w:rPr>
          <w:rFonts w:ascii="Arial" w:hAnsi="Arial" w:cs="Arial"/>
        </w:rPr>
        <w:t xml:space="preserve"> au </w:t>
      </w:r>
      <w:r w:rsidR="00BB4AB1">
        <w:rPr>
          <w:rFonts w:ascii="Arial" w:hAnsi="Arial" w:cs="Arial"/>
        </w:rPr>
        <w:t>Titulaire</w:t>
      </w:r>
      <w:r>
        <w:rPr>
          <w:rFonts w:ascii="Arial" w:hAnsi="Arial" w:cs="Arial"/>
        </w:rPr>
        <w:t>, au cas de renonciation partielle.</w:t>
      </w:r>
    </w:p>
    <w:p w:rsidR="003F514A" w:rsidRDefault="003F514A" w:rsidP="00063734">
      <w:pPr>
        <w:jc w:val="both"/>
        <w:rPr>
          <w:rFonts w:ascii="Arial" w:hAnsi="Arial"/>
          <w:b/>
          <w:u w:val="single"/>
        </w:rPr>
      </w:pPr>
    </w:p>
    <w:p w:rsidR="009163E6" w:rsidRDefault="009163E6" w:rsidP="00063734">
      <w:pPr>
        <w:jc w:val="both"/>
        <w:rPr>
          <w:rFonts w:ascii="Arial" w:hAnsi="Arial"/>
        </w:rPr>
      </w:pPr>
      <w:r>
        <w:rPr>
          <w:rFonts w:ascii="Arial" w:hAnsi="Arial"/>
          <w:b/>
          <w:u w:val="single"/>
        </w:rPr>
        <w:t>ARTICLE 1</w:t>
      </w:r>
      <w:r w:rsidR="00D42875">
        <w:rPr>
          <w:rFonts w:ascii="Arial" w:hAnsi="Arial"/>
          <w:b/>
          <w:u w:val="single"/>
        </w:rPr>
        <w:t>42</w:t>
      </w:r>
      <w:r>
        <w:rPr>
          <w:rFonts w:ascii="Arial" w:hAnsi="Arial"/>
          <w:b/>
          <w:u w:val="single"/>
        </w:rPr>
        <w:t>.-</w:t>
      </w:r>
    </w:p>
    <w:p w:rsidR="009163E6" w:rsidRDefault="009163E6" w:rsidP="00063734">
      <w:pPr>
        <w:jc w:val="both"/>
        <w:rPr>
          <w:rFonts w:ascii="Arial" w:hAnsi="Arial" w:cs="Arial"/>
        </w:rPr>
      </w:pPr>
    </w:p>
    <w:p w:rsidR="009163E6" w:rsidRDefault="009163E6" w:rsidP="00063734">
      <w:pPr>
        <w:ind w:firstLine="720"/>
        <w:jc w:val="both"/>
        <w:rPr>
          <w:rFonts w:ascii="Arial" w:hAnsi="Arial" w:cs="Arial"/>
        </w:rPr>
      </w:pPr>
      <w:r>
        <w:rPr>
          <w:rFonts w:ascii="Arial" w:hAnsi="Arial" w:cs="Arial"/>
        </w:rPr>
        <w:t>L’</w:t>
      </w:r>
      <w:r w:rsidRPr="00D45C96">
        <w:rPr>
          <w:rFonts w:ascii="Arial" w:hAnsi="Arial" w:cs="Arial"/>
        </w:rPr>
        <w:t xml:space="preserve">instruction cadastrale </w:t>
      </w:r>
      <w:r>
        <w:rPr>
          <w:rFonts w:ascii="Arial" w:hAnsi="Arial" w:cs="Arial"/>
        </w:rPr>
        <w:t>de l</w:t>
      </w:r>
      <w:r w:rsidRPr="00D45C96">
        <w:rPr>
          <w:rFonts w:ascii="Arial" w:hAnsi="Arial" w:cs="Arial"/>
        </w:rPr>
        <w:t xml:space="preserve">a demande de </w:t>
      </w:r>
      <w:r>
        <w:rPr>
          <w:rFonts w:ascii="Arial" w:hAnsi="Arial" w:cs="Arial"/>
        </w:rPr>
        <w:t xml:space="preserve">renonciation partielle ou totale des droits conférés par un </w:t>
      </w:r>
      <w:r w:rsidR="0014194F">
        <w:rPr>
          <w:rFonts w:ascii="Arial" w:hAnsi="Arial" w:cs="Arial"/>
        </w:rPr>
        <w:t>Titre</w:t>
      </w:r>
      <w:r w:rsidR="0027431E">
        <w:rPr>
          <w:rFonts w:ascii="Arial" w:hAnsi="Arial" w:cs="Arial"/>
        </w:rPr>
        <w:t xml:space="preserve"> Minier</w:t>
      </w:r>
      <w:r>
        <w:rPr>
          <w:rFonts w:ascii="Arial" w:hAnsi="Arial" w:cs="Arial"/>
        </w:rPr>
        <w:t xml:space="preserve"> sera réalisée dans un délai de </w:t>
      </w:r>
      <w:r w:rsidR="00DA6028">
        <w:rPr>
          <w:rFonts w:ascii="Arial" w:hAnsi="Arial" w:cs="Arial"/>
        </w:rPr>
        <w:t>cinq (</w:t>
      </w:r>
      <w:r>
        <w:rPr>
          <w:rFonts w:ascii="Arial" w:hAnsi="Arial" w:cs="Arial"/>
        </w:rPr>
        <w:t>5</w:t>
      </w:r>
      <w:r w:rsidR="00DA6028">
        <w:rPr>
          <w:rFonts w:ascii="Arial" w:hAnsi="Arial" w:cs="Arial"/>
        </w:rPr>
        <w:t>)</w:t>
      </w:r>
      <w:r>
        <w:rPr>
          <w:rFonts w:ascii="Arial" w:hAnsi="Arial" w:cs="Arial"/>
        </w:rPr>
        <w:t xml:space="preserve"> jours de la date du dépôt de la demande</w:t>
      </w:r>
      <w:r w:rsidRPr="005B590E">
        <w:rPr>
          <w:rFonts w:ascii="Arial" w:hAnsi="Arial" w:cs="Arial"/>
        </w:rPr>
        <w:t>.</w:t>
      </w:r>
    </w:p>
    <w:p w:rsidR="009163E6" w:rsidRDefault="009163E6" w:rsidP="00063734">
      <w:pPr>
        <w:ind w:firstLine="720"/>
        <w:jc w:val="both"/>
        <w:rPr>
          <w:rFonts w:ascii="Arial" w:hAnsi="Arial" w:cs="Arial"/>
        </w:rPr>
      </w:pPr>
    </w:p>
    <w:p w:rsidR="009E07F2" w:rsidRDefault="009E07F2" w:rsidP="00063734">
      <w:pPr>
        <w:jc w:val="both"/>
        <w:rPr>
          <w:rFonts w:ascii="Arial" w:hAnsi="Arial"/>
          <w:b/>
          <w:u w:val="single"/>
        </w:rPr>
      </w:pPr>
    </w:p>
    <w:p w:rsidR="009163E6" w:rsidRDefault="009163E6" w:rsidP="00063734">
      <w:pPr>
        <w:jc w:val="both"/>
        <w:rPr>
          <w:rFonts w:ascii="Arial" w:hAnsi="Arial"/>
        </w:rPr>
      </w:pPr>
      <w:r>
        <w:rPr>
          <w:rFonts w:ascii="Arial" w:hAnsi="Arial"/>
          <w:b/>
          <w:u w:val="single"/>
        </w:rPr>
        <w:t>ARTICLE 1</w:t>
      </w:r>
      <w:r w:rsidR="00D42875">
        <w:rPr>
          <w:rFonts w:ascii="Arial" w:hAnsi="Arial"/>
          <w:b/>
          <w:u w:val="single"/>
        </w:rPr>
        <w:t>43</w:t>
      </w:r>
      <w:r>
        <w:rPr>
          <w:rFonts w:ascii="Arial" w:hAnsi="Arial"/>
          <w:b/>
          <w:u w:val="single"/>
        </w:rPr>
        <w:t>.-</w:t>
      </w:r>
    </w:p>
    <w:p w:rsidR="009163E6" w:rsidRDefault="009163E6" w:rsidP="00063734">
      <w:pPr>
        <w:jc w:val="both"/>
        <w:rPr>
          <w:rFonts w:ascii="Arial" w:hAnsi="Arial" w:cs="Arial"/>
        </w:rPr>
      </w:pPr>
    </w:p>
    <w:p w:rsidR="009163E6" w:rsidRPr="00BA51F6" w:rsidRDefault="009163E6" w:rsidP="00063734">
      <w:pPr>
        <w:ind w:firstLine="720"/>
        <w:jc w:val="both"/>
        <w:rPr>
          <w:rFonts w:ascii="Arial" w:hAnsi="Arial"/>
        </w:rPr>
      </w:pPr>
      <w:r>
        <w:rPr>
          <w:rFonts w:ascii="Arial" w:hAnsi="Arial"/>
        </w:rPr>
        <w:t xml:space="preserve">Pour l’instruction technique de la demande </w:t>
      </w:r>
      <w:r w:rsidRPr="00D45C96">
        <w:rPr>
          <w:rFonts w:ascii="Arial" w:hAnsi="Arial" w:cs="Arial"/>
        </w:rPr>
        <w:t xml:space="preserve">de </w:t>
      </w:r>
      <w:r>
        <w:rPr>
          <w:rFonts w:ascii="Arial" w:hAnsi="Arial" w:cs="Arial"/>
        </w:rPr>
        <w:t xml:space="preserve">renonciation partielle ou totale des droits conférés par un </w:t>
      </w:r>
      <w:r w:rsidR="0014194F">
        <w:rPr>
          <w:rFonts w:ascii="Arial" w:hAnsi="Arial" w:cs="Arial"/>
        </w:rPr>
        <w:t>Titre</w:t>
      </w:r>
      <w:r w:rsidR="0027431E">
        <w:rPr>
          <w:rFonts w:ascii="Arial" w:hAnsi="Arial" w:cs="Arial"/>
        </w:rPr>
        <w:t xml:space="preserve"> Minier</w:t>
      </w:r>
      <w:r>
        <w:rPr>
          <w:rFonts w:ascii="Arial" w:hAnsi="Arial" w:cs="Arial"/>
        </w:rPr>
        <w:t>, l</w:t>
      </w:r>
      <w:r w:rsidRPr="00BA51F6">
        <w:rPr>
          <w:rFonts w:ascii="Arial" w:hAnsi="Arial"/>
        </w:rPr>
        <w:t xml:space="preserve">’AMN déléguera sur les lieux un agent afin de contrôler les conditions de la renonciation et leur conformité avec les exigences du </w:t>
      </w:r>
      <w:r w:rsidR="00BB4AB1">
        <w:rPr>
          <w:rFonts w:ascii="Arial" w:hAnsi="Arial"/>
        </w:rPr>
        <w:t>Permis</w:t>
      </w:r>
      <w:r w:rsidRPr="00BA51F6">
        <w:rPr>
          <w:rFonts w:ascii="Arial" w:hAnsi="Arial"/>
        </w:rPr>
        <w:t xml:space="preserve">. Si l’AMN estime que la renonciation ne peut compromettre les intérêts prévus à </w:t>
      </w:r>
      <w:r w:rsidRPr="00BA51F6">
        <w:rPr>
          <w:rFonts w:ascii="Arial" w:hAnsi="Arial"/>
        </w:rPr>
        <w:lastRenderedPageBreak/>
        <w:t xml:space="preserve">cet article, elle donne acte </w:t>
      </w:r>
      <w:r w:rsidRPr="00BA51F6">
        <w:rPr>
          <w:rFonts w:ascii="Arial" w:hAnsi="Arial" w:cs="Arial"/>
        </w:rPr>
        <w:t>à</w:t>
      </w:r>
      <w:r w:rsidRPr="00BA51F6">
        <w:rPr>
          <w:rFonts w:ascii="Arial" w:hAnsi="Arial"/>
        </w:rPr>
        <w:t xml:space="preserve"> la renonciation. Dans le cas contraire, elle prononce les travaux à exécuter.</w:t>
      </w:r>
    </w:p>
    <w:p w:rsidR="009163E6" w:rsidRPr="00BA51F6" w:rsidRDefault="009163E6" w:rsidP="00063734">
      <w:pPr>
        <w:ind w:left="-144" w:firstLine="720"/>
        <w:jc w:val="both"/>
        <w:rPr>
          <w:rFonts w:ascii="Arial" w:hAnsi="Arial"/>
        </w:rPr>
      </w:pPr>
    </w:p>
    <w:p w:rsidR="009163E6" w:rsidRDefault="009163E6" w:rsidP="00063734">
      <w:pPr>
        <w:ind w:firstLine="576"/>
        <w:jc w:val="both"/>
        <w:rPr>
          <w:rFonts w:ascii="Arial" w:hAnsi="Arial" w:cs="Arial"/>
        </w:rPr>
      </w:pPr>
      <w:r w:rsidRPr="00BA51F6">
        <w:rPr>
          <w:rFonts w:ascii="Arial" w:hAnsi="Arial"/>
        </w:rPr>
        <w:t>A défaut d’exécution, il y sera pourvu à la diligence de l’AMN aux frais de l’exploitant.</w:t>
      </w:r>
    </w:p>
    <w:p w:rsidR="009163E6" w:rsidRPr="0077393D" w:rsidRDefault="009163E6" w:rsidP="00063734">
      <w:pPr>
        <w:jc w:val="both"/>
        <w:rPr>
          <w:rFonts w:ascii="Arial" w:hAnsi="Arial"/>
        </w:rPr>
      </w:pPr>
    </w:p>
    <w:p w:rsidR="00C1296A" w:rsidRPr="0077393D" w:rsidRDefault="002C1408" w:rsidP="00063734">
      <w:pPr>
        <w:jc w:val="both"/>
        <w:rPr>
          <w:rFonts w:ascii="Arial" w:hAnsi="Arial"/>
        </w:rPr>
      </w:pPr>
      <w:r>
        <w:rPr>
          <w:rFonts w:ascii="Arial" w:hAnsi="Arial"/>
          <w:b/>
          <w:u w:val="single"/>
        </w:rPr>
        <w:t>ARTICLE 1</w:t>
      </w:r>
      <w:r w:rsidR="000136D1">
        <w:rPr>
          <w:rFonts w:ascii="Arial" w:hAnsi="Arial"/>
          <w:b/>
          <w:u w:val="single"/>
        </w:rPr>
        <w:t>4</w:t>
      </w:r>
      <w:r w:rsidR="00D42875">
        <w:rPr>
          <w:rFonts w:ascii="Arial" w:hAnsi="Arial"/>
          <w:b/>
          <w:u w:val="single"/>
        </w:rPr>
        <w:t>4</w:t>
      </w:r>
      <w:r w:rsidR="00C1296A" w:rsidRPr="0077393D">
        <w:rPr>
          <w:rFonts w:ascii="Arial" w:hAnsi="Arial"/>
          <w:b/>
          <w:u w:val="single"/>
        </w:rPr>
        <w:t>.</w:t>
      </w:r>
      <w:r w:rsidR="00C1296A" w:rsidRPr="0077393D">
        <w:rPr>
          <w:rFonts w:ascii="Arial" w:hAnsi="Arial"/>
          <w:b/>
          <w:u w:val="single"/>
        </w:rPr>
        <w:noBreakHyphen/>
      </w:r>
    </w:p>
    <w:p w:rsidR="00C1296A" w:rsidRPr="0077393D" w:rsidRDefault="00C1296A" w:rsidP="00063734">
      <w:pPr>
        <w:jc w:val="both"/>
        <w:rPr>
          <w:rFonts w:ascii="Arial" w:hAnsi="Arial"/>
        </w:rPr>
      </w:pPr>
    </w:p>
    <w:p w:rsidR="009B4B6D" w:rsidRPr="006271AC" w:rsidRDefault="00C1296A" w:rsidP="00063734">
      <w:pPr>
        <w:ind w:firstLine="720"/>
        <w:jc w:val="both"/>
        <w:rPr>
          <w:rFonts w:ascii="Arial" w:hAnsi="Arial"/>
        </w:rPr>
      </w:pPr>
      <w:r w:rsidRPr="0077393D">
        <w:rPr>
          <w:rFonts w:ascii="Arial" w:hAnsi="Arial"/>
        </w:rPr>
        <w:t xml:space="preserve">La renonciation prend effet à partir de la date </w:t>
      </w:r>
      <w:r w:rsidR="00407D5F">
        <w:rPr>
          <w:rFonts w:ascii="Arial" w:hAnsi="Arial"/>
        </w:rPr>
        <w:t xml:space="preserve">de son inscription </w:t>
      </w:r>
      <w:r w:rsidR="00641B91">
        <w:rPr>
          <w:rFonts w:ascii="Arial" w:hAnsi="Arial"/>
        </w:rPr>
        <w:t xml:space="preserve">définitive </w:t>
      </w:r>
      <w:r w:rsidR="00ED04D4">
        <w:rPr>
          <w:rFonts w:ascii="Arial" w:hAnsi="Arial"/>
        </w:rPr>
        <w:t>par l'</w:t>
      </w:r>
      <w:r w:rsidR="00407D5F">
        <w:rPr>
          <w:rFonts w:ascii="Arial" w:hAnsi="Arial"/>
        </w:rPr>
        <w:t>UCM</w:t>
      </w:r>
      <w:r w:rsidR="00CF2C90">
        <w:rPr>
          <w:rFonts w:ascii="Arial" w:hAnsi="Arial"/>
        </w:rPr>
        <w:t xml:space="preserve"> </w:t>
      </w:r>
      <w:r w:rsidR="00E4236B">
        <w:rPr>
          <w:rFonts w:ascii="Arial" w:hAnsi="Arial"/>
        </w:rPr>
        <w:t xml:space="preserve">au registre des </w:t>
      </w:r>
      <w:r w:rsidR="00BB4AB1">
        <w:rPr>
          <w:rFonts w:ascii="Arial" w:hAnsi="Arial"/>
        </w:rPr>
        <w:t>Permis</w:t>
      </w:r>
      <w:r w:rsidR="00E4236B">
        <w:rPr>
          <w:rFonts w:ascii="Arial" w:hAnsi="Arial"/>
        </w:rPr>
        <w:t>.</w:t>
      </w:r>
    </w:p>
    <w:p w:rsidR="00617955" w:rsidRDefault="00617955" w:rsidP="009E07F2">
      <w:pPr>
        <w:rPr>
          <w:rFonts w:ascii="Arial" w:hAnsi="Arial"/>
          <w:b/>
        </w:rPr>
      </w:pPr>
    </w:p>
    <w:p w:rsidR="009E07F2" w:rsidRDefault="009E07F2" w:rsidP="009E07F2">
      <w:pPr>
        <w:rPr>
          <w:rFonts w:ascii="Arial" w:hAnsi="Arial"/>
          <w:b/>
        </w:rPr>
      </w:pPr>
    </w:p>
    <w:p w:rsidR="00C1296A" w:rsidRPr="0077393D" w:rsidRDefault="00C1296A" w:rsidP="00E56BC2">
      <w:pPr>
        <w:jc w:val="center"/>
        <w:rPr>
          <w:rFonts w:ascii="Arial" w:hAnsi="Arial"/>
          <w:b/>
        </w:rPr>
      </w:pPr>
      <w:r w:rsidRPr="0077393D">
        <w:rPr>
          <w:rFonts w:ascii="Arial" w:hAnsi="Arial"/>
          <w:b/>
        </w:rPr>
        <w:t>CHAPITRE VII</w:t>
      </w:r>
    </w:p>
    <w:p w:rsidR="00C1296A" w:rsidRPr="0077393D" w:rsidRDefault="00C1296A" w:rsidP="00E56BC2">
      <w:pPr>
        <w:jc w:val="center"/>
        <w:rPr>
          <w:rFonts w:ascii="Arial" w:hAnsi="Arial"/>
          <w:b/>
        </w:rPr>
      </w:pPr>
    </w:p>
    <w:p w:rsidR="005437C8" w:rsidRPr="005A23AE" w:rsidRDefault="00C1296A" w:rsidP="0014194F">
      <w:pPr>
        <w:jc w:val="center"/>
        <w:rPr>
          <w:rFonts w:ascii="Arial" w:hAnsi="Arial"/>
        </w:rPr>
      </w:pPr>
      <w:r w:rsidRPr="0077393D">
        <w:rPr>
          <w:rFonts w:ascii="Arial" w:hAnsi="Arial"/>
          <w:b/>
        </w:rPr>
        <w:t xml:space="preserve">DU RETRAIT DES </w:t>
      </w:r>
      <w:r w:rsidR="0014194F">
        <w:rPr>
          <w:rFonts w:ascii="Arial" w:hAnsi="Arial"/>
          <w:b/>
        </w:rPr>
        <w:t>TITRE</w:t>
      </w:r>
      <w:r w:rsidRPr="0077393D">
        <w:rPr>
          <w:rFonts w:ascii="Arial" w:hAnsi="Arial"/>
          <w:b/>
        </w:rPr>
        <w:t>S MINIERS</w:t>
      </w:r>
    </w:p>
    <w:p w:rsidR="005437C8" w:rsidRDefault="005437C8" w:rsidP="00CE1431">
      <w:pPr>
        <w:jc w:val="both"/>
        <w:rPr>
          <w:rFonts w:ascii="Arial" w:hAnsi="Arial"/>
          <w:b/>
          <w:u w:val="single"/>
        </w:rPr>
      </w:pPr>
    </w:p>
    <w:p w:rsidR="0075051F" w:rsidRDefault="0075051F" w:rsidP="00063734">
      <w:pPr>
        <w:jc w:val="both"/>
        <w:rPr>
          <w:rFonts w:ascii="Arial" w:hAnsi="Arial"/>
          <w:u w:val="single"/>
        </w:rPr>
      </w:pPr>
      <w:r>
        <w:rPr>
          <w:rFonts w:ascii="Arial" w:hAnsi="Arial"/>
          <w:b/>
          <w:u w:val="single"/>
        </w:rPr>
        <w:t>ARTICLE 1</w:t>
      </w:r>
      <w:r w:rsidR="00D42875">
        <w:rPr>
          <w:rFonts w:ascii="Arial" w:hAnsi="Arial"/>
          <w:b/>
          <w:u w:val="single"/>
        </w:rPr>
        <w:t>45</w:t>
      </w:r>
      <w:r>
        <w:rPr>
          <w:rFonts w:ascii="Arial" w:hAnsi="Arial"/>
          <w:b/>
          <w:u w:val="single"/>
        </w:rPr>
        <w:t>.-</w:t>
      </w:r>
    </w:p>
    <w:p w:rsidR="0075051F" w:rsidRDefault="0075051F" w:rsidP="00063734">
      <w:pPr>
        <w:jc w:val="both"/>
        <w:rPr>
          <w:rFonts w:ascii="Arial" w:hAnsi="Arial"/>
          <w:u w:val="single"/>
        </w:rPr>
      </w:pPr>
    </w:p>
    <w:p w:rsidR="0075051F" w:rsidRPr="0075051F" w:rsidRDefault="00641B91" w:rsidP="00063734">
      <w:pPr>
        <w:jc w:val="both"/>
        <w:rPr>
          <w:rFonts w:ascii="Arial" w:hAnsi="Arial"/>
          <w:u w:val="single"/>
        </w:rPr>
      </w:pPr>
      <w:r w:rsidRPr="0082022C">
        <w:rPr>
          <w:rFonts w:ascii="Arial" w:hAnsi="Arial"/>
        </w:rPr>
        <w:tab/>
      </w:r>
      <w:r w:rsidR="00B0461A">
        <w:rPr>
          <w:rFonts w:ascii="Arial" w:hAnsi="Arial"/>
        </w:rPr>
        <w:t>Un</w:t>
      </w:r>
      <w:r w:rsidR="00CF2C90">
        <w:rPr>
          <w:rFonts w:ascii="Arial" w:hAnsi="Arial"/>
        </w:rPr>
        <w:t xml:space="preserve"> </w:t>
      </w:r>
      <w:r w:rsidR="0014194F">
        <w:rPr>
          <w:rFonts w:ascii="Arial" w:hAnsi="Arial"/>
        </w:rPr>
        <w:t>Titre</w:t>
      </w:r>
      <w:r w:rsidR="0027431E">
        <w:rPr>
          <w:rFonts w:ascii="Arial" w:hAnsi="Arial"/>
        </w:rPr>
        <w:t xml:space="preserve"> Minier</w:t>
      </w:r>
      <w:r w:rsidR="00EE3305" w:rsidRPr="00EE3305">
        <w:rPr>
          <w:rFonts w:ascii="Arial" w:hAnsi="Arial"/>
        </w:rPr>
        <w:t xml:space="preserve"> est nul et non avenu s’il a été accordé </w:t>
      </w:r>
      <w:r w:rsidR="00EE3305" w:rsidRPr="00EE3305">
        <w:rPr>
          <w:rFonts w:ascii="Arial" w:hAnsi="Arial" w:cs="Arial"/>
        </w:rPr>
        <w:t>à</w:t>
      </w:r>
      <w:r w:rsidR="00EE3305" w:rsidRPr="00EE3305">
        <w:rPr>
          <w:rFonts w:ascii="Arial" w:hAnsi="Arial"/>
        </w:rPr>
        <w:t xml:space="preserve"> des personnes tombant sous le coût des interdictions prévues </w:t>
      </w:r>
      <w:r w:rsidR="00EE3305" w:rsidRPr="00EE3305">
        <w:rPr>
          <w:rFonts w:ascii="Arial" w:hAnsi="Arial" w:cs="Arial"/>
        </w:rPr>
        <w:t>à</w:t>
      </w:r>
      <w:r w:rsidR="00EE3305" w:rsidRPr="00EE3305">
        <w:rPr>
          <w:rFonts w:ascii="Arial" w:hAnsi="Arial"/>
        </w:rPr>
        <w:t xml:space="preserve"> la présente Loi.</w:t>
      </w:r>
    </w:p>
    <w:p w:rsidR="0075051F" w:rsidRDefault="0075051F" w:rsidP="00063734">
      <w:pPr>
        <w:jc w:val="both"/>
        <w:rPr>
          <w:rFonts w:ascii="Arial" w:hAnsi="Arial"/>
          <w:b/>
          <w:u w:val="single"/>
        </w:rPr>
      </w:pPr>
    </w:p>
    <w:p w:rsidR="00C1296A" w:rsidRPr="0077393D" w:rsidRDefault="00C1296A" w:rsidP="00063734">
      <w:pPr>
        <w:jc w:val="both"/>
        <w:rPr>
          <w:rFonts w:ascii="Arial" w:hAnsi="Arial"/>
        </w:rPr>
      </w:pPr>
      <w:r w:rsidRPr="0077393D">
        <w:rPr>
          <w:rFonts w:ascii="Arial" w:hAnsi="Arial"/>
          <w:b/>
          <w:u w:val="single"/>
        </w:rPr>
        <w:t>ART</w:t>
      </w:r>
      <w:r w:rsidR="004134A9">
        <w:rPr>
          <w:rFonts w:ascii="Arial" w:hAnsi="Arial"/>
          <w:b/>
          <w:u w:val="single"/>
        </w:rPr>
        <w:t>I</w:t>
      </w:r>
      <w:r w:rsidR="00D565D5">
        <w:rPr>
          <w:rFonts w:ascii="Arial" w:hAnsi="Arial"/>
          <w:b/>
          <w:u w:val="single"/>
        </w:rPr>
        <w:t>CLE 1</w:t>
      </w:r>
      <w:r w:rsidR="00D42875">
        <w:rPr>
          <w:rFonts w:ascii="Arial" w:hAnsi="Arial"/>
          <w:b/>
          <w:u w:val="single"/>
        </w:rPr>
        <w:t>46</w:t>
      </w:r>
      <w:r w:rsidRPr="0077393D">
        <w:rPr>
          <w:rFonts w:ascii="Arial" w:hAnsi="Arial"/>
          <w:b/>
          <w:u w:val="single"/>
        </w:rPr>
        <w:t>.</w:t>
      </w:r>
      <w:r w:rsidRPr="0077393D">
        <w:rPr>
          <w:rFonts w:ascii="Arial" w:hAnsi="Arial"/>
          <w:b/>
          <w:u w:val="single"/>
        </w:rPr>
        <w:noBreakHyphen/>
      </w:r>
    </w:p>
    <w:p w:rsidR="00C1296A" w:rsidRDefault="00C1296A" w:rsidP="00063734">
      <w:pPr>
        <w:jc w:val="both"/>
        <w:rPr>
          <w:rFonts w:ascii="Arial" w:hAnsi="Arial"/>
        </w:rPr>
      </w:pPr>
    </w:p>
    <w:p w:rsidR="005A23AE" w:rsidRDefault="0054113F" w:rsidP="00063734">
      <w:pPr>
        <w:jc w:val="both"/>
        <w:rPr>
          <w:rFonts w:ascii="Arial" w:hAnsi="Arial"/>
        </w:rPr>
      </w:pPr>
      <w:r>
        <w:rPr>
          <w:rFonts w:ascii="Arial" w:hAnsi="Arial"/>
        </w:rPr>
        <w:tab/>
      </w:r>
      <w:r w:rsidR="00D75B91" w:rsidRPr="0077393D">
        <w:rPr>
          <w:rFonts w:ascii="Arial" w:hAnsi="Arial"/>
        </w:rPr>
        <w:t>Tout d</w:t>
      </w:r>
      <w:r>
        <w:rPr>
          <w:rFonts w:ascii="Arial" w:hAnsi="Arial"/>
        </w:rPr>
        <w:t xml:space="preserve">étenteur d'un </w:t>
      </w:r>
      <w:r w:rsidR="00BB4AB1">
        <w:rPr>
          <w:rFonts w:ascii="Arial" w:hAnsi="Arial"/>
        </w:rPr>
        <w:t>Permis</w:t>
      </w:r>
      <w:r w:rsidR="00D75B91">
        <w:rPr>
          <w:rFonts w:ascii="Arial" w:hAnsi="Arial"/>
        </w:rPr>
        <w:t xml:space="preserve"> d’</w:t>
      </w:r>
      <w:r w:rsidR="0027431E">
        <w:rPr>
          <w:rFonts w:ascii="Arial" w:hAnsi="Arial"/>
        </w:rPr>
        <w:t>Exploration</w:t>
      </w:r>
      <w:r w:rsidR="00D75B91">
        <w:rPr>
          <w:rFonts w:ascii="Arial" w:hAnsi="Arial"/>
        </w:rPr>
        <w:t xml:space="preserve"> se verra </w:t>
      </w:r>
      <w:r w:rsidR="00D75B91" w:rsidRPr="0077393D">
        <w:rPr>
          <w:rFonts w:ascii="Arial" w:hAnsi="Arial"/>
        </w:rPr>
        <w:t xml:space="preserve">retirer son </w:t>
      </w:r>
      <w:r w:rsidR="0014194F">
        <w:rPr>
          <w:rFonts w:ascii="Arial" w:hAnsi="Arial"/>
        </w:rPr>
        <w:t>Titre</w:t>
      </w:r>
      <w:r w:rsidR="00CF2C90">
        <w:rPr>
          <w:rFonts w:ascii="Arial" w:hAnsi="Arial"/>
        </w:rPr>
        <w:t xml:space="preserve"> </w:t>
      </w:r>
      <w:r w:rsidR="00ED04D4">
        <w:rPr>
          <w:rFonts w:ascii="Arial" w:hAnsi="Arial"/>
        </w:rPr>
        <w:t>par l'AMN</w:t>
      </w:r>
      <w:r w:rsidR="00D75B91" w:rsidRPr="0077393D">
        <w:rPr>
          <w:rFonts w:ascii="Arial" w:hAnsi="Arial"/>
        </w:rPr>
        <w:t>, dans l'un des cas suivants</w:t>
      </w:r>
      <w:r w:rsidR="005437C8">
        <w:rPr>
          <w:rFonts w:ascii="Arial" w:hAnsi="Arial"/>
        </w:rPr>
        <w:t>:</w:t>
      </w:r>
    </w:p>
    <w:p w:rsidR="00D75B91" w:rsidRDefault="00D75B91" w:rsidP="00063734">
      <w:pPr>
        <w:jc w:val="both"/>
        <w:rPr>
          <w:rFonts w:ascii="Arial" w:hAnsi="Arial"/>
        </w:rPr>
      </w:pPr>
    </w:p>
    <w:p w:rsidR="00D75B91" w:rsidRPr="00244E98" w:rsidRDefault="00787B12" w:rsidP="00063734">
      <w:pPr>
        <w:pStyle w:val="ListParagraph"/>
        <w:widowControl w:val="0"/>
        <w:ind w:left="0"/>
        <w:jc w:val="both"/>
        <w:rPr>
          <w:rFonts w:ascii="Arial" w:hAnsi="Arial" w:cs="Arial"/>
        </w:rPr>
      </w:pPr>
      <w:r>
        <w:rPr>
          <w:rFonts w:ascii="Arial" w:hAnsi="Arial"/>
        </w:rPr>
        <w:tab/>
        <w:t xml:space="preserve">1) </w:t>
      </w:r>
      <w:r w:rsidR="0054113F">
        <w:rPr>
          <w:rFonts w:ascii="Arial" w:hAnsi="Arial"/>
        </w:rPr>
        <w:t>S</w:t>
      </w:r>
      <w:r w:rsidR="00D75B91" w:rsidRPr="00244E98">
        <w:rPr>
          <w:rFonts w:ascii="Arial" w:hAnsi="Arial"/>
        </w:rPr>
        <w:t xml:space="preserve">i </w:t>
      </w:r>
      <w:r w:rsidR="007355B0">
        <w:rPr>
          <w:rFonts w:ascii="Arial" w:hAnsi="Arial"/>
        </w:rPr>
        <w:t>de nouvelles informations révèlent</w:t>
      </w:r>
      <w:r w:rsidR="00E4236B">
        <w:rPr>
          <w:rFonts w:ascii="Arial" w:hAnsi="Arial"/>
        </w:rPr>
        <w:t xml:space="preserve"> que le </w:t>
      </w:r>
      <w:r w:rsidR="00641B91">
        <w:rPr>
          <w:rFonts w:ascii="Arial" w:hAnsi="Arial"/>
        </w:rPr>
        <w:t>détenteur</w:t>
      </w:r>
      <w:r w:rsidR="00E4236B">
        <w:rPr>
          <w:rFonts w:ascii="Arial" w:hAnsi="Arial"/>
        </w:rPr>
        <w:t xml:space="preserve"> du </w:t>
      </w:r>
      <w:r w:rsidR="00BB4AB1">
        <w:rPr>
          <w:rFonts w:ascii="Arial" w:hAnsi="Arial"/>
        </w:rPr>
        <w:t>Permis</w:t>
      </w:r>
      <w:r w:rsidR="00CF2C90">
        <w:rPr>
          <w:rFonts w:ascii="Arial" w:hAnsi="Arial"/>
        </w:rPr>
        <w:t xml:space="preserve"> </w:t>
      </w:r>
      <w:r w:rsidR="00D75B91" w:rsidRPr="00A54483">
        <w:rPr>
          <w:rFonts w:ascii="Arial" w:hAnsi="Arial"/>
        </w:rPr>
        <w:t xml:space="preserve">n’était pas </w:t>
      </w:r>
      <w:r w:rsidR="0054113F">
        <w:rPr>
          <w:rFonts w:ascii="Arial" w:hAnsi="Arial"/>
        </w:rPr>
        <w:t>éligible</w:t>
      </w:r>
      <w:r w:rsidR="00CF2C90">
        <w:rPr>
          <w:rFonts w:ascii="Arial" w:hAnsi="Arial"/>
        </w:rPr>
        <w:t xml:space="preserve"> </w:t>
      </w:r>
      <w:r w:rsidR="00E4236B" w:rsidRPr="00A54483">
        <w:rPr>
          <w:rFonts w:ascii="Arial" w:hAnsi="Arial"/>
        </w:rPr>
        <w:t>au moment de l’octroi</w:t>
      </w:r>
      <w:r w:rsidR="0054113F">
        <w:rPr>
          <w:rFonts w:ascii="Arial" w:hAnsi="Arial"/>
        </w:rPr>
        <w:t>;</w:t>
      </w:r>
    </w:p>
    <w:p w:rsidR="00641B91" w:rsidRDefault="00787B12" w:rsidP="00063734">
      <w:pPr>
        <w:pStyle w:val="ListParagraph"/>
        <w:widowControl w:val="0"/>
        <w:ind w:left="0"/>
        <w:jc w:val="both"/>
        <w:rPr>
          <w:rFonts w:ascii="Arial" w:hAnsi="Arial"/>
        </w:rPr>
      </w:pPr>
      <w:r>
        <w:rPr>
          <w:rFonts w:ascii="Arial" w:hAnsi="Arial"/>
        </w:rPr>
        <w:tab/>
        <w:t xml:space="preserve">2) </w:t>
      </w:r>
      <w:r w:rsidR="0054113F">
        <w:rPr>
          <w:rFonts w:ascii="Arial" w:hAnsi="Arial"/>
        </w:rPr>
        <w:t>S</w:t>
      </w:r>
      <w:r w:rsidR="00D75B91" w:rsidRPr="00244E98">
        <w:rPr>
          <w:rFonts w:ascii="Arial" w:hAnsi="Arial"/>
        </w:rPr>
        <w:t>i les travaux d’</w:t>
      </w:r>
      <w:r w:rsidR="0027431E">
        <w:rPr>
          <w:rFonts w:ascii="Arial" w:hAnsi="Arial"/>
        </w:rPr>
        <w:t>Exploration</w:t>
      </w:r>
      <w:r w:rsidR="00D75B91" w:rsidRPr="00244E98">
        <w:rPr>
          <w:rFonts w:ascii="Arial" w:hAnsi="Arial"/>
        </w:rPr>
        <w:t xml:space="preserve"> </w:t>
      </w:r>
      <w:r w:rsidR="00D75B91">
        <w:rPr>
          <w:rFonts w:ascii="Arial" w:hAnsi="Arial"/>
        </w:rPr>
        <w:t xml:space="preserve">sur le </w:t>
      </w:r>
      <w:r w:rsidR="0027431E">
        <w:rPr>
          <w:rFonts w:ascii="Arial" w:hAnsi="Arial"/>
        </w:rPr>
        <w:t>Périmètre</w:t>
      </w:r>
      <w:r w:rsidR="00D75B91">
        <w:rPr>
          <w:rFonts w:ascii="Arial" w:hAnsi="Arial"/>
        </w:rPr>
        <w:t xml:space="preserve"> </w:t>
      </w:r>
      <w:r w:rsidR="00D75B91" w:rsidRPr="00244E98">
        <w:rPr>
          <w:rFonts w:ascii="Arial" w:hAnsi="Arial"/>
        </w:rPr>
        <w:t>n</w:t>
      </w:r>
      <w:r w:rsidR="00E77660">
        <w:rPr>
          <w:rFonts w:ascii="Arial" w:hAnsi="Arial"/>
        </w:rPr>
        <w:t>'on</w:t>
      </w:r>
      <w:r w:rsidR="00D75B91" w:rsidRPr="00244E98">
        <w:rPr>
          <w:rFonts w:ascii="Arial" w:hAnsi="Arial"/>
        </w:rPr>
        <w:t xml:space="preserve">t pas </w:t>
      </w:r>
      <w:r w:rsidR="00E77660">
        <w:rPr>
          <w:rFonts w:ascii="Arial" w:hAnsi="Arial"/>
        </w:rPr>
        <w:t>début</w:t>
      </w:r>
      <w:r w:rsidR="00E77660">
        <w:rPr>
          <w:rFonts w:ascii="Arial" w:hAnsi="Arial" w:cs="Arial"/>
        </w:rPr>
        <w:t>é</w:t>
      </w:r>
      <w:r w:rsidR="00D75B91" w:rsidRPr="00244E98">
        <w:rPr>
          <w:rFonts w:ascii="Arial" w:hAnsi="Arial"/>
        </w:rPr>
        <w:t xml:space="preserve"> dans les six </w:t>
      </w:r>
      <w:r w:rsidR="00D75B91">
        <w:rPr>
          <w:rFonts w:ascii="Arial" w:hAnsi="Arial"/>
        </w:rPr>
        <w:t xml:space="preserve">mois à compter de la date de </w:t>
      </w:r>
      <w:r w:rsidR="00FC5CD9">
        <w:rPr>
          <w:rFonts w:ascii="Arial" w:hAnsi="Arial"/>
        </w:rPr>
        <w:t xml:space="preserve">l’octroi du </w:t>
      </w:r>
      <w:r w:rsidR="00BB4AB1">
        <w:rPr>
          <w:rFonts w:ascii="Arial" w:hAnsi="Arial"/>
        </w:rPr>
        <w:t>Permis</w:t>
      </w:r>
      <w:r w:rsidR="0054113F">
        <w:rPr>
          <w:rFonts w:ascii="Arial" w:hAnsi="Arial"/>
        </w:rPr>
        <w:t>;</w:t>
      </w:r>
    </w:p>
    <w:p w:rsidR="00787B12" w:rsidRDefault="00787B12" w:rsidP="00063734">
      <w:pPr>
        <w:pStyle w:val="ListParagraph"/>
        <w:widowControl w:val="0"/>
        <w:ind w:left="0"/>
        <w:jc w:val="both"/>
        <w:rPr>
          <w:rFonts w:ascii="Arial" w:hAnsi="Arial" w:cs="Arial"/>
        </w:rPr>
      </w:pPr>
      <w:r>
        <w:rPr>
          <w:rFonts w:ascii="Arial" w:hAnsi="Arial"/>
        </w:rPr>
        <w:tab/>
        <w:t xml:space="preserve">3) </w:t>
      </w:r>
      <w:r w:rsidR="0054113F">
        <w:rPr>
          <w:rFonts w:ascii="Arial" w:hAnsi="Arial"/>
        </w:rPr>
        <w:t>S</w:t>
      </w:r>
      <w:r w:rsidR="00D75B91">
        <w:rPr>
          <w:rFonts w:ascii="Arial" w:hAnsi="Arial"/>
        </w:rPr>
        <w:t xml:space="preserve">i </w:t>
      </w:r>
      <w:r w:rsidR="00D75B91" w:rsidRPr="00244E98">
        <w:rPr>
          <w:rFonts w:ascii="Arial" w:hAnsi="Arial"/>
        </w:rPr>
        <w:t>le détenteur n</w:t>
      </w:r>
      <w:r w:rsidR="00D75B91">
        <w:rPr>
          <w:rFonts w:ascii="Arial" w:hAnsi="Arial"/>
        </w:rPr>
        <w:t>’a</w:t>
      </w:r>
      <w:r w:rsidR="00CF2C90">
        <w:rPr>
          <w:rFonts w:ascii="Arial" w:hAnsi="Arial"/>
        </w:rPr>
        <w:t xml:space="preserve"> </w:t>
      </w:r>
      <w:r w:rsidR="00D75B91">
        <w:rPr>
          <w:rFonts w:ascii="Arial" w:hAnsi="Arial"/>
        </w:rPr>
        <w:t>pas payé</w:t>
      </w:r>
      <w:r w:rsidR="00CF2C90">
        <w:rPr>
          <w:rFonts w:ascii="Arial" w:hAnsi="Arial"/>
        </w:rPr>
        <w:t xml:space="preserve"> </w:t>
      </w:r>
      <w:r w:rsidR="00D75B91">
        <w:rPr>
          <w:rFonts w:ascii="Arial" w:hAnsi="Arial"/>
        </w:rPr>
        <w:t xml:space="preserve">le montant </w:t>
      </w:r>
      <w:r w:rsidR="007813EE">
        <w:rPr>
          <w:rFonts w:ascii="Arial" w:hAnsi="Arial"/>
        </w:rPr>
        <w:t>du droit superficiaire</w:t>
      </w:r>
      <w:r w:rsidR="00CF2C90">
        <w:rPr>
          <w:rFonts w:ascii="Arial" w:hAnsi="Arial"/>
        </w:rPr>
        <w:t xml:space="preserve"> </w:t>
      </w:r>
      <w:r w:rsidR="007813EE" w:rsidRPr="005224AB">
        <w:rPr>
          <w:rFonts w:ascii="Arial" w:hAnsi="Arial" w:cs="Arial"/>
        </w:rPr>
        <w:t>annuel</w:t>
      </w:r>
      <w:r w:rsidR="00CF2C90">
        <w:rPr>
          <w:rFonts w:ascii="Arial" w:hAnsi="Arial" w:cs="Arial"/>
        </w:rPr>
        <w:t xml:space="preserve"> </w:t>
      </w:r>
      <w:r w:rsidR="00026320" w:rsidRPr="005224AB">
        <w:rPr>
          <w:rFonts w:ascii="Arial" w:hAnsi="Arial" w:cs="Arial"/>
        </w:rPr>
        <w:t>dû</w:t>
      </w:r>
      <w:r w:rsidR="00CF2C90">
        <w:rPr>
          <w:rFonts w:ascii="Arial" w:hAnsi="Arial" w:cs="Arial"/>
        </w:rPr>
        <w:t xml:space="preserve"> </w:t>
      </w:r>
      <w:r w:rsidR="00D75B91">
        <w:rPr>
          <w:rFonts w:ascii="Arial" w:hAnsi="Arial"/>
        </w:rPr>
        <w:t xml:space="preserve">au </w:t>
      </w:r>
      <w:r w:rsidR="0014194F">
        <w:rPr>
          <w:rFonts w:ascii="Arial" w:hAnsi="Arial"/>
        </w:rPr>
        <w:t>Titre</w:t>
      </w:r>
      <w:r w:rsidR="00D75B91">
        <w:rPr>
          <w:rFonts w:ascii="Arial" w:hAnsi="Arial"/>
        </w:rPr>
        <w:t xml:space="preserve"> de son </w:t>
      </w:r>
      <w:r w:rsidR="00BB4AB1">
        <w:rPr>
          <w:rFonts w:ascii="Arial" w:hAnsi="Arial"/>
        </w:rPr>
        <w:t>Permis</w:t>
      </w:r>
      <w:r w:rsidR="005437C8">
        <w:rPr>
          <w:rFonts w:ascii="Arial" w:hAnsi="Arial"/>
        </w:rPr>
        <w:t xml:space="preserve"> d’</w:t>
      </w:r>
      <w:r w:rsidR="0027431E">
        <w:rPr>
          <w:rFonts w:ascii="Arial" w:hAnsi="Arial"/>
        </w:rPr>
        <w:t>Exploration</w:t>
      </w:r>
      <w:r w:rsidR="00D75B91">
        <w:rPr>
          <w:rFonts w:ascii="Arial" w:hAnsi="Arial"/>
        </w:rPr>
        <w:t xml:space="preserve"> </w:t>
      </w:r>
      <w:r w:rsidR="00D75B91" w:rsidRPr="00244E98">
        <w:rPr>
          <w:rFonts w:ascii="Arial" w:hAnsi="Arial"/>
        </w:rPr>
        <w:t>à la date</w:t>
      </w:r>
      <w:r w:rsidR="006A5E3C">
        <w:rPr>
          <w:rFonts w:ascii="Arial" w:hAnsi="Arial"/>
        </w:rPr>
        <w:t xml:space="preserve"> d'obligation de</w:t>
      </w:r>
      <w:r w:rsidR="00CF2C90">
        <w:rPr>
          <w:rFonts w:ascii="Arial" w:hAnsi="Arial"/>
        </w:rPr>
        <w:t xml:space="preserve"> </w:t>
      </w:r>
      <w:r w:rsidR="005437C8">
        <w:rPr>
          <w:rFonts w:ascii="Arial" w:hAnsi="Arial"/>
        </w:rPr>
        <w:t>paiement</w:t>
      </w:r>
      <w:r w:rsidR="001B048C">
        <w:rPr>
          <w:rFonts w:ascii="Arial" w:hAnsi="Arial"/>
        </w:rPr>
        <w:t>.</w:t>
      </w:r>
    </w:p>
    <w:p w:rsidR="00523EB4" w:rsidRPr="009E07F2" w:rsidRDefault="00787B12" w:rsidP="009E07F2">
      <w:pPr>
        <w:pStyle w:val="ListParagraph"/>
        <w:widowControl w:val="0"/>
        <w:ind w:left="-144"/>
        <w:jc w:val="both"/>
        <w:rPr>
          <w:rFonts w:ascii="Arial" w:hAnsi="Arial"/>
        </w:rPr>
      </w:pPr>
      <w:r>
        <w:rPr>
          <w:rFonts w:ascii="Arial" w:hAnsi="Arial" w:cs="Arial"/>
        </w:rPr>
        <w:tab/>
      </w:r>
      <w:r>
        <w:rPr>
          <w:rFonts w:ascii="Arial" w:hAnsi="Arial" w:cs="Arial"/>
        </w:rPr>
        <w:tab/>
      </w:r>
      <w:r w:rsidR="00523EB4" w:rsidRPr="00523EB4">
        <w:rPr>
          <w:rFonts w:ascii="Arial" w:hAnsi="Arial" w:cs="Arial"/>
        </w:rPr>
        <w:t>L</w:t>
      </w:r>
      <w:r w:rsidR="00A20F25">
        <w:rPr>
          <w:rFonts w:ascii="Arial" w:hAnsi="Arial"/>
        </w:rPr>
        <w:t>e</w:t>
      </w:r>
      <w:r w:rsidR="00CF2C90">
        <w:rPr>
          <w:rFonts w:ascii="Arial" w:hAnsi="Arial"/>
        </w:rPr>
        <w:t xml:space="preserve"> </w:t>
      </w:r>
      <w:r w:rsidR="00A20F25">
        <w:rPr>
          <w:rFonts w:ascii="Arial" w:hAnsi="Arial"/>
        </w:rPr>
        <w:t>défaut</w:t>
      </w:r>
      <w:r w:rsidR="00E4236B">
        <w:rPr>
          <w:rFonts w:ascii="Arial" w:hAnsi="Arial"/>
        </w:rPr>
        <w:t xml:space="preserve"> de </w:t>
      </w:r>
      <w:r w:rsidR="00A20F25">
        <w:rPr>
          <w:rFonts w:ascii="Arial" w:hAnsi="Arial"/>
        </w:rPr>
        <w:t>démarrage</w:t>
      </w:r>
      <w:r w:rsidR="00E4236B">
        <w:rPr>
          <w:rFonts w:ascii="Arial" w:hAnsi="Arial"/>
        </w:rPr>
        <w:t xml:space="preserve"> d</w:t>
      </w:r>
      <w:r w:rsidR="00EE3305" w:rsidRPr="00EE3305">
        <w:rPr>
          <w:rFonts w:ascii="Arial" w:hAnsi="Arial"/>
        </w:rPr>
        <w:t xml:space="preserve">es travaux dans les six mois </w:t>
      </w:r>
      <w:r w:rsidR="00E4236B">
        <w:rPr>
          <w:rFonts w:ascii="Arial" w:hAnsi="Arial"/>
        </w:rPr>
        <w:t xml:space="preserve">doit </w:t>
      </w:r>
      <w:r w:rsidR="00641B91">
        <w:rPr>
          <w:rFonts w:ascii="Arial" w:hAnsi="Arial"/>
        </w:rPr>
        <w:t>être</w:t>
      </w:r>
      <w:r w:rsidR="00EE3305" w:rsidRPr="00EE3305">
        <w:rPr>
          <w:rFonts w:ascii="Arial" w:hAnsi="Arial"/>
        </w:rPr>
        <w:t xml:space="preserve"> constaté par procès-verbal du Juge de Paix compétent </w:t>
      </w:r>
      <w:r w:rsidR="00E4236B">
        <w:rPr>
          <w:rFonts w:ascii="Arial" w:hAnsi="Arial"/>
        </w:rPr>
        <w:t xml:space="preserve"> sur</w:t>
      </w:r>
      <w:r w:rsidR="00EE3305" w:rsidRPr="00EE3305">
        <w:rPr>
          <w:rFonts w:ascii="Arial" w:hAnsi="Arial"/>
        </w:rPr>
        <w:t xml:space="preserve"> réquisition de l’AMN.</w:t>
      </w:r>
    </w:p>
    <w:p w:rsidR="006A5E3C" w:rsidRPr="009E07F2" w:rsidRDefault="00FC5CD9" w:rsidP="009E07F2">
      <w:pPr>
        <w:pStyle w:val="ListParagraph"/>
        <w:widowControl w:val="0"/>
        <w:ind w:left="-144" w:firstLine="864"/>
        <w:jc w:val="both"/>
        <w:rPr>
          <w:rFonts w:ascii="Arial" w:hAnsi="Arial" w:cs="Arial"/>
        </w:rPr>
      </w:pPr>
      <w:r w:rsidRPr="00FC5CD9">
        <w:rPr>
          <w:rFonts w:ascii="Arial" w:hAnsi="Arial"/>
        </w:rPr>
        <w:t>Toutefois</w:t>
      </w:r>
      <w:r w:rsidR="00F6270B">
        <w:rPr>
          <w:rFonts w:ascii="Arial" w:hAnsi="Arial"/>
        </w:rPr>
        <w:t>,</w:t>
      </w:r>
      <w:r w:rsidR="00CF2C90">
        <w:rPr>
          <w:rFonts w:ascii="Arial" w:hAnsi="Arial"/>
        </w:rPr>
        <w:t xml:space="preserve"> </w:t>
      </w:r>
      <w:r w:rsidR="00BF55FF">
        <w:rPr>
          <w:rFonts w:ascii="Arial" w:hAnsi="Arial"/>
        </w:rPr>
        <w:t>suite</w:t>
      </w:r>
      <w:r w:rsidR="00CF2C90">
        <w:rPr>
          <w:rFonts w:ascii="Arial" w:hAnsi="Arial"/>
        </w:rPr>
        <w:t xml:space="preserve"> </w:t>
      </w:r>
      <w:r w:rsidR="007D0E4A">
        <w:rPr>
          <w:rFonts w:ascii="Arial" w:hAnsi="Arial" w:cs="Arial"/>
        </w:rPr>
        <w:t>à</w:t>
      </w:r>
      <w:r w:rsidR="00BF55FF">
        <w:rPr>
          <w:rFonts w:ascii="Arial" w:hAnsi="Arial"/>
        </w:rPr>
        <w:t xml:space="preserve"> la notification de la </w:t>
      </w:r>
      <w:r w:rsidR="007D0E4A">
        <w:rPr>
          <w:rFonts w:ascii="Arial" w:hAnsi="Arial"/>
        </w:rPr>
        <w:t>décision</w:t>
      </w:r>
      <w:r w:rsidR="00BF55FF">
        <w:rPr>
          <w:rFonts w:ascii="Arial" w:hAnsi="Arial"/>
        </w:rPr>
        <w:t xml:space="preserve"> provisoire de retrait </w:t>
      </w:r>
      <w:r w:rsidR="006A5E3C">
        <w:rPr>
          <w:rFonts w:ascii="Arial" w:hAnsi="Arial"/>
        </w:rPr>
        <w:t>motivée,</w:t>
      </w:r>
      <w:r w:rsidR="00CF2C90">
        <w:rPr>
          <w:rFonts w:ascii="Arial" w:hAnsi="Arial"/>
        </w:rPr>
        <w:t xml:space="preserve"> </w:t>
      </w:r>
      <w:r w:rsidRPr="00FC5CD9">
        <w:rPr>
          <w:rFonts w:ascii="Arial" w:hAnsi="Arial"/>
        </w:rPr>
        <w:t>le détenteur</w:t>
      </w:r>
      <w:r w:rsidR="00BF55FF">
        <w:rPr>
          <w:rFonts w:ascii="Arial" w:hAnsi="Arial"/>
        </w:rPr>
        <w:t xml:space="preserve"> est habilit</w:t>
      </w:r>
      <w:r w:rsidR="007D0E4A">
        <w:rPr>
          <w:rFonts w:ascii="Arial" w:hAnsi="Arial" w:cs="Arial"/>
        </w:rPr>
        <w:t>é</w:t>
      </w:r>
      <w:r w:rsidR="00CF2C90">
        <w:rPr>
          <w:rFonts w:ascii="Arial" w:hAnsi="Arial" w:cs="Arial"/>
        </w:rPr>
        <w:t xml:space="preserve"> </w:t>
      </w:r>
      <w:r w:rsidR="007D0E4A">
        <w:rPr>
          <w:rFonts w:ascii="Arial" w:hAnsi="Arial" w:cs="Arial"/>
        </w:rPr>
        <w:t>à</w:t>
      </w:r>
      <w:r w:rsidR="00BF55FF">
        <w:rPr>
          <w:rFonts w:ascii="Arial" w:hAnsi="Arial"/>
        </w:rPr>
        <w:t xml:space="preserve"> fournir</w:t>
      </w:r>
      <w:r w:rsidR="00F6270B">
        <w:rPr>
          <w:rFonts w:ascii="Arial" w:hAnsi="Arial"/>
        </w:rPr>
        <w:t xml:space="preserve"> dans un délai de quinze (15) jours au plus</w:t>
      </w:r>
      <w:r w:rsidRPr="00FC5CD9">
        <w:rPr>
          <w:rFonts w:ascii="Arial" w:hAnsi="Arial"/>
        </w:rPr>
        <w:t xml:space="preserve"> la preuve de</w:t>
      </w:r>
      <w:r w:rsidR="00CF2C90">
        <w:rPr>
          <w:rFonts w:ascii="Arial" w:hAnsi="Arial"/>
        </w:rPr>
        <w:t xml:space="preserve"> </w:t>
      </w:r>
      <w:r w:rsidR="00A20F25">
        <w:rPr>
          <w:rFonts w:ascii="Arial" w:hAnsi="Arial"/>
        </w:rPr>
        <w:t>démarrage</w:t>
      </w:r>
      <w:r w:rsidR="00BF55FF">
        <w:rPr>
          <w:rFonts w:ascii="Arial" w:hAnsi="Arial"/>
        </w:rPr>
        <w:t>;</w:t>
      </w:r>
      <w:r w:rsidRPr="00FC5CD9">
        <w:rPr>
          <w:rFonts w:ascii="Arial" w:hAnsi="Arial"/>
        </w:rPr>
        <w:t xml:space="preserve"> ou la preuve d’empêchement </w:t>
      </w:r>
      <w:r w:rsidR="00523EB4">
        <w:rPr>
          <w:rFonts w:ascii="Arial" w:hAnsi="Arial"/>
        </w:rPr>
        <w:t xml:space="preserve">de commencer les travaux dans le </w:t>
      </w:r>
      <w:r w:rsidR="00CA2618">
        <w:rPr>
          <w:rFonts w:ascii="Arial" w:hAnsi="Arial"/>
        </w:rPr>
        <w:t>délai</w:t>
      </w:r>
      <w:r w:rsidR="00CF2C90">
        <w:rPr>
          <w:rFonts w:ascii="Arial" w:hAnsi="Arial"/>
        </w:rPr>
        <w:t xml:space="preserve"> </w:t>
      </w:r>
      <w:r w:rsidR="00CA2618">
        <w:rPr>
          <w:rFonts w:ascii="Arial" w:hAnsi="Arial"/>
        </w:rPr>
        <w:t>prescrit</w:t>
      </w:r>
      <w:r w:rsidR="00CF2C90">
        <w:rPr>
          <w:rFonts w:ascii="Arial" w:hAnsi="Arial"/>
        </w:rPr>
        <w:t xml:space="preserve"> </w:t>
      </w:r>
      <w:r w:rsidR="007D0E4A">
        <w:rPr>
          <w:rFonts w:ascii="Arial" w:hAnsi="Arial"/>
        </w:rPr>
        <w:t xml:space="preserve">due </w:t>
      </w:r>
      <w:r w:rsidR="007D0E4A">
        <w:rPr>
          <w:rFonts w:ascii="Arial" w:hAnsi="Arial" w:cs="Arial"/>
        </w:rPr>
        <w:t>à</w:t>
      </w:r>
      <w:r w:rsidR="007D0E4A">
        <w:rPr>
          <w:rFonts w:ascii="Arial" w:hAnsi="Arial"/>
        </w:rPr>
        <w:t xml:space="preserve"> un cas de force majeure.</w:t>
      </w:r>
    </w:p>
    <w:p w:rsidR="00F6270B" w:rsidRPr="0077393D" w:rsidRDefault="00EC4894" w:rsidP="00063734">
      <w:pPr>
        <w:jc w:val="both"/>
        <w:rPr>
          <w:rFonts w:ascii="Arial" w:hAnsi="Arial"/>
        </w:rPr>
      </w:pPr>
      <w:r>
        <w:rPr>
          <w:rFonts w:ascii="Arial" w:hAnsi="Arial"/>
          <w:b/>
          <w:u w:val="single"/>
        </w:rPr>
        <w:t>ARTICLE 1</w:t>
      </w:r>
      <w:r w:rsidR="00D42875">
        <w:rPr>
          <w:rFonts w:ascii="Arial" w:hAnsi="Arial"/>
          <w:b/>
          <w:u w:val="single"/>
        </w:rPr>
        <w:t>47</w:t>
      </w:r>
      <w:r w:rsidR="00F6270B" w:rsidRPr="0077393D">
        <w:rPr>
          <w:rFonts w:ascii="Arial" w:hAnsi="Arial"/>
          <w:b/>
          <w:u w:val="single"/>
        </w:rPr>
        <w:t>.</w:t>
      </w:r>
      <w:r w:rsidR="00F6270B" w:rsidRPr="0077393D">
        <w:rPr>
          <w:rFonts w:ascii="Arial" w:hAnsi="Arial"/>
          <w:b/>
          <w:u w:val="single"/>
        </w:rPr>
        <w:noBreakHyphen/>
      </w:r>
    </w:p>
    <w:p w:rsidR="00D75B91" w:rsidRDefault="00D75B91" w:rsidP="00063734">
      <w:pPr>
        <w:jc w:val="both"/>
        <w:rPr>
          <w:rFonts w:ascii="Arial" w:hAnsi="Arial" w:cs="Arial"/>
        </w:rPr>
      </w:pPr>
    </w:p>
    <w:p w:rsidR="00D75B91" w:rsidRDefault="0054113F" w:rsidP="00063734">
      <w:pPr>
        <w:jc w:val="both"/>
        <w:rPr>
          <w:rFonts w:ascii="Arial" w:hAnsi="Arial" w:cs="Arial"/>
        </w:rPr>
      </w:pPr>
      <w:r>
        <w:rPr>
          <w:rFonts w:ascii="Arial" w:hAnsi="Arial"/>
        </w:rPr>
        <w:tab/>
      </w:r>
      <w:r w:rsidR="00D75B91" w:rsidRPr="0077393D">
        <w:rPr>
          <w:rFonts w:ascii="Arial" w:hAnsi="Arial"/>
        </w:rPr>
        <w:t>Tout d</w:t>
      </w:r>
      <w:r w:rsidR="00D75B91">
        <w:rPr>
          <w:rFonts w:ascii="Arial" w:hAnsi="Arial"/>
        </w:rPr>
        <w:t xml:space="preserve">étenteur d'un </w:t>
      </w:r>
      <w:r w:rsidR="00BB4AB1">
        <w:rPr>
          <w:rFonts w:ascii="Arial" w:hAnsi="Arial"/>
        </w:rPr>
        <w:t>Permis</w:t>
      </w:r>
      <w:r w:rsidR="00D75B91">
        <w:rPr>
          <w:rFonts w:ascii="Arial" w:hAnsi="Arial"/>
        </w:rPr>
        <w:t xml:space="preserve"> d’</w:t>
      </w:r>
      <w:r w:rsidR="00E77660">
        <w:rPr>
          <w:rFonts w:ascii="Arial" w:hAnsi="Arial"/>
        </w:rPr>
        <w:t>E</w:t>
      </w:r>
      <w:r w:rsidR="00D75B91">
        <w:rPr>
          <w:rFonts w:ascii="Arial" w:hAnsi="Arial"/>
        </w:rPr>
        <w:t>xploitation</w:t>
      </w:r>
      <w:r w:rsidR="00CA2618">
        <w:rPr>
          <w:rFonts w:ascii="Arial" w:hAnsi="Arial"/>
        </w:rPr>
        <w:t xml:space="preserve"> ou d’un </w:t>
      </w:r>
      <w:r w:rsidR="00BB4AB1">
        <w:rPr>
          <w:rFonts w:ascii="Arial" w:hAnsi="Arial"/>
        </w:rPr>
        <w:t>Permis</w:t>
      </w:r>
      <w:r w:rsidR="00CA2618">
        <w:rPr>
          <w:rFonts w:ascii="Arial" w:hAnsi="Arial"/>
        </w:rPr>
        <w:t xml:space="preserve"> d’Exploitation de </w:t>
      </w:r>
      <w:r w:rsidR="009261B0">
        <w:rPr>
          <w:rFonts w:ascii="Arial" w:hAnsi="Arial"/>
        </w:rPr>
        <w:t>Carrière</w:t>
      </w:r>
      <w:r w:rsidR="00D75B91">
        <w:rPr>
          <w:rFonts w:ascii="Arial" w:hAnsi="Arial"/>
        </w:rPr>
        <w:t xml:space="preserve"> se verra </w:t>
      </w:r>
      <w:r w:rsidR="00D75B91" w:rsidRPr="0077393D">
        <w:rPr>
          <w:rFonts w:ascii="Arial" w:hAnsi="Arial"/>
        </w:rPr>
        <w:t xml:space="preserve">retirer son </w:t>
      </w:r>
      <w:r w:rsidR="0014194F">
        <w:rPr>
          <w:rFonts w:ascii="Arial" w:hAnsi="Arial"/>
        </w:rPr>
        <w:t>Titre</w:t>
      </w:r>
      <w:r w:rsidR="00CF2C90">
        <w:rPr>
          <w:rFonts w:ascii="Arial" w:hAnsi="Arial"/>
        </w:rPr>
        <w:t xml:space="preserve"> </w:t>
      </w:r>
      <w:r w:rsidR="00ED04D4">
        <w:rPr>
          <w:rFonts w:ascii="Arial" w:hAnsi="Arial"/>
        </w:rPr>
        <w:t>par l'AMN</w:t>
      </w:r>
      <w:r w:rsidR="00D75B91" w:rsidRPr="0077393D">
        <w:rPr>
          <w:rFonts w:ascii="Arial" w:hAnsi="Arial"/>
        </w:rPr>
        <w:t>, dans l'un des cas suivants</w:t>
      </w:r>
      <w:r w:rsidR="00F6270B">
        <w:rPr>
          <w:rFonts w:ascii="Arial" w:hAnsi="Arial"/>
        </w:rPr>
        <w:t>:</w:t>
      </w:r>
    </w:p>
    <w:p w:rsidR="00D75B91" w:rsidRDefault="00D75B91" w:rsidP="00063734">
      <w:pPr>
        <w:jc w:val="both"/>
        <w:rPr>
          <w:rFonts w:ascii="Arial" w:hAnsi="Arial"/>
        </w:rPr>
      </w:pPr>
    </w:p>
    <w:p w:rsidR="00992A07" w:rsidRPr="002A5471" w:rsidRDefault="00787B12" w:rsidP="00063734">
      <w:pPr>
        <w:pStyle w:val="ListParagraph"/>
        <w:widowControl w:val="0"/>
        <w:ind w:left="0"/>
        <w:jc w:val="both"/>
        <w:rPr>
          <w:rFonts w:ascii="Arial" w:hAnsi="Arial" w:cs="Arial"/>
        </w:rPr>
      </w:pPr>
      <w:r>
        <w:rPr>
          <w:rFonts w:ascii="Arial" w:hAnsi="Arial"/>
        </w:rPr>
        <w:tab/>
        <w:t xml:space="preserve">1) </w:t>
      </w:r>
      <w:r w:rsidR="0054113F">
        <w:rPr>
          <w:rFonts w:ascii="Arial" w:hAnsi="Arial"/>
        </w:rPr>
        <w:t>S</w:t>
      </w:r>
      <w:r w:rsidR="00D75B91" w:rsidRPr="00244E98">
        <w:rPr>
          <w:rFonts w:ascii="Arial" w:hAnsi="Arial"/>
        </w:rPr>
        <w:t xml:space="preserve">i </w:t>
      </w:r>
      <w:r w:rsidR="00026320">
        <w:rPr>
          <w:rFonts w:ascii="Arial" w:hAnsi="Arial"/>
        </w:rPr>
        <w:t xml:space="preserve"> de nouvelles informations révèlent</w:t>
      </w:r>
      <w:r w:rsidR="009261B0">
        <w:rPr>
          <w:rFonts w:ascii="Arial" w:hAnsi="Arial"/>
        </w:rPr>
        <w:t xml:space="preserve"> que le détenteur</w:t>
      </w:r>
      <w:r w:rsidR="00CF2C90">
        <w:rPr>
          <w:rFonts w:ascii="Arial" w:hAnsi="Arial"/>
        </w:rPr>
        <w:t xml:space="preserve"> </w:t>
      </w:r>
      <w:r w:rsidR="00D75B91" w:rsidRPr="00244E98">
        <w:rPr>
          <w:rFonts w:ascii="Arial" w:hAnsi="Arial"/>
        </w:rPr>
        <w:t xml:space="preserve">n’était pas </w:t>
      </w:r>
      <w:r w:rsidR="0054113F">
        <w:rPr>
          <w:rFonts w:ascii="Arial" w:hAnsi="Arial"/>
        </w:rPr>
        <w:t>éligible</w:t>
      </w:r>
      <w:r w:rsidR="00CF2C90">
        <w:rPr>
          <w:rFonts w:ascii="Arial" w:hAnsi="Arial"/>
        </w:rPr>
        <w:t xml:space="preserve"> </w:t>
      </w:r>
      <w:r w:rsidR="009261B0" w:rsidRPr="00244E98">
        <w:rPr>
          <w:rFonts w:ascii="Arial" w:hAnsi="Arial"/>
        </w:rPr>
        <w:t xml:space="preserve">au </w:t>
      </w:r>
      <w:r w:rsidR="009261B0" w:rsidRPr="00244E98">
        <w:rPr>
          <w:rFonts w:ascii="Arial" w:hAnsi="Arial"/>
        </w:rPr>
        <w:lastRenderedPageBreak/>
        <w:t>moment de l’octroi</w:t>
      </w:r>
      <w:r w:rsidR="0054113F">
        <w:rPr>
          <w:rFonts w:ascii="Arial" w:hAnsi="Arial"/>
        </w:rPr>
        <w:t>;</w:t>
      </w:r>
    </w:p>
    <w:p w:rsidR="00D75B91" w:rsidRPr="00244E98" w:rsidRDefault="00992A07" w:rsidP="00063734">
      <w:pPr>
        <w:pStyle w:val="ListParagraph"/>
        <w:widowControl w:val="0"/>
        <w:ind w:left="0"/>
        <w:jc w:val="both"/>
        <w:rPr>
          <w:rFonts w:ascii="Arial" w:hAnsi="Arial" w:cs="Arial"/>
        </w:rPr>
      </w:pPr>
      <w:r>
        <w:rPr>
          <w:rFonts w:ascii="Arial" w:hAnsi="Arial"/>
        </w:rPr>
        <w:tab/>
        <w:t>2) S</w:t>
      </w:r>
      <w:r w:rsidRPr="002A5471">
        <w:rPr>
          <w:rFonts w:ascii="Arial" w:hAnsi="Arial"/>
        </w:rPr>
        <w:t xml:space="preserve">i le détenteur n’a pas payé le montant </w:t>
      </w:r>
      <w:r>
        <w:rPr>
          <w:rFonts w:ascii="Arial" w:hAnsi="Arial"/>
        </w:rPr>
        <w:t xml:space="preserve">du droit superficiaire annuel </w:t>
      </w:r>
      <w:r w:rsidRPr="00BA51F6">
        <w:rPr>
          <w:rFonts w:ascii="Arial" w:hAnsi="Arial" w:cs="Arial"/>
        </w:rPr>
        <w:t>dû</w:t>
      </w:r>
      <w:r w:rsidRPr="002A5471">
        <w:rPr>
          <w:rFonts w:ascii="Arial" w:hAnsi="Arial"/>
        </w:rPr>
        <w:t xml:space="preserve"> au </w:t>
      </w:r>
      <w:r w:rsidR="0014194F">
        <w:rPr>
          <w:rFonts w:ascii="Arial" w:hAnsi="Arial"/>
        </w:rPr>
        <w:t>Titre</w:t>
      </w:r>
      <w:r w:rsidRPr="002A5471">
        <w:rPr>
          <w:rFonts w:ascii="Arial" w:hAnsi="Arial"/>
        </w:rPr>
        <w:t xml:space="preserve"> de son </w:t>
      </w:r>
      <w:r w:rsidR="00BB4AB1">
        <w:rPr>
          <w:rFonts w:ascii="Arial" w:hAnsi="Arial"/>
        </w:rPr>
        <w:t>Permis</w:t>
      </w:r>
      <w:r w:rsidRPr="002A5471">
        <w:rPr>
          <w:rFonts w:ascii="Arial" w:hAnsi="Arial"/>
        </w:rPr>
        <w:t xml:space="preserve"> d’</w:t>
      </w:r>
      <w:r>
        <w:rPr>
          <w:rFonts w:ascii="Arial" w:hAnsi="Arial"/>
        </w:rPr>
        <w:t>Exploit</w:t>
      </w:r>
      <w:r w:rsidRPr="002A5471">
        <w:rPr>
          <w:rFonts w:ascii="Arial" w:hAnsi="Arial"/>
        </w:rPr>
        <w:t xml:space="preserve">ation à la date </w:t>
      </w:r>
      <w:r>
        <w:rPr>
          <w:rFonts w:ascii="Arial" w:hAnsi="Arial"/>
        </w:rPr>
        <w:t>d'obligation du</w:t>
      </w:r>
      <w:r w:rsidRPr="002A5471">
        <w:rPr>
          <w:rFonts w:ascii="Arial" w:hAnsi="Arial"/>
        </w:rPr>
        <w:t xml:space="preserve"> pa</w:t>
      </w:r>
      <w:r w:rsidR="00CF2C90">
        <w:rPr>
          <w:rFonts w:ascii="Arial" w:hAnsi="Arial"/>
        </w:rPr>
        <w:t xml:space="preserve">iement ; </w:t>
      </w:r>
    </w:p>
    <w:p w:rsidR="00D75B91" w:rsidRPr="002A5471" w:rsidRDefault="00787B12" w:rsidP="00063734">
      <w:pPr>
        <w:pStyle w:val="ListParagraph"/>
        <w:widowControl w:val="0"/>
        <w:ind w:left="0"/>
        <w:jc w:val="both"/>
        <w:rPr>
          <w:rFonts w:ascii="Arial" w:hAnsi="Arial" w:cs="Arial"/>
        </w:rPr>
      </w:pPr>
      <w:r>
        <w:rPr>
          <w:rFonts w:ascii="Arial" w:hAnsi="Arial"/>
        </w:rPr>
        <w:tab/>
      </w:r>
      <w:r w:rsidR="00992A07">
        <w:rPr>
          <w:rFonts w:ascii="Arial" w:hAnsi="Arial"/>
        </w:rPr>
        <w:t>3</w:t>
      </w:r>
      <w:r>
        <w:rPr>
          <w:rFonts w:ascii="Arial" w:hAnsi="Arial"/>
        </w:rPr>
        <w:t xml:space="preserve">) </w:t>
      </w:r>
      <w:r w:rsidR="0054113F">
        <w:rPr>
          <w:rFonts w:ascii="Arial" w:hAnsi="Arial"/>
        </w:rPr>
        <w:t>S</w:t>
      </w:r>
      <w:r w:rsidR="00D75B91" w:rsidRPr="00244E98">
        <w:rPr>
          <w:rFonts w:ascii="Arial" w:hAnsi="Arial"/>
        </w:rPr>
        <w:t>i les travaux d’</w:t>
      </w:r>
      <w:r w:rsidR="00D75B91">
        <w:rPr>
          <w:rFonts w:ascii="Arial" w:hAnsi="Arial"/>
        </w:rPr>
        <w:t>exploit</w:t>
      </w:r>
      <w:r w:rsidR="00D75B91" w:rsidRPr="00244E98">
        <w:rPr>
          <w:rFonts w:ascii="Arial" w:hAnsi="Arial"/>
        </w:rPr>
        <w:t xml:space="preserve">ation </w:t>
      </w:r>
      <w:r w:rsidR="00D75B91">
        <w:rPr>
          <w:rFonts w:ascii="Arial" w:hAnsi="Arial"/>
        </w:rPr>
        <w:t xml:space="preserve">(y compris les travaux de développement et de construction) sur le </w:t>
      </w:r>
      <w:r w:rsidR="0027431E">
        <w:rPr>
          <w:rFonts w:ascii="Arial" w:hAnsi="Arial"/>
        </w:rPr>
        <w:t>Périmètre</w:t>
      </w:r>
      <w:r w:rsidR="00D75B91">
        <w:rPr>
          <w:rFonts w:ascii="Arial" w:hAnsi="Arial"/>
        </w:rPr>
        <w:t xml:space="preserve"> n</w:t>
      </w:r>
      <w:r w:rsidR="00F6270B">
        <w:rPr>
          <w:rFonts w:ascii="Arial" w:hAnsi="Arial"/>
        </w:rPr>
        <w:t>'on</w:t>
      </w:r>
      <w:r w:rsidR="009261B0">
        <w:rPr>
          <w:rFonts w:ascii="Arial" w:hAnsi="Arial"/>
        </w:rPr>
        <w:t xml:space="preserve">t </w:t>
      </w:r>
      <w:r w:rsidR="00D75B91" w:rsidRPr="00244E98">
        <w:rPr>
          <w:rFonts w:ascii="Arial" w:hAnsi="Arial"/>
        </w:rPr>
        <w:t xml:space="preserve">pas </w:t>
      </w:r>
      <w:r w:rsidR="00E77660">
        <w:rPr>
          <w:rFonts w:ascii="Arial" w:hAnsi="Arial"/>
        </w:rPr>
        <w:t>début</w:t>
      </w:r>
      <w:r w:rsidR="00E77660">
        <w:rPr>
          <w:rFonts w:ascii="Arial" w:hAnsi="Arial" w:cs="Arial"/>
        </w:rPr>
        <w:t>é</w:t>
      </w:r>
      <w:r w:rsidR="00D75B91" w:rsidRPr="00244E98">
        <w:rPr>
          <w:rFonts w:ascii="Arial" w:hAnsi="Arial"/>
        </w:rPr>
        <w:t xml:space="preserve"> dans les </w:t>
      </w:r>
      <w:r w:rsidR="00D75B91">
        <w:rPr>
          <w:rFonts w:ascii="Arial" w:hAnsi="Arial"/>
        </w:rPr>
        <w:t>douze (12) mois à compter de la date</w:t>
      </w:r>
      <w:r w:rsidR="00CF2C90">
        <w:rPr>
          <w:rFonts w:ascii="Arial" w:hAnsi="Arial"/>
        </w:rPr>
        <w:t xml:space="preserve"> </w:t>
      </w:r>
      <w:r w:rsidR="00D75B91">
        <w:rPr>
          <w:rFonts w:ascii="Arial" w:hAnsi="Arial"/>
        </w:rPr>
        <w:t xml:space="preserve">de </w:t>
      </w:r>
      <w:r>
        <w:rPr>
          <w:rFonts w:ascii="Arial" w:hAnsi="Arial"/>
        </w:rPr>
        <w:t xml:space="preserve">l’octroi du </w:t>
      </w:r>
      <w:r w:rsidR="00BB4AB1">
        <w:rPr>
          <w:rFonts w:ascii="Arial" w:hAnsi="Arial"/>
        </w:rPr>
        <w:t>Permis</w:t>
      </w:r>
      <w:r w:rsidR="00D75B91" w:rsidRPr="002A5471">
        <w:rPr>
          <w:rFonts w:ascii="Arial" w:hAnsi="Arial"/>
        </w:rPr>
        <w:t>.</w:t>
      </w:r>
    </w:p>
    <w:p w:rsidR="00787B12" w:rsidRDefault="00787B12" w:rsidP="00063734">
      <w:pPr>
        <w:pStyle w:val="ListParagraph"/>
        <w:widowControl w:val="0"/>
        <w:ind w:left="0"/>
        <w:jc w:val="both"/>
        <w:rPr>
          <w:rFonts w:ascii="Arial" w:hAnsi="Arial"/>
        </w:rPr>
      </w:pPr>
    </w:p>
    <w:p w:rsidR="00CA2618" w:rsidRDefault="00CA2618" w:rsidP="009E07F2">
      <w:pPr>
        <w:pStyle w:val="ListParagraph"/>
        <w:widowControl w:val="0"/>
        <w:ind w:left="-144"/>
        <w:jc w:val="both"/>
        <w:rPr>
          <w:rFonts w:ascii="Arial" w:hAnsi="Arial"/>
        </w:rPr>
      </w:pPr>
      <w:r>
        <w:rPr>
          <w:rFonts w:ascii="Arial" w:hAnsi="Arial" w:cs="Arial"/>
        </w:rPr>
        <w:tab/>
      </w:r>
      <w:r>
        <w:rPr>
          <w:rFonts w:ascii="Arial" w:hAnsi="Arial" w:cs="Arial"/>
        </w:rPr>
        <w:tab/>
      </w:r>
      <w:r w:rsidRPr="00BA51F6">
        <w:rPr>
          <w:rFonts w:ascii="Arial" w:hAnsi="Arial" w:cs="Arial"/>
        </w:rPr>
        <w:t>L</w:t>
      </w:r>
      <w:r w:rsidR="009261B0">
        <w:rPr>
          <w:rFonts w:ascii="Arial" w:hAnsi="Arial"/>
        </w:rPr>
        <w:t>e</w:t>
      </w:r>
      <w:r w:rsidR="00CF2C90">
        <w:rPr>
          <w:rFonts w:ascii="Arial" w:hAnsi="Arial"/>
        </w:rPr>
        <w:t xml:space="preserve"> </w:t>
      </w:r>
      <w:r w:rsidR="009261B0">
        <w:rPr>
          <w:rFonts w:ascii="Arial" w:hAnsi="Arial"/>
        </w:rPr>
        <w:t>défaut de démarrage d</w:t>
      </w:r>
      <w:r>
        <w:rPr>
          <w:rFonts w:ascii="Arial" w:hAnsi="Arial"/>
        </w:rPr>
        <w:t>es travaux dans les douze</w:t>
      </w:r>
      <w:r w:rsidR="00CF2C90">
        <w:rPr>
          <w:rFonts w:ascii="Arial" w:hAnsi="Arial"/>
        </w:rPr>
        <w:t xml:space="preserve"> (12)</w:t>
      </w:r>
      <w:r w:rsidRPr="00BA51F6">
        <w:rPr>
          <w:rFonts w:ascii="Arial" w:hAnsi="Arial"/>
        </w:rPr>
        <w:t xml:space="preserve"> mois est constaté par procès-verbal de l’AMN.</w:t>
      </w:r>
    </w:p>
    <w:p w:rsidR="00F6270B" w:rsidRPr="00FC5CD9" w:rsidRDefault="00F6270B" w:rsidP="00063734">
      <w:pPr>
        <w:pStyle w:val="ListParagraph"/>
        <w:widowControl w:val="0"/>
        <w:ind w:left="0"/>
        <w:jc w:val="both"/>
        <w:rPr>
          <w:rFonts w:ascii="Arial" w:hAnsi="Arial" w:cs="Arial"/>
        </w:rPr>
      </w:pPr>
      <w:r>
        <w:rPr>
          <w:rFonts w:ascii="Arial" w:hAnsi="Arial"/>
        </w:rPr>
        <w:tab/>
      </w:r>
      <w:r w:rsidRPr="00FC5CD9">
        <w:rPr>
          <w:rFonts w:ascii="Arial" w:hAnsi="Arial"/>
        </w:rPr>
        <w:t>Toutefois</w:t>
      </w:r>
      <w:r>
        <w:rPr>
          <w:rFonts w:ascii="Arial" w:hAnsi="Arial"/>
        </w:rPr>
        <w:t>,</w:t>
      </w:r>
      <w:r w:rsidR="00CF2C90">
        <w:rPr>
          <w:rFonts w:ascii="Arial" w:hAnsi="Arial"/>
        </w:rPr>
        <w:t xml:space="preserve"> </w:t>
      </w:r>
      <w:r>
        <w:rPr>
          <w:rFonts w:ascii="Arial" w:hAnsi="Arial"/>
        </w:rPr>
        <w:t xml:space="preserve">suite </w:t>
      </w:r>
      <w:r>
        <w:rPr>
          <w:rFonts w:ascii="Arial" w:hAnsi="Arial" w:cs="Arial"/>
        </w:rPr>
        <w:t>à</w:t>
      </w:r>
      <w:r>
        <w:rPr>
          <w:rFonts w:ascii="Arial" w:hAnsi="Arial"/>
        </w:rPr>
        <w:t xml:space="preserve"> la notification de la décision provisoire de retrait </w:t>
      </w:r>
      <w:r w:rsidR="006A5E3C">
        <w:rPr>
          <w:rFonts w:ascii="Arial" w:hAnsi="Arial"/>
        </w:rPr>
        <w:t>motivée,</w:t>
      </w:r>
      <w:r w:rsidR="00CF2C90">
        <w:rPr>
          <w:rFonts w:ascii="Arial" w:hAnsi="Arial"/>
        </w:rPr>
        <w:t xml:space="preserve"> </w:t>
      </w:r>
      <w:r w:rsidRPr="00FC5CD9">
        <w:rPr>
          <w:rFonts w:ascii="Arial" w:hAnsi="Arial"/>
        </w:rPr>
        <w:t>le détenteur</w:t>
      </w:r>
      <w:r>
        <w:rPr>
          <w:rFonts w:ascii="Arial" w:hAnsi="Arial"/>
        </w:rPr>
        <w:t xml:space="preserve"> est habilit</w:t>
      </w:r>
      <w:r>
        <w:rPr>
          <w:rFonts w:ascii="Arial" w:hAnsi="Arial" w:cs="Arial"/>
        </w:rPr>
        <w:t>é</w:t>
      </w:r>
      <w:r w:rsidR="00CF2C90">
        <w:rPr>
          <w:rFonts w:ascii="Arial" w:hAnsi="Arial" w:cs="Arial"/>
        </w:rPr>
        <w:t xml:space="preserve"> </w:t>
      </w:r>
      <w:r>
        <w:rPr>
          <w:rFonts w:ascii="Arial" w:hAnsi="Arial" w:cs="Arial"/>
        </w:rPr>
        <w:t>à</w:t>
      </w:r>
      <w:r>
        <w:rPr>
          <w:rFonts w:ascii="Arial" w:hAnsi="Arial"/>
        </w:rPr>
        <w:t xml:space="preserve"> fournir dans un délai de trente (30) jours au plus:</w:t>
      </w:r>
      <w:r w:rsidRPr="00FC5CD9">
        <w:rPr>
          <w:rFonts w:ascii="Arial" w:hAnsi="Arial"/>
        </w:rPr>
        <w:t xml:space="preserve"> la preuve </w:t>
      </w:r>
      <w:r w:rsidR="000A488E">
        <w:rPr>
          <w:rFonts w:ascii="Arial" w:hAnsi="Arial"/>
        </w:rPr>
        <w:t>contraire des faits mentionnés au</w:t>
      </w:r>
      <w:r w:rsidR="00C741A7">
        <w:rPr>
          <w:rFonts w:ascii="Arial" w:hAnsi="Arial"/>
        </w:rPr>
        <w:t>x</w:t>
      </w:r>
      <w:r w:rsidR="000A488E">
        <w:rPr>
          <w:rFonts w:ascii="Arial" w:hAnsi="Arial"/>
        </w:rPr>
        <w:t xml:space="preserve"> paragraphe</w:t>
      </w:r>
      <w:r w:rsidR="00C741A7">
        <w:rPr>
          <w:rFonts w:ascii="Arial" w:hAnsi="Arial"/>
        </w:rPr>
        <w:t>s</w:t>
      </w:r>
      <w:r w:rsidR="000A488E">
        <w:rPr>
          <w:rFonts w:ascii="Arial" w:hAnsi="Arial"/>
        </w:rPr>
        <w:t xml:space="preserve"> ci-dessus</w:t>
      </w:r>
      <w:r>
        <w:rPr>
          <w:rFonts w:ascii="Arial" w:hAnsi="Arial"/>
        </w:rPr>
        <w:t>;</w:t>
      </w:r>
      <w:r w:rsidRPr="00FC5CD9">
        <w:rPr>
          <w:rFonts w:ascii="Arial" w:hAnsi="Arial"/>
        </w:rPr>
        <w:t xml:space="preserve"> ou</w:t>
      </w:r>
      <w:r w:rsidR="000A488E">
        <w:rPr>
          <w:rFonts w:ascii="Arial" w:hAnsi="Arial"/>
        </w:rPr>
        <w:t>, le cas échéant,</w:t>
      </w:r>
      <w:r w:rsidRPr="00FC5CD9">
        <w:rPr>
          <w:rFonts w:ascii="Arial" w:hAnsi="Arial"/>
        </w:rPr>
        <w:t xml:space="preserve"> la preuve d’empêchement </w:t>
      </w:r>
      <w:r w:rsidR="00CA2618">
        <w:rPr>
          <w:rFonts w:ascii="Arial" w:hAnsi="Arial"/>
        </w:rPr>
        <w:t>de commencer les travaux dans le délai prescrit</w:t>
      </w:r>
      <w:r>
        <w:rPr>
          <w:rFonts w:ascii="Arial" w:hAnsi="Arial"/>
        </w:rPr>
        <w:t xml:space="preserve"> due </w:t>
      </w:r>
      <w:r>
        <w:rPr>
          <w:rFonts w:ascii="Arial" w:hAnsi="Arial" w:cs="Arial"/>
        </w:rPr>
        <w:t>à</w:t>
      </w:r>
      <w:r>
        <w:rPr>
          <w:rFonts w:ascii="Arial" w:hAnsi="Arial"/>
        </w:rPr>
        <w:t xml:space="preserve"> un cas de force majeure.</w:t>
      </w:r>
    </w:p>
    <w:p w:rsidR="00E77660" w:rsidRDefault="00E77660" w:rsidP="00063734">
      <w:pPr>
        <w:jc w:val="both"/>
        <w:rPr>
          <w:rFonts w:ascii="Arial" w:hAnsi="Arial"/>
          <w:b/>
          <w:u w:val="single"/>
        </w:rPr>
      </w:pPr>
    </w:p>
    <w:p w:rsidR="00E77660" w:rsidRPr="0077393D" w:rsidRDefault="008F192B" w:rsidP="00063734">
      <w:pPr>
        <w:jc w:val="both"/>
        <w:rPr>
          <w:rFonts w:ascii="Arial" w:hAnsi="Arial"/>
        </w:rPr>
      </w:pPr>
      <w:r>
        <w:rPr>
          <w:rFonts w:ascii="Arial" w:hAnsi="Arial"/>
          <w:b/>
          <w:u w:val="single"/>
        </w:rPr>
        <w:t>ARTICLE 1</w:t>
      </w:r>
      <w:r w:rsidR="00D42875">
        <w:rPr>
          <w:rFonts w:ascii="Arial" w:hAnsi="Arial"/>
          <w:b/>
          <w:u w:val="single"/>
        </w:rPr>
        <w:t>48</w:t>
      </w:r>
      <w:r w:rsidR="00E77660" w:rsidRPr="0077393D">
        <w:rPr>
          <w:rFonts w:ascii="Arial" w:hAnsi="Arial"/>
          <w:b/>
          <w:u w:val="single"/>
        </w:rPr>
        <w:t>.</w:t>
      </w:r>
      <w:r w:rsidR="00E77660" w:rsidRPr="0077393D">
        <w:rPr>
          <w:rFonts w:ascii="Arial" w:hAnsi="Arial"/>
          <w:b/>
          <w:u w:val="single"/>
        </w:rPr>
        <w:noBreakHyphen/>
      </w:r>
    </w:p>
    <w:p w:rsidR="00D75B91" w:rsidRDefault="00D75B91" w:rsidP="00063734">
      <w:pPr>
        <w:jc w:val="both"/>
        <w:rPr>
          <w:rFonts w:ascii="Arial" w:hAnsi="Arial" w:cs="Arial"/>
        </w:rPr>
      </w:pPr>
    </w:p>
    <w:p w:rsidR="00C1296A" w:rsidRPr="009E07F2" w:rsidRDefault="0054113F" w:rsidP="00063734">
      <w:pPr>
        <w:jc w:val="both"/>
        <w:rPr>
          <w:rFonts w:ascii="Arial" w:hAnsi="Arial"/>
          <w:b/>
          <w:u w:val="single"/>
        </w:rPr>
      </w:pPr>
      <w:r>
        <w:rPr>
          <w:rFonts w:ascii="Arial" w:hAnsi="Arial"/>
        </w:rPr>
        <w:tab/>
      </w:r>
      <w:r w:rsidR="009623A6">
        <w:rPr>
          <w:rFonts w:ascii="Arial" w:hAnsi="Arial"/>
        </w:rPr>
        <w:t>A</w:t>
      </w:r>
      <w:r w:rsidR="009623A6" w:rsidRPr="0077393D">
        <w:rPr>
          <w:rFonts w:ascii="Arial" w:hAnsi="Arial"/>
        </w:rPr>
        <w:t>près</w:t>
      </w:r>
      <w:r w:rsidR="009623A6">
        <w:rPr>
          <w:rFonts w:ascii="Arial" w:hAnsi="Arial"/>
        </w:rPr>
        <w:t xml:space="preserve"> son audition suite </w:t>
      </w:r>
      <w:r w:rsidR="009623A6">
        <w:rPr>
          <w:rFonts w:ascii="Arial" w:hAnsi="Arial" w:cs="Arial"/>
        </w:rPr>
        <w:t>à</w:t>
      </w:r>
      <w:r w:rsidR="009623A6" w:rsidRPr="0077393D">
        <w:rPr>
          <w:rFonts w:ascii="Arial" w:hAnsi="Arial"/>
        </w:rPr>
        <w:t xml:space="preserve"> une mise en demeure</w:t>
      </w:r>
      <w:r w:rsidR="009623A6">
        <w:rPr>
          <w:rFonts w:ascii="Arial" w:hAnsi="Arial"/>
        </w:rPr>
        <w:t xml:space="preserve"> motivée</w:t>
      </w:r>
      <w:r w:rsidR="009623A6" w:rsidRPr="0077393D">
        <w:rPr>
          <w:rFonts w:ascii="Arial" w:hAnsi="Arial"/>
        </w:rPr>
        <w:t xml:space="preserve"> lui fixant un délai de trois (3) </w:t>
      </w:r>
      <w:r w:rsidR="009623A6">
        <w:rPr>
          <w:rFonts w:ascii="Arial" w:hAnsi="Arial"/>
        </w:rPr>
        <w:t xml:space="preserve">à douze (12) </w:t>
      </w:r>
      <w:r w:rsidR="009623A6" w:rsidRPr="0077393D">
        <w:rPr>
          <w:rFonts w:ascii="Arial" w:hAnsi="Arial"/>
        </w:rPr>
        <w:t>mois pour répondre à ses engagements</w:t>
      </w:r>
      <w:r w:rsidR="009623A6">
        <w:rPr>
          <w:rFonts w:ascii="Arial" w:hAnsi="Arial"/>
        </w:rPr>
        <w:t xml:space="preserve">, tout détenteur de </w:t>
      </w:r>
      <w:r w:rsidR="0014194F">
        <w:rPr>
          <w:rFonts w:ascii="Arial" w:hAnsi="Arial"/>
        </w:rPr>
        <w:t>Titre</w:t>
      </w:r>
      <w:r w:rsidR="0027431E">
        <w:rPr>
          <w:rFonts w:ascii="Arial" w:hAnsi="Arial"/>
        </w:rPr>
        <w:t xml:space="preserve"> Minier</w:t>
      </w:r>
      <w:r w:rsidR="00CA2618">
        <w:rPr>
          <w:rFonts w:ascii="Arial" w:hAnsi="Arial"/>
        </w:rPr>
        <w:t xml:space="preserve"> </w:t>
      </w:r>
      <w:r w:rsidR="009623A6">
        <w:rPr>
          <w:rFonts w:ascii="Arial" w:hAnsi="Arial"/>
        </w:rPr>
        <w:t xml:space="preserve">se verra retirer son </w:t>
      </w:r>
      <w:r w:rsidR="0014194F">
        <w:rPr>
          <w:rFonts w:ascii="Arial" w:hAnsi="Arial"/>
        </w:rPr>
        <w:t>Titre</w:t>
      </w:r>
      <w:r w:rsidR="009623A6">
        <w:rPr>
          <w:rFonts w:ascii="Arial" w:hAnsi="Arial"/>
        </w:rPr>
        <w:t xml:space="preserve"> par l'AMN d</w:t>
      </w:r>
      <w:r w:rsidR="00EC4894" w:rsidRPr="0077393D">
        <w:rPr>
          <w:rFonts w:ascii="Arial" w:hAnsi="Arial"/>
        </w:rPr>
        <w:t xml:space="preserve">ans </w:t>
      </w:r>
      <w:r w:rsidR="00EC4894">
        <w:rPr>
          <w:rFonts w:ascii="Arial" w:hAnsi="Arial"/>
        </w:rPr>
        <w:t xml:space="preserve">le </w:t>
      </w:r>
      <w:r w:rsidR="00EC4894" w:rsidRPr="0077393D">
        <w:rPr>
          <w:rFonts w:ascii="Arial" w:hAnsi="Arial"/>
        </w:rPr>
        <w:t xml:space="preserve">cas </w:t>
      </w:r>
      <w:r w:rsidR="00EC4894">
        <w:rPr>
          <w:rFonts w:ascii="Arial" w:hAnsi="Arial"/>
        </w:rPr>
        <w:t>de défaut de correction de manquement grave à une ou plusieurs de ses obligations préjudiciable à l’Etat, à l’</w:t>
      </w:r>
      <w:r w:rsidR="0008357E">
        <w:rPr>
          <w:rFonts w:ascii="Arial" w:hAnsi="Arial"/>
        </w:rPr>
        <w:t>E</w:t>
      </w:r>
      <w:r w:rsidR="00EC4894">
        <w:rPr>
          <w:rFonts w:ascii="Arial" w:hAnsi="Arial"/>
        </w:rPr>
        <w:t xml:space="preserve">nvironnement, aux détenteurs des </w:t>
      </w:r>
      <w:r w:rsidR="0014194F">
        <w:rPr>
          <w:rFonts w:ascii="Arial" w:hAnsi="Arial"/>
        </w:rPr>
        <w:t>Titre</w:t>
      </w:r>
      <w:r w:rsidR="00B0461A">
        <w:rPr>
          <w:rFonts w:ascii="Arial" w:hAnsi="Arial"/>
        </w:rPr>
        <w:t xml:space="preserve">s </w:t>
      </w:r>
      <w:r w:rsidR="00CF2C90">
        <w:rPr>
          <w:rFonts w:ascii="Arial" w:hAnsi="Arial"/>
        </w:rPr>
        <w:t>M</w:t>
      </w:r>
      <w:r w:rsidR="00B0461A">
        <w:rPr>
          <w:rFonts w:ascii="Arial" w:hAnsi="Arial"/>
        </w:rPr>
        <w:t xml:space="preserve">iniers </w:t>
      </w:r>
      <w:r w:rsidR="00EC4894">
        <w:rPr>
          <w:rFonts w:ascii="Arial" w:hAnsi="Arial"/>
        </w:rPr>
        <w:t xml:space="preserve">sur des </w:t>
      </w:r>
      <w:r w:rsidR="0027431E">
        <w:rPr>
          <w:rFonts w:ascii="Arial" w:hAnsi="Arial"/>
        </w:rPr>
        <w:t>Périmètre</w:t>
      </w:r>
      <w:r w:rsidR="00EC4894">
        <w:rPr>
          <w:rFonts w:ascii="Arial" w:hAnsi="Arial"/>
        </w:rPr>
        <w:t>s voisins ou aux communautés de la zone concernée</w:t>
      </w:r>
      <w:r w:rsidR="009623A6">
        <w:rPr>
          <w:rFonts w:ascii="Arial" w:hAnsi="Arial"/>
        </w:rPr>
        <w:t>.</w:t>
      </w:r>
    </w:p>
    <w:p w:rsidR="00C1296A" w:rsidRPr="0077393D" w:rsidRDefault="004134A9" w:rsidP="00063734">
      <w:pPr>
        <w:ind w:firstLine="720"/>
        <w:jc w:val="both"/>
        <w:rPr>
          <w:rFonts w:ascii="Arial" w:hAnsi="Arial"/>
        </w:rPr>
      </w:pPr>
      <w:r>
        <w:rPr>
          <w:rFonts w:ascii="Arial" w:hAnsi="Arial"/>
        </w:rPr>
        <w:t xml:space="preserve">Un </w:t>
      </w:r>
      <w:r w:rsidR="00BB4AB1">
        <w:rPr>
          <w:rFonts w:ascii="Arial" w:hAnsi="Arial"/>
        </w:rPr>
        <w:t>Permis</w:t>
      </w:r>
      <w:r>
        <w:rPr>
          <w:rFonts w:ascii="Arial" w:hAnsi="Arial"/>
        </w:rPr>
        <w:t xml:space="preserve"> d’</w:t>
      </w:r>
      <w:r w:rsidR="0027431E">
        <w:rPr>
          <w:rFonts w:ascii="Arial" w:hAnsi="Arial"/>
        </w:rPr>
        <w:t>Exploration</w:t>
      </w:r>
      <w:r w:rsidR="00C1296A" w:rsidRPr="0077393D">
        <w:rPr>
          <w:rFonts w:ascii="Arial" w:hAnsi="Arial"/>
        </w:rPr>
        <w:t xml:space="preserve"> ne peut être retiré que trois (3) mois</w:t>
      </w:r>
      <w:r w:rsidR="00CF2C90">
        <w:rPr>
          <w:rFonts w:ascii="Arial" w:hAnsi="Arial"/>
        </w:rPr>
        <w:t xml:space="preserve"> </w:t>
      </w:r>
      <w:r w:rsidR="00034079">
        <w:rPr>
          <w:rFonts w:ascii="Arial" w:hAnsi="Arial"/>
        </w:rPr>
        <w:t xml:space="preserve">après que le  </w:t>
      </w:r>
      <w:r w:rsidR="00BB4AB1">
        <w:rPr>
          <w:rFonts w:ascii="Arial" w:hAnsi="Arial"/>
        </w:rPr>
        <w:t>Titulaire</w:t>
      </w:r>
      <w:r w:rsidR="00034079">
        <w:rPr>
          <w:rFonts w:ascii="Arial" w:hAnsi="Arial"/>
        </w:rPr>
        <w:t xml:space="preserve">  eut  été mis en demeure de  satisfaire </w:t>
      </w:r>
      <w:r w:rsidR="00034079">
        <w:rPr>
          <w:rFonts w:ascii="Arial" w:hAnsi="Arial" w:cs="Arial"/>
        </w:rPr>
        <w:t xml:space="preserve">à </w:t>
      </w:r>
      <w:r w:rsidR="00034079">
        <w:rPr>
          <w:rFonts w:ascii="Arial" w:hAnsi="Arial"/>
        </w:rPr>
        <w:t>ses obligations</w:t>
      </w:r>
      <w:r w:rsidR="00CF2C90">
        <w:rPr>
          <w:rFonts w:ascii="Arial" w:hAnsi="Arial"/>
        </w:rPr>
        <w:t xml:space="preserve"> </w:t>
      </w:r>
      <w:r w:rsidR="0027528C">
        <w:rPr>
          <w:rFonts w:ascii="Arial" w:hAnsi="Arial"/>
        </w:rPr>
        <w:t xml:space="preserve">et </w:t>
      </w:r>
      <w:r w:rsidR="00034079">
        <w:rPr>
          <w:rFonts w:ascii="Arial" w:hAnsi="Arial"/>
        </w:rPr>
        <w:t xml:space="preserve">le </w:t>
      </w:r>
      <w:r w:rsidR="00BB4AB1">
        <w:rPr>
          <w:rFonts w:ascii="Arial" w:hAnsi="Arial"/>
        </w:rPr>
        <w:t>Permis</w:t>
      </w:r>
      <w:r w:rsidR="00CF2C90">
        <w:rPr>
          <w:rFonts w:ascii="Arial" w:hAnsi="Arial"/>
        </w:rPr>
        <w:t xml:space="preserve"> </w:t>
      </w:r>
      <w:r w:rsidR="0027528C" w:rsidRPr="005224AB">
        <w:rPr>
          <w:rFonts w:ascii="Arial" w:hAnsi="Arial" w:cs="Arial"/>
        </w:rPr>
        <w:t>d’</w:t>
      </w:r>
      <w:r w:rsidR="0008357E" w:rsidRPr="005224AB">
        <w:rPr>
          <w:rFonts w:ascii="Arial" w:hAnsi="Arial" w:cs="Arial"/>
        </w:rPr>
        <w:t>E</w:t>
      </w:r>
      <w:r w:rsidR="0027528C" w:rsidRPr="005224AB">
        <w:rPr>
          <w:rFonts w:ascii="Arial" w:hAnsi="Arial" w:cs="Arial"/>
        </w:rPr>
        <w:t>xploitation</w:t>
      </w:r>
      <w:r w:rsidR="00CF2C90">
        <w:rPr>
          <w:rFonts w:ascii="Arial" w:hAnsi="Arial" w:cs="Arial"/>
        </w:rPr>
        <w:t xml:space="preserve"> ou d’Exploitation de Carrière</w:t>
      </w:r>
      <w:r w:rsidR="0027528C">
        <w:rPr>
          <w:rFonts w:ascii="Arial" w:hAnsi="Arial"/>
        </w:rPr>
        <w:t>, six (6) mois</w:t>
      </w:r>
      <w:r w:rsidR="00034079">
        <w:rPr>
          <w:rFonts w:ascii="Arial" w:hAnsi="Arial"/>
        </w:rPr>
        <w:t xml:space="preserve"> après.</w:t>
      </w:r>
    </w:p>
    <w:p w:rsidR="00034079" w:rsidRDefault="00034079" w:rsidP="00063734">
      <w:pPr>
        <w:jc w:val="both"/>
        <w:rPr>
          <w:rFonts w:ascii="Arial" w:hAnsi="Arial"/>
          <w:b/>
          <w:u w:val="single"/>
        </w:rPr>
      </w:pPr>
    </w:p>
    <w:p w:rsidR="00C1296A" w:rsidRPr="0077393D" w:rsidRDefault="002C1408" w:rsidP="00063734">
      <w:pPr>
        <w:jc w:val="both"/>
        <w:rPr>
          <w:rFonts w:ascii="Arial" w:hAnsi="Arial"/>
        </w:rPr>
      </w:pPr>
      <w:r w:rsidRPr="00CF2C90">
        <w:rPr>
          <w:rFonts w:ascii="Arial" w:hAnsi="Arial"/>
          <w:b/>
          <w:u w:val="single"/>
        </w:rPr>
        <w:t>ARTICLE 1</w:t>
      </w:r>
      <w:r w:rsidR="000136D1" w:rsidRPr="00CF2C90">
        <w:rPr>
          <w:rFonts w:ascii="Arial" w:hAnsi="Arial"/>
          <w:b/>
          <w:u w:val="single"/>
        </w:rPr>
        <w:t>4</w:t>
      </w:r>
      <w:r w:rsidR="00D42875">
        <w:rPr>
          <w:rFonts w:ascii="Arial" w:hAnsi="Arial"/>
          <w:b/>
          <w:u w:val="single"/>
        </w:rPr>
        <w:t>9</w:t>
      </w:r>
      <w:r w:rsidR="00C1296A" w:rsidRPr="00CF2C90">
        <w:rPr>
          <w:rFonts w:ascii="Arial" w:hAnsi="Arial"/>
          <w:b/>
          <w:u w:val="single"/>
        </w:rPr>
        <w:t>.</w:t>
      </w:r>
      <w:r w:rsidR="00C1296A" w:rsidRPr="00CF2C90">
        <w:rPr>
          <w:rFonts w:ascii="Arial" w:hAnsi="Arial"/>
          <w:b/>
          <w:u w:val="single"/>
        </w:rPr>
        <w:noBreakHyphen/>
      </w:r>
    </w:p>
    <w:p w:rsidR="00C1296A" w:rsidRPr="0077393D" w:rsidRDefault="00C1296A" w:rsidP="00063734">
      <w:pPr>
        <w:jc w:val="both"/>
        <w:rPr>
          <w:rFonts w:ascii="Arial" w:hAnsi="Arial"/>
        </w:rPr>
      </w:pPr>
    </w:p>
    <w:p w:rsidR="00C1296A" w:rsidRDefault="00C1296A" w:rsidP="00063734">
      <w:pPr>
        <w:ind w:firstLine="720"/>
        <w:jc w:val="both"/>
        <w:rPr>
          <w:rFonts w:ascii="Arial" w:hAnsi="Arial"/>
        </w:rPr>
      </w:pPr>
      <w:r w:rsidRPr="0077393D">
        <w:rPr>
          <w:rFonts w:ascii="Arial" w:hAnsi="Arial"/>
        </w:rPr>
        <w:t xml:space="preserve">La décision </w:t>
      </w:r>
      <w:r w:rsidR="0022686E">
        <w:rPr>
          <w:rFonts w:ascii="Arial" w:hAnsi="Arial"/>
        </w:rPr>
        <w:t xml:space="preserve">finale </w:t>
      </w:r>
      <w:r w:rsidRPr="0077393D">
        <w:rPr>
          <w:rFonts w:ascii="Arial" w:hAnsi="Arial"/>
        </w:rPr>
        <w:t>de retrait doit préciser la date à partir de laq</w:t>
      </w:r>
      <w:r w:rsidR="00CF2C90">
        <w:rPr>
          <w:rFonts w:ascii="Arial" w:hAnsi="Arial"/>
        </w:rPr>
        <w:t xml:space="preserve">uelle ce retrait est effectif. </w:t>
      </w:r>
      <w:r w:rsidRPr="0077393D">
        <w:rPr>
          <w:rFonts w:ascii="Arial" w:hAnsi="Arial"/>
        </w:rPr>
        <w:t xml:space="preserve">Tous les droits conférés au </w:t>
      </w:r>
      <w:r w:rsidR="00BB4AB1">
        <w:rPr>
          <w:rFonts w:ascii="Arial" w:hAnsi="Arial"/>
        </w:rPr>
        <w:t>Titulaire</w:t>
      </w:r>
      <w:r w:rsidRPr="0077393D">
        <w:rPr>
          <w:rFonts w:ascii="Arial" w:hAnsi="Arial"/>
        </w:rPr>
        <w:t xml:space="preserve"> par  le </w:t>
      </w:r>
      <w:r w:rsidR="0014194F">
        <w:rPr>
          <w:rFonts w:ascii="Arial" w:hAnsi="Arial"/>
        </w:rPr>
        <w:t>Titre</w:t>
      </w:r>
      <w:r w:rsidR="0027431E">
        <w:rPr>
          <w:rFonts w:ascii="Arial" w:hAnsi="Arial"/>
        </w:rPr>
        <w:t xml:space="preserve"> Minier</w:t>
      </w:r>
      <w:r w:rsidRPr="0077393D">
        <w:rPr>
          <w:rFonts w:ascii="Arial" w:hAnsi="Arial"/>
        </w:rPr>
        <w:t xml:space="preserve">  s'</w:t>
      </w:r>
      <w:r w:rsidR="00544729">
        <w:rPr>
          <w:rFonts w:ascii="Arial" w:hAnsi="Arial"/>
        </w:rPr>
        <w:t xml:space="preserve">éteignent  </w:t>
      </w:r>
      <w:r w:rsidR="0022686E">
        <w:rPr>
          <w:rFonts w:ascii="Arial" w:hAnsi="Arial"/>
        </w:rPr>
        <w:t xml:space="preserve">à </w:t>
      </w:r>
      <w:r w:rsidR="00034079">
        <w:rPr>
          <w:rFonts w:ascii="Arial" w:hAnsi="Arial"/>
        </w:rPr>
        <w:t>cette</w:t>
      </w:r>
      <w:r w:rsidR="0022686E">
        <w:rPr>
          <w:rFonts w:ascii="Arial" w:hAnsi="Arial"/>
        </w:rPr>
        <w:t xml:space="preserve"> date</w:t>
      </w:r>
      <w:r w:rsidR="00034079">
        <w:rPr>
          <w:rFonts w:ascii="Arial" w:hAnsi="Arial"/>
        </w:rPr>
        <w:t>.</w:t>
      </w:r>
    </w:p>
    <w:p w:rsidR="00034079" w:rsidRPr="0077393D" w:rsidRDefault="00034079" w:rsidP="00063734">
      <w:pPr>
        <w:ind w:firstLine="720"/>
        <w:jc w:val="both"/>
        <w:rPr>
          <w:rFonts w:ascii="Arial" w:hAnsi="Arial"/>
        </w:rPr>
      </w:pPr>
    </w:p>
    <w:p w:rsidR="00C1296A" w:rsidRPr="0077393D" w:rsidRDefault="0027528C" w:rsidP="00063734">
      <w:pPr>
        <w:jc w:val="both"/>
        <w:rPr>
          <w:rFonts w:ascii="Arial" w:hAnsi="Arial"/>
        </w:rPr>
      </w:pPr>
      <w:r>
        <w:rPr>
          <w:rFonts w:ascii="Arial" w:hAnsi="Arial"/>
          <w:b/>
          <w:u w:val="single"/>
        </w:rPr>
        <w:t>ARTICLE 1</w:t>
      </w:r>
      <w:r w:rsidR="00D42875">
        <w:rPr>
          <w:rFonts w:ascii="Arial" w:hAnsi="Arial"/>
          <w:b/>
          <w:u w:val="single"/>
        </w:rPr>
        <w:t>50</w:t>
      </w:r>
      <w:r w:rsidR="00C1296A" w:rsidRPr="0077393D">
        <w:rPr>
          <w:rFonts w:ascii="Arial" w:hAnsi="Arial"/>
          <w:b/>
          <w:u w:val="single"/>
        </w:rPr>
        <w:t>.</w:t>
      </w:r>
      <w:r w:rsidR="00C1296A" w:rsidRPr="0077393D">
        <w:rPr>
          <w:rFonts w:ascii="Arial" w:hAnsi="Arial"/>
          <w:b/>
          <w:u w:val="single"/>
        </w:rPr>
        <w:noBreakHyphen/>
      </w:r>
    </w:p>
    <w:p w:rsidR="00C1296A" w:rsidRPr="0077393D" w:rsidRDefault="00C1296A" w:rsidP="00063734">
      <w:pPr>
        <w:jc w:val="both"/>
        <w:rPr>
          <w:rFonts w:ascii="Arial" w:hAnsi="Arial"/>
        </w:rPr>
      </w:pPr>
    </w:p>
    <w:p w:rsidR="000529B2" w:rsidRPr="009E07F2" w:rsidRDefault="00C1296A" w:rsidP="009E07F2">
      <w:pPr>
        <w:ind w:firstLine="720"/>
        <w:jc w:val="both"/>
        <w:rPr>
          <w:rFonts w:ascii="Arial" w:hAnsi="Arial"/>
        </w:rPr>
      </w:pPr>
      <w:r w:rsidRPr="0077393D">
        <w:rPr>
          <w:rFonts w:ascii="Arial" w:hAnsi="Arial"/>
        </w:rPr>
        <w:t xml:space="preserve">Le détenteur de tout </w:t>
      </w:r>
      <w:r w:rsidR="0014194F">
        <w:rPr>
          <w:rFonts w:ascii="Arial" w:hAnsi="Arial"/>
        </w:rPr>
        <w:t>Titre</w:t>
      </w:r>
      <w:r w:rsidR="0027431E">
        <w:rPr>
          <w:rFonts w:ascii="Arial" w:hAnsi="Arial"/>
        </w:rPr>
        <w:t xml:space="preserve"> Minier</w:t>
      </w:r>
      <w:r w:rsidRPr="0077393D">
        <w:rPr>
          <w:rFonts w:ascii="Arial" w:hAnsi="Arial"/>
        </w:rPr>
        <w:t xml:space="preserve"> demeure responsable de tous les dommages causés par des activités antérieures au retrait d</w:t>
      </w:r>
      <w:r w:rsidR="0022686E">
        <w:rPr>
          <w:rFonts w:ascii="Arial" w:hAnsi="Arial"/>
        </w:rPr>
        <w:t>u</w:t>
      </w:r>
      <w:r w:rsidRPr="0077393D">
        <w:rPr>
          <w:rFonts w:ascii="Arial" w:hAnsi="Arial"/>
        </w:rPr>
        <w:t xml:space="preserve"> </w:t>
      </w:r>
      <w:r w:rsidR="0014194F">
        <w:rPr>
          <w:rFonts w:ascii="Arial" w:hAnsi="Arial"/>
        </w:rPr>
        <w:t>Titre</w:t>
      </w:r>
      <w:r w:rsidRPr="0077393D">
        <w:rPr>
          <w:rFonts w:ascii="Arial" w:hAnsi="Arial"/>
        </w:rPr>
        <w:t xml:space="preserve"> et doit répondre devant la juridiction compétente des fautes qui ont motivé ce retrait.</w:t>
      </w:r>
    </w:p>
    <w:p w:rsidR="00C1296A" w:rsidRPr="0077393D" w:rsidRDefault="00C1296A" w:rsidP="00063734">
      <w:pPr>
        <w:jc w:val="both"/>
        <w:rPr>
          <w:rFonts w:ascii="Arial" w:hAnsi="Arial"/>
        </w:rPr>
      </w:pPr>
      <w:r w:rsidRPr="0077393D">
        <w:rPr>
          <w:rFonts w:ascii="Arial" w:hAnsi="Arial"/>
          <w:b/>
          <w:u w:val="single"/>
        </w:rPr>
        <w:t xml:space="preserve">ARTICLE </w:t>
      </w:r>
      <w:r w:rsidR="002C1408">
        <w:rPr>
          <w:rFonts w:ascii="Arial" w:hAnsi="Arial"/>
          <w:b/>
          <w:u w:val="single"/>
        </w:rPr>
        <w:t>1</w:t>
      </w:r>
      <w:r w:rsidR="00D42875">
        <w:rPr>
          <w:rFonts w:ascii="Arial" w:hAnsi="Arial"/>
          <w:b/>
          <w:u w:val="single"/>
        </w:rPr>
        <w:t>51</w:t>
      </w:r>
      <w:r w:rsidRPr="0077393D">
        <w:rPr>
          <w:rFonts w:ascii="Arial" w:hAnsi="Arial"/>
          <w:b/>
          <w:u w:val="single"/>
        </w:rPr>
        <w:t>.</w:t>
      </w:r>
      <w:r w:rsidRPr="0077393D">
        <w:rPr>
          <w:rFonts w:ascii="Arial" w:hAnsi="Arial"/>
          <w:b/>
          <w:u w:val="single"/>
        </w:rPr>
        <w:noBreakHyphen/>
      </w:r>
    </w:p>
    <w:p w:rsidR="00C1296A" w:rsidRPr="0077393D" w:rsidRDefault="00C1296A" w:rsidP="00063734">
      <w:pPr>
        <w:jc w:val="both"/>
        <w:rPr>
          <w:rFonts w:ascii="Arial" w:hAnsi="Arial"/>
        </w:rPr>
      </w:pPr>
    </w:p>
    <w:p w:rsidR="00C96AE5" w:rsidRDefault="00C1296A" w:rsidP="00063734">
      <w:pPr>
        <w:ind w:firstLine="720"/>
        <w:jc w:val="both"/>
        <w:rPr>
          <w:rFonts w:ascii="Arial" w:hAnsi="Arial" w:cs="Arial"/>
        </w:rPr>
      </w:pPr>
      <w:r w:rsidRPr="005224AB">
        <w:rPr>
          <w:rFonts w:ascii="Arial" w:hAnsi="Arial" w:cs="Arial"/>
        </w:rPr>
        <w:t xml:space="preserve">L'exécution de la décision </w:t>
      </w:r>
      <w:r w:rsidR="0022686E" w:rsidRPr="005224AB">
        <w:rPr>
          <w:rFonts w:ascii="Arial" w:hAnsi="Arial" w:cs="Arial"/>
        </w:rPr>
        <w:t xml:space="preserve">finale </w:t>
      </w:r>
      <w:r w:rsidRPr="005224AB">
        <w:rPr>
          <w:rFonts w:ascii="Arial" w:hAnsi="Arial" w:cs="Arial"/>
        </w:rPr>
        <w:t xml:space="preserve">de retrait d'un </w:t>
      </w:r>
      <w:r w:rsidR="0014194F">
        <w:rPr>
          <w:rFonts w:ascii="Arial" w:hAnsi="Arial" w:cs="Arial"/>
        </w:rPr>
        <w:t>Titre</w:t>
      </w:r>
      <w:r w:rsidR="0027431E">
        <w:rPr>
          <w:rFonts w:ascii="Arial" w:hAnsi="Arial" w:cs="Arial"/>
        </w:rPr>
        <w:t xml:space="preserve"> Minier</w:t>
      </w:r>
      <w:r w:rsidRPr="005224AB">
        <w:rPr>
          <w:rFonts w:ascii="Arial" w:hAnsi="Arial" w:cs="Arial"/>
        </w:rPr>
        <w:t xml:space="preserve"> peut être suspendue par le recours exercé soixante (60) jours à compter de la date</w:t>
      </w:r>
      <w:r w:rsidRPr="00853B7A">
        <w:rPr>
          <w:rFonts w:ascii="Arial" w:hAnsi="Arial" w:cs="Arial"/>
        </w:rPr>
        <w:t xml:space="preserve"> de notification de cette décision.</w:t>
      </w:r>
      <w:r w:rsidR="009306B7" w:rsidRPr="001055F0">
        <w:rPr>
          <w:rFonts w:ascii="Arial" w:hAnsi="Arial" w:cs="Arial"/>
        </w:rPr>
        <w:t xml:space="preserve"> La suite à donner à</w:t>
      </w:r>
      <w:r w:rsidR="0027528C" w:rsidRPr="00C01DAD">
        <w:rPr>
          <w:rFonts w:ascii="Arial" w:hAnsi="Arial" w:cs="Arial"/>
        </w:rPr>
        <w:t xml:space="preserve"> ce</w:t>
      </w:r>
      <w:r w:rsidR="0022686E" w:rsidRPr="00C01DAD">
        <w:rPr>
          <w:rFonts w:ascii="Arial" w:hAnsi="Arial" w:cs="Arial"/>
        </w:rPr>
        <w:t>tte décision de</w:t>
      </w:r>
      <w:r w:rsidR="0027528C" w:rsidRPr="00C01DAD">
        <w:rPr>
          <w:rFonts w:ascii="Arial" w:hAnsi="Arial" w:cs="Arial"/>
        </w:rPr>
        <w:t xml:space="preserve"> retrait sera soumise</w:t>
      </w:r>
      <w:r w:rsidR="00CF2C90">
        <w:rPr>
          <w:rFonts w:ascii="Arial" w:hAnsi="Arial" w:cs="Arial"/>
        </w:rPr>
        <w:t xml:space="preserve"> </w:t>
      </w:r>
      <w:r w:rsidR="009306B7" w:rsidRPr="00DB2B7D">
        <w:rPr>
          <w:rFonts w:ascii="Arial" w:hAnsi="Arial" w:cs="Arial"/>
        </w:rPr>
        <w:t>à</w:t>
      </w:r>
      <w:r w:rsidR="0027528C" w:rsidRPr="005224AB">
        <w:rPr>
          <w:rFonts w:ascii="Arial" w:hAnsi="Arial" w:cs="Arial"/>
        </w:rPr>
        <w:t xml:space="preserve"> un tribunal arbitral dont les membres seront </w:t>
      </w:r>
      <w:r w:rsidR="000B1A19" w:rsidRPr="00853B7A">
        <w:rPr>
          <w:rFonts w:ascii="Arial" w:hAnsi="Arial" w:cs="Arial"/>
        </w:rPr>
        <w:t>désignés</w:t>
      </w:r>
      <w:r w:rsidR="0027528C" w:rsidRPr="00853B7A">
        <w:rPr>
          <w:rFonts w:ascii="Arial" w:hAnsi="Arial" w:cs="Arial"/>
        </w:rPr>
        <w:t xml:space="preserve"> de la </w:t>
      </w:r>
      <w:r w:rsidR="000B1A19" w:rsidRPr="00853B7A">
        <w:rPr>
          <w:rFonts w:ascii="Arial" w:hAnsi="Arial" w:cs="Arial"/>
        </w:rPr>
        <w:t>façon</w:t>
      </w:r>
      <w:r w:rsidR="0027528C" w:rsidRPr="001055F0">
        <w:rPr>
          <w:rFonts w:ascii="Arial" w:hAnsi="Arial" w:cs="Arial"/>
        </w:rPr>
        <w:t xml:space="preserve"> suivante : un (1) </w:t>
      </w:r>
      <w:r w:rsidR="000B1A19" w:rsidRPr="00C01DAD">
        <w:rPr>
          <w:rFonts w:ascii="Arial" w:hAnsi="Arial" w:cs="Arial"/>
        </w:rPr>
        <w:t>représentant</w:t>
      </w:r>
      <w:r w:rsidR="0027528C" w:rsidRPr="00C01DAD">
        <w:rPr>
          <w:rFonts w:ascii="Arial" w:hAnsi="Arial" w:cs="Arial"/>
        </w:rPr>
        <w:t xml:space="preserve"> de l’AMN, </w:t>
      </w:r>
      <w:r w:rsidR="0027528C" w:rsidRPr="00C01DAD">
        <w:rPr>
          <w:rFonts w:ascii="Arial" w:hAnsi="Arial" w:cs="Arial"/>
        </w:rPr>
        <w:lastRenderedPageBreak/>
        <w:t xml:space="preserve">un (1) </w:t>
      </w:r>
      <w:r w:rsidR="000B1A19" w:rsidRPr="00BC0C2A">
        <w:rPr>
          <w:rFonts w:ascii="Arial" w:hAnsi="Arial" w:cs="Arial"/>
        </w:rPr>
        <w:t>représentant</w:t>
      </w:r>
      <w:r w:rsidR="005A3DCF" w:rsidRPr="0059591C">
        <w:rPr>
          <w:rFonts w:ascii="Arial" w:hAnsi="Arial" w:cs="Arial"/>
        </w:rPr>
        <w:t xml:space="preserve"> du </w:t>
      </w:r>
      <w:r w:rsidR="00BB4AB1">
        <w:rPr>
          <w:rFonts w:ascii="Arial" w:hAnsi="Arial" w:cs="Arial"/>
        </w:rPr>
        <w:t>Titulaire</w:t>
      </w:r>
      <w:r w:rsidR="000B1A19" w:rsidRPr="00E838CC">
        <w:rPr>
          <w:rFonts w:ascii="Arial" w:hAnsi="Arial" w:cs="Arial"/>
        </w:rPr>
        <w:t xml:space="preserve">, </w:t>
      </w:r>
      <w:r w:rsidR="008A0CCA">
        <w:rPr>
          <w:rFonts w:ascii="Arial" w:hAnsi="Arial" w:cs="Arial"/>
        </w:rPr>
        <w:t xml:space="preserve">et </w:t>
      </w:r>
      <w:r w:rsidR="000B1A19" w:rsidRPr="00E838CC">
        <w:rPr>
          <w:rFonts w:ascii="Arial" w:hAnsi="Arial" w:cs="Arial"/>
        </w:rPr>
        <w:t>un (1) représentant</w:t>
      </w:r>
      <w:r w:rsidR="00B91F86">
        <w:rPr>
          <w:rFonts w:ascii="Arial" w:hAnsi="Arial" w:cs="Arial"/>
        </w:rPr>
        <w:t xml:space="preserve"> choisi par les </w:t>
      </w:r>
      <w:r w:rsidR="002633F5">
        <w:rPr>
          <w:rFonts w:ascii="Arial" w:hAnsi="Arial" w:cs="Arial"/>
        </w:rPr>
        <w:t xml:space="preserve">parties </w:t>
      </w:r>
      <w:r w:rsidR="00B91F86">
        <w:rPr>
          <w:rFonts w:ascii="Arial" w:hAnsi="Arial" w:cs="Arial"/>
        </w:rPr>
        <w:t>de commun accord.</w:t>
      </w:r>
      <w:r w:rsidR="0027566E">
        <w:rPr>
          <w:rFonts w:ascii="Arial" w:hAnsi="Arial" w:cs="Arial"/>
        </w:rPr>
        <w:t xml:space="preserve">  A défaut d’accord sur le troisième représentant, </w:t>
      </w:r>
      <w:r w:rsidR="0008696B">
        <w:rPr>
          <w:rFonts w:ascii="Arial" w:hAnsi="Arial" w:cs="Arial"/>
        </w:rPr>
        <w:t xml:space="preserve">et sur la demande de l’une des parties, </w:t>
      </w:r>
      <w:r w:rsidR="0027566E">
        <w:rPr>
          <w:rFonts w:ascii="Arial" w:hAnsi="Arial" w:cs="Arial"/>
        </w:rPr>
        <w:t xml:space="preserve">il sera nommé par le </w:t>
      </w:r>
      <w:r w:rsidR="00CF2C90">
        <w:rPr>
          <w:rFonts w:ascii="Arial" w:hAnsi="Arial" w:cs="Arial"/>
        </w:rPr>
        <w:t>''</w:t>
      </w:r>
      <w:r w:rsidR="0027566E">
        <w:rPr>
          <w:rFonts w:ascii="Arial" w:hAnsi="Arial" w:cs="Arial"/>
        </w:rPr>
        <w:t xml:space="preserve">Secrétaire </w:t>
      </w:r>
      <w:r w:rsidR="00CF2C90">
        <w:rPr>
          <w:rFonts w:ascii="Arial" w:hAnsi="Arial" w:cs="Arial"/>
        </w:rPr>
        <w:t>Général</w:t>
      </w:r>
      <w:r w:rsidR="00D808D5">
        <w:rPr>
          <w:rFonts w:ascii="Arial" w:hAnsi="Arial" w:cs="Arial"/>
        </w:rPr>
        <w:t xml:space="preserve"> ou son équivalent</w:t>
      </w:r>
      <w:r w:rsidR="00CF2C90">
        <w:rPr>
          <w:rFonts w:ascii="Arial" w:hAnsi="Arial" w:cs="Arial"/>
        </w:rPr>
        <w:t>''</w:t>
      </w:r>
      <w:r w:rsidR="0027566E">
        <w:rPr>
          <w:rFonts w:ascii="Arial" w:hAnsi="Arial" w:cs="Arial"/>
        </w:rPr>
        <w:t xml:space="preserve"> d</w:t>
      </w:r>
      <w:r w:rsidR="00CF2C90">
        <w:rPr>
          <w:rFonts w:ascii="Arial" w:hAnsi="Arial" w:cs="Arial"/>
        </w:rPr>
        <w:t>’une O</w:t>
      </w:r>
      <w:r w:rsidR="00D808D5">
        <w:rPr>
          <w:rFonts w:ascii="Arial" w:hAnsi="Arial" w:cs="Arial"/>
        </w:rPr>
        <w:t xml:space="preserve">rganisation </w:t>
      </w:r>
      <w:r w:rsidR="00CF2C90">
        <w:rPr>
          <w:rFonts w:ascii="Arial" w:hAnsi="Arial" w:cs="Arial"/>
        </w:rPr>
        <w:t>I</w:t>
      </w:r>
      <w:r w:rsidR="00D808D5">
        <w:rPr>
          <w:rFonts w:ascii="Arial" w:hAnsi="Arial" w:cs="Arial"/>
        </w:rPr>
        <w:t>nternationale de la région</w:t>
      </w:r>
      <w:r w:rsidR="00CF2C90">
        <w:rPr>
          <w:rFonts w:ascii="Arial" w:hAnsi="Arial" w:cs="Arial"/>
        </w:rPr>
        <w:t>.</w:t>
      </w:r>
      <w:r w:rsidR="00427D3F" w:rsidRPr="00427D3F">
        <w:rPr>
          <w:rFonts w:ascii="Arial" w:hAnsi="Arial" w:cs="Arial"/>
        </w:rPr>
        <w:t xml:space="preserve">  Le tribunal arbitral sera constitué dans les </w:t>
      </w:r>
      <w:r w:rsidR="007726CF">
        <w:rPr>
          <w:rFonts w:ascii="Arial" w:hAnsi="Arial" w:cs="Arial"/>
        </w:rPr>
        <w:t xml:space="preserve">quarante-cinq (45) </w:t>
      </w:r>
      <w:r w:rsidR="00427D3F" w:rsidRPr="00427D3F">
        <w:rPr>
          <w:rFonts w:ascii="Arial" w:hAnsi="Arial" w:cs="Arial"/>
        </w:rPr>
        <w:t xml:space="preserve">jours de la date du </w:t>
      </w:r>
      <w:r w:rsidR="00DB2B7D" w:rsidRPr="00DB2B7D">
        <w:rPr>
          <w:rFonts w:ascii="Arial" w:hAnsi="Arial" w:cs="Arial"/>
        </w:rPr>
        <w:t>dépôt</w:t>
      </w:r>
      <w:r w:rsidR="00CA295F" w:rsidRPr="005224AB">
        <w:rPr>
          <w:rFonts w:ascii="Arial" w:hAnsi="Arial" w:cs="Arial"/>
        </w:rPr>
        <w:t xml:space="preserve"> de la demande en recours et rendra sa sentence dans les </w:t>
      </w:r>
      <w:r w:rsidR="00C91B27">
        <w:rPr>
          <w:rFonts w:ascii="Arial" w:hAnsi="Arial" w:cs="Arial"/>
        </w:rPr>
        <w:t xml:space="preserve">quarante-cinq (45) </w:t>
      </w:r>
      <w:r w:rsidR="00CA295F" w:rsidRPr="00853B7A">
        <w:rPr>
          <w:rFonts w:ascii="Arial" w:hAnsi="Arial" w:cs="Arial"/>
        </w:rPr>
        <w:t>jours de</w:t>
      </w:r>
      <w:r w:rsidR="00C91B27">
        <w:rPr>
          <w:rFonts w:ascii="Arial" w:hAnsi="Arial" w:cs="Arial"/>
        </w:rPr>
        <w:t xml:space="preserve"> la constitution du tribunal</w:t>
      </w:r>
      <w:r w:rsidR="00CA295F" w:rsidRPr="005224AB">
        <w:rPr>
          <w:rFonts w:ascii="Arial" w:hAnsi="Arial" w:cs="Arial"/>
        </w:rPr>
        <w:t xml:space="preserve">.  </w:t>
      </w:r>
    </w:p>
    <w:p w:rsidR="00C96AE5" w:rsidRDefault="00C96AE5" w:rsidP="00063734">
      <w:pPr>
        <w:ind w:firstLine="720"/>
        <w:jc w:val="both"/>
        <w:rPr>
          <w:rFonts w:ascii="Arial" w:hAnsi="Arial" w:cs="Arial"/>
        </w:rPr>
      </w:pPr>
    </w:p>
    <w:p w:rsidR="003B49E7" w:rsidRDefault="00C96AE5" w:rsidP="00063734">
      <w:pPr>
        <w:ind w:firstLine="720"/>
        <w:jc w:val="both"/>
        <w:rPr>
          <w:rFonts w:ascii="Arial" w:hAnsi="Arial" w:cs="Arial"/>
        </w:rPr>
      </w:pPr>
      <w:r>
        <w:rPr>
          <w:rFonts w:ascii="Arial" w:hAnsi="Arial" w:cs="Arial"/>
        </w:rPr>
        <w:t>L</w:t>
      </w:r>
      <w:r w:rsidR="0008696B">
        <w:rPr>
          <w:rFonts w:ascii="Arial" w:hAnsi="Arial" w:cs="Arial"/>
        </w:rPr>
        <w:t xml:space="preserve">edit tribunal arbitral </w:t>
      </w:r>
      <w:r>
        <w:rPr>
          <w:rFonts w:ascii="Arial" w:hAnsi="Arial" w:cs="Arial"/>
        </w:rPr>
        <w:t xml:space="preserve">siègera </w:t>
      </w:r>
      <w:r w:rsidR="0008696B">
        <w:rPr>
          <w:rFonts w:ascii="Arial" w:hAnsi="Arial" w:cs="Arial"/>
        </w:rPr>
        <w:t>à Port au Prince</w:t>
      </w:r>
      <w:r w:rsidR="00D808D5">
        <w:rPr>
          <w:rFonts w:ascii="Arial" w:hAnsi="Arial" w:cs="Arial"/>
        </w:rPr>
        <w:t xml:space="preserve"> ou à tout autre endroit convenu entre les parties</w:t>
      </w:r>
      <w:r w:rsidR="0008696B">
        <w:rPr>
          <w:rFonts w:ascii="Arial" w:hAnsi="Arial" w:cs="Arial"/>
        </w:rPr>
        <w:t xml:space="preserve">.  La langue de l’arbitrage sera le français et le droit applicable sera le </w:t>
      </w:r>
      <w:r w:rsidR="00CF2C90">
        <w:rPr>
          <w:rFonts w:ascii="Arial" w:hAnsi="Arial" w:cs="Arial"/>
        </w:rPr>
        <w:t xml:space="preserve">droit Haïtien. </w:t>
      </w:r>
      <w:r w:rsidR="003B49E7">
        <w:rPr>
          <w:rFonts w:ascii="Arial" w:hAnsi="Arial" w:cs="Arial"/>
        </w:rPr>
        <w:t>Les r</w:t>
      </w:r>
      <w:r w:rsidR="0008696B">
        <w:rPr>
          <w:rFonts w:ascii="Arial" w:hAnsi="Arial" w:cs="Arial"/>
        </w:rPr>
        <w:t xml:space="preserve">ègles d’arbitrage </w:t>
      </w:r>
      <w:r w:rsidR="00402422">
        <w:rPr>
          <w:rFonts w:ascii="Arial" w:hAnsi="Arial" w:cs="Arial"/>
        </w:rPr>
        <w:t>seront convenues entre les parties</w:t>
      </w:r>
      <w:r w:rsidR="00E30171">
        <w:rPr>
          <w:rFonts w:ascii="Arial" w:hAnsi="Arial" w:cs="Arial"/>
        </w:rPr>
        <w:t xml:space="preserve">, lesquelles assureront </w:t>
      </w:r>
      <w:r w:rsidR="003B49E7">
        <w:rPr>
          <w:rFonts w:ascii="Arial" w:hAnsi="Arial" w:cs="Arial"/>
        </w:rPr>
        <w:t xml:space="preserve">conjointement </w:t>
      </w:r>
      <w:r w:rsidR="00E30171">
        <w:rPr>
          <w:rFonts w:ascii="Arial" w:hAnsi="Arial" w:cs="Arial"/>
        </w:rPr>
        <w:t xml:space="preserve">tous les frais </w:t>
      </w:r>
      <w:r w:rsidR="003B49E7">
        <w:rPr>
          <w:rFonts w:ascii="Arial" w:hAnsi="Arial" w:cs="Arial"/>
        </w:rPr>
        <w:t>relatifs à la participation du troisième arbitre.</w:t>
      </w:r>
    </w:p>
    <w:p w:rsidR="0008696B" w:rsidRDefault="0008696B" w:rsidP="00063734">
      <w:pPr>
        <w:jc w:val="both"/>
        <w:rPr>
          <w:rFonts w:ascii="Arial" w:hAnsi="Arial" w:cs="Arial"/>
        </w:rPr>
      </w:pPr>
    </w:p>
    <w:p w:rsidR="00DE4AF1" w:rsidRDefault="00CA295F" w:rsidP="00063734">
      <w:pPr>
        <w:ind w:firstLine="720"/>
        <w:jc w:val="both"/>
        <w:rPr>
          <w:rFonts w:ascii="Arial" w:hAnsi="Arial" w:cs="Arial"/>
        </w:rPr>
      </w:pPr>
      <w:r w:rsidRPr="005224AB">
        <w:rPr>
          <w:rFonts w:ascii="Arial" w:hAnsi="Arial" w:cs="Arial"/>
        </w:rPr>
        <w:t xml:space="preserve">La sentence arbitrale sera </w:t>
      </w:r>
      <w:r w:rsidR="003B49E7">
        <w:rPr>
          <w:rFonts w:ascii="Arial" w:hAnsi="Arial" w:cs="Arial"/>
        </w:rPr>
        <w:t xml:space="preserve">définitive </w:t>
      </w:r>
      <w:r w:rsidRPr="005224AB">
        <w:rPr>
          <w:rFonts w:ascii="Arial" w:hAnsi="Arial" w:cs="Arial"/>
        </w:rPr>
        <w:t>et non susceptible d’</w:t>
      </w:r>
      <w:r w:rsidR="00DB2B7D" w:rsidRPr="00853B7A">
        <w:rPr>
          <w:rFonts w:ascii="Arial" w:hAnsi="Arial" w:cs="Arial"/>
        </w:rPr>
        <w:t>appel sauf pour cause de violation d</w:t>
      </w:r>
      <w:r w:rsidR="00DB2B7D" w:rsidRPr="001055F0">
        <w:rPr>
          <w:rFonts w:ascii="Arial" w:hAnsi="Arial" w:cs="Arial"/>
        </w:rPr>
        <w:t>’une règle de déontologie</w:t>
      </w:r>
      <w:r w:rsidR="00DB2B7D">
        <w:rPr>
          <w:rFonts w:ascii="Arial" w:hAnsi="Arial" w:cs="Arial"/>
        </w:rPr>
        <w:t xml:space="preserve"> par un membre du tribunal</w:t>
      </w:r>
      <w:r w:rsidR="00402422">
        <w:rPr>
          <w:rFonts w:ascii="Arial" w:hAnsi="Arial" w:cs="Arial"/>
        </w:rPr>
        <w:t xml:space="preserve"> arbitral</w:t>
      </w:r>
      <w:r w:rsidR="00DB2B7D">
        <w:rPr>
          <w:rFonts w:ascii="Arial" w:hAnsi="Arial" w:cs="Arial"/>
        </w:rPr>
        <w:t>.</w:t>
      </w:r>
    </w:p>
    <w:p w:rsidR="00FE77FF" w:rsidRPr="00CF2C90" w:rsidRDefault="00C1296A" w:rsidP="00063734">
      <w:pPr>
        <w:ind w:firstLine="720"/>
        <w:jc w:val="both"/>
        <w:rPr>
          <w:rFonts w:ascii="Arial" w:hAnsi="Arial"/>
        </w:rPr>
      </w:pPr>
      <w:r w:rsidRPr="0077393D">
        <w:rPr>
          <w:rFonts w:ascii="Arial" w:hAnsi="Arial"/>
        </w:rPr>
        <w:t>.</w:t>
      </w:r>
    </w:p>
    <w:p w:rsidR="00FE77FF" w:rsidRPr="00BC52A9" w:rsidRDefault="00FE77FF" w:rsidP="00063734">
      <w:pPr>
        <w:jc w:val="both"/>
        <w:rPr>
          <w:rFonts w:ascii="Arial" w:hAnsi="Arial"/>
        </w:rPr>
      </w:pPr>
      <w:r w:rsidRPr="00BC52A9">
        <w:rPr>
          <w:rFonts w:ascii="Arial" w:hAnsi="Arial"/>
          <w:b/>
          <w:u w:val="single"/>
        </w:rPr>
        <w:t>ARTICLE 1</w:t>
      </w:r>
      <w:r w:rsidR="00D42875">
        <w:rPr>
          <w:rFonts w:ascii="Arial" w:hAnsi="Arial"/>
          <w:b/>
          <w:u w:val="single"/>
        </w:rPr>
        <w:t>52</w:t>
      </w:r>
      <w:r w:rsidRPr="00BC52A9">
        <w:rPr>
          <w:rFonts w:ascii="Arial" w:hAnsi="Arial"/>
          <w:b/>
          <w:u w:val="single"/>
        </w:rPr>
        <w:t>.</w:t>
      </w:r>
      <w:r w:rsidRPr="00BC52A9">
        <w:rPr>
          <w:rFonts w:ascii="Arial" w:hAnsi="Arial"/>
          <w:b/>
          <w:u w:val="single"/>
        </w:rPr>
        <w:noBreakHyphen/>
      </w:r>
    </w:p>
    <w:p w:rsidR="00FE77FF" w:rsidRPr="00BC52A9" w:rsidRDefault="00FE77FF" w:rsidP="00063734">
      <w:pPr>
        <w:jc w:val="both"/>
        <w:rPr>
          <w:rFonts w:ascii="Arial" w:hAnsi="Arial"/>
        </w:rPr>
      </w:pPr>
    </w:p>
    <w:p w:rsidR="00FE77FF" w:rsidRPr="00BC52A9" w:rsidRDefault="00FE77FF" w:rsidP="00063734">
      <w:pPr>
        <w:ind w:firstLine="720"/>
        <w:jc w:val="both"/>
        <w:rPr>
          <w:rFonts w:ascii="Arial" w:hAnsi="Arial"/>
        </w:rPr>
      </w:pPr>
      <w:r w:rsidRPr="00BC52A9">
        <w:rPr>
          <w:rFonts w:ascii="Arial" w:hAnsi="Arial"/>
        </w:rPr>
        <w:t xml:space="preserve">Après le retrait, le </w:t>
      </w:r>
      <w:r w:rsidR="00EB15D6">
        <w:rPr>
          <w:rFonts w:ascii="Arial" w:hAnsi="Arial"/>
        </w:rPr>
        <w:t>Bénéficiaire</w:t>
      </w:r>
      <w:r w:rsidRPr="00BC52A9">
        <w:rPr>
          <w:rFonts w:ascii="Arial" w:hAnsi="Arial"/>
        </w:rPr>
        <w:t xml:space="preserve"> du </w:t>
      </w:r>
      <w:r w:rsidR="0014194F">
        <w:rPr>
          <w:rFonts w:ascii="Arial" w:hAnsi="Arial"/>
        </w:rPr>
        <w:t>Titre</w:t>
      </w:r>
      <w:r w:rsidRPr="00BC52A9">
        <w:rPr>
          <w:rFonts w:ascii="Arial" w:hAnsi="Arial"/>
        </w:rPr>
        <w:t xml:space="preserve"> visé ne peut obtenir de </w:t>
      </w:r>
      <w:r w:rsidR="0014194F">
        <w:rPr>
          <w:rFonts w:ascii="Arial" w:hAnsi="Arial"/>
        </w:rPr>
        <w:t>Titre</w:t>
      </w:r>
      <w:r>
        <w:rPr>
          <w:rFonts w:ascii="Arial" w:hAnsi="Arial"/>
        </w:rPr>
        <w:t xml:space="preserve">s </w:t>
      </w:r>
      <w:r w:rsidR="00CF2C90">
        <w:rPr>
          <w:rFonts w:ascii="Arial" w:hAnsi="Arial"/>
        </w:rPr>
        <w:t>M</w:t>
      </w:r>
      <w:r w:rsidRPr="00BC52A9">
        <w:rPr>
          <w:rFonts w:ascii="Arial" w:hAnsi="Arial"/>
        </w:rPr>
        <w:t>iniers ni directement, ni indirectement avant un délai de</w:t>
      </w:r>
      <w:r>
        <w:rPr>
          <w:rFonts w:ascii="Arial" w:hAnsi="Arial"/>
        </w:rPr>
        <w:t xml:space="preserve"> cinq</w:t>
      </w:r>
      <w:r w:rsidR="00CF2C90">
        <w:rPr>
          <w:rFonts w:ascii="Arial" w:hAnsi="Arial"/>
        </w:rPr>
        <w:t xml:space="preserve"> </w:t>
      </w:r>
      <w:r>
        <w:rPr>
          <w:rFonts w:ascii="Arial" w:hAnsi="Arial"/>
        </w:rPr>
        <w:t>(</w:t>
      </w:r>
      <w:r w:rsidRPr="00BC52A9">
        <w:rPr>
          <w:rFonts w:ascii="Arial" w:hAnsi="Arial"/>
        </w:rPr>
        <w:t>5</w:t>
      </w:r>
      <w:r>
        <w:rPr>
          <w:rFonts w:ascii="Arial" w:hAnsi="Arial"/>
        </w:rPr>
        <w:t>)</w:t>
      </w:r>
      <w:r w:rsidRPr="00BC52A9">
        <w:rPr>
          <w:rFonts w:ascii="Arial" w:hAnsi="Arial"/>
        </w:rPr>
        <w:t xml:space="preserve"> ans</w:t>
      </w:r>
      <w:r w:rsidR="00CF2C90">
        <w:rPr>
          <w:rFonts w:ascii="Arial" w:hAnsi="Arial"/>
        </w:rPr>
        <w:t xml:space="preserve"> </w:t>
      </w:r>
      <w:r w:rsidR="00B54531">
        <w:rPr>
          <w:rFonts w:ascii="Arial" w:hAnsi="Arial"/>
        </w:rPr>
        <w:t>à</w:t>
      </w:r>
      <w:r>
        <w:rPr>
          <w:rFonts w:ascii="Arial" w:hAnsi="Arial"/>
        </w:rPr>
        <w:t xml:space="preserve"> compter de la date </w:t>
      </w:r>
      <w:r w:rsidR="00B54531">
        <w:rPr>
          <w:rFonts w:ascii="Arial" w:hAnsi="Arial"/>
        </w:rPr>
        <w:t>de la prise d’effet du retrait</w:t>
      </w:r>
      <w:r w:rsidRPr="00BC52A9">
        <w:rPr>
          <w:rFonts w:ascii="Arial" w:hAnsi="Arial"/>
        </w:rPr>
        <w:t>.</w:t>
      </w:r>
    </w:p>
    <w:p w:rsidR="004F0E3A" w:rsidRDefault="004F0E3A" w:rsidP="00063734">
      <w:pPr>
        <w:jc w:val="both"/>
        <w:rPr>
          <w:rFonts w:ascii="Arial" w:hAnsi="Arial"/>
        </w:rPr>
      </w:pPr>
    </w:p>
    <w:p w:rsidR="003F514A" w:rsidRDefault="003F514A" w:rsidP="00E56BC2">
      <w:pPr>
        <w:jc w:val="center"/>
        <w:rPr>
          <w:rFonts w:ascii="Arial" w:hAnsi="Arial"/>
          <w:b/>
        </w:rPr>
      </w:pPr>
    </w:p>
    <w:p w:rsidR="00C1296A" w:rsidRPr="0077393D" w:rsidRDefault="00C1296A" w:rsidP="00E56BC2">
      <w:pPr>
        <w:jc w:val="center"/>
        <w:rPr>
          <w:rFonts w:ascii="Arial" w:hAnsi="Arial"/>
          <w:b/>
        </w:rPr>
      </w:pPr>
      <w:r w:rsidRPr="0077393D">
        <w:rPr>
          <w:rFonts w:ascii="Arial" w:hAnsi="Arial"/>
          <w:b/>
        </w:rPr>
        <w:t>CHAPITRE VIII</w:t>
      </w:r>
    </w:p>
    <w:p w:rsidR="00C1296A" w:rsidRPr="0077393D" w:rsidRDefault="00C1296A" w:rsidP="00E56BC2">
      <w:pPr>
        <w:jc w:val="center"/>
        <w:rPr>
          <w:rFonts w:ascii="Arial" w:hAnsi="Arial"/>
          <w:b/>
        </w:rPr>
      </w:pPr>
    </w:p>
    <w:p w:rsidR="00C1296A" w:rsidRPr="0077393D" w:rsidRDefault="00C1296A" w:rsidP="0014194F">
      <w:pPr>
        <w:jc w:val="center"/>
        <w:rPr>
          <w:rFonts w:ascii="Arial" w:hAnsi="Arial"/>
        </w:rPr>
      </w:pPr>
      <w:r w:rsidRPr="0077393D">
        <w:rPr>
          <w:rFonts w:ascii="Arial" w:hAnsi="Arial"/>
          <w:b/>
        </w:rPr>
        <w:t xml:space="preserve">DE L'EXTINCTION DES </w:t>
      </w:r>
      <w:r w:rsidR="0014194F">
        <w:rPr>
          <w:rFonts w:ascii="Arial" w:hAnsi="Arial"/>
          <w:b/>
        </w:rPr>
        <w:t>TITRE</w:t>
      </w:r>
      <w:r w:rsidRPr="0077393D">
        <w:rPr>
          <w:rFonts w:ascii="Arial" w:hAnsi="Arial"/>
          <w:b/>
        </w:rPr>
        <w:t>S MINIERS</w:t>
      </w:r>
    </w:p>
    <w:p w:rsidR="00C1296A" w:rsidRPr="0077393D" w:rsidRDefault="00C1296A" w:rsidP="00CE1431">
      <w:pPr>
        <w:jc w:val="both"/>
        <w:rPr>
          <w:rFonts w:ascii="Arial" w:hAnsi="Arial"/>
        </w:rPr>
      </w:pPr>
    </w:p>
    <w:p w:rsidR="00C1296A" w:rsidRPr="0077393D" w:rsidRDefault="00C1296A" w:rsidP="00CE1431">
      <w:pPr>
        <w:jc w:val="both"/>
        <w:rPr>
          <w:rFonts w:ascii="Arial" w:hAnsi="Arial"/>
        </w:rPr>
      </w:pPr>
    </w:p>
    <w:p w:rsidR="00C1296A" w:rsidRPr="0077393D" w:rsidRDefault="003258E4" w:rsidP="00063734">
      <w:pPr>
        <w:jc w:val="both"/>
        <w:rPr>
          <w:rFonts w:ascii="Arial" w:hAnsi="Arial"/>
        </w:rPr>
      </w:pPr>
      <w:r>
        <w:rPr>
          <w:rFonts w:ascii="Arial" w:hAnsi="Arial"/>
          <w:b/>
          <w:u w:val="single"/>
        </w:rPr>
        <w:t>ARTICLE 1</w:t>
      </w:r>
      <w:r w:rsidR="008361E3">
        <w:rPr>
          <w:rFonts w:ascii="Arial" w:hAnsi="Arial"/>
          <w:b/>
          <w:u w:val="single"/>
        </w:rPr>
        <w:t>5</w:t>
      </w:r>
      <w:r w:rsidR="00D42875">
        <w:rPr>
          <w:rFonts w:ascii="Arial" w:hAnsi="Arial"/>
          <w:b/>
          <w:u w:val="single"/>
        </w:rPr>
        <w:t>3</w:t>
      </w:r>
      <w:r w:rsidR="00C1296A" w:rsidRPr="0077393D">
        <w:rPr>
          <w:rFonts w:ascii="Arial" w:hAnsi="Arial"/>
          <w:b/>
          <w:u w:val="single"/>
        </w:rPr>
        <w:t>.</w:t>
      </w:r>
      <w:r w:rsidR="00C1296A" w:rsidRPr="0077393D">
        <w:rPr>
          <w:rFonts w:ascii="Arial" w:hAnsi="Arial"/>
          <w:b/>
          <w:u w:val="single"/>
        </w:rPr>
        <w:noBreakHyphen/>
      </w:r>
    </w:p>
    <w:p w:rsidR="00C1296A" w:rsidRPr="0077393D" w:rsidRDefault="00C1296A" w:rsidP="00063734">
      <w:pPr>
        <w:jc w:val="both"/>
        <w:rPr>
          <w:rFonts w:ascii="Arial" w:hAnsi="Arial"/>
        </w:rPr>
      </w:pPr>
    </w:p>
    <w:p w:rsidR="00C1296A" w:rsidRDefault="00C1296A" w:rsidP="00063734">
      <w:pPr>
        <w:ind w:firstLine="720"/>
        <w:jc w:val="both"/>
        <w:rPr>
          <w:rFonts w:ascii="Arial" w:hAnsi="Arial"/>
        </w:rPr>
      </w:pPr>
      <w:r w:rsidRPr="0077393D">
        <w:rPr>
          <w:rFonts w:ascii="Arial" w:hAnsi="Arial"/>
        </w:rPr>
        <w:t xml:space="preserve">Le </w:t>
      </w:r>
      <w:r w:rsidR="0014194F">
        <w:rPr>
          <w:rFonts w:ascii="Arial" w:hAnsi="Arial"/>
        </w:rPr>
        <w:t>Titre</w:t>
      </w:r>
      <w:r w:rsidR="0027431E">
        <w:rPr>
          <w:rFonts w:ascii="Arial" w:hAnsi="Arial"/>
        </w:rPr>
        <w:t xml:space="preserve"> Minier</w:t>
      </w:r>
      <w:r w:rsidRPr="0077393D">
        <w:rPr>
          <w:rFonts w:ascii="Arial" w:hAnsi="Arial"/>
        </w:rPr>
        <w:t xml:space="preserve"> et ses éventuels renouvellements prennent fin par l'expiration de la période de validité, par renonciation totale, par abandon constaté ou </w:t>
      </w:r>
      <w:r w:rsidR="00544729">
        <w:rPr>
          <w:rFonts w:ascii="Arial" w:hAnsi="Arial"/>
        </w:rPr>
        <w:t>par retrait. A l'extinc</w:t>
      </w:r>
      <w:r w:rsidRPr="0077393D">
        <w:rPr>
          <w:rFonts w:ascii="Arial" w:hAnsi="Arial"/>
        </w:rPr>
        <w:t xml:space="preserve">tion du </w:t>
      </w:r>
      <w:r w:rsidR="0014194F">
        <w:rPr>
          <w:rFonts w:ascii="Arial" w:hAnsi="Arial"/>
        </w:rPr>
        <w:t>Titre</w:t>
      </w:r>
      <w:r w:rsidR="0027431E">
        <w:rPr>
          <w:rFonts w:ascii="Arial" w:hAnsi="Arial"/>
        </w:rPr>
        <w:t xml:space="preserve"> Minier</w:t>
      </w:r>
      <w:r w:rsidR="00BA3C90">
        <w:rPr>
          <w:rFonts w:ascii="Arial" w:hAnsi="Arial"/>
        </w:rPr>
        <w:t>,</w:t>
      </w:r>
      <w:r w:rsidRPr="0077393D">
        <w:rPr>
          <w:rFonts w:ascii="Arial" w:hAnsi="Arial"/>
        </w:rPr>
        <w:t xml:space="preserve"> tous les droits qui s'y rattachaient sont échus d'office.  Les droits constitués par le </w:t>
      </w:r>
      <w:r w:rsidR="00BB4AB1">
        <w:rPr>
          <w:rFonts w:ascii="Arial" w:hAnsi="Arial"/>
        </w:rPr>
        <w:t>Titulaire</w:t>
      </w:r>
      <w:r w:rsidRPr="0077393D">
        <w:rPr>
          <w:rFonts w:ascii="Arial" w:hAnsi="Arial"/>
        </w:rPr>
        <w:t xml:space="preserve"> au profit de tiers sur les </w:t>
      </w:r>
      <w:r w:rsidR="001A7029">
        <w:rPr>
          <w:rFonts w:ascii="Arial" w:hAnsi="Arial"/>
        </w:rPr>
        <w:t>Substances</w:t>
      </w:r>
      <w:r w:rsidRPr="0077393D">
        <w:rPr>
          <w:rFonts w:ascii="Arial" w:hAnsi="Arial"/>
        </w:rPr>
        <w:t xml:space="preserve"> et dans la zone faisant l'objet du </w:t>
      </w:r>
      <w:r w:rsidR="0014194F">
        <w:rPr>
          <w:rFonts w:ascii="Arial" w:hAnsi="Arial"/>
        </w:rPr>
        <w:t>Titre</w:t>
      </w:r>
      <w:r w:rsidRPr="0077393D">
        <w:rPr>
          <w:rFonts w:ascii="Arial" w:hAnsi="Arial"/>
        </w:rPr>
        <w:t xml:space="preserve"> s'éteignent</w:t>
      </w:r>
      <w:r w:rsidR="00B61BFD">
        <w:rPr>
          <w:rFonts w:ascii="Arial" w:hAnsi="Arial"/>
        </w:rPr>
        <w:t xml:space="preserve"> automatiquement</w:t>
      </w:r>
      <w:r w:rsidR="003B3251" w:rsidRPr="0077393D">
        <w:rPr>
          <w:rFonts w:ascii="Arial" w:hAnsi="Arial"/>
        </w:rPr>
        <w:t>.</w:t>
      </w:r>
    </w:p>
    <w:p w:rsidR="00947EC9" w:rsidRDefault="00947EC9" w:rsidP="00063734">
      <w:pPr>
        <w:ind w:firstLine="720"/>
        <w:jc w:val="both"/>
        <w:rPr>
          <w:rFonts w:ascii="Arial" w:hAnsi="Arial"/>
        </w:rPr>
      </w:pPr>
    </w:p>
    <w:p w:rsidR="00766C56" w:rsidRDefault="00427D3F" w:rsidP="00063734">
      <w:pPr>
        <w:ind w:firstLine="720"/>
        <w:jc w:val="both"/>
        <w:rPr>
          <w:rFonts w:ascii="Arial" w:hAnsi="Arial"/>
        </w:rPr>
      </w:pPr>
      <w:r w:rsidRPr="00427D3F">
        <w:rPr>
          <w:rFonts w:ascii="Arial" w:hAnsi="Arial" w:cs="Arial"/>
        </w:rPr>
        <w:t xml:space="preserve">Toutefois  les mesures de réhabilitation du sol demeurent à la charge de l’exploitant jusqu’à </w:t>
      </w:r>
      <w:r w:rsidR="00766C56" w:rsidRPr="00766C56">
        <w:rPr>
          <w:rFonts w:ascii="Arial" w:hAnsi="Arial" w:cs="Arial"/>
        </w:rPr>
        <w:t>délivrance</w:t>
      </w:r>
      <w:r w:rsidR="00766C56" w:rsidRPr="005224AB">
        <w:rPr>
          <w:rFonts w:ascii="Arial" w:hAnsi="Arial" w:cs="Arial"/>
        </w:rPr>
        <w:t xml:space="preserve"> du </w:t>
      </w:r>
      <w:r w:rsidR="00766C56" w:rsidRPr="00766C56">
        <w:rPr>
          <w:rFonts w:ascii="Arial" w:hAnsi="Arial" w:cs="Arial"/>
        </w:rPr>
        <w:t>quitus</w:t>
      </w:r>
      <w:r w:rsidR="00766C56" w:rsidRPr="005224AB">
        <w:rPr>
          <w:rFonts w:ascii="Arial" w:hAnsi="Arial" w:cs="Arial"/>
        </w:rPr>
        <w:t xml:space="preserve"> environnemental</w:t>
      </w:r>
      <w:r w:rsidRPr="00427D3F">
        <w:rPr>
          <w:rFonts w:ascii="Arial" w:hAnsi="Arial"/>
        </w:rPr>
        <w:t>.</w:t>
      </w:r>
    </w:p>
    <w:p w:rsidR="00A50D1F" w:rsidRDefault="00A50D1F" w:rsidP="00063734">
      <w:pPr>
        <w:jc w:val="both"/>
        <w:rPr>
          <w:rFonts w:ascii="Arial" w:hAnsi="Arial"/>
          <w:b/>
          <w:u w:val="single"/>
        </w:rPr>
      </w:pPr>
    </w:p>
    <w:p w:rsidR="00766C56" w:rsidRPr="00766C56" w:rsidRDefault="00427D3F" w:rsidP="00063734">
      <w:pPr>
        <w:jc w:val="both"/>
        <w:rPr>
          <w:rFonts w:ascii="Arial" w:hAnsi="Arial"/>
          <w:b/>
          <w:u w:val="single"/>
        </w:rPr>
      </w:pPr>
      <w:r w:rsidRPr="00427D3F">
        <w:rPr>
          <w:rFonts w:ascii="Arial" w:hAnsi="Arial"/>
          <w:b/>
          <w:u w:val="single"/>
        </w:rPr>
        <w:t xml:space="preserve">ARTICLE </w:t>
      </w:r>
      <w:r w:rsidR="00412817">
        <w:rPr>
          <w:rFonts w:ascii="Arial" w:hAnsi="Arial"/>
          <w:b/>
          <w:u w:val="single"/>
        </w:rPr>
        <w:t>1</w:t>
      </w:r>
      <w:r w:rsidR="00D42875">
        <w:rPr>
          <w:rFonts w:ascii="Arial" w:hAnsi="Arial"/>
          <w:b/>
          <w:u w:val="single"/>
        </w:rPr>
        <w:t>54</w:t>
      </w:r>
      <w:r w:rsidRPr="00427D3F">
        <w:rPr>
          <w:rFonts w:ascii="Arial" w:hAnsi="Arial"/>
          <w:b/>
          <w:u w:val="single"/>
        </w:rPr>
        <w:t>.-</w:t>
      </w:r>
    </w:p>
    <w:p w:rsidR="00766C56" w:rsidRPr="00766C56" w:rsidRDefault="00427D3F" w:rsidP="00063734">
      <w:pPr>
        <w:ind w:left="-2016"/>
        <w:jc w:val="both"/>
        <w:rPr>
          <w:rFonts w:ascii="Arial" w:hAnsi="Arial"/>
        </w:rPr>
      </w:pPr>
      <w:r w:rsidRPr="00427D3F">
        <w:rPr>
          <w:rFonts w:ascii="Arial" w:hAnsi="Arial"/>
          <w:b/>
          <w:u w:val="single"/>
        </w:rPr>
        <w:t>ART</w:t>
      </w:r>
    </w:p>
    <w:p w:rsidR="00947EC9" w:rsidRPr="00766C56" w:rsidRDefault="00822B23" w:rsidP="009E07F2">
      <w:pPr>
        <w:ind w:firstLine="720"/>
        <w:jc w:val="both"/>
        <w:rPr>
          <w:rFonts w:ascii="Arial" w:hAnsi="Arial"/>
        </w:rPr>
      </w:pPr>
      <w:r>
        <w:rPr>
          <w:rFonts w:ascii="Arial" w:hAnsi="Arial"/>
        </w:rPr>
        <w:t>Sous réserve des dispositions de l’Article 121 de la présente Loi, à</w:t>
      </w:r>
      <w:r w:rsidR="00766C56">
        <w:rPr>
          <w:rFonts w:ascii="Arial" w:hAnsi="Arial"/>
        </w:rPr>
        <w:t xml:space="preserve"> l’extinction du </w:t>
      </w:r>
      <w:r w:rsidR="0014194F">
        <w:rPr>
          <w:rFonts w:ascii="Arial" w:hAnsi="Arial"/>
        </w:rPr>
        <w:t>Titre</w:t>
      </w:r>
      <w:r w:rsidR="0027431E">
        <w:rPr>
          <w:rFonts w:ascii="Arial" w:hAnsi="Arial"/>
        </w:rPr>
        <w:t xml:space="preserve"> Minier</w:t>
      </w:r>
      <w:r w:rsidR="00766C56">
        <w:rPr>
          <w:rFonts w:ascii="Arial" w:hAnsi="Arial"/>
        </w:rPr>
        <w:t>, l</w:t>
      </w:r>
      <w:r w:rsidR="00427D3F" w:rsidRPr="00427D3F">
        <w:rPr>
          <w:rFonts w:ascii="Arial" w:hAnsi="Arial"/>
        </w:rPr>
        <w:t xml:space="preserve">’AMN reprend possession </w:t>
      </w:r>
      <w:r w:rsidR="00766C56">
        <w:rPr>
          <w:rFonts w:ascii="Arial" w:hAnsi="Arial"/>
        </w:rPr>
        <w:t xml:space="preserve">du </w:t>
      </w:r>
      <w:r w:rsidR="0027431E">
        <w:rPr>
          <w:rFonts w:ascii="Arial" w:hAnsi="Arial"/>
        </w:rPr>
        <w:t>Périmètre</w:t>
      </w:r>
      <w:r w:rsidR="00766C56">
        <w:rPr>
          <w:rFonts w:ascii="Arial" w:hAnsi="Arial"/>
        </w:rPr>
        <w:t xml:space="preserve"> concerné </w:t>
      </w:r>
      <w:r w:rsidR="00427D3F" w:rsidRPr="00427D3F">
        <w:rPr>
          <w:rFonts w:ascii="Arial" w:hAnsi="Arial"/>
        </w:rPr>
        <w:t xml:space="preserve">après une simple mise en demeure au </w:t>
      </w:r>
      <w:r w:rsidR="00EB15D6">
        <w:rPr>
          <w:rFonts w:ascii="Arial" w:hAnsi="Arial"/>
        </w:rPr>
        <w:t>Bénéficiaire</w:t>
      </w:r>
      <w:r w:rsidR="00427D3F" w:rsidRPr="00427D3F">
        <w:rPr>
          <w:rFonts w:ascii="Arial" w:hAnsi="Arial"/>
        </w:rPr>
        <w:t xml:space="preserve"> du </w:t>
      </w:r>
      <w:r w:rsidR="00BB4AB1">
        <w:rPr>
          <w:rFonts w:ascii="Arial" w:hAnsi="Arial"/>
        </w:rPr>
        <w:t>Permis</w:t>
      </w:r>
      <w:r w:rsidR="00427D3F" w:rsidRPr="00427D3F">
        <w:rPr>
          <w:rFonts w:ascii="Arial" w:hAnsi="Arial"/>
        </w:rPr>
        <w:t xml:space="preserve"> d’évacuer les lieux. </w:t>
      </w:r>
    </w:p>
    <w:p w:rsidR="00CB4E40" w:rsidRDefault="00427D3F" w:rsidP="00063734">
      <w:pPr>
        <w:ind w:firstLine="720"/>
        <w:jc w:val="both"/>
        <w:rPr>
          <w:rFonts w:ascii="Arial" w:hAnsi="Arial"/>
        </w:rPr>
      </w:pPr>
      <w:r w:rsidRPr="00427D3F">
        <w:rPr>
          <w:rFonts w:ascii="Arial" w:hAnsi="Arial"/>
        </w:rPr>
        <w:lastRenderedPageBreak/>
        <w:t xml:space="preserve">La prise de possession de la superficie à laquelle sera invité le </w:t>
      </w:r>
      <w:r w:rsidR="00EB15D6">
        <w:rPr>
          <w:rFonts w:ascii="Arial" w:hAnsi="Arial"/>
        </w:rPr>
        <w:t>Bénéficiaire</w:t>
      </w:r>
      <w:r w:rsidR="00766C56">
        <w:rPr>
          <w:rFonts w:ascii="Arial" w:hAnsi="Arial"/>
        </w:rPr>
        <w:t xml:space="preserve"> du </w:t>
      </w:r>
      <w:r w:rsidR="00BB4AB1">
        <w:rPr>
          <w:rFonts w:ascii="Arial" w:hAnsi="Arial"/>
        </w:rPr>
        <w:t>Permis</w:t>
      </w:r>
      <w:r w:rsidR="00766C56">
        <w:rPr>
          <w:rFonts w:ascii="Arial" w:hAnsi="Arial"/>
        </w:rPr>
        <w:t xml:space="preserve"> annulé, retiré</w:t>
      </w:r>
      <w:r w:rsidRPr="00427D3F">
        <w:rPr>
          <w:rFonts w:ascii="Arial" w:hAnsi="Arial"/>
        </w:rPr>
        <w:t xml:space="preserve">, </w:t>
      </w:r>
      <w:r w:rsidR="00412817">
        <w:rPr>
          <w:rFonts w:ascii="Arial" w:hAnsi="Arial"/>
        </w:rPr>
        <w:t xml:space="preserve">renoncé </w:t>
      </w:r>
      <w:r w:rsidRPr="00427D3F">
        <w:rPr>
          <w:rFonts w:ascii="Arial" w:hAnsi="Arial"/>
        </w:rPr>
        <w:t>ou caduc par l’AMN est constatée par un procès-ve</w:t>
      </w:r>
      <w:r w:rsidR="00412817">
        <w:rPr>
          <w:rFonts w:ascii="Arial" w:hAnsi="Arial"/>
        </w:rPr>
        <w:t>rbal du Juge de Paix compétent.</w:t>
      </w:r>
      <w:r w:rsidR="006830BE">
        <w:rPr>
          <w:rFonts w:ascii="Arial" w:hAnsi="Arial"/>
        </w:rPr>
        <w:t xml:space="preserve"> </w:t>
      </w:r>
      <w:r w:rsidRPr="00427D3F">
        <w:rPr>
          <w:rFonts w:ascii="Arial" w:hAnsi="Arial"/>
        </w:rPr>
        <w:t xml:space="preserve">Mention du tout est portée sur le </w:t>
      </w:r>
      <w:r w:rsidR="00BB4AB1">
        <w:rPr>
          <w:rFonts w:ascii="Arial" w:hAnsi="Arial"/>
        </w:rPr>
        <w:t>Permis</w:t>
      </w:r>
      <w:r w:rsidRPr="00427D3F">
        <w:rPr>
          <w:rFonts w:ascii="Arial" w:hAnsi="Arial"/>
        </w:rPr>
        <w:t xml:space="preserve"> d’Exploitation annulé ou caduc</w:t>
      </w:r>
      <w:r w:rsidR="00947EC9">
        <w:rPr>
          <w:rFonts w:ascii="Arial" w:hAnsi="Arial"/>
        </w:rPr>
        <w:t xml:space="preserve"> et au registre des Titres Miniers</w:t>
      </w:r>
      <w:r w:rsidRPr="00427D3F">
        <w:rPr>
          <w:rFonts w:ascii="Arial" w:hAnsi="Arial"/>
        </w:rPr>
        <w:t>.</w:t>
      </w:r>
    </w:p>
    <w:p w:rsidR="00766C56" w:rsidRPr="00BC52A9" w:rsidRDefault="00766C56" w:rsidP="00063734">
      <w:pPr>
        <w:jc w:val="both"/>
        <w:rPr>
          <w:rFonts w:ascii="Arial" w:hAnsi="Arial"/>
        </w:rPr>
      </w:pPr>
    </w:p>
    <w:p w:rsidR="00C1296A" w:rsidRPr="0077393D" w:rsidRDefault="00C1296A" w:rsidP="00063734">
      <w:pPr>
        <w:jc w:val="both"/>
        <w:rPr>
          <w:rFonts w:ascii="Arial" w:hAnsi="Arial"/>
        </w:rPr>
      </w:pPr>
      <w:r w:rsidRPr="0077393D">
        <w:rPr>
          <w:rFonts w:ascii="Arial" w:hAnsi="Arial"/>
          <w:b/>
          <w:u w:val="single"/>
        </w:rPr>
        <w:t>ARTICLE 1</w:t>
      </w:r>
      <w:r w:rsidR="00D42875">
        <w:rPr>
          <w:rFonts w:ascii="Arial" w:hAnsi="Arial"/>
          <w:b/>
          <w:u w:val="single"/>
        </w:rPr>
        <w:t>55</w:t>
      </w:r>
      <w:r w:rsidRPr="0077393D">
        <w:rPr>
          <w:rFonts w:ascii="Arial" w:hAnsi="Arial"/>
          <w:b/>
          <w:u w:val="single"/>
        </w:rPr>
        <w:t>.</w:t>
      </w:r>
      <w:r w:rsidRPr="0077393D">
        <w:rPr>
          <w:rFonts w:ascii="Arial" w:hAnsi="Arial"/>
          <w:b/>
          <w:u w:val="single"/>
        </w:rPr>
        <w:noBreakHyphen/>
      </w:r>
    </w:p>
    <w:p w:rsidR="00C1296A" w:rsidRPr="0077393D" w:rsidRDefault="00C1296A" w:rsidP="00063734">
      <w:pPr>
        <w:jc w:val="both"/>
        <w:rPr>
          <w:rFonts w:ascii="Arial" w:hAnsi="Arial"/>
        </w:rPr>
      </w:pPr>
    </w:p>
    <w:p w:rsidR="00477ECA" w:rsidRDefault="00C1296A" w:rsidP="009E07F2">
      <w:pPr>
        <w:ind w:firstLine="720"/>
        <w:jc w:val="both"/>
        <w:rPr>
          <w:rFonts w:ascii="Arial" w:hAnsi="Arial"/>
        </w:rPr>
      </w:pPr>
      <w:r w:rsidRPr="0077393D">
        <w:rPr>
          <w:rFonts w:ascii="Arial" w:hAnsi="Arial"/>
        </w:rPr>
        <w:t xml:space="preserve">Lors du retrait d'un </w:t>
      </w:r>
      <w:r w:rsidR="00BB4AB1">
        <w:rPr>
          <w:rFonts w:ascii="Arial" w:hAnsi="Arial"/>
        </w:rPr>
        <w:t>Permis</w:t>
      </w:r>
      <w:r w:rsidRPr="0077393D">
        <w:rPr>
          <w:rFonts w:ascii="Arial" w:hAnsi="Arial"/>
        </w:rPr>
        <w:t xml:space="preserve"> </w:t>
      </w:r>
      <w:r w:rsidR="00BA3C90">
        <w:rPr>
          <w:rFonts w:ascii="Arial" w:hAnsi="Arial"/>
        </w:rPr>
        <w:t>d’E</w:t>
      </w:r>
      <w:r w:rsidR="00B650F6" w:rsidRPr="0077393D">
        <w:rPr>
          <w:rFonts w:ascii="Arial" w:hAnsi="Arial"/>
        </w:rPr>
        <w:t>xploitation</w:t>
      </w:r>
      <w:r w:rsidR="00412817">
        <w:rPr>
          <w:rFonts w:ascii="Arial" w:hAnsi="Arial"/>
        </w:rPr>
        <w:t xml:space="preserve"> ou d’un </w:t>
      </w:r>
      <w:r w:rsidR="00BB4AB1">
        <w:rPr>
          <w:rFonts w:ascii="Arial" w:hAnsi="Arial"/>
        </w:rPr>
        <w:t>Permis</w:t>
      </w:r>
      <w:r w:rsidR="00412817">
        <w:rPr>
          <w:rFonts w:ascii="Arial" w:hAnsi="Arial"/>
        </w:rPr>
        <w:t xml:space="preserve"> d’Exploitation de Carrière</w:t>
      </w:r>
      <w:r w:rsidR="00B650F6" w:rsidRPr="0077393D">
        <w:rPr>
          <w:rFonts w:ascii="Arial" w:hAnsi="Arial"/>
        </w:rPr>
        <w:t>,</w:t>
      </w:r>
      <w:r w:rsidRPr="0077393D">
        <w:rPr>
          <w:rFonts w:ascii="Arial" w:hAnsi="Arial"/>
        </w:rPr>
        <w:t xml:space="preserve"> l'Etat bénéficie d'un droit d'option pour acquérir tout ou partie des installations et </w:t>
      </w:r>
      <w:r w:rsidR="00110B4F" w:rsidRPr="0077393D">
        <w:rPr>
          <w:rFonts w:ascii="Arial" w:hAnsi="Arial"/>
        </w:rPr>
        <w:t>constructions</w:t>
      </w:r>
      <w:r w:rsidRPr="0077393D">
        <w:rPr>
          <w:rFonts w:ascii="Arial" w:hAnsi="Arial"/>
        </w:rPr>
        <w:t xml:space="preserve"> destinées à l'exploitation pour un montant égal à leur valeur résiduelle.</w:t>
      </w:r>
    </w:p>
    <w:p w:rsidR="00C1296A" w:rsidRDefault="00C1296A" w:rsidP="00063734">
      <w:pPr>
        <w:ind w:firstLine="720"/>
        <w:jc w:val="both"/>
        <w:rPr>
          <w:rFonts w:ascii="Arial" w:hAnsi="Arial"/>
        </w:rPr>
      </w:pPr>
      <w:r w:rsidRPr="0077393D">
        <w:rPr>
          <w:rFonts w:ascii="Arial" w:hAnsi="Arial"/>
        </w:rPr>
        <w:t xml:space="preserve">L'Etat fera connaître son intention d'exercer son droit d'option dans un délai de </w:t>
      </w:r>
      <w:r w:rsidR="003341C8">
        <w:rPr>
          <w:rFonts w:ascii="Arial" w:hAnsi="Arial"/>
        </w:rPr>
        <w:t xml:space="preserve"> un (1) </w:t>
      </w:r>
      <w:r w:rsidRPr="0077393D">
        <w:rPr>
          <w:rFonts w:ascii="Arial" w:hAnsi="Arial"/>
        </w:rPr>
        <w:t>mois</w:t>
      </w:r>
      <w:r w:rsidR="00BA3C90">
        <w:rPr>
          <w:rFonts w:ascii="Arial" w:hAnsi="Arial"/>
        </w:rPr>
        <w:t xml:space="preserve"> au plus</w:t>
      </w:r>
      <w:r w:rsidRPr="0077393D">
        <w:rPr>
          <w:rFonts w:ascii="Arial" w:hAnsi="Arial"/>
        </w:rPr>
        <w:t xml:space="preserve"> à compter </w:t>
      </w:r>
      <w:r w:rsidR="00BA3C90">
        <w:rPr>
          <w:rFonts w:ascii="Arial" w:hAnsi="Arial"/>
        </w:rPr>
        <w:t xml:space="preserve">de la date </w:t>
      </w:r>
      <w:r w:rsidRPr="0077393D">
        <w:rPr>
          <w:rFonts w:ascii="Arial" w:hAnsi="Arial"/>
        </w:rPr>
        <w:t xml:space="preserve">de la </w:t>
      </w:r>
      <w:r w:rsidR="003341C8">
        <w:rPr>
          <w:rFonts w:ascii="Arial" w:hAnsi="Arial"/>
        </w:rPr>
        <w:t xml:space="preserve">décision finale de retrait </w:t>
      </w:r>
      <w:r w:rsidRPr="0077393D">
        <w:rPr>
          <w:rFonts w:ascii="Arial" w:hAnsi="Arial"/>
        </w:rPr>
        <w:t xml:space="preserve">du </w:t>
      </w:r>
      <w:r w:rsidR="00BB4AB1">
        <w:rPr>
          <w:rFonts w:ascii="Arial" w:hAnsi="Arial"/>
        </w:rPr>
        <w:t>Permis</w:t>
      </w:r>
      <w:r w:rsidRPr="0077393D">
        <w:rPr>
          <w:rFonts w:ascii="Arial" w:hAnsi="Arial"/>
        </w:rPr>
        <w:t xml:space="preserve"> d'</w:t>
      </w:r>
      <w:r w:rsidR="00BA3C90">
        <w:rPr>
          <w:rFonts w:ascii="Arial" w:hAnsi="Arial"/>
        </w:rPr>
        <w:t>E</w:t>
      </w:r>
      <w:r w:rsidR="00544729">
        <w:rPr>
          <w:rFonts w:ascii="Arial" w:hAnsi="Arial"/>
        </w:rPr>
        <w:t>xploitation</w:t>
      </w:r>
      <w:r w:rsidR="003341C8">
        <w:rPr>
          <w:rFonts w:ascii="Arial" w:hAnsi="Arial"/>
        </w:rPr>
        <w:t xml:space="preserve"> ou Permis d’Exploitation de Carrière visée à l’Article 149 de la présente Loi</w:t>
      </w:r>
      <w:r w:rsidRPr="0077393D">
        <w:rPr>
          <w:rFonts w:ascii="Arial" w:hAnsi="Arial"/>
        </w:rPr>
        <w:t xml:space="preserve">.         </w:t>
      </w:r>
    </w:p>
    <w:p w:rsidR="00DA6028" w:rsidRDefault="00DA6028" w:rsidP="00063734">
      <w:pPr>
        <w:jc w:val="both"/>
        <w:rPr>
          <w:rFonts w:ascii="Arial" w:hAnsi="Arial"/>
        </w:rPr>
      </w:pPr>
    </w:p>
    <w:p w:rsidR="00F25534" w:rsidRDefault="00F25534" w:rsidP="00E56BC2">
      <w:pPr>
        <w:jc w:val="center"/>
        <w:rPr>
          <w:rFonts w:ascii="Arial" w:hAnsi="Arial"/>
          <w:b/>
        </w:rPr>
      </w:pPr>
    </w:p>
    <w:p w:rsidR="00C1296A" w:rsidRPr="0077393D" w:rsidRDefault="0014194F" w:rsidP="0014194F">
      <w:pPr>
        <w:jc w:val="center"/>
        <w:rPr>
          <w:rFonts w:ascii="Arial" w:hAnsi="Arial"/>
          <w:b/>
        </w:rPr>
      </w:pPr>
      <w:r>
        <w:rPr>
          <w:rFonts w:ascii="Arial" w:hAnsi="Arial"/>
          <w:b/>
        </w:rPr>
        <w:t>TITRE</w:t>
      </w:r>
      <w:r w:rsidR="00C1296A" w:rsidRPr="0077393D">
        <w:rPr>
          <w:rFonts w:ascii="Arial" w:hAnsi="Arial"/>
          <w:b/>
        </w:rPr>
        <w:t xml:space="preserve"> </w:t>
      </w:r>
      <w:r w:rsidR="005323EC">
        <w:rPr>
          <w:rFonts w:ascii="Arial" w:hAnsi="Arial"/>
          <w:b/>
        </w:rPr>
        <w:t>VI</w:t>
      </w:r>
    </w:p>
    <w:p w:rsidR="00C1296A" w:rsidRPr="0077393D" w:rsidRDefault="00C1296A" w:rsidP="00E56BC2">
      <w:pPr>
        <w:jc w:val="center"/>
        <w:rPr>
          <w:rFonts w:ascii="Arial" w:hAnsi="Arial"/>
          <w:b/>
        </w:rPr>
      </w:pPr>
    </w:p>
    <w:p w:rsidR="00C1296A" w:rsidRPr="0077393D" w:rsidRDefault="00C1296A" w:rsidP="0014194F">
      <w:pPr>
        <w:jc w:val="center"/>
        <w:rPr>
          <w:rFonts w:ascii="Arial" w:hAnsi="Arial"/>
          <w:b/>
        </w:rPr>
      </w:pPr>
      <w:r w:rsidRPr="0077393D">
        <w:rPr>
          <w:rFonts w:ascii="Arial" w:hAnsi="Arial"/>
          <w:b/>
        </w:rPr>
        <w:t xml:space="preserve">RAPPORTS DES DETENTEURS DE </w:t>
      </w:r>
      <w:r w:rsidR="0014194F">
        <w:rPr>
          <w:rFonts w:ascii="Arial" w:hAnsi="Arial"/>
          <w:b/>
        </w:rPr>
        <w:t>TITRE</w:t>
      </w:r>
      <w:r w:rsidRPr="0077393D">
        <w:rPr>
          <w:rFonts w:ascii="Arial" w:hAnsi="Arial"/>
          <w:b/>
        </w:rPr>
        <w:t>S MINIERS</w:t>
      </w:r>
    </w:p>
    <w:p w:rsidR="00C1296A" w:rsidRPr="0077393D" w:rsidRDefault="00C1296A" w:rsidP="00E56BC2">
      <w:pPr>
        <w:jc w:val="center"/>
        <w:rPr>
          <w:rFonts w:ascii="Arial" w:hAnsi="Arial"/>
          <w:b/>
        </w:rPr>
      </w:pPr>
      <w:r w:rsidRPr="0077393D">
        <w:rPr>
          <w:rFonts w:ascii="Arial" w:hAnsi="Arial"/>
          <w:b/>
        </w:rPr>
        <w:t>AVEC L'ETAT, AVEC LES TIERS</w:t>
      </w:r>
    </w:p>
    <w:p w:rsidR="00C1296A" w:rsidRPr="0077393D" w:rsidRDefault="00C1296A" w:rsidP="00E56BC2">
      <w:pPr>
        <w:jc w:val="center"/>
        <w:rPr>
          <w:rFonts w:ascii="Arial" w:hAnsi="Arial"/>
          <w:b/>
        </w:rPr>
      </w:pPr>
      <w:r w:rsidRPr="0077393D">
        <w:rPr>
          <w:rFonts w:ascii="Arial" w:hAnsi="Arial"/>
          <w:b/>
        </w:rPr>
        <w:t>ET ENTRE EUX</w:t>
      </w:r>
    </w:p>
    <w:p w:rsidR="00C1296A" w:rsidRPr="0077393D" w:rsidRDefault="00C1296A" w:rsidP="00E56BC2">
      <w:pPr>
        <w:jc w:val="center"/>
        <w:rPr>
          <w:rFonts w:ascii="Arial" w:hAnsi="Arial"/>
          <w:b/>
        </w:rPr>
      </w:pPr>
    </w:p>
    <w:p w:rsidR="00C1296A" w:rsidRPr="0077393D" w:rsidRDefault="00C1296A" w:rsidP="00E56BC2">
      <w:pPr>
        <w:jc w:val="center"/>
        <w:rPr>
          <w:rFonts w:ascii="Arial" w:hAnsi="Arial"/>
          <w:b/>
        </w:rPr>
      </w:pPr>
      <w:r w:rsidRPr="0077393D">
        <w:rPr>
          <w:rFonts w:ascii="Arial" w:hAnsi="Arial"/>
          <w:b/>
        </w:rPr>
        <w:t>CHAPITRE  I</w:t>
      </w:r>
    </w:p>
    <w:p w:rsidR="00C1296A" w:rsidRPr="0077393D" w:rsidRDefault="00C1296A" w:rsidP="00E56BC2">
      <w:pPr>
        <w:jc w:val="center"/>
        <w:rPr>
          <w:rFonts w:ascii="Arial" w:hAnsi="Arial"/>
          <w:b/>
        </w:rPr>
      </w:pPr>
    </w:p>
    <w:p w:rsidR="00C1296A" w:rsidRPr="0077393D" w:rsidRDefault="00C1296A" w:rsidP="0002192C">
      <w:pPr>
        <w:jc w:val="center"/>
        <w:rPr>
          <w:rFonts w:ascii="Arial" w:hAnsi="Arial"/>
        </w:rPr>
      </w:pPr>
      <w:r w:rsidRPr="0077393D">
        <w:rPr>
          <w:rFonts w:ascii="Arial" w:hAnsi="Arial"/>
          <w:b/>
        </w:rPr>
        <w:t>DES RAPPORTS AVEC L'ETAT</w:t>
      </w:r>
    </w:p>
    <w:p w:rsidR="00DA6028" w:rsidRDefault="00DA6028" w:rsidP="00CE1431">
      <w:pPr>
        <w:jc w:val="both"/>
        <w:rPr>
          <w:rFonts w:ascii="Arial" w:hAnsi="Arial"/>
          <w:b/>
          <w:u w:val="single"/>
        </w:rPr>
      </w:pPr>
    </w:p>
    <w:p w:rsidR="00DA6028" w:rsidRDefault="00DA6028" w:rsidP="00CE1431">
      <w:pPr>
        <w:jc w:val="both"/>
        <w:rPr>
          <w:rFonts w:ascii="Arial" w:hAnsi="Arial"/>
          <w:b/>
          <w:u w:val="single"/>
        </w:rPr>
      </w:pPr>
    </w:p>
    <w:p w:rsidR="00C1296A" w:rsidRPr="0077393D" w:rsidRDefault="003258E4" w:rsidP="00063734">
      <w:pPr>
        <w:jc w:val="both"/>
        <w:rPr>
          <w:rFonts w:ascii="Arial" w:hAnsi="Arial"/>
        </w:rPr>
      </w:pPr>
      <w:r>
        <w:rPr>
          <w:rFonts w:ascii="Arial" w:hAnsi="Arial"/>
          <w:b/>
          <w:u w:val="single"/>
        </w:rPr>
        <w:t>ARTICLE 1</w:t>
      </w:r>
      <w:r w:rsidR="00D42875">
        <w:rPr>
          <w:rFonts w:ascii="Arial" w:hAnsi="Arial"/>
          <w:b/>
          <w:u w:val="single"/>
        </w:rPr>
        <w:t>56</w:t>
      </w:r>
      <w:r w:rsidR="00C1296A" w:rsidRPr="0077393D">
        <w:rPr>
          <w:rFonts w:ascii="Arial" w:hAnsi="Arial"/>
          <w:b/>
          <w:u w:val="single"/>
        </w:rPr>
        <w:t>.</w:t>
      </w:r>
      <w:r w:rsidR="00C1296A" w:rsidRPr="0077393D">
        <w:rPr>
          <w:rFonts w:ascii="Arial" w:hAnsi="Arial"/>
          <w:b/>
          <w:u w:val="single"/>
        </w:rPr>
        <w:noBreakHyphen/>
      </w:r>
    </w:p>
    <w:p w:rsidR="00C1296A" w:rsidRPr="0077393D" w:rsidRDefault="00C1296A" w:rsidP="00063734">
      <w:pPr>
        <w:jc w:val="both"/>
        <w:rPr>
          <w:rFonts w:ascii="Arial" w:hAnsi="Arial"/>
        </w:rPr>
        <w:sectPr w:rsidR="00C1296A" w:rsidRPr="0077393D">
          <w:endnotePr>
            <w:numFmt w:val="decimal"/>
          </w:endnotePr>
          <w:type w:val="continuous"/>
          <w:pgSz w:w="12240" w:h="15840"/>
          <w:pgMar w:top="1440" w:right="1440" w:bottom="1440" w:left="1440" w:header="1440" w:footer="1440" w:gutter="0"/>
          <w:cols w:space="720"/>
          <w:noEndnote/>
        </w:sectPr>
      </w:pPr>
    </w:p>
    <w:p w:rsidR="00DA6028" w:rsidRDefault="00DA6028" w:rsidP="00063734">
      <w:pPr>
        <w:ind w:firstLine="720"/>
        <w:jc w:val="both"/>
        <w:rPr>
          <w:rFonts w:ascii="Arial" w:hAnsi="Arial"/>
        </w:rPr>
      </w:pPr>
    </w:p>
    <w:p w:rsidR="00C1296A" w:rsidRPr="0077393D" w:rsidRDefault="00C1296A" w:rsidP="00063734">
      <w:pPr>
        <w:ind w:firstLine="720"/>
        <w:jc w:val="both"/>
        <w:rPr>
          <w:rFonts w:ascii="Arial" w:hAnsi="Arial"/>
        </w:rPr>
      </w:pPr>
      <w:r w:rsidRPr="0077393D">
        <w:rPr>
          <w:rFonts w:ascii="Arial" w:hAnsi="Arial"/>
        </w:rPr>
        <w:t xml:space="preserve">Le </w:t>
      </w:r>
      <w:r w:rsidR="00EB15D6">
        <w:rPr>
          <w:rFonts w:ascii="Arial" w:hAnsi="Arial"/>
        </w:rPr>
        <w:t>Bénéficiaire</w:t>
      </w:r>
      <w:r w:rsidRPr="0077393D">
        <w:rPr>
          <w:rFonts w:ascii="Arial" w:hAnsi="Arial"/>
        </w:rPr>
        <w:t xml:space="preserve"> d'un </w:t>
      </w:r>
      <w:r w:rsidR="0014194F">
        <w:rPr>
          <w:rFonts w:ascii="Arial" w:hAnsi="Arial"/>
        </w:rPr>
        <w:t>Titre</w:t>
      </w:r>
      <w:r w:rsidR="0027431E">
        <w:rPr>
          <w:rFonts w:ascii="Arial" w:hAnsi="Arial"/>
        </w:rPr>
        <w:t xml:space="preserve"> Minier</w:t>
      </w:r>
      <w:r w:rsidR="00544729">
        <w:rPr>
          <w:rFonts w:ascii="Arial" w:hAnsi="Arial"/>
        </w:rPr>
        <w:t xml:space="preserve"> </w:t>
      </w:r>
      <w:r w:rsidRPr="0077393D">
        <w:rPr>
          <w:rFonts w:ascii="Arial" w:hAnsi="Arial"/>
        </w:rPr>
        <w:t xml:space="preserve"> peut, à l'intérieur du </w:t>
      </w:r>
      <w:r w:rsidR="0027431E">
        <w:rPr>
          <w:rFonts w:ascii="Arial" w:hAnsi="Arial"/>
        </w:rPr>
        <w:t>Périmètre</w:t>
      </w:r>
      <w:r w:rsidRPr="0077393D">
        <w:rPr>
          <w:rFonts w:ascii="Arial" w:hAnsi="Arial"/>
        </w:rPr>
        <w:t xml:space="preserve"> qui en fait l'objet, entreprendre tous les travaux et activités, établir les installations et construire tous les bâtiments ou annexes que néc</w:t>
      </w:r>
      <w:r w:rsidR="00544729">
        <w:rPr>
          <w:rFonts w:ascii="Arial" w:hAnsi="Arial"/>
        </w:rPr>
        <w:t>essite l'exercice des droits d’</w:t>
      </w:r>
      <w:r w:rsidR="0027431E">
        <w:rPr>
          <w:rFonts w:ascii="Arial" w:hAnsi="Arial"/>
        </w:rPr>
        <w:t>Exploration</w:t>
      </w:r>
      <w:r w:rsidRPr="0077393D">
        <w:rPr>
          <w:rFonts w:ascii="Arial" w:hAnsi="Arial"/>
        </w:rPr>
        <w:t xml:space="preserve"> et d'exploitation découlant de ce </w:t>
      </w:r>
      <w:r w:rsidR="0014194F">
        <w:rPr>
          <w:rFonts w:ascii="Arial" w:hAnsi="Arial"/>
        </w:rPr>
        <w:t>Titre</w:t>
      </w:r>
      <w:r w:rsidRPr="0077393D">
        <w:rPr>
          <w:rFonts w:ascii="Arial" w:hAnsi="Arial"/>
        </w:rPr>
        <w:t>.</w:t>
      </w:r>
    </w:p>
    <w:p w:rsidR="00E56BC2" w:rsidRDefault="00E56BC2" w:rsidP="00063734">
      <w:pPr>
        <w:jc w:val="both"/>
        <w:rPr>
          <w:rFonts w:ascii="Arial" w:hAnsi="Arial"/>
          <w:b/>
          <w:u w:val="single"/>
        </w:rPr>
      </w:pPr>
    </w:p>
    <w:p w:rsidR="00C1296A" w:rsidRPr="0077393D" w:rsidRDefault="003258E4" w:rsidP="00063734">
      <w:pPr>
        <w:jc w:val="both"/>
        <w:rPr>
          <w:rFonts w:ascii="Arial" w:hAnsi="Arial"/>
        </w:rPr>
      </w:pPr>
      <w:r>
        <w:rPr>
          <w:rFonts w:ascii="Arial" w:hAnsi="Arial"/>
          <w:b/>
          <w:u w:val="single"/>
        </w:rPr>
        <w:t>ARTICLE 1</w:t>
      </w:r>
      <w:r w:rsidR="00D42875">
        <w:rPr>
          <w:rFonts w:ascii="Arial" w:hAnsi="Arial"/>
          <w:b/>
          <w:u w:val="single"/>
        </w:rPr>
        <w:t>57</w:t>
      </w:r>
      <w:r w:rsidR="00C1296A" w:rsidRPr="0077393D">
        <w:rPr>
          <w:rFonts w:ascii="Arial" w:hAnsi="Arial"/>
          <w:b/>
          <w:u w:val="single"/>
        </w:rPr>
        <w:t>.</w:t>
      </w:r>
      <w:r w:rsidR="00C1296A" w:rsidRPr="0077393D">
        <w:rPr>
          <w:rFonts w:ascii="Arial" w:hAnsi="Arial"/>
          <w:b/>
          <w:u w:val="single"/>
        </w:rPr>
        <w:noBreakHyphen/>
      </w:r>
    </w:p>
    <w:p w:rsidR="00C1296A" w:rsidRPr="0077393D" w:rsidRDefault="00C1296A" w:rsidP="00063734">
      <w:pPr>
        <w:jc w:val="both"/>
        <w:rPr>
          <w:rFonts w:ascii="Arial" w:hAnsi="Arial"/>
        </w:rPr>
      </w:pPr>
    </w:p>
    <w:p w:rsidR="002B0861" w:rsidRDefault="001B1397" w:rsidP="00063734">
      <w:pPr>
        <w:ind w:firstLine="720"/>
        <w:jc w:val="both"/>
        <w:rPr>
          <w:rFonts w:ascii="Arial" w:hAnsi="Arial"/>
        </w:rPr>
      </w:pPr>
      <w:r w:rsidRPr="002F023E">
        <w:rPr>
          <w:rFonts w:ascii="Arial" w:hAnsi="Arial"/>
        </w:rPr>
        <w:t>Par exception, les activités suivantes sont subor</w:t>
      </w:r>
      <w:r w:rsidRPr="00AE1A34">
        <w:rPr>
          <w:rFonts w:ascii="Arial" w:hAnsi="Arial" w:cs="Arial"/>
        </w:rPr>
        <w:t xml:space="preserve">données à l'obtention d'une autorisation spéciale </w:t>
      </w:r>
      <w:r w:rsidR="005B4B8F" w:rsidRPr="00A717D0">
        <w:rPr>
          <w:rFonts w:ascii="Arial" w:hAnsi="Arial" w:cs="Arial"/>
        </w:rPr>
        <w:t>de l'</w:t>
      </w:r>
      <w:r w:rsidR="007355B0" w:rsidRPr="00204AB6">
        <w:rPr>
          <w:rFonts w:ascii="Arial" w:hAnsi="Arial" w:cs="Arial"/>
        </w:rPr>
        <w:t xml:space="preserve">autorité compétente, </w:t>
      </w:r>
      <w:r w:rsidR="0007797C" w:rsidRPr="00204AB6">
        <w:rPr>
          <w:rFonts w:ascii="Arial" w:hAnsi="Arial" w:cs="Arial"/>
        </w:rPr>
        <w:t xml:space="preserve">coordonnée </w:t>
      </w:r>
      <w:r w:rsidR="007355B0">
        <w:rPr>
          <w:rFonts w:ascii="Arial" w:hAnsi="Arial"/>
        </w:rPr>
        <w:t xml:space="preserve">par </w:t>
      </w:r>
      <w:r w:rsidR="0007797C">
        <w:rPr>
          <w:rFonts w:ascii="Arial" w:hAnsi="Arial"/>
        </w:rPr>
        <w:t>l’</w:t>
      </w:r>
      <w:r w:rsidR="005B4B8F">
        <w:rPr>
          <w:rFonts w:ascii="Arial" w:hAnsi="Arial"/>
        </w:rPr>
        <w:t>AMN</w:t>
      </w:r>
      <w:r w:rsidR="00BA3C90">
        <w:rPr>
          <w:rFonts w:ascii="Arial" w:hAnsi="Arial"/>
        </w:rPr>
        <w:t>:</w:t>
      </w:r>
    </w:p>
    <w:p w:rsidR="00C1296A" w:rsidRPr="002F023E" w:rsidRDefault="00C1296A" w:rsidP="00063734">
      <w:pPr>
        <w:ind w:left="720" w:firstLine="720"/>
        <w:jc w:val="both"/>
        <w:rPr>
          <w:rFonts w:ascii="Arial" w:hAnsi="Arial"/>
        </w:rPr>
      </w:pPr>
    </w:p>
    <w:p w:rsidR="00C1296A" w:rsidRPr="002F023E" w:rsidRDefault="0007797C" w:rsidP="00063734">
      <w:pPr>
        <w:ind w:firstLine="1440"/>
        <w:jc w:val="both"/>
        <w:rPr>
          <w:rFonts w:ascii="Arial" w:hAnsi="Arial"/>
        </w:rPr>
      </w:pPr>
      <w:r>
        <w:rPr>
          <w:rFonts w:ascii="Arial" w:hAnsi="Arial"/>
        </w:rPr>
        <w:t>1</w:t>
      </w:r>
      <w:r w:rsidR="001B1397" w:rsidRPr="002F023E">
        <w:rPr>
          <w:rFonts w:ascii="Arial" w:hAnsi="Arial"/>
        </w:rPr>
        <w:t>) Exploitation des chutes d'eau non utilisées ou réservées et leur aménagement;</w:t>
      </w:r>
    </w:p>
    <w:p w:rsidR="00C1296A" w:rsidRPr="002F023E" w:rsidRDefault="0007797C" w:rsidP="00063734">
      <w:pPr>
        <w:ind w:firstLine="1440"/>
        <w:jc w:val="both"/>
        <w:rPr>
          <w:rFonts w:ascii="Arial" w:hAnsi="Arial"/>
        </w:rPr>
      </w:pPr>
      <w:r>
        <w:rPr>
          <w:rFonts w:ascii="Arial" w:hAnsi="Arial"/>
        </w:rPr>
        <w:t>2</w:t>
      </w:r>
      <w:r w:rsidR="001B1397" w:rsidRPr="002F023E">
        <w:rPr>
          <w:rFonts w:ascii="Arial" w:hAnsi="Arial"/>
        </w:rPr>
        <w:t>) Etablissement de centrales, postes et lignes électriques;</w:t>
      </w:r>
    </w:p>
    <w:p w:rsidR="00C1296A" w:rsidRPr="002F023E" w:rsidRDefault="0007797C" w:rsidP="00063734">
      <w:pPr>
        <w:ind w:firstLine="1440"/>
        <w:jc w:val="both"/>
        <w:rPr>
          <w:rFonts w:ascii="Arial" w:hAnsi="Arial"/>
        </w:rPr>
      </w:pPr>
      <w:r>
        <w:rPr>
          <w:rFonts w:ascii="Arial" w:hAnsi="Arial"/>
        </w:rPr>
        <w:t>3</w:t>
      </w:r>
      <w:r w:rsidR="001B1397" w:rsidRPr="002F023E">
        <w:rPr>
          <w:rFonts w:ascii="Arial" w:hAnsi="Arial"/>
        </w:rPr>
        <w:t>) Implantation d'installations de préparation, concentration ou traitements chimiques ou métallurgiques;</w:t>
      </w:r>
    </w:p>
    <w:p w:rsidR="00C1296A" w:rsidRPr="002F023E" w:rsidRDefault="0007797C" w:rsidP="00063734">
      <w:pPr>
        <w:ind w:firstLine="1440"/>
        <w:jc w:val="both"/>
        <w:rPr>
          <w:rFonts w:ascii="Arial" w:hAnsi="Arial"/>
        </w:rPr>
      </w:pPr>
      <w:r>
        <w:rPr>
          <w:rFonts w:ascii="Arial" w:hAnsi="Arial"/>
        </w:rPr>
        <w:lastRenderedPageBreak/>
        <w:t>4</w:t>
      </w:r>
      <w:r w:rsidR="001B1397" w:rsidRPr="002F023E">
        <w:rPr>
          <w:rFonts w:ascii="Arial" w:hAnsi="Arial"/>
        </w:rPr>
        <w:t xml:space="preserve">) Construction ou aménagement de routes, canaux, pipelines, canalisations, convoyeurs ou autres ouvrages de  surface  servant au  transport  des  produits en dehors </w:t>
      </w:r>
      <w:r w:rsidR="00213B13">
        <w:rPr>
          <w:rFonts w:ascii="Arial" w:hAnsi="Arial"/>
        </w:rPr>
        <w:t>du Périmètre d</w:t>
      </w:r>
      <w:r w:rsidR="001B1397" w:rsidRPr="002F023E">
        <w:rPr>
          <w:rFonts w:ascii="Arial" w:hAnsi="Arial"/>
        </w:rPr>
        <w:t xml:space="preserve">u détenteur du </w:t>
      </w:r>
      <w:r w:rsidR="0014194F">
        <w:rPr>
          <w:rFonts w:ascii="Arial" w:hAnsi="Arial"/>
        </w:rPr>
        <w:t>Titre</w:t>
      </w:r>
      <w:r w:rsidR="001B1397" w:rsidRPr="002F023E">
        <w:rPr>
          <w:rFonts w:ascii="Arial" w:hAnsi="Arial"/>
        </w:rPr>
        <w:t>;</w:t>
      </w:r>
    </w:p>
    <w:p w:rsidR="00C1296A" w:rsidRPr="0077393D" w:rsidRDefault="0007797C" w:rsidP="00063734">
      <w:pPr>
        <w:ind w:firstLine="1440"/>
        <w:jc w:val="both"/>
        <w:rPr>
          <w:rFonts w:ascii="Arial" w:hAnsi="Arial"/>
        </w:rPr>
      </w:pPr>
      <w:r>
        <w:rPr>
          <w:rFonts w:ascii="Arial" w:hAnsi="Arial"/>
        </w:rPr>
        <w:t>5</w:t>
      </w:r>
      <w:r w:rsidR="001B1397" w:rsidRPr="002F023E">
        <w:rPr>
          <w:rFonts w:ascii="Arial" w:hAnsi="Arial"/>
        </w:rPr>
        <w:t>) Construction ou aménagement de chemins de fer, ports maritimes ou fluviaux, aéroports</w:t>
      </w:r>
      <w:r w:rsidR="00143787">
        <w:rPr>
          <w:rFonts w:ascii="Arial" w:hAnsi="Arial"/>
        </w:rPr>
        <w:t>, et</w:t>
      </w:r>
      <w:r w:rsidR="00B55120">
        <w:rPr>
          <w:rFonts w:ascii="Arial" w:hAnsi="Arial"/>
        </w:rPr>
        <w:t>c</w:t>
      </w:r>
      <w:r w:rsidR="009E07F2">
        <w:rPr>
          <w:rFonts w:ascii="Arial" w:hAnsi="Arial"/>
        </w:rPr>
        <w:t>...</w:t>
      </w:r>
    </w:p>
    <w:p w:rsidR="00B556F4" w:rsidRDefault="00B556F4" w:rsidP="00063734">
      <w:pPr>
        <w:jc w:val="both"/>
        <w:rPr>
          <w:rFonts w:ascii="Arial" w:hAnsi="Arial"/>
          <w:b/>
          <w:u w:val="single"/>
        </w:rPr>
      </w:pPr>
    </w:p>
    <w:p w:rsidR="00C1296A" w:rsidRPr="0077393D" w:rsidRDefault="003258E4" w:rsidP="00063734">
      <w:pPr>
        <w:jc w:val="both"/>
        <w:rPr>
          <w:rFonts w:ascii="Arial" w:hAnsi="Arial"/>
        </w:rPr>
      </w:pPr>
      <w:r>
        <w:rPr>
          <w:rFonts w:ascii="Arial" w:hAnsi="Arial"/>
          <w:b/>
          <w:u w:val="single"/>
        </w:rPr>
        <w:t>ARTICLE 1</w:t>
      </w:r>
      <w:r w:rsidR="00D42875">
        <w:rPr>
          <w:rFonts w:ascii="Arial" w:hAnsi="Arial"/>
          <w:b/>
          <w:u w:val="single"/>
        </w:rPr>
        <w:t>58</w:t>
      </w:r>
      <w:r w:rsidR="004700C5">
        <w:rPr>
          <w:rFonts w:ascii="Arial" w:hAnsi="Arial"/>
          <w:b/>
          <w:u w:val="single"/>
        </w:rPr>
        <w:t>.</w:t>
      </w:r>
      <w:r w:rsidR="00C1296A" w:rsidRPr="0077393D">
        <w:rPr>
          <w:rFonts w:ascii="Arial" w:hAnsi="Arial"/>
          <w:b/>
          <w:u w:val="single"/>
        </w:rPr>
        <w:noBreakHyphen/>
      </w:r>
    </w:p>
    <w:p w:rsidR="00C1296A" w:rsidRPr="0077393D" w:rsidRDefault="00C1296A" w:rsidP="00063734">
      <w:pPr>
        <w:jc w:val="both"/>
        <w:rPr>
          <w:rFonts w:ascii="Arial" w:hAnsi="Arial"/>
        </w:rPr>
      </w:pPr>
    </w:p>
    <w:p w:rsidR="00C1296A" w:rsidRPr="0077393D" w:rsidRDefault="00C1296A" w:rsidP="00063734">
      <w:pPr>
        <w:ind w:firstLine="720"/>
        <w:jc w:val="both"/>
        <w:rPr>
          <w:rFonts w:ascii="Arial" w:hAnsi="Arial"/>
        </w:rPr>
      </w:pPr>
      <w:r w:rsidRPr="0077393D">
        <w:rPr>
          <w:rFonts w:ascii="Arial" w:hAnsi="Arial"/>
        </w:rPr>
        <w:t>Aucune activ</w:t>
      </w:r>
      <w:r w:rsidR="002B0861">
        <w:rPr>
          <w:rFonts w:ascii="Arial" w:hAnsi="Arial"/>
        </w:rPr>
        <w:t xml:space="preserve">ité de </w:t>
      </w:r>
      <w:r w:rsidR="00412817">
        <w:rPr>
          <w:rFonts w:ascii="Arial" w:hAnsi="Arial"/>
        </w:rPr>
        <w:t>P</w:t>
      </w:r>
      <w:r w:rsidR="002B0861">
        <w:rPr>
          <w:rFonts w:ascii="Arial" w:hAnsi="Arial"/>
        </w:rPr>
        <w:t>rospection, d’</w:t>
      </w:r>
      <w:r w:rsidR="0027431E">
        <w:rPr>
          <w:rFonts w:ascii="Arial" w:hAnsi="Arial"/>
        </w:rPr>
        <w:t>Exploration</w:t>
      </w:r>
      <w:r w:rsidR="002B0861">
        <w:rPr>
          <w:rFonts w:ascii="Arial" w:hAnsi="Arial"/>
        </w:rPr>
        <w:t xml:space="preserve"> </w:t>
      </w:r>
      <w:r w:rsidR="00412817">
        <w:rPr>
          <w:rFonts w:ascii="Arial" w:hAnsi="Arial"/>
        </w:rPr>
        <w:t xml:space="preserve">Minière </w:t>
      </w:r>
      <w:r w:rsidR="002B0861">
        <w:rPr>
          <w:rFonts w:ascii="Arial" w:hAnsi="Arial"/>
        </w:rPr>
        <w:t>ou d'</w:t>
      </w:r>
      <w:r w:rsidR="00412817">
        <w:rPr>
          <w:rFonts w:ascii="Arial" w:hAnsi="Arial"/>
        </w:rPr>
        <w:t>E</w:t>
      </w:r>
      <w:r w:rsidR="002B0861">
        <w:rPr>
          <w:rFonts w:ascii="Arial" w:hAnsi="Arial"/>
        </w:rPr>
        <w:t>x</w:t>
      </w:r>
      <w:r w:rsidRPr="0077393D">
        <w:rPr>
          <w:rFonts w:ascii="Arial" w:hAnsi="Arial"/>
        </w:rPr>
        <w:t xml:space="preserve">ploitation </w:t>
      </w:r>
      <w:r w:rsidR="00412817">
        <w:rPr>
          <w:rFonts w:ascii="Arial" w:hAnsi="Arial"/>
        </w:rPr>
        <w:t xml:space="preserve">Minière ou de Carrière </w:t>
      </w:r>
      <w:r w:rsidRPr="0077393D">
        <w:rPr>
          <w:rFonts w:ascii="Arial" w:hAnsi="Arial"/>
        </w:rPr>
        <w:t xml:space="preserve">ne peut être effectuée à une distance inférieure à cinquante (50) </w:t>
      </w:r>
      <w:r w:rsidR="002B0861" w:rsidRPr="0077393D">
        <w:rPr>
          <w:rFonts w:ascii="Arial" w:hAnsi="Arial"/>
        </w:rPr>
        <w:t>m</w:t>
      </w:r>
      <w:r w:rsidR="002B0861" w:rsidRPr="0086385B">
        <w:rPr>
          <w:rFonts w:ascii="Arial" w:hAnsi="Arial"/>
        </w:rPr>
        <w:t>è</w:t>
      </w:r>
      <w:r w:rsidR="002B0861" w:rsidRPr="0077393D">
        <w:rPr>
          <w:rFonts w:ascii="Arial" w:hAnsi="Arial"/>
        </w:rPr>
        <w:t>tres</w:t>
      </w:r>
      <w:r w:rsidR="006830BE">
        <w:rPr>
          <w:rFonts w:ascii="Arial" w:hAnsi="Arial"/>
        </w:rPr>
        <w:t xml:space="preserve"> </w:t>
      </w:r>
      <w:r w:rsidR="002B0861" w:rsidRPr="0077393D">
        <w:rPr>
          <w:rFonts w:ascii="Arial" w:hAnsi="Arial"/>
        </w:rPr>
        <w:t>mesur</w:t>
      </w:r>
      <w:r w:rsidR="002B0861" w:rsidRPr="0086385B">
        <w:rPr>
          <w:rFonts w:ascii="Arial" w:hAnsi="Arial"/>
        </w:rPr>
        <w:t>é</w:t>
      </w:r>
      <w:r w:rsidR="002B0861" w:rsidRPr="0077393D">
        <w:rPr>
          <w:rFonts w:ascii="Arial" w:hAnsi="Arial"/>
        </w:rPr>
        <w:t>s</w:t>
      </w:r>
      <w:r w:rsidRPr="0077393D">
        <w:rPr>
          <w:rFonts w:ascii="Arial" w:hAnsi="Arial"/>
        </w:rPr>
        <w:t xml:space="preserve"> horizontalement :</w:t>
      </w:r>
    </w:p>
    <w:p w:rsidR="00C1296A" w:rsidRPr="0077393D" w:rsidRDefault="00C1296A" w:rsidP="00063734">
      <w:pPr>
        <w:jc w:val="both"/>
        <w:rPr>
          <w:rFonts w:ascii="Arial" w:hAnsi="Arial"/>
        </w:rPr>
      </w:pPr>
    </w:p>
    <w:p w:rsidR="00C1296A" w:rsidRPr="0077393D" w:rsidRDefault="00986882" w:rsidP="009E07F2">
      <w:pPr>
        <w:ind w:firstLine="720"/>
        <w:jc w:val="both"/>
        <w:rPr>
          <w:rFonts w:ascii="Arial" w:hAnsi="Arial"/>
        </w:rPr>
      </w:pPr>
      <w:r>
        <w:rPr>
          <w:rFonts w:ascii="Arial" w:hAnsi="Arial"/>
        </w:rPr>
        <w:t xml:space="preserve">1) </w:t>
      </w:r>
      <w:r w:rsidR="00C1296A" w:rsidRPr="0077393D">
        <w:rPr>
          <w:rFonts w:ascii="Arial" w:hAnsi="Arial"/>
        </w:rPr>
        <w:t xml:space="preserve"> Des limites de propriétés closes, murs ou dispositifs équivalents, des villages, groupes d'</w:t>
      </w:r>
      <w:r w:rsidR="009E1CD8" w:rsidRPr="0077393D">
        <w:rPr>
          <w:rFonts w:ascii="Arial" w:hAnsi="Arial"/>
        </w:rPr>
        <w:t>habitations, bâtiments</w:t>
      </w:r>
      <w:r w:rsidR="00C1296A" w:rsidRPr="0077393D">
        <w:rPr>
          <w:rFonts w:ascii="Arial" w:hAnsi="Arial"/>
        </w:rPr>
        <w:t xml:space="preserve"> publics et industriels, puits, édifices religieux, lieux de sépulcre et lieux considérés comme historiques ou sacrés, </w:t>
      </w:r>
      <w:r w:rsidR="00B55120">
        <w:rPr>
          <w:rFonts w:ascii="Arial" w:hAnsi="Arial"/>
        </w:rPr>
        <w:t xml:space="preserve">sauf </w:t>
      </w:r>
      <w:r w:rsidR="00143787">
        <w:rPr>
          <w:rFonts w:ascii="Arial" w:hAnsi="Arial"/>
        </w:rPr>
        <w:t>avec</w:t>
      </w:r>
      <w:r w:rsidR="00C1296A" w:rsidRPr="0077393D">
        <w:rPr>
          <w:rFonts w:ascii="Arial" w:hAnsi="Arial"/>
        </w:rPr>
        <w:t xml:space="preserve"> le consentement du propriétaire concerné et</w:t>
      </w:r>
      <w:r w:rsidR="00BA27B7">
        <w:rPr>
          <w:rFonts w:ascii="Arial" w:hAnsi="Arial"/>
        </w:rPr>
        <w:t>/</w:t>
      </w:r>
      <w:r w:rsidR="00143787">
        <w:rPr>
          <w:rFonts w:ascii="Arial" w:hAnsi="Arial"/>
        </w:rPr>
        <w:t xml:space="preserve"> ou</w:t>
      </w:r>
      <w:r w:rsidR="00C1296A" w:rsidRPr="0077393D">
        <w:rPr>
          <w:rFonts w:ascii="Arial" w:hAnsi="Arial"/>
        </w:rPr>
        <w:t xml:space="preserve"> l'appr</w:t>
      </w:r>
      <w:r>
        <w:rPr>
          <w:rFonts w:ascii="Arial" w:hAnsi="Arial"/>
        </w:rPr>
        <w:t>obation des Services compétents;</w:t>
      </w:r>
    </w:p>
    <w:p w:rsidR="00C1296A" w:rsidRPr="0077393D" w:rsidRDefault="00986882" w:rsidP="009E07F2">
      <w:pPr>
        <w:ind w:firstLine="720"/>
        <w:jc w:val="both"/>
        <w:rPr>
          <w:rFonts w:ascii="Arial" w:hAnsi="Arial"/>
        </w:rPr>
      </w:pPr>
      <w:r>
        <w:rPr>
          <w:rFonts w:ascii="Arial" w:hAnsi="Arial"/>
        </w:rPr>
        <w:t xml:space="preserve">2) </w:t>
      </w:r>
      <w:r w:rsidR="00C1296A" w:rsidRPr="0077393D">
        <w:rPr>
          <w:rFonts w:ascii="Arial" w:hAnsi="Arial"/>
        </w:rPr>
        <w:t xml:space="preserve"> De part et d'autre de voies de communication, barrage</w:t>
      </w:r>
      <w:r w:rsidR="00AC01E8">
        <w:rPr>
          <w:rFonts w:ascii="Arial" w:hAnsi="Arial"/>
        </w:rPr>
        <w:t>s</w:t>
      </w:r>
      <w:r w:rsidR="00C1296A" w:rsidRPr="0077393D">
        <w:rPr>
          <w:rFonts w:ascii="Arial" w:hAnsi="Arial"/>
        </w:rPr>
        <w:t>, conduites d'eau, lignes de transport de fo</w:t>
      </w:r>
      <w:r>
        <w:rPr>
          <w:rFonts w:ascii="Arial" w:hAnsi="Arial"/>
        </w:rPr>
        <w:t>rce, ponts, berges des rivières;</w:t>
      </w:r>
    </w:p>
    <w:p w:rsidR="00C1296A" w:rsidRPr="0077393D" w:rsidRDefault="00986882" w:rsidP="00063734">
      <w:pPr>
        <w:ind w:firstLine="720"/>
        <w:jc w:val="both"/>
        <w:rPr>
          <w:rFonts w:ascii="Arial" w:hAnsi="Arial"/>
        </w:rPr>
      </w:pPr>
      <w:r>
        <w:rPr>
          <w:rFonts w:ascii="Arial" w:hAnsi="Arial"/>
        </w:rPr>
        <w:t xml:space="preserve">3) </w:t>
      </w:r>
      <w:r w:rsidR="00C1296A" w:rsidRPr="0077393D">
        <w:rPr>
          <w:rFonts w:ascii="Arial" w:hAnsi="Arial"/>
        </w:rPr>
        <w:t>De tous travaux d'utilité publique et de tous ouvrages d'art.</w:t>
      </w:r>
    </w:p>
    <w:p w:rsidR="00C1296A" w:rsidRPr="0077393D" w:rsidRDefault="00C1296A" w:rsidP="00063734">
      <w:pPr>
        <w:jc w:val="both"/>
        <w:rPr>
          <w:rFonts w:ascii="Arial" w:hAnsi="Arial"/>
        </w:rPr>
      </w:pPr>
    </w:p>
    <w:p w:rsidR="00C1296A" w:rsidRPr="0077393D" w:rsidRDefault="003258E4" w:rsidP="00063734">
      <w:pPr>
        <w:jc w:val="both"/>
        <w:rPr>
          <w:rFonts w:ascii="Arial" w:hAnsi="Arial"/>
        </w:rPr>
      </w:pPr>
      <w:r>
        <w:rPr>
          <w:rFonts w:ascii="Arial" w:hAnsi="Arial"/>
          <w:b/>
          <w:u w:val="single"/>
        </w:rPr>
        <w:t>ARTICLE 1</w:t>
      </w:r>
      <w:r w:rsidR="00D42875">
        <w:rPr>
          <w:rFonts w:ascii="Arial" w:hAnsi="Arial"/>
          <w:b/>
          <w:u w:val="single"/>
        </w:rPr>
        <w:t>59</w:t>
      </w:r>
      <w:r w:rsidR="00C1296A" w:rsidRPr="0077393D">
        <w:rPr>
          <w:rFonts w:ascii="Arial" w:hAnsi="Arial"/>
          <w:b/>
          <w:u w:val="single"/>
        </w:rPr>
        <w:t>.</w:t>
      </w:r>
      <w:r w:rsidR="00C1296A" w:rsidRPr="0077393D">
        <w:rPr>
          <w:rFonts w:ascii="Arial" w:hAnsi="Arial"/>
          <w:b/>
          <w:u w:val="single"/>
        </w:rPr>
        <w:noBreakHyphen/>
      </w:r>
    </w:p>
    <w:p w:rsidR="00C1296A" w:rsidRPr="0077393D" w:rsidRDefault="00C1296A" w:rsidP="00063734">
      <w:pPr>
        <w:jc w:val="both"/>
        <w:rPr>
          <w:rFonts w:ascii="Arial" w:hAnsi="Arial"/>
        </w:rPr>
      </w:pPr>
    </w:p>
    <w:p w:rsidR="00C1296A" w:rsidRPr="0077393D" w:rsidRDefault="006830BE" w:rsidP="00063734">
      <w:pPr>
        <w:ind w:firstLine="720"/>
        <w:jc w:val="both"/>
        <w:rPr>
          <w:rFonts w:ascii="Arial" w:hAnsi="Arial"/>
        </w:rPr>
      </w:pPr>
      <w:r>
        <w:rPr>
          <w:rFonts w:ascii="Arial" w:hAnsi="Arial"/>
        </w:rPr>
        <w:t xml:space="preserve">Les </w:t>
      </w:r>
      <w:r w:rsidR="001A7029">
        <w:rPr>
          <w:rFonts w:ascii="Arial" w:hAnsi="Arial"/>
        </w:rPr>
        <w:t>Substances</w:t>
      </w:r>
      <w:r>
        <w:rPr>
          <w:rFonts w:ascii="Arial" w:hAnsi="Arial"/>
        </w:rPr>
        <w:t xml:space="preserve"> M</w:t>
      </w:r>
      <w:r w:rsidR="00C1296A" w:rsidRPr="0077393D">
        <w:rPr>
          <w:rFonts w:ascii="Arial" w:hAnsi="Arial"/>
        </w:rPr>
        <w:t xml:space="preserve">inières peuvent être réquisitionnées par l'Etat pour des raisons d'ordre public sous réserve d'une </w:t>
      </w:r>
      <w:r w:rsidR="002B0861" w:rsidRPr="0077393D">
        <w:rPr>
          <w:rFonts w:ascii="Arial" w:hAnsi="Arial"/>
        </w:rPr>
        <w:t>indemnisation</w:t>
      </w:r>
      <w:r w:rsidR="00C1296A" w:rsidRPr="0077393D">
        <w:rPr>
          <w:rFonts w:ascii="Arial" w:hAnsi="Arial"/>
        </w:rPr>
        <w:t xml:space="preserve"> au cours du marché.</w:t>
      </w:r>
    </w:p>
    <w:p w:rsidR="00475A68" w:rsidRDefault="00475A68" w:rsidP="00063734">
      <w:pPr>
        <w:jc w:val="both"/>
        <w:rPr>
          <w:rFonts w:ascii="Arial" w:hAnsi="Arial"/>
          <w:b/>
        </w:rPr>
      </w:pPr>
    </w:p>
    <w:p w:rsidR="00475A68" w:rsidRDefault="00475A68" w:rsidP="00063734">
      <w:pPr>
        <w:jc w:val="both"/>
        <w:rPr>
          <w:rFonts w:ascii="Arial" w:hAnsi="Arial"/>
          <w:b/>
        </w:rPr>
      </w:pPr>
    </w:p>
    <w:p w:rsidR="00C1296A" w:rsidRPr="0077393D" w:rsidRDefault="00C1296A" w:rsidP="00E56BC2">
      <w:pPr>
        <w:jc w:val="center"/>
        <w:rPr>
          <w:rFonts w:ascii="Arial" w:hAnsi="Arial"/>
          <w:b/>
        </w:rPr>
      </w:pPr>
      <w:r w:rsidRPr="0077393D">
        <w:rPr>
          <w:rFonts w:ascii="Arial" w:hAnsi="Arial"/>
          <w:b/>
        </w:rPr>
        <w:t>CHAPITRE  II</w:t>
      </w:r>
    </w:p>
    <w:p w:rsidR="00C1296A" w:rsidRPr="0077393D" w:rsidRDefault="00C1296A" w:rsidP="00E56BC2">
      <w:pPr>
        <w:jc w:val="center"/>
        <w:rPr>
          <w:rFonts w:ascii="Arial" w:hAnsi="Arial"/>
          <w:b/>
        </w:rPr>
      </w:pPr>
    </w:p>
    <w:p w:rsidR="00C1296A" w:rsidRPr="0077393D" w:rsidRDefault="00C1296A" w:rsidP="00E56BC2">
      <w:pPr>
        <w:jc w:val="center"/>
        <w:rPr>
          <w:rFonts w:ascii="Arial" w:hAnsi="Arial"/>
        </w:rPr>
      </w:pPr>
      <w:r w:rsidRPr="0077393D">
        <w:rPr>
          <w:rFonts w:ascii="Arial" w:hAnsi="Arial"/>
          <w:b/>
        </w:rPr>
        <w:t>DES RAPPORTS AVEC LES TIERS</w:t>
      </w:r>
    </w:p>
    <w:p w:rsidR="00C1296A" w:rsidRPr="0077393D" w:rsidRDefault="003258E4" w:rsidP="00063734">
      <w:pPr>
        <w:jc w:val="both"/>
        <w:rPr>
          <w:rFonts w:ascii="Arial" w:hAnsi="Arial"/>
        </w:rPr>
      </w:pPr>
      <w:r>
        <w:rPr>
          <w:rFonts w:ascii="Arial" w:hAnsi="Arial"/>
          <w:b/>
          <w:u w:val="single"/>
        </w:rPr>
        <w:t>ARTICLE 1</w:t>
      </w:r>
      <w:r w:rsidR="00D42875">
        <w:rPr>
          <w:rFonts w:ascii="Arial" w:hAnsi="Arial"/>
          <w:b/>
          <w:u w:val="single"/>
        </w:rPr>
        <w:t>60</w:t>
      </w:r>
      <w:r w:rsidR="004700C5">
        <w:rPr>
          <w:rFonts w:ascii="Arial" w:hAnsi="Arial"/>
          <w:b/>
          <w:u w:val="single"/>
        </w:rPr>
        <w:t>.-</w:t>
      </w:r>
    </w:p>
    <w:p w:rsidR="00C1296A" w:rsidRPr="0077393D" w:rsidRDefault="00C1296A" w:rsidP="00063734">
      <w:pPr>
        <w:ind w:firstLine="720"/>
        <w:jc w:val="both"/>
        <w:rPr>
          <w:rFonts w:ascii="Arial" w:hAnsi="Arial"/>
        </w:rPr>
      </w:pPr>
    </w:p>
    <w:p w:rsidR="000231CE" w:rsidRDefault="00C1296A" w:rsidP="009E07F2">
      <w:pPr>
        <w:ind w:firstLine="720"/>
        <w:jc w:val="both"/>
        <w:rPr>
          <w:rFonts w:ascii="Arial" w:hAnsi="Arial"/>
        </w:rPr>
      </w:pPr>
      <w:r w:rsidRPr="002832EF">
        <w:rPr>
          <w:rFonts w:ascii="Arial" w:hAnsi="Arial"/>
        </w:rPr>
        <w:t xml:space="preserve">Les droits des propriétaires, usufruitiers et occupants du sol ainsi que ceux de leurs ayants causes ne sont pas </w:t>
      </w:r>
      <w:r w:rsidR="006830BE">
        <w:rPr>
          <w:rFonts w:ascii="Arial" w:hAnsi="Arial"/>
        </w:rPr>
        <w:t xml:space="preserve">affectés par la délivrance des </w:t>
      </w:r>
      <w:r w:rsidR="0014194F">
        <w:rPr>
          <w:rFonts w:ascii="Arial" w:hAnsi="Arial"/>
        </w:rPr>
        <w:t>Titre</w:t>
      </w:r>
      <w:r w:rsidR="006830BE">
        <w:rPr>
          <w:rFonts w:ascii="Arial" w:hAnsi="Arial"/>
        </w:rPr>
        <w:t>s M</w:t>
      </w:r>
      <w:r w:rsidRPr="002832EF">
        <w:rPr>
          <w:rFonts w:ascii="Arial" w:hAnsi="Arial"/>
        </w:rPr>
        <w:t xml:space="preserve">iniers </w:t>
      </w:r>
      <w:r w:rsidR="002832EF">
        <w:rPr>
          <w:rFonts w:ascii="Arial" w:hAnsi="Arial"/>
        </w:rPr>
        <w:t>que conform</w:t>
      </w:r>
      <w:r w:rsidR="002832EF">
        <w:rPr>
          <w:rFonts w:ascii="Century" w:hAnsi="Century"/>
        </w:rPr>
        <w:t>é</w:t>
      </w:r>
      <w:r w:rsidR="002832EF">
        <w:rPr>
          <w:rFonts w:ascii="Arial" w:hAnsi="Arial"/>
        </w:rPr>
        <w:t xml:space="preserve">ment aux dispositions </w:t>
      </w:r>
      <w:r w:rsidR="00CB4E40">
        <w:rPr>
          <w:rFonts w:ascii="Arial" w:hAnsi="Arial"/>
        </w:rPr>
        <w:t>de la</w:t>
      </w:r>
      <w:r w:rsidR="006830BE">
        <w:rPr>
          <w:rFonts w:ascii="Arial" w:hAnsi="Arial"/>
        </w:rPr>
        <w:t xml:space="preserve"> </w:t>
      </w:r>
      <w:r w:rsidRPr="002832EF">
        <w:rPr>
          <w:rFonts w:ascii="Arial" w:hAnsi="Arial"/>
        </w:rPr>
        <w:t>présent</w:t>
      </w:r>
      <w:r w:rsidR="00CB4E40">
        <w:rPr>
          <w:rFonts w:ascii="Arial" w:hAnsi="Arial"/>
        </w:rPr>
        <w:t>e Loi.</w:t>
      </w:r>
    </w:p>
    <w:p w:rsidR="009E07F2" w:rsidRDefault="009E07F2" w:rsidP="009E07F2">
      <w:pPr>
        <w:ind w:firstLine="720"/>
        <w:jc w:val="both"/>
        <w:rPr>
          <w:rFonts w:ascii="Arial" w:hAnsi="Arial"/>
        </w:rPr>
      </w:pPr>
    </w:p>
    <w:p w:rsidR="009E07F2" w:rsidRDefault="009E07F2" w:rsidP="009E07F2">
      <w:pPr>
        <w:ind w:firstLine="720"/>
        <w:jc w:val="both"/>
        <w:rPr>
          <w:rFonts w:ascii="Arial" w:hAnsi="Arial"/>
        </w:rPr>
      </w:pPr>
    </w:p>
    <w:p w:rsidR="009E07F2" w:rsidRDefault="009E07F2" w:rsidP="009E07F2">
      <w:pPr>
        <w:ind w:firstLine="720"/>
        <w:jc w:val="both"/>
        <w:rPr>
          <w:rFonts w:ascii="Arial" w:hAnsi="Arial"/>
        </w:rPr>
      </w:pPr>
    </w:p>
    <w:p w:rsidR="009E07F2" w:rsidRPr="009E07F2" w:rsidRDefault="009E07F2" w:rsidP="009E07F2">
      <w:pPr>
        <w:ind w:firstLine="720"/>
        <w:jc w:val="both"/>
        <w:rPr>
          <w:rFonts w:ascii="Arial" w:hAnsi="Arial"/>
        </w:rPr>
      </w:pPr>
    </w:p>
    <w:p w:rsidR="00C1296A" w:rsidRPr="0077393D" w:rsidRDefault="00C1296A" w:rsidP="00063734">
      <w:pPr>
        <w:jc w:val="both"/>
        <w:rPr>
          <w:rFonts w:ascii="Arial" w:hAnsi="Arial"/>
        </w:rPr>
      </w:pPr>
      <w:r w:rsidRPr="0077393D">
        <w:rPr>
          <w:rFonts w:ascii="Arial" w:hAnsi="Arial"/>
          <w:b/>
          <w:u w:val="single"/>
        </w:rPr>
        <w:t xml:space="preserve">ARTICLE </w:t>
      </w:r>
      <w:r w:rsidR="003258E4">
        <w:rPr>
          <w:rFonts w:ascii="Arial" w:hAnsi="Arial"/>
          <w:b/>
          <w:u w:val="single"/>
        </w:rPr>
        <w:t>1</w:t>
      </w:r>
      <w:r w:rsidR="00D42875">
        <w:rPr>
          <w:rFonts w:ascii="Arial" w:hAnsi="Arial"/>
          <w:b/>
          <w:u w:val="single"/>
        </w:rPr>
        <w:t>61</w:t>
      </w:r>
      <w:r w:rsidRPr="0077393D">
        <w:rPr>
          <w:rFonts w:ascii="Arial" w:hAnsi="Arial"/>
          <w:b/>
          <w:u w:val="single"/>
        </w:rPr>
        <w:t>.</w:t>
      </w:r>
      <w:r w:rsidRPr="0077393D">
        <w:rPr>
          <w:rFonts w:ascii="Arial" w:hAnsi="Arial"/>
          <w:b/>
          <w:u w:val="single"/>
        </w:rPr>
        <w:noBreakHyphen/>
      </w:r>
    </w:p>
    <w:p w:rsidR="001C7E1F" w:rsidRPr="0077393D" w:rsidRDefault="001C7E1F" w:rsidP="00063734">
      <w:pPr>
        <w:jc w:val="both"/>
        <w:rPr>
          <w:rFonts w:ascii="Arial" w:hAnsi="Arial"/>
        </w:rPr>
      </w:pPr>
    </w:p>
    <w:p w:rsidR="001C7E1F" w:rsidRDefault="001C7E1F" w:rsidP="00063734">
      <w:pPr>
        <w:ind w:firstLine="720"/>
        <w:jc w:val="both"/>
        <w:rPr>
          <w:rFonts w:ascii="Arial" w:hAnsi="Arial"/>
        </w:rPr>
      </w:pPr>
      <w:r w:rsidRPr="0077393D">
        <w:rPr>
          <w:rFonts w:ascii="Arial" w:hAnsi="Arial"/>
        </w:rPr>
        <w:t xml:space="preserve">Le </w:t>
      </w:r>
      <w:r w:rsidR="00EB15D6">
        <w:rPr>
          <w:rFonts w:ascii="Arial" w:hAnsi="Arial"/>
        </w:rPr>
        <w:t>Bénéficiaire</w:t>
      </w:r>
      <w:r w:rsidRPr="0077393D">
        <w:rPr>
          <w:rFonts w:ascii="Arial" w:hAnsi="Arial"/>
        </w:rPr>
        <w:t xml:space="preserve"> d'un </w:t>
      </w:r>
      <w:r w:rsidR="0014194F">
        <w:rPr>
          <w:rFonts w:ascii="Arial" w:hAnsi="Arial"/>
        </w:rPr>
        <w:t>Titre</w:t>
      </w:r>
      <w:r w:rsidR="0027431E">
        <w:rPr>
          <w:rFonts w:ascii="Arial" w:hAnsi="Arial"/>
        </w:rPr>
        <w:t xml:space="preserve"> Minier</w:t>
      </w:r>
      <w:r w:rsidRPr="0077393D">
        <w:rPr>
          <w:rFonts w:ascii="Arial" w:hAnsi="Arial"/>
        </w:rPr>
        <w:t xml:space="preserve"> ne peut occuper dans le </w:t>
      </w:r>
      <w:r w:rsidR="0027431E">
        <w:rPr>
          <w:rFonts w:ascii="Arial" w:hAnsi="Arial"/>
        </w:rPr>
        <w:t>Périmètre</w:t>
      </w:r>
      <w:r w:rsidRPr="0077393D">
        <w:rPr>
          <w:rFonts w:ascii="Arial" w:hAnsi="Arial"/>
        </w:rPr>
        <w:t xml:space="preserve"> de ce </w:t>
      </w:r>
      <w:r w:rsidR="0014194F">
        <w:rPr>
          <w:rFonts w:ascii="Arial" w:hAnsi="Arial"/>
        </w:rPr>
        <w:t>Titre</w:t>
      </w:r>
      <w:r w:rsidRPr="0077393D">
        <w:rPr>
          <w:rFonts w:ascii="Arial" w:hAnsi="Arial"/>
        </w:rPr>
        <w:t xml:space="preserve"> les terrains nécessaires à ses travaux qu'après entente avec les propriétaires et occupants du sol</w:t>
      </w:r>
      <w:r>
        <w:rPr>
          <w:rFonts w:ascii="Arial" w:hAnsi="Arial"/>
        </w:rPr>
        <w:t>, ou à défaut après décision d’une commission arbitrale,</w:t>
      </w:r>
      <w:r w:rsidRPr="0077393D">
        <w:rPr>
          <w:rFonts w:ascii="Arial" w:hAnsi="Arial"/>
        </w:rPr>
        <w:t xml:space="preserve"> sur le montant de </w:t>
      </w:r>
      <w:r w:rsidRPr="0077393D">
        <w:rPr>
          <w:rFonts w:ascii="Arial" w:hAnsi="Arial"/>
        </w:rPr>
        <w:lastRenderedPageBreak/>
        <w:t>l'indemnisat</w:t>
      </w:r>
      <w:r>
        <w:rPr>
          <w:rFonts w:ascii="Arial" w:hAnsi="Arial"/>
        </w:rPr>
        <w:t>ion</w:t>
      </w:r>
      <w:r w:rsidRPr="0077393D">
        <w:rPr>
          <w:rFonts w:ascii="Arial" w:hAnsi="Arial"/>
        </w:rPr>
        <w:t xml:space="preserve"> à verser aux dits propriétaires et occupants.</w:t>
      </w:r>
    </w:p>
    <w:p w:rsidR="001C7E1F" w:rsidRDefault="001C7E1F" w:rsidP="00063734">
      <w:pPr>
        <w:ind w:firstLine="720"/>
        <w:jc w:val="both"/>
        <w:rPr>
          <w:rFonts w:ascii="Arial" w:hAnsi="Arial"/>
        </w:rPr>
      </w:pPr>
      <w:r>
        <w:rPr>
          <w:rFonts w:ascii="Arial" w:hAnsi="Arial"/>
        </w:rPr>
        <w:t xml:space="preserve">Dans le cas </w:t>
      </w:r>
      <w:r w:rsidR="00C57A81">
        <w:rPr>
          <w:rFonts w:ascii="Arial" w:hAnsi="Arial"/>
        </w:rPr>
        <w:t xml:space="preserve"> de l'utilisation d'un terrain  pour toute autre raison que des installations définitives ou des activités d'exploitation</w:t>
      </w:r>
      <w:r w:rsidR="00CF4536">
        <w:rPr>
          <w:rFonts w:ascii="Arial" w:hAnsi="Arial"/>
        </w:rPr>
        <w:t>,</w:t>
      </w:r>
      <w:r w:rsidR="00C57A81">
        <w:rPr>
          <w:rFonts w:ascii="Arial" w:hAnsi="Arial"/>
        </w:rPr>
        <w:t xml:space="preserve"> le </w:t>
      </w:r>
      <w:r w:rsidR="00EB15D6">
        <w:rPr>
          <w:rFonts w:ascii="Arial" w:hAnsi="Arial"/>
        </w:rPr>
        <w:t>Bénéficiaire</w:t>
      </w:r>
      <w:r>
        <w:rPr>
          <w:rFonts w:ascii="Arial" w:hAnsi="Arial"/>
        </w:rPr>
        <w:t xml:space="preserve"> doit payer une   indemnisation </w:t>
      </w:r>
      <w:r w:rsidR="00C57A81">
        <w:rPr>
          <w:rFonts w:ascii="Arial" w:hAnsi="Arial"/>
        </w:rPr>
        <w:t>comprenant</w:t>
      </w:r>
      <w:r>
        <w:rPr>
          <w:rFonts w:ascii="Arial" w:hAnsi="Arial"/>
        </w:rPr>
        <w:t xml:space="preserve">  le dédommagement du propriétaire et la compensation de tout</w:t>
      </w:r>
      <w:r w:rsidR="00C57A81">
        <w:rPr>
          <w:rFonts w:ascii="Arial" w:hAnsi="Arial"/>
        </w:rPr>
        <w:t xml:space="preserve"> dommage </w:t>
      </w:r>
      <w:r w:rsidR="00D060EC">
        <w:rPr>
          <w:rFonts w:ascii="Arial" w:hAnsi="Arial" w:cs="Arial"/>
        </w:rPr>
        <w:t>à</w:t>
      </w:r>
      <w:r w:rsidR="00C57A81">
        <w:rPr>
          <w:rFonts w:ascii="Arial" w:hAnsi="Arial"/>
        </w:rPr>
        <w:t xml:space="preserve"> lui</w:t>
      </w:r>
      <w:r>
        <w:rPr>
          <w:rFonts w:ascii="Arial" w:hAnsi="Arial"/>
        </w:rPr>
        <w:t xml:space="preserve"> causé par l’occupation temporaire du terrain.</w:t>
      </w:r>
    </w:p>
    <w:p w:rsidR="001C7E1F" w:rsidRPr="0077393D" w:rsidRDefault="001C7E1F" w:rsidP="00063734">
      <w:pPr>
        <w:ind w:firstLine="720"/>
        <w:jc w:val="both"/>
        <w:rPr>
          <w:rFonts w:ascii="Arial" w:hAnsi="Arial"/>
        </w:rPr>
      </w:pPr>
      <w:r>
        <w:rPr>
          <w:rFonts w:ascii="Arial" w:hAnsi="Arial"/>
        </w:rPr>
        <w:t>Dans le cas</w:t>
      </w:r>
      <w:r w:rsidR="00C57A81">
        <w:rPr>
          <w:rFonts w:ascii="Arial" w:hAnsi="Arial"/>
        </w:rPr>
        <w:t xml:space="preserve"> de l'utilisation d'un terrain</w:t>
      </w:r>
      <w:r>
        <w:rPr>
          <w:rFonts w:ascii="Arial" w:hAnsi="Arial"/>
        </w:rPr>
        <w:t xml:space="preserve"> pour des installations définitives ou des activités propres </w:t>
      </w:r>
      <w:r w:rsidR="00C57A81">
        <w:rPr>
          <w:rFonts w:ascii="Arial" w:hAnsi="Arial" w:cs="Arial"/>
        </w:rPr>
        <w:t>à</w:t>
      </w:r>
      <w:r>
        <w:rPr>
          <w:rFonts w:ascii="Arial" w:hAnsi="Arial"/>
        </w:rPr>
        <w:t xml:space="preserve"> l’exploitation,</w:t>
      </w:r>
      <w:r w:rsidR="00C57A81">
        <w:rPr>
          <w:rFonts w:ascii="Arial" w:hAnsi="Arial"/>
        </w:rPr>
        <w:t xml:space="preserve"> le </w:t>
      </w:r>
      <w:r w:rsidR="00EB15D6">
        <w:rPr>
          <w:rFonts w:ascii="Arial" w:hAnsi="Arial"/>
        </w:rPr>
        <w:t>Bénéficiaire</w:t>
      </w:r>
      <w:r w:rsidR="00C57A81">
        <w:rPr>
          <w:rFonts w:ascii="Arial" w:hAnsi="Arial"/>
        </w:rPr>
        <w:t xml:space="preserve"> </w:t>
      </w:r>
      <w:r>
        <w:rPr>
          <w:rFonts w:ascii="Arial" w:hAnsi="Arial"/>
        </w:rPr>
        <w:t>doit</w:t>
      </w:r>
      <w:r w:rsidR="00C57A81">
        <w:rPr>
          <w:rFonts w:ascii="Arial" w:hAnsi="Arial"/>
        </w:rPr>
        <w:t xml:space="preserve"> en</w:t>
      </w:r>
      <w:r>
        <w:rPr>
          <w:rFonts w:ascii="Arial" w:hAnsi="Arial"/>
        </w:rPr>
        <w:t xml:space="preserve"> faire l’acquisition suivant la valeur marchande augmentée d’une indemnisation</w:t>
      </w:r>
      <w:r w:rsidR="00C57A81">
        <w:rPr>
          <w:rFonts w:ascii="Arial" w:hAnsi="Arial"/>
        </w:rPr>
        <w:t xml:space="preserve"> comprenant le</w:t>
      </w:r>
      <w:r>
        <w:rPr>
          <w:rFonts w:ascii="Arial" w:hAnsi="Arial"/>
        </w:rPr>
        <w:t xml:space="preserve"> dédommagement</w:t>
      </w:r>
      <w:r w:rsidR="00C57A81">
        <w:rPr>
          <w:rFonts w:ascii="Arial" w:hAnsi="Arial"/>
        </w:rPr>
        <w:t xml:space="preserve"> du </w:t>
      </w:r>
      <w:r w:rsidR="00D060EC">
        <w:rPr>
          <w:rFonts w:ascii="Arial" w:hAnsi="Arial"/>
        </w:rPr>
        <w:t>propriétaire</w:t>
      </w:r>
      <w:r>
        <w:rPr>
          <w:rFonts w:ascii="Arial" w:hAnsi="Arial"/>
        </w:rPr>
        <w:t xml:space="preserve"> et </w:t>
      </w:r>
      <w:r w:rsidR="00C57A81">
        <w:rPr>
          <w:rFonts w:ascii="Arial" w:hAnsi="Arial"/>
        </w:rPr>
        <w:t xml:space="preserve">la </w:t>
      </w:r>
      <w:r>
        <w:rPr>
          <w:rFonts w:ascii="Arial" w:hAnsi="Arial"/>
        </w:rPr>
        <w:t>compensation</w:t>
      </w:r>
      <w:r w:rsidR="00C57A81">
        <w:rPr>
          <w:rFonts w:ascii="Arial" w:hAnsi="Arial"/>
        </w:rPr>
        <w:t xml:space="preserve"> de tout dommage </w:t>
      </w:r>
      <w:r w:rsidR="00D060EC">
        <w:rPr>
          <w:rFonts w:ascii="Arial" w:hAnsi="Arial" w:cs="Arial"/>
        </w:rPr>
        <w:t>à</w:t>
      </w:r>
      <w:r w:rsidR="00C57A81">
        <w:rPr>
          <w:rFonts w:ascii="Arial" w:hAnsi="Arial"/>
        </w:rPr>
        <w:t xml:space="preserve"> lui caus</w:t>
      </w:r>
      <w:r w:rsidR="00D060EC">
        <w:rPr>
          <w:rFonts w:ascii="Arial" w:hAnsi="Arial" w:cs="Arial"/>
        </w:rPr>
        <w:t>é</w:t>
      </w:r>
      <w:r w:rsidR="00D060EC">
        <w:rPr>
          <w:rFonts w:ascii="Arial" w:hAnsi="Arial"/>
        </w:rPr>
        <w:t xml:space="preserve"> par cette transaction</w:t>
      </w:r>
      <w:r>
        <w:rPr>
          <w:rFonts w:ascii="Arial" w:hAnsi="Arial"/>
        </w:rPr>
        <w:t>.</w:t>
      </w:r>
    </w:p>
    <w:p w:rsidR="00DD09DE" w:rsidRPr="00D060EC" w:rsidRDefault="001C7E1F" w:rsidP="00063734">
      <w:pPr>
        <w:jc w:val="both"/>
        <w:rPr>
          <w:rFonts w:ascii="Arial" w:hAnsi="Arial"/>
        </w:rPr>
      </w:pPr>
      <w:r>
        <w:rPr>
          <w:rFonts w:ascii="Arial" w:hAnsi="Arial"/>
        </w:rPr>
        <w:tab/>
      </w:r>
      <w:r w:rsidRPr="0077393D">
        <w:rPr>
          <w:rFonts w:ascii="Arial" w:hAnsi="Arial"/>
        </w:rPr>
        <w:t>Il demeure entendu que</w:t>
      </w:r>
      <w:r w:rsidR="009F16C8">
        <w:rPr>
          <w:rFonts w:ascii="Arial" w:hAnsi="Arial"/>
        </w:rPr>
        <w:t>,</w:t>
      </w:r>
      <w:r w:rsidRPr="0077393D">
        <w:rPr>
          <w:rFonts w:ascii="Arial" w:hAnsi="Arial"/>
        </w:rPr>
        <w:t xml:space="preserve"> dans le cas de transactions ou de toute forme de valorisation de terrain,</w:t>
      </w:r>
      <w:r>
        <w:rPr>
          <w:rFonts w:ascii="Arial" w:hAnsi="Arial"/>
        </w:rPr>
        <w:t xml:space="preserve"> survenu après la date de démar</w:t>
      </w:r>
      <w:r w:rsidRPr="0077393D">
        <w:rPr>
          <w:rFonts w:ascii="Arial" w:hAnsi="Arial"/>
        </w:rPr>
        <w:t xml:space="preserve">rage des travaux effectués en vue de la découverte du gisement, </w:t>
      </w:r>
      <w:r>
        <w:rPr>
          <w:rFonts w:ascii="Arial" w:hAnsi="Arial"/>
        </w:rPr>
        <w:t xml:space="preserve">la valeur marchande du terrain </w:t>
      </w:r>
      <w:r w:rsidRPr="0077393D">
        <w:rPr>
          <w:rFonts w:ascii="Arial" w:hAnsi="Arial"/>
        </w:rPr>
        <w:t xml:space="preserve">ne pourra jamais dépasser la juste valeur marchande d'autres terrains de même type </w:t>
      </w:r>
      <w:r>
        <w:rPr>
          <w:rFonts w:ascii="Arial" w:hAnsi="Arial"/>
        </w:rPr>
        <w:t xml:space="preserve">et de même superficie </w:t>
      </w:r>
      <w:r w:rsidRPr="0077393D">
        <w:rPr>
          <w:rFonts w:ascii="Arial" w:hAnsi="Arial"/>
        </w:rPr>
        <w:t>dans la région et non visés par l'exploitation probable de mines.</w:t>
      </w:r>
    </w:p>
    <w:p w:rsidR="00B01D71" w:rsidRDefault="00B01D71" w:rsidP="00063734">
      <w:pPr>
        <w:jc w:val="both"/>
        <w:rPr>
          <w:rFonts w:ascii="Arial" w:hAnsi="Arial"/>
          <w:b/>
          <w:u w:val="single"/>
        </w:rPr>
      </w:pPr>
    </w:p>
    <w:p w:rsidR="00C1296A" w:rsidRPr="0077393D" w:rsidRDefault="003258E4" w:rsidP="00063734">
      <w:pPr>
        <w:jc w:val="both"/>
        <w:rPr>
          <w:rFonts w:ascii="Arial" w:hAnsi="Arial"/>
        </w:rPr>
      </w:pPr>
      <w:r>
        <w:rPr>
          <w:rFonts w:ascii="Arial" w:hAnsi="Arial"/>
          <w:b/>
          <w:u w:val="single"/>
        </w:rPr>
        <w:t>ARTICLE 1</w:t>
      </w:r>
      <w:r w:rsidR="00D42875">
        <w:rPr>
          <w:rFonts w:ascii="Arial" w:hAnsi="Arial"/>
          <w:b/>
          <w:u w:val="single"/>
        </w:rPr>
        <w:t>62</w:t>
      </w:r>
      <w:r w:rsidR="00C1296A" w:rsidRPr="0077393D">
        <w:rPr>
          <w:rFonts w:ascii="Arial" w:hAnsi="Arial"/>
          <w:b/>
          <w:u w:val="single"/>
        </w:rPr>
        <w:t>.</w:t>
      </w:r>
      <w:r w:rsidR="00C1296A" w:rsidRPr="0077393D">
        <w:rPr>
          <w:rFonts w:ascii="Arial" w:hAnsi="Arial"/>
          <w:b/>
          <w:u w:val="single"/>
        </w:rPr>
        <w:noBreakHyphen/>
      </w:r>
    </w:p>
    <w:p w:rsidR="00D75B91" w:rsidRPr="0077393D" w:rsidRDefault="00D75B91" w:rsidP="00063734">
      <w:pPr>
        <w:jc w:val="both"/>
        <w:rPr>
          <w:rFonts w:ascii="Arial" w:hAnsi="Arial"/>
        </w:rPr>
      </w:pPr>
    </w:p>
    <w:p w:rsidR="00D75B91" w:rsidRPr="0077393D" w:rsidRDefault="00D75B91" w:rsidP="00063734">
      <w:pPr>
        <w:ind w:firstLine="720"/>
        <w:jc w:val="both"/>
        <w:rPr>
          <w:rFonts w:ascii="Arial" w:hAnsi="Arial"/>
        </w:rPr>
      </w:pPr>
      <w:r w:rsidRPr="0077393D">
        <w:rPr>
          <w:rFonts w:ascii="Arial" w:hAnsi="Arial"/>
        </w:rPr>
        <w:t>A défaut d'entente amiable,</w:t>
      </w:r>
      <w:r>
        <w:rPr>
          <w:rFonts w:ascii="Arial" w:hAnsi="Arial"/>
        </w:rPr>
        <w:t xml:space="preserve"> le montant de l'indemnité </w:t>
      </w:r>
      <w:r w:rsidRPr="0077393D">
        <w:rPr>
          <w:rFonts w:ascii="Arial" w:hAnsi="Arial"/>
        </w:rPr>
        <w:t xml:space="preserve">sera fixé en dernier ressort par une commission arbitrale composée de trois (3) membres dont </w:t>
      </w:r>
      <w:r w:rsidR="00702E39">
        <w:rPr>
          <w:rFonts w:ascii="Arial" w:hAnsi="Arial"/>
        </w:rPr>
        <w:t>l'</w:t>
      </w:r>
      <w:r>
        <w:rPr>
          <w:rFonts w:ascii="Arial" w:hAnsi="Arial"/>
        </w:rPr>
        <w:t xml:space="preserve">un </w:t>
      </w:r>
      <w:r w:rsidRPr="0077393D">
        <w:rPr>
          <w:rFonts w:ascii="Arial" w:hAnsi="Arial"/>
        </w:rPr>
        <w:t>ser</w:t>
      </w:r>
      <w:r>
        <w:rPr>
          <w:rFonts w:ascii="Arial" w:hAnsi="Arial"/>
        </w:rPr>
        <w:t>a</w:t>
      </w:r>
      <w:r w:rsidRPr="0077393D">
        <w:rPr>
          <w:rFonts w:ascii="Arial" w:hAnsi="Arial"/>
        </w:rPr>
        <w:t xml:space="preserve"> désigné par </w:t>
      </w:r>
      <w:r>
        <w:rPr>
          <w:rFonts w:ascii="Arial" w:hAnsi="Arial"/>
        </w:rPr>
        <w:t xml:space="preserve">chacune des </w:t>
      </w:r>
      <w:r w:rsidRPr="0077393D">
        <w:rPr>
          <w:rFonts w:ascii="Arial" w:hAnsi="Arial"/>
        </w:rPr>
        <w:t>parties intéressées</w:t>
      </w:r>
      <w:r>
        <w:rPr>
          <w:rFonts w:ascii="Arial" w:hAnsi="Arial"/>
        </w:rPr>
        <w:t xml:space="preserve"> et</w:t>
      </w:r>
      <w:r w:rsidRPr="0077393D">
        <w:rPr>
          <w:rFonts w:ascii="Arial" w:hAnsi="Arial"/>
        </w:rPr>
        <w:t xml:space="preserve"> le troisième sera choisi </w:t>
      </w:r>
      <w:r w:rsidR="005B4B8F">
        <w:rPr>
          <w:rFonts w:ascii="Arial" w:hAnsi="Arial"/>
        </w:rPr>
        <w:t>par l'AMN</w:t>
      </w:r>
      <w:r w:rsidRPr="0077393D">
        <w:rPr>
          <w:rFonts w:ascii="Arial" w:hAnsi="Arial"/>
        </w:rPr>
        <w:t>.</w:t>
      </w:r>
    </w:p>
    <w:p w:rsidR="00D75B91" w:rsidRDefault="00D75B91" w:rsidP="00063734">
      <w:pPr>
        <w:jc w:val="both"/>
        <w:rPr>
          <w:rFonts w:ascii="Arial" w:hAnsi="Arial"/>
        </w:rPr>
      </w:pPr>
    </w:p>
    <w:p w:rsidR="00C1296A" w:rsidRPr="00A717D0" w:rsidRDefault="00EE011D" w:rsidP="00063734">
      <w:pPr>
        <w:jc w:val="both"/>
        <w:rPr>
          <w:rFonts w:ascii="Arial" w:hAnsi="Arial" w:cs="Arial"/>
        </w:rPr>
      </w:pPr>
      <w:r w:rsidRPr="00AE1A34">
        <w:rPr>
          <w:rFonts w:ascii="Arial" w:hAnsi="Arial" w:cs="Arial"/>
        </w:rPr>
        <w:tab/>
      </w:r>
      <w:r w:rsidR="00D75B91" w:rsidRPr="00A717D0">
        <w:rPr>
          <w:rFonts w:ascii="Arial" w:hAnsi="Arial" w:cs="Arial"/>
        </w:rPr>
        <w:t xml:space="preserve">Pour </w:t>
      </w:r>
      <w:r w:rsidR="00702E39" w:rsidRPr="00204AB6">
        <w:rPr>
          <w:rFonts w:ascii="Arial" w:hAnsi="Arial" w:cs="Arial"/>
        </w:rPr>
        <w:t xml:space="preserve"> pallier à tout inconvénient</w:t>
      </w:r>
      <w:r w:rsidR="00D75B91" w:rsidRPr="00204AB6">
        <w:rPr>
          <w:rFonts w:ascii="Arial" w:hAnsi="Arial" w:cs="Arial"/>
        </w:rPr>
        <w:t xml:space="preserve">, à défaut d'entente amiable, l'occupation des terrains appartenant à des particuliers pourra être effective après dépôt </w:t>
      </w:r>
      <w:r w:rsidR="00702E39" w:rsidRPr="00ED111B">
        <w:rPr>
          <w:rFonts w:ascii="Arial" w:hAnsi="Arial" w:cs="Arial"/>
        </w:rPr>
        <w:t xml:space="preserve"> dans </w:t>
      </w:r>
      <w:r w:rsidR="00D75B91" w:rsidRPr="00ED111B">
        <w:rPr>
          <w:rFonts w:ascii="Arial" w:hAnsi="Arial" w:cs="Arial"/>
        </w:rPr>
        <w:t xml:space="preserve">une institution bancaire reconnue dans la zone </w:t>
      </w:r>
      <w:r w:rsidR="00702E39" w:rsidRPr="003D4368">
        <w:rPr>
          <w:rFonts w:ascii="Arial" w:hAnsi="Arial" w:cs="Arial"/>
        </w:rPr>
        <w:t>d'un</w:t>
      </w:r>
      <w:r w:rsidR="0070620A" w:rsidRPr="00E92D11">
        <w:rPr>
          <w:rFonts w:ascii="Arial" w:hAnsi="Arial" w:cs="Arial"/>
        </w:rPr>
        <w:t>e</w:t>
      </w:r>
      <w:r w:rsidR="00702E39" w:rsidRPr="00794DC6">
        <w:rPr>
          <w:rFonts w:ascii="Arial" w:hAnsi="Arial" w:cs="Arial"/>
        </w:rPr>
        <w:t xml:space="preserve"> caution</w:t>
      </w:r>
      <w:r w:rsidR="00D75B91" w:rsidRPr="00794DC6">
        <w:rPr>
          <w:rFonts w:ascii="Arial" w:hAnsi="Arial" w:cs="Arial"/>
        </w:rPr>
        <w:t xml:space="preserve"> égal</w:t>
      </w:r>
      <w:r w:rsidR="0070620A" w:rsidRPr="00A231A6">
        <w:rPr>
          <w:rFonts w:ascii="Arial" w:hAnsi="Arial" w:cs="Arial"/>
        </w:rPr>
        <w:t>e</w:t>
      </w:r>
      <w:r w:rsidR="00D75B91" w:rsidRPr="00EA2FED">
        <w:rPr>
          <w:rFonts w:ascii="Arial" w:hAnsi="Arial" w:cs="Arial"/>
        </w:rPr>
        <w:t xml:space="preserve"> au montant de l'indemnisation proposée </w:t>
      </w:r>
      <w:r w:rsidR="00B625A1" w:rsidRPr="00EA2FED">
        <w:rPr>
          <w:rFonts w:ascii="Arial" w:hAnsi="Arial" w:cs="Arial"/>
        </w:rPr>
        <w:t>par un expert indépendant reconnu par le Ministère charg</w:t>
      </w:r>
      <w:r w:rsidR="00427D3F" w:rsidRPr="00427D3F">
        <w:rPr>
          <w:rFonts w:ascii="Arial" w:hAnsi="Arial" w:cs="Arial"/>
        </w:rPr>
        <w:t>é</w:t>
      </w:r>
      <w:r w:rsidR="00B625A1" w:rsidRPr="00AE1A34">
        <w:rPr>
          <w:rFonts w:ascii="Arial" w:hAnsi="Arial" w:cs="Arial"/>
        </w:rPr>
        <w:t xml:space="preserve"> des Finances </w:t>
      </w:r>
      <w:r w:rsidR="00B625A1" w:rsidRPr="00A717D0">
        <w:rPr>
          <w:rFonts w:ascii="Arial" w:hAnsi="Arial" w:cs="Arial"/>
        </w:rPr>
        <w:t xml:space="preserve">et </w:t>
      </w:r>
      <w:r w:rsidR="00B625A1" w:rsidRPr="00204AB6">
        <w:rPr>
          <w:rFonts w:ascii="Arial" w:hAnsi="Arial" w:cs="Arial"/>
        </w:rPr>
        <w:t xml:space="preserve">nommé par l’AMN </w:t>
      </w:r>
      <w:r w:rsidR="00D75B91" w:rsidRPr="00204AB6">
        <w:rPr>
          <w:rFonts w:ascii="Arial" w:hAnsi="Arial" w:cs="Arial"/>
        </w:rPr>
        <w:t>en attendant la décision définitive de la Commission arbitrale.</w:t>
      </w:r>
      <w:r w:rsidR="00B625A1" w:rsidRPr="00204AB6">
        <w:rPr>
          <w:rFonts w:ascii="Arial" w:hAnsi="Arial" w:cs="Arial"/>
        </w:rPr>
        <w:t xml:space="preserve">  La r</w:t>
      </w:r>
      <w:r w:rsidR="00427D3F" w:rsidRPr="00427D3F">
        <w:rPr>
          <w:rFonts w:ascii="Arial" w:hAnsi="Arial" w:cs="Arial"/>
        </w:rPr>
        <w:t xml:space="preserve">émunération et frais de l’expert seront </w:t>
      </w:r>
      <w:r w:rsidR="00E466A6" w:rsidRPr="00AE1A34">
        <w:rPr>
          <w:rFonts w:ascii="Arial" w:hAnsi="Arial" w:cs="Arial"/>
        </w:rPr>
        <w:t>à</w:t>
      </w:r>
      <w:r w:rsidR="00B625A1" w:rsidRPr="00AE1A34">
        <w:rPr>
          <w:rFonts w:ascii="Arial" w:hAnsi="Arial" w:cs="Arial"/>
        </w:rPr>
        <w:t xml:space="preserve"> la charge du </w:t>
      </w:r>
      <w:r w:rsidR="00EB15D6">
        <w:rPr>
          <w:rFonts w:ascii="Arial" w:hAnsi="Arial" w:cs="Arial"/>
        </w:rPr>
        <w:t>Bénéficiaire</w:t>
      </w:r>
      <w:r w:rsidR="00B625A1" w:rsidRPr="00AE1A34">
        <w:rPr>
          <w:rFonts w:ascii="Arial" w:hAnsi="Arial" w:cs="Arial"/>
        </w:rPr>
        <w:t xml:space="preserve"> du </w:t>
      </w:r>
      <w:r w:rsidR="0014194F">
        <w:rPr>
          <w:rFonts w:ascii="Arial" w:hAnsi="Arial" w:cs="Arial"/>
        </w:rPr>
        <w:t>Titre</w:t>
      </w:r>
      <w:r w:rsidR="0027431E">
        <w:rPr>
          <w:rFonts w:ascii="Arial" w:hAnsi="Arial" w:cs="Arial"/>
        </w:rPr>
        <w:t xml:space="preserve"> Minier</w:t>
      </w:r>
      <w:r w:rsidR="00B625A1" w:rsidRPr="00AE1A34">
        <w:rPr>
          <w:rFonts w:ascii="Arial" w:hAnsi="Arial" w:cs="Arial"/>
        </w:rPr>
        <w:t>.</w:t>
      </w:r>
    </w:p>
    <w:p w:rsidR="006F154A" w:rsidRDefault="006F154A" w:rsidP="00063734">
      <w:pPr>
        <w:jc w:val="both"/>
        <w:rPr>
          <w:rFonts w:ascii="Arial" w:hAnsi="Arial"/>
        </w:rPr>
      </w:pPr>
    </w:p>
    <w:p w:rsidR="00C1296A" w:rsidRPr="0077393D" w:rsidRDefault="003258E4" w:rsidP="00063734">
      <w:pPr>
        <w:jc w:val="both"/>
        <w:rPr>
          <w:rFonts w:ascii="Arial" w:hAnsi="Arial"/>
        </w:rPr>
      </w:pPr>
      <w:r>
        <w:rPr>
          <w:rFonts w:ascii="Arial" w:hAnsi="Arial"/>
          <w:b/>
          <w:u w:val="single"/>
        </w:rPr>
        <w:t>ARTICLE 1</w:t>
      </w:r>
      <w:r w:rsidR="00D42875">
        <w:rPr>
          <w:rFonts w:ascii="Arial" w:hAnsi="Arial"/>
          <w:b/>
          <w:u w:val="single"/>
        </w:rPr>
        <w:t>63</w:t>
      </w:r>
      <w:r w:rsidR="00C1296A" w:rsidRPr="0077393D">
        <w:rPr>
          <w:rFonts w:ascii="Arial" w:hAnsi="Arial"/>
          <w:b/>
          <w:u w:val="single"/>
        </w:rPr>
        <w:t>.</w:t>
      </w:r>
      <w:r w:rsidR="00C1296A" w:rsidRPr="0077393D">
        <w:rPr>
          <w:rFonts w:ascii="Arial" w:hAnsi="Arial"/>
          <w:b/>
          <w:u w:val="single"/>
        </w:rPr>
        <w:noBreakHyphen/>
      </w:r>
    </w:p>
    <w:p w:rsidR="00C1296A" w:rsidRPr="0077393D" w:rsidRDefault="00C1296A" w:rsidP="00063734">
      <w:pPr>
        <w:jc w:val="both"/>
        <w:rPr>
          <w:rFonts w:ascii="Arial" w:hAnsi="Arial"/>
        </w:rPr>
      </w:pPr>
    </w:p>
    <w:p w:rsidR="00C1296A" w:rsidRPr="0077393D" w:rsidRDefault="00C1296A" w:rsidP="00063734">
      <w:pPr>
        <w:ind w:firstLine="720"/>
        <w:jc w:val="both"/>
        <w:rPr>
          <w:rFonts w:ascii="Arial" w:hAnsi="Arial"/>
        </w:rPr>
      </w:pPr>
      <w:r w:rsidRPr="0077393D">
        <w:rPr>
          <w:rFonts w:ascii="Arial" w:hAnsi="Arial"/>
        </w:rPr>
        <w:t xml:space="preserve">Le </w:t>
      </w:r>
      <w:r w:rsidR="00EB15D6">
        <w:rPr>
          <w:rFonts w:ascii="Arial" w:hAnsi="Arial"/>
        </w:rPr>
        <w:t>Bénéficiaire</w:t>
      </w:r>
      <w:r w:rsidRPr="0077393D">
        <w:rPr>
          <w:rFonts w:ascii="Arial" w:hAnsi="Arial"/>
        </w:rPr>
        <w:t xml:space="preserve"> d'un </w:t>
      </w:r>
      <w:r w:rsidR="0014194F">
        <w:rPr>
          <w:rFonts w:ascii="Arial" w:hAnsi="Arial"/>
        </w:rPr>
        <w:t>Titre</w:t>
      </w:r>
      <w:r w:rsidR="0027431E">
        <w:rPr>
          <w:rFonts w:ascii="Arial" w:hAnsi="Arial"/>
        </w:rPr>
        <w:t xml:space="preserve"> Minier</w:t>
      </w:r>
      <w:r w:rsidRPr="0077393D">
        <w:rPr>
          <w:rFonts w:ascii="Arial" w:hAnsi="Arial"/>
        </w:rPr>
        <w:t xml:space="preserve"> est tenu de réparer tous les dommages que</w:t>
      </w:r>
      <w:r w:rsidR="00405950">
        <w:rPr>
          <w:rFonts w:ascii="Arial" w:hAnsi="Arial"/>
        </w:rPr>
        <w:t xml:space="preserve"> ces travaux pourraient causer </w:t>
      </w:r>
      <w:r w:rsidRPr="0077393D">
        <w:rPr>
          <w:rFonts w:ascii="Arial" w:hAnsi="Arial"/>
        </w:rPr>
        <w:t xml:space="preserve">à des tiers, qu'il s'agisse de propriétaire, d'usufruitier, d'occupant du sol ou de leurs </w:t>
      </w:r>
      <w:r w:rsidR="002B0861" w:rsidRPr="0077393D">
        <w:rPr>
          <w:rFonts w:ascii="Arial" w:hAnsi="Arial"/>
        </w:rPr>
        <w:t>ayants cause</w:t>
      </w:r>
      <w:r w:rsidRPr="0077393D">
        <w:rPr>
          <w:rFonts w:ascii="Arial" w:hAnsi="Arial"/>
        </w:rPr>
        <w:t>.</w:t>
      </w:r>
    </w:p>
    <w:p w:rsidR="00903F13" w:rsidRPr="0077393D" w:rsidRDefault="00C1296A" w:rsidP="00063734">
      <w:pPr>
        <w:ind w:firstLine="720"/>
        <w:jc w:val="both"/>
        <w:rPr>
          <w:rFonts w:ascii="Arial" w:hAnsi="Arial"/>
        </w:rPr>
      </w:pPr>
      <w:r w:rsidRPr="0077393D">
        <w:rPr>
          <w:rFonts w:ascii="Arial" w:hAnsi="Arial"/>
        </w:rPr>
        <w:t>Notamment, dans le cas où ces derniers auraient entrepris des travaux ou possédé des instal</w:t>
      </w:r>
      <w:r w:rsidR="002B0861">
        <w:rPr>
          <w:rFonts w:ascii="Arial" w:hAnsi="Arial"/>
        </w:rPr>
        <w:t>lations qui deviendraient inuti</w:t>
      </w:r>
      <w:r w:rsidR="006830BE">
        <w:rPr>
          <w:rFonts w:ascii="Arial" w:hAnsi="Arial"/>
        </w:rPr>
        <w:t>lisables du fait de l'E</w:t>
      </w:r>
      <w:r w:rsidRPr="0077393D">
        <w:rPr>
          <w:rFonts w:ascii="Arial" w:hAnsi="Arial"/>
        </w:rPr>
        <w:t xml:space="preserve">xploitation  </w:t>
      </w:r>
      <w:r w:rsidR="006830BE">
        <w:rPr>
          <w:rFonts w:ascii="Arial" w:hAnsi="Arial"/>
        </w:rPr>
        <w:t>M</w:t>
      </w:r>
      <w:r w:rsidRPr="0077393D">
        <w:rPr>
          <w:rFonts w:ascii="Arial" w:hAnsi="Arial"/>
        </w:rPr>
        <w:t xml:space="preserve">inière, le </w:t>
      </w:r>
      <w:r w:rsidR="00EB15D6">
        <w:rPr>
          <w:rFonts w:ascii="Arial" w:hAnsi="Arial"/>
        </w:rPr>
        <w:t>Bénéficiaire</w:t>
      </w:r>
      <w:r w:rsidRPr="0077393D">
        <w:rPr>
          <w:rFonts w:ascii="Arial" w:hAnsi="Arial"/>
        </w:rPr>
        <w:t xml:space="preserve"> du </w:t>
      </w:r>
      <w:r w:rsidR="0014194F">
        <w:rPr>
          <w:rFonts w:ascii="Arial" w:hAnsi="Arial"/>
        </w:rPr>
        <w:t>Titre</w:t>
      </w:r>
      <w:r w:rsidRPr="0077393D">
        <w:rPr>
          <w:rFonts w:ascii="Arial" w:hAnsi="Arial"/>
        </w:rPr>
        <w:t xml:space="preserve"> devra rembourser  le coût de  tels travaux ou installations. Le montant de ce dédommagement ne devra pas être inférieur à celui de leur valeur estimative à la date à laquelle  ils ont été considérés comme inutiles.</w:t>
      </w:r>
    </w:p>
    <w:p w:rsidR="00A05B63" w:rsidRDefault="00C1296A" w:rsidP="00063734">
      <w:pPr>
        <w:ind w:firstLine="720"/>
        <w:jc w:val="both"/>
        <w:rPr>
          <w:rFonts w:ascii="Arial" w:hAnsi="Arial"/>
        </w:rPr>
      </w:pPr>
      <w:r w:rsidRPr="0077393D">
        <w:rPr>
          <w:rFonts w:ascii="Arial" w:hAnsi="Arial"/>
        </w:rPr>
        <w:t>A défaut d'entente à l'amiable, le montant de l'</w:t>
      </w:r>
      <w:r w:rsidR="002B0861" w:rsidRPr="0077393D">
        <w:rPr>
          <w:rFonts w:ascii="Arial" w:hAnsi="Arial"/>
        </w:rPr>
        <w:t>indemnité</w:t>
      </w:r>
      <w:r w:rsidRPr="0077393D">
        <w:rPr>
          <w:rFonts w:ascii="Arial" w:hAnsi="Arial"/>
        </w:rPr>
        <w:t xml:space="preserve"> de réparation sera fixé en dernier ressort par une </w:t>
      </w:r>
      <w:r w:rsidR="002B0861" w:rsidRPr="0077393D">
        <w:rPr>
          <w:rFonts w:ascii="Arial" w:hAnsi="Arial"/>
        </w:rPr>
        <w:t>Commission</w:t>
      </w:r>
      <w:r w:rsidRPr="0077393D">
        <w:rPr>
          <w:rFonts w:ascii="Arial" w:hAnsi="Arial"/>
        </w:rPr>
        <w:t xml:space="preserve"> arbitrale comme prévu  </w:t>
      </w:r>
      <w:r w:rsidRPr="00D54A6B">
        <w:rPr>
          <w:rFonts w:ascii="Arial" w:hAnsi="Arial"/>
        </w:rPr>
        <w:t>à l'Article 1</w:t>
      </w:r>
      <w:r w:rsidR="00D54A6B" w:rsidRPr="00D54A6B">
        <w:rPr>
          <w:rFonts w:ascii="Arial" w:hAnsi="Arial"/>
        </w:rPr>
        <w:t>5</w:t>
      </w:r>
      <w:r w:rsidR="00374ABB">
        <w:rPr>
          <w:rFonts w:ascii="Arial" w:hAnsi="Arial"/>
        </w:rPr>
        <w:t>1</w:t>
      </w:r>
      <w:r w:rsidRPr="0077393D">
        <w:rPr>
          <w:rFonts w:ascii="Arial" w:hAnsi="Arial"/>
        </w:rPr>
        <w:t xml:space="preserve"> de la présente Loi.</w:t>
      </w:r>
    </w:p>
    <w:p w:rsidR="00774F96" w:rsidRDefault="00774F96" w:rsidP="00063734">
      <w:pPr>
        <w:jc w:val="both"/>
        <w:rPr>
          <w:rFonts w:ascii="Arial" w:hAnsi="Arial"/>
          <w:b/>
          <w:u w:val="single"/>
        </w:rPr>
      </w:pPr>
    </w:p>
    <w:p w:rsidR="00C1296A" w:rsidRPr="0077393D" w:rsidRDefault="003258E4" w:rsidP="00063734">
      <w:pPr>
        <w:jc w:val="both"/>
        <w:rPr>
          <w:rFonts w:ascii="Arial" w:hAnsi="Arial"/>
        </w:rPr>
      </w:pPr>
      <w:r>
        <w:rPr>
          <w:rFonts w:ascii="Arial" w:hAnsi="Arial"/>
          <w:b/>
          <w:u w:val="single"/>
        </w:rPr>
        <w:lastRenderedPageBreak/>
        <w:t>ARTICLE 1</w:t>
      </w:r>
      <w:r w:rsidR="008361E3">
        <w:rPr>
          <w:rFonts w:ascii="Arial" w:hAnsi="Arial"/>
          <w:b/>
          <w:u w:val="single"/>
        </w:rPr>
        <w:t>6</w:t>
      </w:r>
      <w:r w:rsidR="00374ABB">
        <w:rPr>
          <w:rFonts w:ascii="Arial" w:hAnsi="Arial"/>
          <w:b/>
          <w:u w:val="single"/>
        </w:rPr>
        <w:t>4</w:t>
      </w:r>
      <w:r w:rsidR="00C1296A" w:rsidRPr="0077393D">
        <w:rPr>
          <w:rFonts w:ascii="Arial" w:hAnsi="Arial"/>
          <w:b/>
          <w:u w:val="single"/>
        </w:rPr>
        <w:t>.</w:t>
      </w:r>
      <w:r w:rsidR="00C1296A" w:rsidRPr="0077393D">
        <w:rPr>
          <w:rFonts w:ascii="Arial" w:hAnsi="Arial"/>
          <w:b/>
          <w:u w:val="single"/>
        </w:rPr>
        <w:noBreakHyphen/>
      </w:r>
    </w:p>
    <w:p w:rsidR="00C1296A" w:rsidRPr="0077393D" w:rsidRDefault="00C1296A" w:rsidP="00063734">
      <w:pPr>
        <w:jc w:val="both"/>
        <w:rPr>
          <w:rFonts w:ascii="Arial" w:hAnsi="Arial"/>
        </w:rPr>
      </w:pPr>
    </w:p>
    <w:p w:rsidR="00C1296A" w:rsidRPr="0077393D" w:rsidRDefault="00C1296A" w:rsidP="00063734">
      <w:pPr>
        <w:ind w:firstLine="720"/>
        <w:jc w:val="both"/>
        <w:rPr>
          <w:rFonts w:ascii="Arial" w:hAnsi="Arial"/>
        </w:rPr>
      </w:pPr>
      <w:r w:rsidRPr="0077393D">
        <w:rPr>
          <w:rFonts w:ascii="Arial" w:hAnsi="Arial"/>
        </w:rPr>
        <w:t xml:space="preserve">Toute personne qui désire entreprendre des travaux, construire des immeubles ou établir des installations mobilières à l'intérieur du </w:t>
      </w:r>
      <w:r w:rsidR="0027431E">
        <w:rPr>
          <w:rFonts w:ascii="Arial" w:hAnsi="Arial"/>
        </w:rPr>
        <w:t>Périmètre</w:t>
      </w:r>
      <w:r w:rsidRPr="0077393D">
        <w:rPr>
          <w:rFonts w:ascii="Arial" w:hAnsi="Arial"/>
        </w:rPr>
        <w:t xml:space="preserve"> d'un </w:t>
      </w:r>
      <w:r w:rsidR="0014194F">
        <w:rPr>
          <w:rFonts w:ascii="Arial" w:hAnsi="Arial"/>
        </w:rPr>
        <w:t>Titre</w:t>
      </w:r>
      <w:r w:rsidR="0027431E">
        <w:rPr>
          <w:rFonts w:ascii="Arial" w:hAnsi="Arial"/>
        </w:rPr>
        <w:t xml:space="preserve"> Minier</w:t>
      </w:r>
      <w:r w:rsidRPr="0077393D">
        <w:rPr>
          <w:rFonts w:ascii="Arial" w:hAnsi="Arial"/>
        </w:rPr>
        <w:t xml:space="preserve">, doit préalablement obtenir une autorisation </w:t>
      </w:r>
      <w:r w:rsidR="005B4B8F">
        <w:rPr>
          <w:rFonts w:ascii="Arial" w:hAnsi="Arial"/>
        </w:rPr>
        <w:t>de l'AMN</w:t>
      </w:r>
      <w:r w:rsidR="004C3867">
        <w:rPr>
          <w:rFonts w:ascii="Arial" w:hAnsi="Arial"/>
        </w:rPr>
        <w:t xml:space="preserve"> en accord avec le détenteur du </w:t>
      </w:r>
      <w:r w:rsidR="0014194F">
        <w:rPr>
          <w:rFonts w:ascii="Arial" w:hAnsi="Arial"/>
        </w:rPr>
        <w:t>Titre</w:t>
      </w:r>
      <w:r w:rsidRPr="0077393D">
        <w:rPr>
          <w:rFonts w:ascii="Arial" w:hAnsi="Arial"/>
        </w:rPr>
        <w:t xml:space="preserve"> à moins que ces travaux, immeubles ou installations n</w:t>
      </w:r>
      <w:r w:rsidR="00FA56D3">
        <w:rPr>
          <w:rFonts w:ascii="Arial" w:hAnsi="Arial"/>
        </w:rPr>
        <w:t>e soient destinés à l’</w:t>
      </w:r>
      <w:r w:rsidR="0027431E">
        <w:rPr>
          <w:rFonts w:ascii="Arial" w:hAnsi="Arial"/>
        </w:rPr>
        <w:t>Exploration</w:t>
      </w:r>
      <w:r w:rsidRPr="0077393D">
        <w:rPr>
          <w:rFonts w:ascii="Arial" w:hAnsi="Arial"/>
        </w:rPr>
        <w:t xml:space="preserve"> ou à l'</w:t>
      </w:r>
      <w:r w:rsidR="006830BE">
        <w:rPr>
          <w:rFonts w:ascii="Arial" w:hAnsi="Arial"/>
        </w:rPr>
        <w:t>E</w:t>
      </w:r>
      <w:r w:rsidRPr="0077393D">
        <w:rPr>
          <w:rFonts w:ascii="Arial" w:hAnsi="Arial"/>
        </w:rPr>
        <w:t xml:space="preserve">xploitation </w:t>
      </w:r>
      <w:r w:rsidR="006830BE">
        <w:rPr>
          <w:rFonts w:ascii="Arial" w:hAnsi="Arial"/>
        </w:rPr>
        <w:t>M</w:t>
      </w:r>
      <w:r w:rsidRPr="0077393D">
        <w:rPr>
          <w:rFonts w:ascii="Arial" w:hAnsi="Arial"/>
        </w:rPr>
        <w:t xml:space="preserve">inière et entrepris ou établis par le détenteur du </w:t>
      </w:r>
      <w:r w:rsidR="0014194F">
        <w:rPr>
          <w:rFonts w:ascii="Arial" w:hAnsi="Arial"/>
        </w:rPr>
        <w:t>Titre</w:t>
      </w:r>
      <w:r w:rsidRPr="0077393D">
        <w:rPr>
          <w:rFonts w:ascii="Arial" w:hAnsi="Arial"/>
        </w:rPr>
        <w:t xml:space="preserve"> ou pour lui.</w:t>
      </w:r>
    </w:p>
    <w:p w:rsidR="00C1296A" w:rsidRPr="0077393D" w:rsidRDefault="00C1296A" w:rsidP="00063734">
      <w:pPr>
        <w:ind w:firstLine="720"/>
        <w:jc w:val="both"/>
        <w:rPr>
          <w:rFonts w:ascii="Arial" w:hAnsi="Arial"/>
        </w:rPr>
      </w:pPr>
      <w:r w:rsidRPr="0077393D">
        <w:rPr>
          <w:rFonts w:ascii="Arial" w:hAnsi="Arial"/>
        </w:rPr>
        <w:t>Avant de donner cette  autorisati</w:t>
      </w:r>
      <w:r w:rsidR="005B4B8F">
        <w:rPr>
          <w:rFonts w:ascii="Arial" w:hAnsi="Arial"/>
        </w:rPr>
        <w:t>on, l'AMN</w:t>
      </w:r>
      <w:r w:rsidRPr="0077393D">
        <w:rPr>
          <w:rFonts w:ascii="Arial" w:hAnsi="Arial"/>
        </w:rPr>
        <w:t xml:space="preserve"> devra s'assurer que les travaux de construction ou d'installation ne sont </w:t>
      </w:r>
      <w:r w:rsidR="00FA56D3" w:rsidRPr="0077393D">
        <w:rPr>
          <w:rFonts w:ascii="Arial" w:hAnsi="Arial"/>
        </w:rPr>
        <w:t>susceptibles</w:t>
      </w:r>
      <w:r w:rsidRPr="0077393D">
        <w:rPr>
          <w:rFonts w:ascii="Arial" w:hAnsi="Arial"/>
        </w:rPr>
        <w:t xml:space="preserve"> de n</w:t>
      </w:r>
      <w:r w:rsidR="00FA56D3">
        <w:rPr>
          <w:rFonts w:ascii="Arial" w:hAnsi="Arial"/>
        </w:rPr>
        <w:t>uire aux activités d’</w:t>
      </w:r>
      <w:r w:rsidR="0027431E">
        <w:rPr>
          <w:rFonts w:ascii="Arial" w:hAnsi="Arial"/>
        </w:rPr>
        <w:t>Exploration</w:t>
      </w:r>
      <w:r w:rsidR="006830BE">
        <w:rPr>
          <w:rFonts w:ascii="Arial" w:hAnsi="Arial"/>
        </w:rPr>
        <w:t xml:space="preserve"> et d'E</w:t>
      </w:r>
      <w:r w:rsidRPr="0077393D">
        <w:rPr>
          <w:rFonts w:ascii="Arial" w:hAnsi="Arial"/>
        </w:rPr>
        <w:t xml:space="preserve">xploitation du </w:t>
      </w:r>
      <w:r w:rsidR="00BB4AB1">
        <w:rPr>
          <w:rFonts w:ascii="Arial" w:hAnsi="Arial"/>
        </w:rPr>
        <w:t>Titulaire</w:t>
      </w:r>
      <w:r w:rsidRPr="0077393D">
        <w:rPr>
          <w:rFonts w:ascii="Arial" w:hAnsi="Arial"/>
        </w:rPr>
        <w:t>.</w:t>
      </w:r>
    </w:p>
    <w:p w:rsidR="00C1296A" w:rsidRPr="0077393D" w:rsidRDefault="00C1296A" w:rsidP="00063734">
      <w:pPr>
        <w:ind w:firstLine="720"/>
        <w:jc w:val="both"/>
        <w:rPr>
          <w:rFonts w:ascii="Arial" w:hAnsi="Arial"/>
        </w:rPr>
      </w:pPr>
      <w:r w:rsidRPr="0077393D">
        <w:rPr>
          <w:rFonts w:ascii="Arial" w:hAnsi="Arial"/>
        </w:rPr>
        <w:t>Les dommages causé</w:t>
      </w:r>
      <w:r w:rsidR="00FA56D3">
        <w:rPr>
          <w:rFonts w:ascii="Arial" w:hAnsi="Arial"/>
        </w:rPr>
        <w:t xml:space="preserve">s </w:t>
      </w:r>
      <w:r w:rsidR="00405950">
        <w:rPr>
          <w:rFonts w:ascii="Arial" w:hAnsi="Arial"/>
        </w:rPr>
        <w:t>par les activités d’</w:t>
      </w:r>
      <w:r w:rsidR="0027431E">
        <w:rPr>
          <w:rFonts w:ascii="Arial" w:hAnsi="Arial"/>
        </w:rPr>
        <w:t>Exploration</w:t>
      </w:r>
      <w:r w:rsidR="0083591D">
        <w:rPr>
          <w:rFonts w:ascii="Arial" w:hAnsi="Arial"/>
        </w:rPr>
        <w:t xml:space="preserve"> et d'E</w:t>
      </w:r>
      <w:r w:rsidRPr="0077393D">
        <w:rPr>
          <w:rFonts w:ascii="Arial" w:hAnsi="Arial"/>
        </w:rPr>
        <w:t xml:space="preserve">xploitation </w:t>
      </w:r>
      <w:r w:rsidR="0083591D">
        <w:rPr>
          <w:rFonts w:ascii="Arial" w:hAnsi="Arial"/>
        </w:rPr>
        <w:t>M</w:t>
      </w:r>
      <w:r w:rsidRPr="0077393D">
        <w:rPr>
          <w:rFonts w:ascii="Arial" w:hAnsi="Arial"/>
        </w:rPr>
        <w:t>inière, aux travaux, immeubles ou installations entrepris ou établis sans cette autorisation spéciale n'o</w:t>
      </w:r>
      <w:r w:rsidR="00F25534">
        <w:rPr>
          <w:rFonts w:ascii="Arial" w:hAnsi="Arial"/>
        </w:rPr>
        <w:t>uvrent aucun droit à réparation.</w:t>
      </w:r>
    </w:p>
    <w:p w:rsidR="00C1296A" w:rsidRPr="0077393D" w:rsidRDefault="00C1296A" w:rsidP="00063734">
      <w:pPr>
        <w:jc w:val="both"/>
        <w:rPr>
          <w:rFonts w:ascii="Arial" w:hAnsi="Arial"/>
        </w:rPr>
      </w:pPr>
    </w:p>
    <w:p w:rsidR="00C1296A" w:rsidRPr="0077393D" w:rsidRDefault="00C1296A" w:rsidP="00063734">
      <w:pPr>
        <w:jc w:val="both"/>
        <w:rPr>
          <w:rFonts w:ascii="Arial" w:hAnsi="Arial"/>
        </w:rPr>
        <w:sectPr w:rsidR="00C1296A" w:rsidRPr="0077393D">
          <w:endnotePr>
            <w:numFmt w:val="decimal"/>
          </w:endnotePr>
          <w:type w:val="continuous"/>
          <w:pgSz w:w="12240" w:h="15840"/>
          <w:pgMar w:top="1440" w:right="1440" w:bottom="1440" w:left="1440" w:header="1440" w:footer="1440" w:gutter="0"/>
          <w:cols w:space="720"/>
          <w:noEndnote/>
        </w:sectPr>
      </w:pPr>
    </w:p>
    <w:p w:rsidR="000630A3" w:rsidRDefault="000630A3" w:rsidP="00063734">
      <w:pPr>
        <w:jc w:val="both"/>
        <w:rPr>
          <w:rFonts w:ascii="Arial" w:hAnsi="Arial"/>
          <w:b/>
        </w:rPr>
      </w:pPr>
    </w:p>
    <w:p w:rsidR="00C1296A" w:rsidRPr="0077393D" w:rsidRDefault="00C1296A" w:rsidP="00E56BC2">
      <w:pPr>
        <w:jc w:val="center"/>
        <w:rPr>
          <w:rFonts w:ascii="Arial" w:hAnsi="Arial"/>
          <w:b/>
        </w:rPr>
      </w:pPr>
      <w:r w:rsidRPr="0077393D">
        <w:rPr>
          <w:rFonts w:ascii="Arial" w:hAnsi="Arial"/>
          <w:b/>
        </w:rPr>
        <w:t>CHAPITRE III</w:t>
      </w:r>
    </w:p>
    <w:p w:rsidR="00C1296A" w:rsidRPr="0077393D" w:rsidRDefault="00C1296A" w:rsidP="00E56BC2">
      <w:pPr>
        <w:jc w:val="center"/>
        <w:rPr>
          <w:rFonts w:ascii="Arial" w:hAnsi="Arial"/>
          <w:b/>
        </w:rPr>
      </w:pPr>
    </w:p>
    <w:p w:rsidR="00C1296A" w:rsidRPr="0077393D" w:rsidRDefault="00C1296A" w:rsidP="006E6BC5">
      <w:pPr>
        <w:jc w:val="center"/>
        <w:rPr>
          <w:rFonts w:ascii="Arial" w:hAnsi="Arial"/>
        </w:rPr>
      </w:pPr>
      <w:r w:rsidRPr="0077393D">
        <w:rPr>
          <w:rFonts w:ascii="Arial" w:hAnsi="Arial"/>
          <w:b/>
        </w:rPr>
        <w:t>DES RAPPORTS AVEC L'ETAT ET LES TIERS</w:t>
      </w:r>
    </w:p>
    <w:p w:rsidR="00C1296A" w:rsidRPr="0077393D" w:rsidRDefault="00C1296A" w:rsidP="00CE1431">
      <w:pPr>
        <w:jc w:val="both"/>
        <w:rPr>
          <w:rFonts w:ascii="Arial" w:hAnsi="Arial"/>
        </w:rPr>
      </w:pPr>
    </w:p>
    <w:p w:rsidR="00E56BC2" w:rsidRDefault="00E56BC2" w:rsidP="00CE1431">
      <w:pPr>
        <w:jc w:val="both"/>
        <w:rPr>
          <w:rFonts w:ascii="Arial" w:hAnsi="Arial"/>
          <w:b/>
          <w:u w:val="single"/>
        </w:rPr>
      </w:pPr>
    </w:p>
    <w:p w:rsidR="00C1296A" w:rsidRPr="0077393D" w:rsidRDefault="003258E4" w:rsidP="00063734">
      <w:pPr>
        <w:jc w:val="both"/>
        <w:rPr>
          <w:rFonts w:ascii="Arial" w:hAnsi="Arial"/>
        </w:rPr>
      </w:pPr>
      <w:r>
        <w:rPr>
          <w:rFonts w:ascii="Arial" w:hAnsi="Arial"/>
          <w:b/>
          <w:u w:val="single"/>
        </w:rPr>
        <w:t>ARTICLE 1</w:t>
      </w:r>
      <w:r w:rsidR="008361E3">
        <w:rPr>
          <w:rFonts w:ascii="Arial" w:hAnsi="Arial"/>
          <w:b/>
          <w:u w:val="single"/>
        </w:rPr>
        <w:t>6</w:t>
      </w:r>
      <w:r w:rsidR="00374ABB">
        <w:rPr>
          <w:rFonts w:ascii="Arial" w:hAnsi="Arial"/>
          <w:b/>
          <w:u w:val="single"/>
        </w:rPr>
        <w:t>5</w:t>
      </w:r>
      <w:r w:rsidR="00C1296A" w:rsidRPr="0077393D">
        <w:rPr>
          <w:rFonts w:ascii="Arial" w:hAnsi="Arial"/>
          <w:b/>
          <w:u w:val="single"/>
        </w:rPr>
        <w:t>.</w:t>
      </w:r>
      <w:r w:rsidR="00C1296A" w:rsidRPr="0077393D">
        <w:rPr>
          <w:rFonts w:ascii="Arial" w:hAnsi="Arial"/>
          <w:b/>
          <w:u w:val="single"/>
        </w:rPr>
        <w:noBreakHyphen/>
      </w:r>
    </w:p>
    <w:p w:rsidR="00E56BC2" w:rsidRDefault="00E56BC2" w:rsidP="00063734">
      <w:pPr>
        <w:ind w:firstLine="720"/>
        <w:jc w:val="both"/>
        <w:rPr>
          <w:rFonts w:ascii="Arial" w:hAnsi="Arial"/>
        </w:rPr>
      </w:pPr>
    </w:p>
    <w:p w:rsidR="00C1296A" w:rsidRDefault="00C1296A" w:rsidP="00063734">
      <w:pPr>
        <w:ind w:firstLine="720"/>
        <w:jc w:val="both"/>
        <w:rPr>
          <w:rFonts w:ascii="Arial" w:hAnsi="Arial"/>
        </w:rPr>
      </w:pPr>
      <w:r w:rsidRPr="0077393D">
        <w:rPr>
          <w:rFonts w:ascii="Arial" w:hAnsi="Arial"/>
        </w:rPr>
        <w:t xml:space="preserve">Les voies de communication établies ou aménagées par le détenteur d'un </w:t>
      </w:r>
      <w:r w:rsidR="0014194F">
        <w:rPr>
          <w:rFonts w:ascii="Arial" w:hAnsi="Arial"/>
        </w:rPr>
        <w:t>Titre</w:t>
      </w:r>
      <w:r w:rsidRPr="0077393D">
        <w:rPr>
          <w:rFonts w:ascii="Arial" w:hAnsi="Arial"/>
        </w:rPr>
        <w:t xml:space="preserve"> à l'intérieur ou à l'extérieur du </w:t>
      </w:r>
      <w:r w:rsidR="0027431E">
        <w:rPr>
          <w:rFonts w:ascii="Arial" w:hAnsi="Arial"/>
        </w:rPr>
        <w:t>Périmètre</w:t>
      </w:r>
      <w:r w:rsidRPr="0077393D">
        <w:rPr>
          <w:rFonts w:ascii="Arial" w:hAnsi="Arial"/>
        </w:rPr>
        <w:t xml:space="preserve"> de ce </w:t>
      </w:r>
      <w:r w:rsidR="0014194F">
        <w:rPr>
          <w:rFonts w:ascii="Arial" w:hAnsi="Arial"/>
        </w:rPr>
        <w:t>Titre</w:t>
      </w:r>
      <w:r w:rsidRPr="0077393D">
        <w:rPr>
          <w:rFonts w:ascii="Arial" w:hAnsi="Arial"/>
        </w:rPr>
        <w:t xml:space="preserve"> peuvent être utilisées par l'Etat ou par les tiers lorsqu'il n'en résulte ni obstacle, ni gêne pour les activités du détenteur.</w:t>
      </w:r>
    </w:p>
    <w:p w:rsidR="00EA7E47" w:rsidRDefault="00EA7E47" w:rsidP="00063734">
      <w:pPr>
        <w:jc w:val="both"/>
        <w:rPr>
          <w:rFonts w:ascii="Arial" w:hAnsi="Arial"/>
          <w:b/>
          <w:u w:val="single"/>
        </w:rPr>
      </w:pPr>
    </w:p>
    <w:p w:rsidR="00C1296A" w:rsidRPr="0077393D" w:rsidRDefault="003258E4" w:rsidP="00063734">
      <w:pPr>
        <w:jc w:val="both"/>
        <w:rPr>
          <w:rFonts w:ascii="Arial" w:hAnsi="Arial"/>
        </w:rPr>
      </w:pPr>
      <w:r>
        <w:rPr>
          <w:rFonts w:ascii="Arial" w:hAnsi="Arial"/>
          <w:b/>
          <w:u w:val="single"/>
        </w:rPr>
        <w:t>ARTICLE 1</w:t>
      </w:r>
      <w:r w:rsidR="00374ABB">
        <w:rPr>
          <w:rFonts w:ascii="Arial" w:hAnsi="Arial"/>
          <w:b/>
          <w:u w:val="single"/>
        </w:rPr>
        <w:t>66</w:t>
      </w:r>
      <w:r w:rsidR="00C1296A" w:rsidRPr="0077393D">
        <w:rPr>
          <w:rFonts w:ascii="Arial" w:hAnsi="Arial"/>
          <w:b/>
          <w:u w:val="single"/>
        </w:rPr>
        <w:t>.</w:t>
      </w:r>
      <w:r w:rsidR="00C1296A" w:rsidRPr="0077393D">
        <w:rPr>
          <w:rFonts w:ascii="Arial" w:hAnsi="Arial"/>
          <w:b/>
          <w:u w:val="single"/>
        </w:rPr>
        <w:noBreakHyphen/>
      </w:r>
    </w:p>
    <w:p w:rsidR="00C1296A" w:rsidRPr="0077393D" w:rsidRDefault="00C1296A" w:rsidP="00063734">
      <w:pPr>
        <w:jc w:val="both"/>
        <w:rPr>
          <w:rFonts w:ascii="Arial" w:hAnsi="Arial"/>
        </w:rPr>
      </w:pPr>
    </w:p>
    <w:p w:rsidR="00C1296A" w:rsidRPr="0077393D" w:rsidRDefault="00B361BA" w:rsidP="00063734">
      <w:pPr>
        <w:ind w:firstLine="720"/>
        <w:jc w:val="both"/>
        <w:rPr>
          <w:rFonts w:ascii="Arial" w:hAnsi="Arial"/>
        </w:rPr>
      </w:pPr>
      <w:r>
        <w:rPr>
          <w:rFonts w:ascii="Arial" w:hAnsi="Arial"/>
        </w:rPr>
        <w:t xml:space="preserve">Le détenteur d'un </w:t>
      </w:r>
      <w:r w:rsidR="00BB4AB1">
        <w:rPr>
          <w:rFonts w:ascii="Arial" w:hAnsi="Arial"/>
        </w:rPr>
        <w:t>Permis</w:t>
      </w:r>
      <w:r>
        <w:rPr>
          <w:rFonts w:ascii="Arial" w:hAnsi="Arial"/>
        </w:rPr>
        <w:t xml:space="preserve"> d'E</w:t>
      </w:r>
      <w:r w:rsidR="00C1296A" w:rsidRPr="0077393D">
        <w:rPr>
          <w:rFonts w:ascii="Arial" w:hAnsi="Arial"/>
        </w:rPr>
        <w:t>x</w:t>
      </w:r>
      <w:r w:rsidR="00FA56D3">
        <w:rPr>
          <w:rFonts w:ascii="Arial" w:hAnsi="Arial"/>
        </w:rPr>
        <w:t xml:space="preserve">ploitation </w:t>
      </w:r>
      <w:r w:rsidR="00C1296A" w:rsidRPr="0077393D">
        <w:rPr>
          <w:rFonts w:ascii="Arial" w:hAnsi="Arial"/>
        </w:rPr>
        <w:t>peut disposer, pour les besoins de ses activités d'</w:t>
      </w:r>
      <w:r w:rsidR="0083591D">
        <w:rPr>
          <w:rFonts w:ascii="Arial" w:hAnsi="Arial"/>
        </w:rPr>
        <w:t>E</w:t>
      </w:r>
      <w:r w:rsidR="00FA56D3" w:rsidRPr="0077393D">
        <w:rPr>
          <w:rFonts w:ascii="Arial" w:hAnsi="Arial"/>
        </w:rPr>
        <w:t>xploitation</w:t>
      </w:r>
      <w:r w:rsidR="00C1296A" w:rsidRPr="0077393D">
        <w:rPr>
          <w:rFonts w:ascii="Arial" w:hAnsi="Arial"/>
        </w:rPr>
        <w:t xml:space="preserve"> et de  celles qui s'y  rattachent sous  réserve des </w:t>
      </w:r>
      <w:r w:rsidR="00FA56D3" w:rsidRPr="0077393D">
        <w:rPr>
          <w:rFonts w:ascii="Arial" w:hAnsi="Arial"/>
        </w:rPr>
        <w:t>dispositions</w:t>
      </w:r>
      <w:r w:rsidR="00C1296A" w:rsidRPr="0077393D">
        <w:rPr>
          <w:rFonts w:ascii="Arial" w:hAnsi="Arial"/>
        </w:rPr>
        <w:t xml:space="preserve"> de la législation en vigueur, des matériaux de </w:t>
      </w:r>
      <w:r w:rsidR="00FA56D3" w:rsidRPr="0077393D">
        <w:rPr>
          <w:rFonts w:ascii="Arial" w:hAnsi="Arial"/>
        </w:rPr>
        <w:t>construction</w:t>
      </w:r>
      <w:r w:rsidR="00C1296A" w:rsidRPr="0077393D">
        <w:rPr>
          <w:rFonts w:ascii="Arial" w:hAnsi="Arial"/>
        </w:rPr>
        <w:t xml:space="preserve">, des troncs d'arbres et d'arbustes dont ses travaux </w:t>
      </w:r>
      <w:r w:rsidR="00FA56D3" w:rsidRPr="0077393D">
        <w:rPr>
          <w:rFonts w:ascii="Arial" w:hAnsi="Arial"/>
        </w:rPr>
        <w:t>entrainent</w:t>
      </w:r>
      <w:r w:rsidR="00C1296A" w:rsidRPr="0077393D">
        <w:rPr>
          <w:rFonts w:ascii="Arial" w:hAnsi="Arial"/>
        </w:rPr>
        <w:t xml:space="preserve"> nécessairement l'abattage.</w:t>
      </w:r>
    </w:p>
    <w:p w:rsidR="00C1296A" w:rsidRPr="0077393D" w:rsidRDefault="00C1296A" w:rsidP="00063734">
      <w:pPr>
        <w:jc w:val="both"/>
        <w:rPr>
          <w:rFonts w:ascii="Arial" w:hAnsi="Arial"/>
        </w:rPr>
      </w:pPr>
    </w:p>
    <w:p w:rsidR="00C1296A" w:rsidRPr="0077393D" w:rsidRDefault="00C1296A" w:rsidP="00063734">
      <w:pPr>
        <w:ind w:firstLine="720"/>
        <w:jc w:val="both"/>
        <w:rPr>
          <w:rFonts w:ascii="Arial" w:hAnsi="Arial"/>
        </w:rPr>
      </w:pPr>
      <w:r w:rsidRPr="0077393D">
        <w:rPr>
          <w:rFonts w:ascii="Arial" w:hAnsi="Arial"/>
        </w:rPr>
        <w:t>L'Etat ou l'occupant légitime du sol ou l'usufruitier peut réclamer s'il y a lieu la mise à sa disposition de ceux des matériaux qui ne  seraient pas utilisés par le détenteur dans les conditions précitées.</w:t>
      </w:r>
    </w:p>
    <w:p w:rsidR="00B361BA" w:rsidRDefault="00B361BA" w:rsidP="00063734">
      <w:pPr>
        <w:jc w:val="both"/>
        <w:rPr>
          <w:rFonts w:ascii="Arial" w:hAnsi="Arial"/>
          <w:b/>
          <w:u w:val="single"/>
        </w:rPr>
      </w:pPr>
    </w:p>
    <w:p w:rsidR="009E07F2" w:rsidRDefault="009E07F2" w:rsidP="00063734">
      <w:pPr>
        <w:jc w:val="both"/>
        <w:rPr>
          <w:rFonts w:ascii="Arial" w:hAnsi="Arial"/>
          <w:b/>
          <w:u w:val="single"/>
        </w:rPr>
      </w:pPr>
    </w:p>
    <w:p w:rsidR="009E07F2" w:rsidRDefault="009E07F2" w:rsidP="00063734">
      <w:pPr>
        <w:jc w:val="both"/>
        <w:rPr>
          <w:rFonts w:ascii="Arial" w:hAnsi="Arial"/>
          <w:b/>
          <w:u w:val="single"/>
        </w:rPr>
      </w:pPr>
    </w:p>
    <w:p w:rsidR="009E07F2" w:rsidRDefault="009E07F2" w:rsidP="00063734">
      <w:pPr>
        <w:jc w:val="both"/>
        <w:rPr>
          <w:rFonts w:ascii="Arial" w:hAnsi="Arial"/>
          <w:b/>
          <w:u w:val="single"/>
        </w:rPr>
      </w:pPr>
    </w:p>
    <w:p w:rsidR="003503BB" w:rsidRPr="0077393D" w:rsidRDefault="003503BB" w:rsidP="00063734">
      <w:pPr>
        <w:jc w:val="both"/>
        <w:rPr>
          <w:rFonts w:ascii="Arial" w:hAnsi="Arial"/>
        </w:rPr>
      </w:pPr>
      <w:r>
        <w:rPr>
          <w:rFonts w:ascii="Arial" w:hAnsi="Arial"/>
          <w:b/>
          <w:u w:val="single"/>
        </w:rPr>
        <w:t>ARTICLE 1</w:t>
      </w:r>
      <w:r w:rsidR="00374ABB">
        <w:rPr>
          <w:rFonts w:ascii="Arial" w:hAnsi="Arial"/>
          <w:b/>
          <w:u w:val="single"/>
        </w:rPr>
        <w:t>67</w:t>
      </w:r>
      <w:r w:rsidRPr="0077393D">
        <w:rPr>
          <w:rFonts w:ascii="Arial" w:hAnsi="Arial"/>
          <w:b/>
          <w:u w:val="single"/>
        </w:rPr>
        <w:t>.</w:t>
      </w:r>
      <w:r w:rsidRPr="0077393D">
        <w:rPr>
          <w:rFonts w:ascii="Arial" w:hAnsi="Arial"/>
          <w:b/>
          <w:u w:val="single"/>
        </w:rPr>
        <w:noBreakHyphen/>
      </w:r>
    </w:p>
    <w:p w:rsidR="003503BB" w:rsidRPr="0077393D" w:rsidRDefault="003503BB" w:rsidP="00063734">
      <w:pPr>
        <w:jc w:val="both"/>
        <w:rPr>
          <w:rFonts w:ascii="Arial" w:hAnsi="Arial"/>
        </w:rPr>
      </w:pPr>
    </w:p>
    <w:p w:rsidR="003503BB" w:rsidRPr="0077393D" w:rsidRDefault="003503BB" w:rsidP="00063734">
      <w:pPr>
        <w:jc w:val="both"/>
        <w:rPr>
          <w:rFonts w:ascii="Arial" w:hAnsi="Arial"/>
        </w:rPr>
        <w:sectPr w:rsidR="003503BB" w:rsidRPr="0077393D">
          <w:endnotePr>
            <w:numFmt w:val="decimal"/>
          </w:endnotePr>
          <w:type w:val="continuous"/>
          <w:pgSz w:w="12240" w:h="15840"/>
          <w:pgMar w:top="1440" w:right="1440" w:bottom="1440" w:left="1440" w:header="1440" w:footer="1440" w:gutter="0"/>
          <w:cols w:space="720"/>
          <w:noEndnote/>
        </w:sectPr>
      </w:pPr>
    </w:p>
    <w:p w:rsidR="009E5191" w:rsidRPr="002F023E" w:rsidRDefault="009E5191" w:rsidP="00063734">
      <w:pPr>
        <w:ind w:firstLine="720"/>
        <w:jc w:val="both"/>
        <w:rPr>
          <w:rFonts w:ascii="Arial" w:hAnsi="Arial"/>
        </w:rPr>
      </w:pPr>
      <w:r w:rsidRPr="002F023E">
        <w:rPr>
          <w:rFonts w:ascii="Arial" w:hAnsi="Arial"/>
        </w:rPr>
        <w:lastRenderedPageBreak/>
        <w:t xml:space="preserve">Lorsque l'intérêt général l'exige, le </w:t>
      </w:r>
      <w:r w:rsidR="00EB15D6">
        <w:rPr>
          <w:rFonts w:ascii="Arial" w:hAnsi="Arial"/>
        </w:rPr>
        <w:t>Bénéficiaire</w:t>
      </w:r>
      <w:r w:rsidRPr="002F023E">
        <w:rPr>
          <w:rFonts w:ascii="Arial" w:hAnsi="Arial"/>
        </w:rPr>
        <w:t xml:space="preserve"> du </w:t>
      </w:r>
      <w:r w:rsidR="0014194F">
        <w:rPr>
          <w:rFonts w:ascii="Arial" w:hAnsi="Arial"/>
        </w:rPr>
        <w:t>Titre</w:t>
      </w:r>
      <w:r w:rsidR="0027431E">
        <w:rPr>
          <w:rFonts w:ascii="Arial" w:hAnsi="Arial"/>
        </w:rPr>
        <w:t xml:space="preserve"> Minier</w:t>
      </w:r>
      <w:r w:rsidRPr="002F023E">
        <w:rPr>
          <w:rFonts w:ascii="Arial" w:hAnsi="Arial"/>
        </w:rPr>
        <w:t xml:space="preserve"> peut solliciter le </w:t>
      </w:r>
      <w:r w:rsidRPr="002F023E">
        <w:rPr>
          <w:rFonts w:ascii="Arial" w:hAnsi="Arial"/>
        </w:rPr>
        <w:lastRenderedPageBreak/>
        <w:t xml:space="preserve">recours à l'expropriation des terrains et immeubles nécessaires aux travaux </w:t>
      </w:r>
      <w:r w:rsidR="0083591D">
        <w:rPr>
          <w:rFonts w:ascii="Arial" w:hAnsi="Arial"/>
        </w:rPr>
        <w:t>M</w:t>
      </w:r>
      <w:r w:rsidRPr="002F023E">
        <w:rPr>
          <w:rFonts w:ascii="Arial" w:hAnsi="Arial"/>
        </w:rPr>
        <w:t>iniers et aux installations indispensables à l'exploitation conformément aux dispositions légales régissant la matière.</w:t>
      </w:r>
    </w:p>
    <w:p w:rsidR="009E5191" w:rsidRPr="002F023E" w:rsidRDefault="009E5191" w:rsidP="00063734">
      <w:pPr>
        <w:ind w:firstLine="720"/>
        <w:jc w:val="both"/>
        <w:rPr>
          <w:rFonts w:ascii="Arial" w:hAnsi="Arial"/>
        </w:rPr>
      </w:pPr>
    </w:p>
    <w:p w:rsidR="003503BB" w:rsidRPr="002F023E" w:rsidRDefault="003503BB" w:rsidP="00063734">
      <w:pPr>
        <w:ind w:firstLine="720"/>
        <w:jc w:val="both"/>
        <w:rPr>
          <w:rFonts w:ascii="Arial" w:hAnsi="Arial"/>
        </w:rPr>
      </w:pPr>
      <w:r w:rsidRPr="002F023E">
        <w:rPr>
          <w:rFonts w:ascii="Arial" w:hAnsi="Arial"/>
        </w:rPr>
        <w:t xml:space="preserve">Les projets d'installations permanentes </w:t>
      </w:r>
      <w:r w:rsidR="009E5191" w:rsidRPr="002F023E">
        <w:rPr>
          <w:rFonts w:ascii="Arial" w:hAnsi="Arial"/>
        </w:rPr>
        <w:t xml:space="preserve">à </w:t>
      </w:r>
      <w:r w:rsidRPr="002F023E">
        <w:rPr>
          <w:rFonts w:ascii="Arial" w:hAnsi="Arial"/>
        </w:rPr>
        <w:t xml:space="preserve">réaliser par le </w:t>
      </w:r>
      <w:r w:rsidR="00BB4AB1">
        <w:rPr>
          <w:rFonts w:ascii="Arial" w:hAnsi="Arial"/>
        </w:rPr>
        <w:t>Titulaire</w:t>
      </w:r>
      <w:r w:rsidRPr="002F023E">
        <w:rPr>
          <w:rFonts w:ascii="Arial" w:hAnsi="Arial"/>
        </w:rPr>
        <w:t xml:space="preserve"> d’un </w:t>
      </w:r>
      <w:r w:rsidR="00BB4AB1">
        <w:rPr>
          <w:rFonts w:ascii="Arial" w:hAnsi="Arial"/>
        </w:rPr>
        <w:t>Permis</w:t>
      </w:r>
      <w:r w:rsidRPr="002F023E">
        <w:rPr>
          <w:rFonts w:ascii="Arial" w:hAnsi="Arial"/>
        </w:rPr>
        <w:t xml:space="preserve"> d’Exploitation ou par ses sous-traitants peuvent être déclarés d'utilité publique et</w:t>
      </w:r>
      <w:r w:rsidR="004C3867">
        <w:rPr>
          <w:rFonts w:ascii="Arial" w:hAnsi="Arial"/>
        </w:rPr>
        <w:t>,</w:t>
      </w:r>
      <w:r w:rsidRPr="002F023E">
        <w:rPr>
          <w:rFonts w:ascii="Arial" w:hAnsi="Arial"/>
        </w:rPr>
        <w:t xml:space="preserve"> le cas échéant, l'expropriation des terrains et immeubles nécessaires pour leur réalisation sera prononcée dans les formes prévues par la Loi lorsque les travaux doivent être exécutés en totalité ou en partie à l'extérieur du </w:t>
      </w:r>
      <w:r w:rsidR="0027431E">
        <w:rPr>
          <w:rFonts w:ascii="Arial" w:hAnsi="Arial"/>
        </w:rPr>
        <w:t>Périmètre</w:t>
      </w:r>
      <w:r w:rsidRPr="002F023E">
        <w:rPr>
          <w:rFonts w:ascii="Arial" w:hAnsi="Arial"/>
        </w:rPr>
        <w:t xml:space="preserve"> du </w:t>
      </w:r>
      <w:r w:rsidR="0014194F">
        <w:rPr>
          <w:rFonts w:ascii="Arial" w:hAnsi="Arial"/>
        </w:rPr>
        <w:t>Titre</w:t>
      </w:r>
      <w:r w:rsidRPr="002F023E">
        <w:rPr>
          <w:rFonts w:ascii="Arial" w:hAnsi="Arial"/>
        </w:rPr>
        <w:t>.</w:t>
      </w:r>
    </w:p>
    <w:p w:rsidR="008E6D9E" w:rsidRDefault="008E6D9E" w:rsidP="00063734">
      <w:pPr>
        <w:ind w:firstLine="720"/>
        <w:jc w:val="both"/>
        <w:rPr>
          <w:rFonts w:ascii="Arial" w:hAnsi="Arial"/>
        </w:rPr>
      </w:pPr>
    </w:p>
    <w:p w:rsidR="003503BB" w:rsidRPr="0077393D" w:rsidRDefault="003503BB" w:rsidP="00063734">
      <w:pPr>
        <w:ind w:firstLine="720"/>
        <w:jc w:val="both"/>
        <w:rPr>
          <w:rFonts w:ascii="Arial" w:hAnsi="Arial"/>
        </w:rPr>
      </w:pPr>
      <w:r w:rsidRPr="002F023E">
        <w:rPr>
          <w:rFonts w:ascii="Arial" w:hAnsi="Arial"/>
        </w:rPr>
        <w:t>Les frais, l'indemnité et d'une manière générale toutes les charges résultant de la procédure d'expropriati</w:t>
      </w:r>
      <w:r w:rsidR="0083591D">
        <w:rPr>
          <w:rFonts w:ascii="Arial" w:hAnsi="Arial"/>
        </w:rPr>
        <w:t xml:space="preserve">on seront supportés par le </w:t>
      </w:r>
      <w:r w:rsidR="00EB15D6">
        <w:rPr>
          <w:rFonts w:ascii="Arial" w:hAnsi="Arial"/>
        </w:rPr>
        <w:t>Bénéficiaire</w:t>
      </w:r>
      <w:r w:rsidRPr="002F023E">
        <w:rPr>
          <w:rFonts w:ascii="Arial" w:hAnsi="Arial"/>
        </w:rPr>
        <w:t xml:space="preserve"> du </w:t>
      </w:r>
      <w:r w:rsidR="0014194F">
        <w:rPr>
          <w:rFonts w:ascii="Arial" w:hAnsi="Arial"/>
        </w:rPr>
        <w:t>Titre</w:t>
      </w:r>
      <w:r w:rsidR="0027431E">
        <w:rPr>
          <w:rFonts w:ascii="Arial" w:hAnsi="Arial"/>
        </w:rPr>
        <w:t xml:space="preserve"> Minier</w:t>
      </w:r>
      <w:r w:rsidRPr="002F023E">
        <w:rPr>
          <w:rFonts w:ascii="Arial" w:hAnsi="Arial"/>
        </w:rPr>
        <w:t>.</w:t>
      </w:r>
    </w:p>
    <w:p w:rsidR="003503BB" w:rsidRPr="0077393D" w:rsidRDefault="003503BB" w:rsidP="00063734">
      <w:pPr>
        <w:jc w:val="both"/>
        <w:rPr>
          <w:rFonts w:ascii="Arial" w:hAnsi="Arial"/>
        </w:rPr>
      </w:pPr>
    </w:p>
    <w:p w:rsidR="00B01D71" w:rsidRDefault="00B01D71" w:rsidP="00063734">
      <w:pPr>
        <w:jc w:val="both"/>
        <w:rPr>
          <w:rFonts w:ascii="Arial" w:hAnsi="Arial"/>
          <w:b/>
        </w:rPr>
      </w:pPr>
    </w:p>
    <w:p w:rsidR="00C1296A" w:rsidRPr="0077393D" w:rsidRDefault="00C1296A" w:rsidP="00E56BC2">
      <w:pPr>
        <w:jc w:val="center"/>
        <w:rPr>
          <w:rFonts w:ascii="Arial" w:hAnsi="Arial"/>
          <w:b/>
        </w:rPr>
      </w:pPr>
      <w:r w:rsidRPr="0077393D">
        <w:rPr>
          <w:rFonts w:ascii="Arial" w:hAnsi="Arial"/>
          <w:b/>
        </w:rPr>
        <w:t>CHAPITRE IV</w:t>
      </w:r>
    </w:p>
    <w:p w:rsidR="00C1296A" w:rsidRPr="0077393D" w:rsidRDefault="00C1296A" w:rsidP="00E56BC2">
      <w:pPr>
        <w:jc w:val="center"/>
        <w:rPr>
          <w:rFonts w:ascii="Arial" w:hAnsi="Arial"/>
          <w:b/>
        </w:rPr>
      </w:pPr>
    </w:p>
    <w:p w:rsidR="00C1296A" w:rsidRPr="0077393D" w:rsidRDefault="00C1296A" w:rsidP="00E56BC2">
      <w:pPr>
        <w:jc w:val="center"/>
        <w:rPr>
          <w:rFonts w:ascii="Arial" w:hAnsi="Arial"/>
        </w:rPr>
      </w:pPr>
      <w:r w:rsidRPr="0077393D">
        <w:rPr>
          <w:rFonts w:ascii="Arial" w:hAnsi="Arial"/>
          <w:b/>
        </w:rPr>
        <w:t>DES RELATIONS ENTRE MINES VOISINES</w:t>
      </w:r>
    </w:p>
    <w:p w:rsidR="00C1296A" w:rsidRPr="0077393D" w:rsidRDefault="00C1296A" w:rsidP="00CE1431">
      <w:pPr>
        <w:jc w:val="both"/>
        <w:rPr>
          <w:rFonts w:ascii="Arial" w:hAnsi="Arial"/>
        </w:rPr>
      </w:pPr>
    </w:p>
    <w:p w:rsidR="00C1296A" w:rsidRPr="0077393D" w:rsidRDefault="003258E4" w:rsidP="00681352">
      <w:pPr>
        <w:jc w:val="both"/>
        <w:rPr>
          <w:rFonts w:ascii="Arial" w:hAnsi="Arial"/>
        </w:rPr>
      </w:pPr>
      <w:r>
        <w:rPr>
          <w:rFonts w:ascii="Arial" w:hAnsi="Arial"/>
          <w:b/>
          <w:u w:val="single"/>
        </w:rPr>
        <w:t>ARTICLE 1</w:t>
      </w:r>
      <w:r w:rsidR="00374ABB">
        <w:rPr>
          <w:rFonts w:ascii="Arial" w:hAnsi="Arial"/>
          <w:b/>
          <w:u w:val="single"/>
        </w:rPr>
        <w:t>68</w:t>
      </w:r>
      <w:r w:rsidR="00C1296A" w:rsidRPr="0077393D">
        <w:rPr>
          <w:rFonts w:ascii="Arial" w:hAnsi="Arial"/>
          <w:b/>
          <w:u w:val="single"/>
        </w:rPr>
        <w:t>.</w:t>
      </w:r>
      <w:r w:rsidR="00C1296A" w:rsidRPr="0077393D">
        <w:rPr>
          <w:rFonts w:ascii="Arial" w:hAnsi="Arial"/>
          <w:b/>
          <w:u w:val="single"/>
        </w:rPr>
        <w:noBreakHyphen/>
      </w:r>
    </w:p>
    <w:p w:rsidR="00C1296A" w:rsidRPr="0077393D" w:rsidRDefault="00C1296A" w:rsidP="00681352">
      <w:pPr>
        <w:jc w:val="both"/>
        <w:rPr>
          <w:rFonts w:ascii="Arial" w:hAnsi="Arial"/>
        </w:rPr>
      </w:pPr>
    </w:p>
    <w:p w:rsidR="00C1296A" w:rsidRPr="0077393D" w:rsidRDefault="00C1296A" w:rsidP="00681352">
      <w:pPr>
        <w:ind w:firstLine="720"/>
        <w:jc w:val="both"/>
        <w:rPr>
          <w:rFonts w:ascii="Arial" w:hAnsi="Arial"/>
        </w:rPr>
      </w:pPr>
      <w:r w:rsidRPr="0077393D">
        <w:rPr>
          <w:rFonts w:ascii="Arial" w:hAnsi="Arial"/>
        </w:rPr>
        <w:t xml:space="preserve">Dans le cas où il serait nécessaire d'exécuter des travaux ayant pour but soit de mettre en communication des mines voisines pour les besoins de leur aérage, ou de l'écoulement des eaux, soit d'ouvrir  des  voies  d'aérages, d'assèchement, de transport ou de secours destinées au service des mines voisines les détenteurs des </w:t>
      </w:r>
      <w:r w:rsidR="0014194F">
        <w:rPr>
          <w:rFonts w:ascii="Arial" w:hAnsi="Arial"/>
        </w:rPr>
        <w:t>Titre</w:t>
      </w:r>
      <w:r w:rsidRPr="0077393D">
        <w:rPr>
          <w:rFonts w:ascii="Arial" w:hAnsi="Arial"/>
        </w:rPr>
        <w:t xml:space="preserve">s </w:t>
      </w:r>
      <w:r w:rsidR="0083591D">
        <w:rPr>
          <w:rFonts w:ascii="Arial" w:hAnsi="Arial"/>
        </w:rPr>
        <w:t>M</w:t>
      </w:r>
      <w:r w:rsidRPr="0077393D">
        <w:rPr>
          <w:rFonts w:ascii="Arial" w:hAnsi="Arial"/>
        </w:rPr>
        <w:t xml:space="preserve">iniers considérés ne peuvent s'opposer à l'exécution de ces travaux et sont tenus d'y participer dans la proportion de leurs intérêts. La participation de chaque détenteur sera déterminée </w:t>
      </w:r>
      <w:r w:rsidR="005B4B8F">
        <w:rPr>
          <w:rFonts w:ascii="Arial" w:hAnsi="Arial"/>
        </w:rPr>
        <w:t>par l'AMN</w:t>
      </w:r>
      <w:r w:rsidR="008E6D9E" w:rsidRPr="005224AB">
        <w:rPr>
          <w:rFonts w:ascii="Arial" w:hAnsi="Arial" w:cs="Arial"/>
        </w:rPr>
        <w:t>, à défaut d’entente amiable</w:t>
      </w:r>
      <w:r w:rsidRPr="0077393D">
        <w:rPr>
          <w:rFonts w:ascii="Arial" w:hAnsi="Arial"/>
        </w:rPr>
        <w:t>.</w:t>
      </w:r>
    </w:p>
    <w:p w:rsidR="00C1296A" w:rsidRPr="0077393D" w:rsidRDefault="00C1296A" w:rsidP="00681352">
      <w:pPr>
        <w:jc w:val="both"/>
        <w:rPr>
          <w:rFonts w:ascii="Arial" w:hAnsi="Arial"/>
        </w:rPr>
      </w:pPr>
    </w:p>
    <w:p w:rsidR="00C1296A" w:rsidRPr="0077393D" w:rsidRDefault="003258E4" w:rsidP="00681352">
      <w:pPr>
        <w:jc w:val="both"/>
        <w:rPr>
          <w:rFonts w:ascii="Arial" w:hAnsi="Arial"/>
        </w:rPr>
      </w:pPr>
      <w:r>
        <w:rPr>
          <w:rFonts w:ascii="Arial" w:hAnsi="Arial"/>
          <w:b/>
          <w:u w:val="single"/>
        </w:rPr>
        <w:t>ARTICLE 1</w:t>
      </w:r>
      <w:r w:rsidR="00374ABB">
        <w:rPr>
          <w:rFonts w:ascii="Arial" w:hAnsi="Arial"/>
          <w:b/>
          <w:u w:val="single"/>
        </w:rPr>
        <w:t>69</w:t>
      </w:r>
      <w:r w:rsidR="00A56C00">
        <w:rPr>
          <w:rFonts w:ascii="Arial" w:hAnsi="Arial"/>
          <w:b/>
          <w:u w:val="single"/>
        </w:rPr>
        <w:t>.</w:t>
      </w:r>
      <w:r w:rsidR="00C1296A" w:rsidRPr="0077393D">
        <w:rPr>
          <w:rFonts w:ascii="Arial" w:hAnsi="Arial"/>
          <w:b/>
          <w:u w:val="single"/>
        </w:rPr>
        <w:noBreakHyphen/>
      </w:r>
    </w:p>
    <w:p w:rsidR="00C1296A" w:rsidRPr="0077393D" w:rsidRDefault="00C1296A" w:rsidP="00681352">
      <w:pPr>
        <w:jc w:val="both"/>
        <w:rPr>
          <w:rFonts w:ascii="Arial" w:hAnsi="Arial"/>
        </w:rPr>
      </w:pPr>
    </w:p>
    <w:p w:rsidR="00C1296A" w:rsidRPr="0077393D" w:rsidRDefault="00C1296A" w:rsidP="00681352">
      <w:pPr>
        <w:ind w:firstLine="720"/>
        <w:jc w:val="both"/>
        <w:rPr>
          <w:rFonts w:ascii="Arial" w:hAnsi="Arial"/>
        </w:rPr>
      </w:pPr>
      <w:r w:rsidRPr="0077393D">
        <w:rPr>
          <w:rFonts w:ascii="Arial" w:hAnsi="Arial"/>
        </w:rPr>
        <w:t xml:space="preserve">Lorsque les travaux du détenteur d'un </w:t>
      </w:r>
      <w:r w:rsidR="0014194F">
        <w:rPr>
          <w:rFonts w:ascii="Arial" w:hAnsi="Arial"/>
        </w:rPr>
        <w:t>Titre</w:t>
      </w:r>
      <w:r w:rsidR="0027431E">
        <w:rPr>
          <w:rFonts w:ascii="Arial" w:hAnsi="Arial"/>
        </w:rPr>
        <w:t xml:space="preserve"> Minier</w:t>
      </w:r>
      <w:r w:rsidRPr="0077393D">
        <w:rPr>
          <w:rFonts w:ascii="Arial" w:hAnsi="Arial"/>
        </w:rPr>
        <w:t xml:space="preserve"> occasionnent des dommages aux activités du détenteur d'un autre </w:t>
      </w:r>
      <w:r w:rsidR="0014194F">
        <w:rPr>
          <w:rFonts w:ascii="Arial" w:hAnsi="Arial"/>
        </w:rPr>
        <w:t>Titre</w:t>
      </w:r>
      <w:r w:rsidR="0027431E">
        <w:rPr>
          <w:rFonts w:ascii="Arial" w:hAnsi="Arial"/>
        </w:rPr>
        <w:t xml:space="preserve"> Minier</w:t>
      </w:r>
      <w:r w:rsidRPr="0077393D">
        <w:rPr>
          <w:rFonts w:ascii="Arial" w:hAnsi="Arial"/>
        </w:rPr>
        <w:t xml:space="preserve">, ce dernier </w:t>
      </w:r>
      <w:r w:rsidR="00EC3CC6" w:rsidRPr="0077393D">
        <w:rPr>
          <w:rFonts w:ascii="Arial" w:hAnsi="Arial"/>
        </w:rPr>
        <w:t>a</w:t>
      </w:r>
      <w:r w:rsidRPr="0077393D">
        <w:rPr>
          <w:rFonts w:ascii="Arial" w:hAnsi="Arial"/>
        </w:rPr>
        <w:t xml:space="preserve"> droit à réparation dans les conditions prévues par la présente Loi.</w:t>
      </w:r>
    </w:p>
    <w:p w:rsidR="00C1296A" w:rsidRPr="0077393D" w:rsidRDefault="00C1296A" w:rsidP="00681352">
      <w:pPr>
        <w:jc w:val="both"/>
        <w:rPr>
          <w:rFonts w:ascii="Arial" w:hAnsi="Arial"/>
        </w:rPr>
        <w:sectPr w:rsidR="00C1296A" w:rsidRPr="0077393D">
          <w:endnotePr>
            <w:numFmt w:val="decimal"/>
          </w:endnotePr>
          <w:type w:val="continuous"/>
          <w:pgSz w:w="12240" w:h="15840"/>
          <w:pgMar w:top="1440" w:right="1440" w:bottom="1440" w:left="1440" w:header="1440" w:footer="1440" w:gutter="0"/>
          <w:cols w:space="720"/>
          <w:noEndnote/>
        </w:sectPr>
      </w:pPr>
    </w:p>
    <w:p w:rsidR="00C1296A" w:rsidRPr="0077393D" w:rsidRDefault="00C1296A" w:rsidP="00681352">
      <w:pPr>
        <w:jc w:val="both"/>
        <w:rPr>
          <w:rFonts w:ascii="Arial" w:hAnsi="Arial"/>
        </w:rPr>
      </w:pPr>
    </w:p>
    <w:p w:rsidR="00C1296A" w:rsidRPr="0077393D" w:rsidRDefault="00A65355" w:rsidP="00681352">
      <w:pPr>
        <w:jc w:val="both"/>
        <w:rPr>
          <w:rFonts w:ascii="Arial" w:hAnsi="Arial"/>
        </w:rPr>
      </w:pPr>
      <w:r>
        <w:rPr>
          <w:rFonts w:ascii="Arial" w:hAnsi="Arial"/>
          <w:b/>
          <w:u w:val="single"/>
        </w:rPr>
        <w:t>ARTICLE 1</w:t>
      </w:r>
      <w:r w:rsidR="00374ABB">
        <w:rPr>
          <w:rFonts w:ascii="Arial" w:hAnsi="Arial"/>
          <w:b/>
          <w:u w:val="single"/>
        </w:rPr>
        <w:t>70</w:t>
      </w:r>
      <w:r w:rsidR="00C1296A" w:rsidRPr="0077393D">
        <w:rPr>
          <w:rFonts w:ascii="Arial" w:hAnsi="Arial"/>
          <w:b/>
          <w:u w:val="single"/>
        </w:rPr>
        <w:t>.</w:t>
      </w:r>
      <w:r w:rsidR="00C1296A" w:rsidRPr="0077393D">
        <w:rPr>
          <w:rFonts w:ascii="Arial" w:hAnsi="Arial"/>
          <w:b/>
          <w:u w:val="single"/>
        </w:rPr>
        <w:noBreakHyphen/>
      </w:r>
    </w:p>
    <w:p w:rsidR="00C1296A" w:rsidRPr="0077393D" w:rsidRDefault="00C1296A" w:rsidP="00681352">
      <w:pPr>
        <w:jc w:val="both"/>
        <w:rPr>
          <w:rFonts w:ascii="Arial" w:hAnsi="Arial"/>
        </w:rPr>
      </w:pPr>
    </w:p>
    <w:p w:rsidR="00C1296A" w:rsidRPr="0077393D" w:rsidRDefault="00C1296A" w:rsidP="00681352">
      <w:pPr>
        <w:ind w:firstLine="720"/>
        <w:jc w:val="both"/>
        <w:rPr>
          <w:rFonts w:ascii="Arial" w:hAnsi="Arial"/>
        </w:rPr>
      </w:pPr>
      <w:r w:rsidRPr="0077393D">
        <w:rPr>
          <w:rFonts w:ascii="Arial" w:hAnsi="Arial"/>
        </w:rPr>
        <w:t xml:space="preserve">Lors de l'institution d'un </w:t>
      </w:r>
      <w:r w:rsidR="0014194F">
        <w:rPr>
          <w:rFonts w:ascii="Arial" w:hAnsi="Arial"/>
        </w:rPr>
        <w:t>Titre</w:t>
      </w:r>
      <w:r w:rsidR="0027431E">
        <w:rPr>
          <w:rFonts w:ascii="Arial" w:hAnsi="Arial"/>
        </w:rPr>
        <w:t xml:space="preserve"> Minier</w:t>
      </w:r>
      <w:r w:rsidRPr="0077393D">
        <w:rPr>
          <w:rFonts w:ascii="Arial" w:hAnsi="Arial"/>
        </w:rPr>
        <w:t xml:space="preserve"> ou par suite d'une décision ultérieure</w:t>
      </w:r>
      <w:r w:rsidR="005B4B8F">
        <w:rPr>
          <w:rFonts w:ascii="Arial" w:hAnsi="Arial"/>
        </w:rPr>
        <w:t xml:space="preserve"> de l'AMN</w:t>
      </w:r>
      <w:r w:rsidRPr="0077393D">
        <w:rPr>
          <w:rFonts w:ascii="Arial" w:hAnsi="Arial"/>
        </w:rPr>
        <w:t>, il peut être établi une bande limitroph</w:t>
      </w:r>
      <w:r w:rsidR="0083591D">
        <w:rPr>
          <w:rFonts w:ascii="Arial" w:hAnsi="Arial"/>
        </w:rPr>
        <w:t xml:space="preserve">e dans laquelle les travaux du </w:t>
      </w:r>
      <w:r w:rsidR="00EB15D6">
        <w:rPr>
          <w:rFonts w:ascii="Arial" w:hAnsi="Arial"/>
        </w:rPr>
        <w:t>Bénéficiaire</w:t>
      </w:r>
      <w:r w:rsidRPr="0077393D">
        <w:rPr>
          <w:rFonts w:ascii="Arial" w:hAnsi="Arial"/>
        </w:rPr>
        <w:t xml:space="preserve"> du </w:t>
      </w:r>
      <w:r w:rsidR="0014194F">
        <w:rPr>
          <w:rFonts w:ascii="Arial" w:hAnsi="Arial"/>
        </w:rPr>
        <w:t>Titre</w:t>
      </w:r>
      <w:r w:rsidR="0027431E">
        <w:rPr>
          <w:rFonts w:ascii="Arial" w:hAnsi="Arial"/>
        </w:rPr>
        <w:t xml:space="preserve"> Minier</w:t>
      </w:r>
      <w:r w:rsidRPr="0077393D">
        <w:rPr>
          <w:rFonts w:ascii="Arial" w:hAnsi="Arial"/>
        </w:rPr>
        <w:t xml:space="preserve"> sont restreints ou interdits en vue de protéger les travaux d'une mine voisine qui est en </w:t>
      </w:r>
      <w:r w:rsidR="00FA56D3" w:rsidRPr="0077393D">
        <w:rPr>
          <w:rFonts w:ascii="Arial" w:hAnsi="Arial"/>
        </w:rPr>
        <w:t>exploitation</w:t>
      </w:r>
      <w:r w:rsidRPr="0077393D">
        <w:rPr>
          <w:rFonts w:ascii="Arial" w:hAnsi="Arial"/>
        </w:rPr>
        <w:t xml:space="preserve"> ou qui pourrait l'être éventuellement.</w:t>
      </w:r>
    </w:p>
    <w:p w:rsidR="0027366C" w:rsidRDefault="00C1296A" w:rsidP="009E07F2">
      <w:pPr>
        <w:ind w:firstLine="720"/>
        <w:jc w:val="both"/>
        <w:rPr>
          <w:rFonts w:ascii="Arial" w:hAnsi="Arial"/>
          <w:b/>
          <w:u w:val="single"/>
        </w:rPr>
      </w:pPr>
      <w:r w:rsidRPr="0077393D">
        <w:rPr>
          <w:rFonts w:ascii="Arial" w:hAnsi="Arial"/>
        </w:rPr>
        <w:t xml:space="preserve">L'établissement de cette mesure ne peut donner lieu à aucun droit à indemnité.  </w:t>
      </w:r>
    </w:p>
    <w:p w:rsidR="00C1296A" w:rsidRPr="0077393D" w:rsidRDefault="003258E4" w:rsidP="00681352">
      <w:pPr>
        <w:jc w:val="both"/>
        <w:rPr>
          <w:rFonts w:ascii="Arial" w:hAnsi="Arial"/>
        </w:rPr>
      </w:pPr>
      <w:r>
        <w:rPr>
          <w:rFonts w:ascii="Arial" w:hAnsi="Arial"/>
          <w:b/>
          <w:u w:val="single"/>
        </w:rPr>
        <w:t>ARTICLE 1</w:t>
      </w:r>
      <w:r w:rsidR="00374ABB">
        <w:rPr>
          <w:rFonts w:ascii="Arial" w:hAnsi="Arial"/>
          <w:b/>
          <w:u w:val="single"/>
        </w:rPr>
        <w:t>71</w:t>
      </w:r>
      <w:r w:rsidR="00C1296A" w:rsidRPr="0077393D">
        <w:rPr>
          <w:rFonts w:ascii="Arial" w:hAnsi="Arial"/>
          <w:b/>
          <w:u w:val="single"/>
        </w:rPr>
        <w:t>.</w:t>
      </w:r>
      <w:r w:rsidR="00C1296A" w:rsidRPr="0077393D">
        <w:rPr>
          <w:rFonts w:ascii="Arial" w:hAnsi="Arial"/>
          <w:b/>
          <w:u w:val="single"/>
        </w:rPr>
        <w:noBreakHyphen/>
      </w:r>
    </w:p>
    <w:p w:rsidR="00C1296A" w:rsidRPr="0077393D" w:rsidRDefault="00C1296A" w:rsidP="00681352">
      <w:pPr>
        <w:jc w:val="both"/>
        <w:rPr>
          <w:rFonts w:ascii="Arial" w:hAnsi="Arial"/>
        </w:rPr>
      </w:pPr>
    </w:p>
    <w:p w:rsidR="00774F96" w:rsidRPr="00A05B63" w:rsidRDefault="005B4B8F" w:rsidP="00681352">
      <w:pPr>
        <w:ind w:firstLine="720"/>
        <w:jc w:val="both"/>
        <w:rPr>
          <w:rFonts w:ascii="Arial" w:hAnsi="Arial"/>
        </w:rPr>
      </w:pPr>
      <w:r>
        <w:rPr>
          <w:rFonts w:ascii="Arial" w:hAnsi="Arial"/>
        </w:rPr>
        <w:lastRenderedPageBreak/>
        <w:t>L'AMN</w:t>
      </w:r>
      <w:r w:rsidR="00C1296A" w:rsidRPr="0077393D">
        <w:rPr>
          <w:rFonts w:ascii="Arial" w:hAnsi="Arial"/>
        </w:rPr>
        <w:t xml:space="preserve"> devra être informé</w:t>
      </w:r>
      <w:r w:rsidR="00266E11">
        <w:rPr>
          <w:rFonts w:ascii="Arial" w:hAnsi="Arial"/>
        </w:rPr>
        <w:t>e</w:t>
      </w:r>
      <w:r w:rsidR="00C1296A" w:rsidRPr="0077393D">
        <w:rPr>
          <w:rFonts w:ascii="Arial" w:hAnsi="Arial"/>
        </w:rPr>
        <w:t xml:space="preserve"> par les parties </w:t>
      </w:r>
      <w:r w:rsidR="006E6BC5">
        <w:rPr>
          <w:rFonts w:ascii="Arial" w:hAnsi="Arial"/>
        </w:rPr>
        <w:t xml:space="preserve">de tout différend </w:t>
      </w:r>
      <w:r w:rsidR="0083591D">
        <w:rPr>
          <w:rFonts w:ascii="Arial" w:hAnsi="Arial"/>
        </w:rPr>
        <w:t>M</w:t>
      </w:r>
      <w:r w:rsidR="006E6BC5">
        <w:rPr>
          <w:rFonts w:ascii="Arial" w:hAnsi="Arial"/>
        </w:rPr>
        <w:t xml:space="preserve">inier entre </w:t>
      </w:r>
      <w:r w:rsidR="00C1296A" w:rsidRPr="0077393D">
        <w:rPr>
          <w:rFonts w:ascii="Arial" w:hAnsi="Arial"/>
        </w:rPr>
        <w:t>mines voisines  qui n'a</w:t>
      </w:r>
      <w:r w:rsidR="00A05B63">
        <w:rPr>
          <w:rFonts w:ascii="Arial" w:hAnsi="Arial"/>
        </w:rPr>
        <w:t>urait pas été réglé à l'amiable</w:t>
      </w:r>
    </w:p>
    <w:p w:rsidR="00774F96" w:rsidRDefault="00774F96" w:rsidP="00681352">
      <w:pPr>
        <w:jc w:val="both"/>
        <w:rPr>
          <w:rFonts w:ascii="Arial" w:hAnsi="Arial"/>
          <w:b/>
        </w:rPr>
      </w:pPr>
    </w:p>
    <w:p w:rsidR="006E6BC5" w:rsidRDefault="006E6BC5" w:rsidP="00E56BC2">
      <w:pPr>
        <w:jc w:val="center"/>
        <w:rPr>
          <w:rFonts w:ascii="Arial" w:hAnsi="Arial"/>
          <w:b/>
        </w:rPr>
      </w:pPr>
    </w:p>
    <w:p w:rsidR="009E07F2" w:rsidRDefault="009E07F2" w:rsidP="0014194F">
      <w:pPr>
        <w:jc w:val="center"/>
        <w:rPr>
          <w:rFonts w:ascii="Arial" w:hAnsi="Arial"/>
          <w:b/>
        </w:rPr>
      </w:pPr>
    </w:p>
    <w:p w:rsidR="00C1296A" w:rsidRPr="0077393D" w:rsidRDefault="0014194F" w:rsidP="0014194F">
      <w:pPr>
        <w:jc w:val="center"/>
        <w:rPr>
          <w:rFonts w:ascii="Arial" w:hAnsi="Arial"/>
          <w:b/>
        </w:rPr>
      </w:pPr>
      <w:r>
        <w:rPr>
          <w:rFonts w:ascii="Arial" w:hAnsi="Arial"/>
          <w:b/>
        </w:rPr>
        <w:t>TITRE</w:t>
      </w:r>
      <w:r w:rsidR="00427D3F" w:rsidRPr="00427D3F">
        <w:rPr>
          <w:rFonts w:ascii="Arial" w:hAnsi="Arial"/>
          <w:b/>
        </w:rPr>
        <w:t xml:space="preserve"> VII</w:t>
      </w:r>
    </w:p>
    <w:p w:rsidR="00C1296A" w:rsidRPr="0077393D" w:rsidRDefault="00C1296A" w:rsidP="00E56BC2">
      <w:pPr>
        <w:jc w:val="center"/>
        <w:rPr>
          <w:rFonts w:ascii="Arial" w:hAnsi="Arial"/>
          <w:b/>
        </w:rPr>
      </w:pPr>
    </w:p>
    <w:p w:rsidR="00B42159" w:rsidRDefault="00C1296A" w:rsidP="00E56BC2">
      <w:pPr>
        <w:jc w:val="center"/>
        <w:rPr>
          <w:rFonts w:ascii="Arial" w:hAnsi="Arial"/>
          <w:b/>
        </w:rPr>
      </w:pPr>
      <w:r w:rsidRPr="0077393D">
        <w:rPr>
          <w:rFonts w:ascii="Arial" w:hAnsi="Arial"/>
          <w:b/>
        </w:rPr>
        <w:t xml:space="preserve">DES DISPOSITIONS APPLICABLES AUX ZONES </w:t>
      </w:r>
      <w:r w:rsidR="00B42159">
        <w:rPr>
          <w:rFonts w:ascii="Arial" w:hAnsi="Arial"/>
          <w:b/>
        </w:rPr>
        <w:t xml:space="preserve">INTERDITES, </w:t>
      </w:r>
    </w:p>
    <w:p w:rsidR="00C1296A" w:rsidRPr="0077393D" w:rsidRDefault="00B42159" w:rsidP="00E56BC2">
      <w:pPr>
        <w:jc w:val="center"/>
        <w:rPr>
          <w:rFonts w:ascii="Arial" w:hAnsi="Arial"/>
          <w:b/>
        </w:rPr>
      </w:pPr>
      <w:r>
        <w:rPr>
          <w:rFonts w:ascii="Arial" w:hAnsi="Arial"/>
          <w:b/>
        </w:rPr>
        <w:t>AUX ZONES RESERVEES ET</w:t>
      </w:r>
    </w:p>
    <w:p w:rsidR="00DF7C43" w:rsidRPr="0077393D" w:rsidRDefault="00C1296A" w:rsidP="001A7029">
      <w:pPr>
        <w:jc w:val="center"/>
        <w:rPr>
          <w:rFonts w:ascii="Arial" w:hAnsi="Arial"/>
        </w:rPr>
      </w:pPr>
      <w:r w:rsidRPr="0077393D">
        <w:rPr>
          <w:rFonts w:ascii="Arial" w:hAnsi="Arial"/>
          <w:b/>
        </w:rPr>
        <w:t xml:space="preserve">AUX </w:t>
      </w:r>
      <w:r w:rsidR="001A7029">
        <w:rPr>
          <w:rFonts w:ascii="Arial" w:hAnsi="Arial"/>
          <w:b/>
        </w:rPr>
        <w:t>SUBSTANCES</w:t>
      </w:r>
      <w:r w:rsidR="00DF7C43">
        <w:rPr>
          <w:rFonts w:ascii="Arial" w:hAnsi="Arial"/>
          <w:b/>
        </w:rPr>
        <w:t xml:space="preserve"> </w:t>
      </w:r>
      <w:r w:rsidR="00D17409">
        <w:rPr>
          <w:rFonts w:ascii="Arial" w:hAnsi="Arial"/>
          <w:b/>
        </w:rPr>
        <w:t xml:space="preserve"> DITES RESSOURCES RESERVEES</w:t>
      </w:r>
    </w:p>
    <w:p w:rsidR="00C1296A" w:rsidRPr="0077393D" w:rsidRDefault="00C1296A" w:rsidP="00CE1431">
      <w:pPr>
        <w:jc w:val="both"/>
        <w:rPr>
          <w:rFonts w:ascii="Arial" w:hAnsi="Arial"/>
        </w:rPr>
      </w:pPr>
    </w:p>
    <w:p w:rsidR="009E07F2" w:rsidRDefault="009E07F2" w:rsidP="005703C2">
      <w:pPr>
        <w:jc w:val="both"/>
        <w:rPr>
          <w:rFonts w:ascii="Arial" w:hAnsi="Arial"/>
          <w:b/>
          <w:u w:val="single"/>
        </w:rPr>
      </w:pPr>
    </w:p>
    <w:p w:rsidR="00C1296A" w:rsidRPr="0077393D" w:rsidRDefault="003258E4" w:rsidP="005703C2">
      <w:pPr>
        <w:jc w:val="both"/>
        <w:rPr>
          <w:rFonts w:ascii="Arial" w:hAnsi="Arial"/>
        </w:rPr>
      </w:pPr>
      <w:r>
        <w:rPr>
          <w:rFonts w:ascii="Arial" w:hAnsi="Arial"/>
          <w:b/>
          <w:u w:val="single"/>
        </w:rPr>
        <w:t>ARTICLE 1</w:t>
      </w:r>
      <w:r w:rsidR="00374ABB">
        <w:rPr>
          <w:rFonts w:ascii="Arial" w:hAnsi="Arial"/>
          <w:b/>
          <w:u w:val="single"/>
        </w:rPr>
        <w:t>72</w:t>
      </w:r>
      <w:r w:rsidR="00C1296A" w:rsidRPr="0077393D">
        <w:rPr>
          <w:rFonts w:ascii="Arial" w:hAnsi="Arial"/>
          <w:b/>
          <w:u w:val="single"/>
        </w:rPr>
        <w:t>.</w:t>
      </w:r>
      <w:r w:rsidR="00C1296A" w:rsidRPr="0077393D">
        <w:rPr>
          <w:rFonts w:ascii="Arial" w:hAnsi="Arial"/>
          <w:b/>
          <w:u w:val="single"/>
        </w:rPr>
        <w:noBreakHyphen/>
      </w:r>
    </w:p>
    <w:p w:rsidR="00C1296A" w:rsidRPr="0077393D" w:rsidRDefault="00C1296A" w:rsidP="005703C2">
      <w:pPr>
        <w:jc w:val="both"/>
        <w:rPr>
          <w:rFonts w:ascii="Arial" w:hAnsi="Arial"/>
        </w:rPr>
      </w:pPr>
    </w:p>
    <w:p w:rsidR="00C1296A" w:rsidRPr="00266E11" w:rsidRDefault="00C1296A" w:rsidP="005703C2">
      <w:pPr>
        <w:ind w:firstLine="720"/>
        <w:jc w:val="both"/>
        <w:rPr>
          <w:rFonts w:ascii="Arial" w:hAnsi="Arial"/>
        </w:rPr>
      </w:pPr>
      <w:r w:rsidRPr="00266E11">
        <w:rPr>
          <w:rFonts w:ascii="Arial" w:hAnsi="Arial"/>
        </w:rPr>
        <w:t xml:space="preserve">Pour des motifs d'ordre public ou d'intérêt général, l'Etat peut </w:t>
      </w:r>
      <w:r w:rsidR="000A643D">
        <w:rPr>
          <w:rFonts w:ascii="Arial" w:hAnsi="Arial"/>
        </w:rPr>
        <w:t xml:space="preserve">déclarer </w:t>
      </w:r>
      <w:r w:rsidR="00D65A66">
        <w:rPr>
          <w:rFonts w:ascii="Arial" w:hAnsi="Arial"/>
        </w:rPr>
        <w:t>par Arrêté</w:t>
      </w:r>
      <w:r w:rsidR="00B00DDD">
        <w:rPr>
          <w:rFonts w:ascii="Arial" w:hAnsi="Arial"/>
        </w:rPr>
        <w:t xml:space="preserve"> Présidentiel</w:t>
      </w:r>
      <w:r w:rsidR="00D65A66">
        <w:rPr>
          <w:rFonts w:ascii="Arial" w:hAnsi="Arial"/>
        </w:rPr>
        <w:t xml:space="preserve">: </w:t>
      </w:r>
    </w:p>
    <w:p w:rsidR="00C1296A" w:rsidRPr="0077393D" w:rsidRDefault="00C1296A" w:rsidP="005703C2">
      <w:pPr>
        <w:jc w:val="both"/>
        <w:rPr>
          <w:rFonts w:ascii="Arial" w:hAnsi="Arial"/>
        </w:rPr>
      </w:pPr>
    </w:p>
    <w:p w:rsidR="001C0BFB" w:rsidRDefault="00D52D9A" w:rsidP="005703C2">
      <w:pPr>
        <w:pStyle w:val="ListParagraph"/>
        <w:ind w:left="0"/>
        <w:jc w:val="both"/>
        <w:rPr>
          <w:rFonts w:ascii="Arial" w:hAnsi="Arial"/>
        </w:rPr>
      </w:pPr>
      <w:r>
        <w:rPr>
          <w:rFonts w:ascii="Arial" w:hAnsi="Arial"/>
        </w:rPr>
        <w:tab/>
        <w:t xml:space="preserve">1) </w:t>
      </w:r>
      <w:r w:rsidR="00427D3F" w:rsidRPr="00427D3F">
        <w:rPr>
          <w:rFonts w:ascii="Arial" w:hAnsi="Arial"/>
        </w:rPr>
        <w:t>Certaines régions</w:t>
      </w:r>
      <w:r w:rsidR="0083591D">
        <w:rPr>
          <w:rFonts w:ascii="Arial" w:hAnsi="Arial"/>
        </w:rPr>
        <w:t xml:space="preserve"> </w:t>
      </w:r>
      <w:r w:rsidR="00427D3F" w:rsidRPr="00427D3F">
        <w:rPr>
          <w:rFonts w:ascii="Arial" w:hAnsi="Arial"/>
        </w:rPr>
        <w:t>ou zones interdites.</w:t>
      </w:r>
      <w:r w:rsidR="0083591D">
        <w:rPr>
          <w:rFonts w:ascii="Arial" w:hAnsi="Arial"/>
        </w:rPr>
        <w:t xml:space="preserve"> </w:t>
      </w:r>
      <w:r w:rsidR="00427D3F" w:rsidRPr="00427D3F">
        <w:rPr>
          <w:rFonts w:ascii="Arial" w:hAnsi="Arial"/>
        </w:rPr>
        <w:t xml:space="preserve">La </w:t>
      </w:r>
      <w:r w:rsidR="0083591D">
        <w:rPr>
          <w:rFonts w:ascii="Arial" w:hAnsi="Arial"/>
        </w:rPr>
        <w:t>P</w:t>
      </w:r>
      <w:r w:rsidR="00427D3F" w:rsidRPr="00427D3F">
        <w:rPr>
          <w:rFonts w:ascii="Arial" w:hAnsi="Arial"/>
        </w:rPr>
        <w:t>rospection, l’</w:t>
      </w:r>
      <w:r w:rsidR="0027431E">
        <w:rPr>
          <w:rFonts w:ascii="Arial" w:hAnsi="Arial"/>
        </w:rPr>
        <w:t>Exploration</w:t>
      </w:r>
      <w:r w:rsidR="0083591D">
        <w:rPr>
          <w:rFonts w:ascii="Arial" w:hAnsi="Arial"/>
        </w:rPr>
        <w:t xml:space="preserve"> </w:t>
      </w:r>
      <w:r w:rsidR="00427D3F" w:rsidRPr="00427D3F">
        <w:rPr>
          <w:rFonts w:ascii="Arial" w:hAnsi="Arial"/>
        </w:rPr>
        <w:t>et l'</w:t>
      </w:r>
      <w:r w:rsidR="005224AB">
        <w:rPr>
          <w:rFonts w:ascii="Arial" w:hAnsi="Arial"/>
        </w:rPr>
        <w:t>E</w:t>
      </w:r>
      <w:r w:rsidR="00427D3F" w:rsidRPr="00427D3F">
        <w:rPr>
          <w:rFonts w:ascii="Arial" w:hAnsi="Arial"/>
        </w:rPr>
        <w:t>xploitation</w:t>
      </w:r>
      <w:r w:rsidR="00D5596E">
        <w:rPr>
          <w:rFonts w:ascii="Arial" w:hAnsi="Arial"/>
        </w:rPr>
        <w:t xml:space="preserve">, ainsi que l’Exploitation de </w:t>
      </w:r>
      <w:r w:rsidR="00D5596E" w:rsidRPr="00133117">
        <w:rPr>
          <w:rFonts w:ascii="Arial" w:hAnsi="Arial" w:cs="Arial"/>
        </w:rPr>
        <w:t>Carrière</w:t>
      </w:r>
      <w:r w:rsidR="00D5596E">
        <w:rPr>
          <w:rFonts w:ascii="Arial" w:hAnsi="Arial"/>
        </w:rPr>
        <w:t>s</w:t>
      </w:r>
      <w:r w:rsidR="0083591D">
        <w:rPr>
          <w:rFonts w:ascii="Arial" w:hAnsi="Arial"/>
        </w:rPr>
        <w:t xml:space="preserve"> </w:t>
      </w:r>
      <w:r w:rsidR="00427D3F" w:rsidRPr="00427D3F">
        <w:rPr>
          <w:rFonts w:ascii="Arial" w:hAnsi="Arial"/>
        </w:rPr>
        <w:t xml:space="preserve">y seront interdites.  </w:t>
      </w:r>
      <w:r w:rsidR="00D922B0">
        <w:rPr>
          <w:rFonts w:ascii="Arial" w:hAnsi="Arial"/>
        </w:rPr>
        <w:t>Dans le cas o</w:t>
      </w:r>
      <w:r w:rsidR="00D922B0">
        <w:rPr>
          <w:rFonts w:ascii="Arial" w:hAnsi="Arial" w:cs="Arial"/>
        </w:rPr>
        <w:t>ù</w:t>
      </w:r>
      <w:r w:rsidR="00427D3F" w:rsidRPr="00427D3F">
        <w:rPr>
          <w:rFonts w:ascii="Arial" w:hAnsi="Arial"/>
        </w:rPr>
        <w:t xml:space="preserve"> une te</w:t>
      </w:r>
      <w:r w:rsidR="00D922B0">
        <w:rPr>
          <w:rFonts w:ascii="Arial" w:hAnsi="Arial"/>
        </w:rPr>
        <w:t>lle décision concerne</w:t>
      </w:r>
      <w:r w:rsidR="0083591D">
        <w:rPr>
          <w:rFonts w:ascii="Arial" w:hAnsi="Arial"/>
        </w:rPr>
        <w:t xml:space="preserve"> </w:t>
      </w:r>
      <w:r w:rsidR="00D922B0">
        <w:rPr>
          <w:rFonts w:ascii="Arial" w:hAnsi="Arial"/>
        </w:rPr>
        <w:t>d</w:t>
      </w:r>
      <w:r w:rsidR="00427D3F" w:rsidRPr="00427D3F">
        <w:rPr>
          <w:rFonts w:ascii="Arial" w:hAnsi="Arial"/>
        </w:rPr>
        <w:t xml:space="preserve">es régions ou zones </w:t>
      </w:r>
      <w:r w:rsidR="007870BD">
        <w:rPr>
          <w:rFonts w:ascii="Arial" w:hAnsi="Arial"/>
        </w:rPr>
        <w:t>renfermant</w:t>
      </w:r>
      <w:r w:rsidR="00427D3F" w:rsidRPr="00427D3F">
        <w:rPr>
          <w:rFonts w:ascii="Arial" w:hAnsi="Arial"/>
        </w:rPr>
        <w:t xml:space="preserve"> de</w:t>
      </w:r>
      <w:r w:rsidR="007870BD">
        <w:rPr>
          <w:rFonts w:ascii="Arial" w:hAnsi="Arial"/>
        </w:rPr>
        <w:t>s</w:t>
      </w:r>
      <w:r w:rsidR="00D922B0">
        <w:rPr>
          <w:rFonts w:ascii="Arial" w:hAnsi="Arial"/>
        </w:rPr>
        <w:t xml:space="preserve"> </w:t>
      </w:r>
      <w:r w:rsidR="0027431E">
        <w:rPr>
          <w:rFonts w:ascii="Arial" w:hAnsi="Arial"/>
        </w:rPr>
        <w:t>Périmètre</w:t>
      </w:r>
      <w:r w:rsidR="00D922B0">
        <w:rPr>
          <w:rFonts w:ascii="Arial" w:hAnsi="Arial"/>
        </w:rPr>
        <w:t xml:space="preserve">s déjà </w:t>
      </w:r>
      <w:r w:rsidR="00A310DE">
        <w:rPr>
          <w:rFonts w:ascii="Arial" w:hAnsi="Arial"/>
        </w:rPr>
        <w:t>établis</w:t>
      </w:r>
      <w:r w:rsidR="00D922B0">
        <w:rPr>
          <w:rFonts w:ascii="Arial" w:hAnsi="Arial"/>
        </w:rPr>
        <w:t>, les</w:t>
      </w:r>
      <w:r w:rsidR="00427D3F" w:rsidRPr="00427D3F">
        <w:rPr>
          <w:rFonts w:ascii="Arial" w:hAnsi="Arial"/>
        </w:rPr>
        <w:t xml:space="preserve"> </w:t>
      </w:r>
      <w:r w:rsidR="0014194F">
        <w:rPr>
          <w:rFonts w:ascii="Arial" w:hAnsi="Arial"/>
        </w:rPr>
        <w:t>Titre</w:t>
      </w:r>
      <w:r w:rsidR="00427D3F" w:rsidRPr="00427D3F">
        <w:rPr>
          <w:rFonts w:ascii="Arial" w:hAnsi="Arial"/>
        </w:rPr>
        <w:t xml:space="preserve">s </w:t>
      </w:r>
      <w:r w:rsidR="0022314A">
        <w:rPr>
          <w:rFonts w:ascii="Arial" w:hAnsi="Arial"/>
        </w:rPr>
        <w:t>M</w:t>
      </w:r>
      <w:r w:rsidR="00427D3F" w:rsidRPr="00427D3F">
        <w:rPr>
          <w:rFonts w:ascii="Arial" w:hAnsi="Arial"/>
        </w:rPr>
        <w:t>iniers</w:t>
      </w:r>
      <w:r w:rsidR="00D922B0">
        <w:rPr>
          <w:rFonts w:ascii="Arial" w:hAnsi="Arial"/>
        </w:rPr>
        <w:t xml:space="preserve"> y relatifs</w:t>
      </w:r>
      <w:r w:rsidR="007870BD">
        <w:rPr>
          <w:rFonts w:ascii="Arial" w:hAnsi="Arial"/>
        </w:rPr>
        <w:t xml:space="preserve"> conservent leur droit</w:t>
      </w:r>
      <w:r w:rsidR="00427D3F" w:rsidRPr="00427D3F">
        <w:rPr>
          <w:rFonts w:ascii="Arial" w:hAnsi="Arial"/>
        </w:rPr>
        <w:t>;</w:t>
      </w:r>
    </w:p>
    <w:p w:rsidR="001C0BFB" w:rsidRPr="009E07F2" w:rsidRDefault="00D52D9A" w:rsidP="005703C2">
      <w:pPr>
        <w:pStyle w:val="ListParagraph"/>
        <w:ind w:left="0"/>
        <w:jc w:val="both"/>
        <w:rPr>
          <w:rFonts w:ascii="Arial" w:hAnsi="Arial" w:cs="Arial"/>
          <w:lang w:val="fr-BE"/>
        </w:rPr>
      </w:pPr>
      <w:r>
        <w:rPr>
          <w:rFonts w:ascii="Arial" w:hAnsi="Arial" w:cs="Arial"/>
        </w:rPr>
        <w:tab/>
        <w:t xml:space="preserve">2) </w:t>
      </w:r>
      <w:r w:rsidR="00B42159" w:rsidRPr="00853B7A">
        <w:rPr>
          <w:rFonts w:ascii="Arial" w:hAnsi="Arial" w:cs="Arial"/>
        </w:rPr>
        <w:t>Certaines zones réservées</w:t>
      </w:r>
      <w:r w:rsidR="005224AB" w:rsidRPr="00853B7A">
        <w:rPr>
          <w:rFonts w:ascii="Arial" w:hAnsi="Arial" w:cs="Arial"/>
        </w:rPr>
        <w:t xml:space="preserve"> pour </w:t>
      </w:r>
      <w:r w:rsidR="005224AB" w:rsidRPr="00853B7A">
        <w:rPr>
          <w:rFonts w:ascii="Arial" w:hAnsi="Arial" w:cs="Arial"/>
          <w:lang w:val="fr-BE"/>
        </w:rPr>
        <w:t xml:space="preserve">des études et/ou des </w:t>
      </w:r>
      <w:r w:rsidR="005224AB" w:rsidRPr="001055F0">
        <w:rPr>
          <w:rFonts w:ascii="Arial" w:hAnsi="Arial" w:cs="Arial"/>
          <w:lang w:val="fr-BE"/>
        </w:rPr>
        <w:t>travaux spéciaux, ou éventuellement pour attribution par appel d’offres</w:t>
      </w:r>
      <w:r w:rsidR="005224AB" w:rsidRPr="00C01DAD">
        <w:rPr>
          <w:rFonts w:ascii="Arial" w:hAnsi="Arial" w:cs="Arial"/>
          <w:lang w:val="fr-BE"/>
        </w:rPr>
        <w:t xml:space="preserve">.  </w:t>
      </w:r>
      <w:r w:rsidR="00832403" w:rsidRPr="00C01DAD">
        <w:rPr>
          <w:rFonts w:ascii="Arial" w:hAnsi="Arial" w:cs="Arial"/>
          <w:lang w:val="fr-BE"/>
        </w:rPr>
        <w:t>Les zones réservées doivent être libre</w:t>
      </w:r>
      <w:r w:rsidR="00D5596E" w:rsidRPr="00BC0C2A">
        <w:rPr>
          <w:rFonts w:ascii="Arial" w:hAnsi="Arial" w:cs="Arial"/>
          <w:lang w:val="fr-BE"/>
        </w:rPr>
        <w:t>s</w:t>
      </w:r>
      <w:r w:rsidR="00832403" w:rsidRPr="00BC0C2A">
        <w:rPr>
          <w:rFonts w:ascii="Arial" w:hAnsi="Arial" w:cs="Arial"/>
          <w:lang w:val="fr-BE"/>
        </w:rPr>
        <w:t xml:space="preserve"> de tout </w:t>
      </w:r>
      <w:r w:rsidR="0014194F">
        <w:rPr>
          <w:rFonts w:ascii="Arial" w:hAnsi="Arial" w:cs="Arial"/>
          <w:lang w:val="fr-BE"/>
        </w:rPr>
        <w:t>Titre</w:t>
      </w:r>
      <w:r w:rsidR="0027431E">
        <w:rPr>
          <w:rFonts w:ascii="Arial" w:hAnsi="Arial" w:cs="Arial"/>
          <w:lang w:val="fr-BE"/>
        </w:rPr>
        <w:t xml:space="preserve"> Minier</w:t>
      </w:r>
      <w:r w:rsidR="00832403" w:rsidRPr="00BC0C2A">
        <w:rPr>
          <w:rFonts w:ascii="Arial" w:hAnsi="Arial" w:cs="Arial"/>
          <w:lang w:val="fr-BE"/>
        </w:rPr>
        <w:t xml:space="preserve"> au moment de leur établissement.  Aucun </w:t>
      </w:r>
      <w:r w:rsidR="0014194F">
        <w:rPr>
          <w:rFonts w:ascii="Arial" w:hAnsi="Arial" w:cs="Arial"/>
          <w:lang w:val="fr-BE"/>
        </w:rPr>
        <w:t>Titre</w:t>
      </w:r>
      <w:r w:rsidR="0027431E">
        <w:rPr>
          <w:rFonts w:ascii="Arial" w:hAnsi="Arial" w:cs="Arial"/>
          <w:lang w:val="fr-BE"/>
        </w:rPr>
        <w:t xml:space="preserve"> Minier</w:t>
      </w:r>
      <w:r w:rsidR="00832403" w:rsidRPr="00BC0C2A">
        <w:rPr>
          <w:rFonts w:ascii="Arial" w:hAnsi="Arial" w:cs="Arial"/>
          <w:lang w:val="fr-BE"/>
        </w:rPr>
        <w:t xml:space="preserve"> ne </w:t>
      </w:r>
      <w:r w:rsidR="00832403" w:rsidRPr="006A7EBE">
        <w:rPr>
          <w:rFonts w:ascii="Arial" w:hAnsi="Arial" w:cs="Arial"/>
          <w:lang w:val="fr-BE"/>
        </w:rPr>
        <w:t xml:space="preserve">peut </w:t>
      </w:r>
      <w:r w:rsidR="00427D3F" w:rsidRPr="00427D3F">
        <w:rPr>
          <w:rFonts w:ascii="Arial" w:hAnsi="Arial" w:cs="Arial"/>
          <w:lang w:val="fr-BE"/>
        </w:rPr>
        <w:t xml:space="preserve">être octroyé à l’intérieur d’une zone réservée.  </w:t>
      </w:r>
      <w:r w:rsidR="005224AB" w:rsidRPr="00853B7A">
        <w:rPr>
          <w:rFonts w:ascii="Arial" w:hAnsi="Arial" w:cs="Arial"/>
          <w:lang w:val="fr-BE"/>
        </w:rPr>
        <w:t>Une zone peut être réservée pour étude ou travaux spéciaux pour une durée</w:t>
      </w:r>
      <w:r w:rsidR="008F56F9">
        <w:rPr>
          <w:rFonts w:ascii="Arial" w:hAnsi="Arial" w:cs="Arial"/>
          <w:lang w:val="fr-BE"/>
        </w:rPr>
        <w:t xml:space="preserve"> déterminée.</w:t>
      </w:r>
      <w:r w:rsidR="0022314A">
        <w:rPr>
          <w:rFonts w:ascii="Arial" w:hAnsi="Arial" w:cs="Arial"/>
          <w:lang w:val="fr-BE"/>
        </w:rPr>
        <w:t xml:space="preserve"> </w:t>
      </w:r>
      <w:r w:rsidR="00832403" w:rsidRPr="00853B7A">
        <w:rPr>
          <w:rFonts w:ascii="Arial" w:hAnsi="Arial" w:cs="Arial"/>
          <w:lang w:val="fr-BE"/>
        </w:rPr>
        <w:t xml:space="preserve">A l’expiration de </w:t>
      </w:r>
      <w:r w:rsidR="008F56F9">
        <w:rPr>
          <w:rFonts w:ascii="Arial" w:hAnsi="Arial" w:cs="Arial"/>
          <w:lang w:val="fr-BE"/>
        </w:rPr>
        <w:t>cette</w:t>
      </w:r>
      <w:r w:rsidR="00832403" w:rsidRPr="00853B7A">
        <w:rPr>
          <w:rFonts w:ascii="Arial" w:hAnsi="Arial" w:cs="Arial"/>
          <w:lang w:val="fr-BE"/>
        </w:rPr>
        <w:t xml:space="preserve"> dur</w:t>
      </w:r>
      <w:r w:rsidR="00427D3F" w:rsidRPr="00427D3F">
        <w:rPr>
          <w:rFonts w:ascii="Arial" w:hAnsi="Arial" w:cs="Arial"/>
          <w:lang w:val="fr-BE"/>
        </w:rPr>
        <w:t>é</w:t>
      </w:r>
      <w:r w:rsidR="00D5596E" w:rsidRPr="00853B7A">
        <w:rPr>
          <w:rFonts w:ascii="Arial" w:hAnsi="Arial" w:cs="Arial"/>
          <w:lang w:val="fr-BE"/>
        </w:rPr>
        <w:t>e</w:t>
      </w:r>
      <w:r w:rsidR="0022314A">
        <w:rPr>
          <w:rFonts w:ascii="Arial" w:hAnsi="Arial" w:cs="Arial"/>
          <w:lang w:val="fr-BE"/>
        </w:rPr>
        <w:t>,</w:t>
      </w:r>
      <w:r w:rsidR="00D5596E" w:rsidRPr="00853B7A">
        <w:rPr>
          <w:rFonts w:ascii="Arial" w:hAnsi="Arial" w:cs="Arial"/>
          <w:lang w:val="fr-BE"/>
        </w:rPr>
        <w:t xml:space="preserve"> </w:t>
      </w:r>
      <w:r w:rsidR="00D5596E" w:rsidRPr="00C01DAD">
        <w:rPr>
          <w:rFonts w:ascii="Arial" w:hAnsi="Arial" w:cs="Arial"/>
          <w:lang w:val="fr-BE"/>
        </w:rPr>
        <w:t xml:space="preserve">la </w:t>
      </w:r>
      <w:r w:rsidR="00D5596E" w:rsidRPr="00BC0C2A">
        <w:rPr>
          <w:rFonts w:ascii="Arial" w:hAnsi="Arial" w:cs="Arial"/>
          <w:lang w:val="fr-BE"/>
        </w:rPr>
        <w:t>zone devient libre pour l’octroi</w:t>
      </w:r>
      <w:r w:rsidR="0022314A">
        <w:rPr>
          <w:rFonts w:ascii="Arial" w:hAnsi="Arial" w:cs="Arial"/>
          <w:lang w:val="fr-BE"/>
        </w:rPr>
        <w:t xml:space="preserve"> </w:t>
      </w:r>
      <w:r w:rsidR="00D5596E" w:rsidRPr="006A7EBE">
        <w:rPr>
          <w:rFonts w:ascii="Arial" w:hAnsi="Arial" w:cs="Arial"/>
          <w:lang w:val="fr-BE"/>
        </w:rPr>
        <w:t xml:space="preserve">de </w:t>
      </w:r>
      <w:r w:rsidR="0014194F">
        <w:rPr>
          <w:rFonts w:ascii="Arial" w:hAnsi="Arial" w:cs="Arial"/>
          <w:lang w:val="fr-BE"/>
        </w:rPr>
        <w:t>Titre</w:t>
      </w:r>
      <w:r w:rsidR="00D5596E" w:rsidRPr="006A7EBE">
        <w:rPr>
          <w:rFonts w:ascii="Arial" w:hAnsi="Arial" w:cs="Arial"/>
          <w:lang w:val="fr-BE"/>
        </w:rPr>
        <w:t xml:space="preserve">s </w:t>
      </w:r>
      <w:r w:rsidR="0022314A">
        <w:rPr>
          <w:rFonts w:ascii="Arial" w:hAnsi="Arial" w:cs="Arial"/>
          <w:lang w:val="fr-BE"/>
        </w:rPr>
        <w:t>M</w:t>
      </w:r>
      <w:r w:rsidR="00D5596E" w:rsidRPr="006A7EBE">
        <w:rPr>
          <w:rFonts w:ascii="Arial" w:hAnsi="Arial" w:cs="Arial"/>
          <w:lang w:val="fr-BE"/>
        </w:rPr>
        <w:t>iniers</w:t>
      </w:r>
      <w:r w:rsidR="008D03DE">
        <w:rPr>
          <w:rFonts w:ascii="Arial" w:hAnsi="Arial" w:cs="Arial"/>
          <w:lang w:val="fr-BE"/>
        </w:rPr>
        <w:t>;</w:t>
      </w:r>
    </w:p>
    <w:p w:rsidR="00CB4E40" w:rsidRDefault="00D922B0" w:rsidP="005703C2">
      <w:pPr>
        <w:pStyle w:val="ListParagraph"/>
        <w:ind w:left="0"/>
        <w:jc w:val="both"/>
        <w:rPr>
          <w:rFonts w:ascii="Arial" w:hAnsi="Arial"/>
        </w:rPr>
      </w:pPr>
      <w:r>
        <w:rPr>
          <w:rFonts w:ascii="Arial" w:hAnsi="Arial" w:cs="Arial"/>
        </w:rPr>
        <w:tab/>
      </w:r>
      <w:r w:rsidR="00D52D9A">
        <w:rPr>
          <w:rFonts w:ascii="Arial" w:hAnsi="Arial" w:cs="Arial"/>
        </w:rPr>
        <w:t>3</w:t>
      </w:r>
      <w:r w:rsidR="00C1296A" w:rsidRPr="00853B7A">
        <w:rPr>
          <w:rFonts w:ascii="Arial" w:hAnsi="Arial" w:cs="Arial"/>
        </w:rPr>
        <w:t xml:space="preserve">) Certaines </w:t>
      </w:r>
      <w:r w:rsidR="001A7029">
        <w:rPr>
          <w:rFonts w:ascii="Arial" w:hAnsi="Arial" w:cs="Arial"/>
        </w:rPr>
        <w:t>Substances</w:t>
      </w:r>
      <w:r w:rsidR="00C1296A" w:rsidRPr="00853B7A">
        <w:rPr>
          <w:rFonts w:ascii="Arial" w:hAnsi="Arial" w:cs="Arial"/>
        </w:rPr>
        <w:t xml:space="preserve"> dites ressources réservées pour lesquelles la </w:t>
      </w:r>
      <w:r w:rsidR="0022314A">
        <w:rPr>
          <w:rFonts w:ascii="Arial" w:hAnsi="Arial" w:cs="Arial"/>
        </w:rPr>
        <w:t>P</w:t>
      </w:r>
      <w:r w:rsidR="00C1296A" w:rsidRPr="00853B7A">
        <w:rPr>
          <w:rFonts w:ascii="Arial" w:hAnsi="Arial" w:cs="Arial"/>
        </w:rPr>
        <w:t xml:space="preserve">rospection, </w:t>
      </w:r>
      <w:r w:rsidR="00763777" w:rsidRPr="001055F0">
        <w:rPr>
          <w:rFonts w:ascii="Arial" w:hAnsi="Arial" w:cs="Arial"/>
        </w:rPr>
        <w:t>l’</w:t>
      </w:r>
      <w:r w:rsidR="0027431E">
        <w:rPr>
          <w:rFonts w:ascii="Arial" w:hAnsi="Arial" w:cs="Arial"/>
        </w:rPr>
        <w:t>Exploration</w:t>
      </w:r>
      <w:r w:rsidR="00763777" w:rsidRPr="00C01DAD">
        <w:rPr>
          <w:rFonts w:ascii="Arial" w:hAnsi="Arial" w:cs="Arial"/>
        </w:rPr>
        <w:t xml:space="preserve"> </w:t>
      </w:r>
      <w:r w:rsidR="00283C62" w:rsidRPr="00BC0C2A">
        <w:rPr>
          <w:rFonts w:ascii="Arial" w:hAnsi="Arial" w:cs="Arial"/>
        </w:rPr>
        <w:t xml:space="preserve">Minière </w:t>
      </w:r>
      <w:r w:rsidR="00C1296A" w:rsidRPr="00BC0C2A">
        <w:rPr>
          <w:rFonts w:ascii="Arial" w:hAnsi="Arial" w:cs="Arial"/>
        </w:rPr>
        <w:t>et l'</w:t>
      </w:r>
      <w:r w:rsidR="00283C62" w:rsidRPr="0059591C">
        <w:rPr>
          <w:rFonts w:ascii="Arial" w:hAnsi="Arial" w:cs="Arial"/>
        </w:rPr>
        <w:t>E</w:t>
      </w:r>
      <w:r w:rsidR="00C1296A" w:rsidRPr="00E838CC">
        <w:rPr>
          <w:rFonts w:ascii="Arial" w:hAnsi="Arial" w:cs="Arial"/>
        </w:rPr>
        <w:t xml:space="preserve">xploitation </w:t>
      </w:r>
      <w:r w:rsidR="00C1296A" w:rsidRPr="0077393D">
        <w:rPr>
          <w:rFonts w:ascii="Arial" w:hAnsi="Arial"/>
        </w:rPr>
        <w:t>seront interdites</w:t>
      </w:r>
      <w:r w:rsidR="00B707BE">
        <w:rPr>
          <w:rFonts w:ascii="Arial" w:hAnsi="Arial"/>
        </w:rPr>
        <w:t xml:space="preserve">.  Toutefois, </w:t>
      </w:r>
      <w:r w:rsidR="0067433B">
        <w:rPr>
          <w:rFonts w:ascii="Arial" w:hAnsi="Arial"/>
        </w:rPr>
        <w:t>les</w:t>
      </w:r>
      <w:r w:rsidR="0022314A">
        <w:rPr>
          <w:rFonts w:ascii="Arial" w:hAnsi="Arial"/>
        </w:rPr>
        <w:t xml:space="preserve"> </w:t>
      </w:r>
      <w:r w:rsidR="00763777">
        <w:rPr>
          <w:rFonts w:ascii="Arial" w:hAnsi="Arial"/>
        </w:rPr>
        <w:t xml:space="preserve">détenteurs des </w:t>
      </w:r>
      <w:r w:rsidR="0014194F">
        <w:rPr>
          <w:rFonts w:ascii="Arial" w:hAnsi="Arial"/>
        </w:rPr>
        <w:t>Titre</w:t>
      </w:r>
      <w:r w:rsidR="00763777">
        <w:rPr>
          <w:rFonts w:ascii="Arial" w:hAnsi="Arial"/>
        </w:rPr>
        <w:t xml:space="preserve">s miniers octroyés antérieurement </w:t>
      </w:r>
      <w:r w:rsidR="00427D3F" w:rsidRPr="00427D3F">
        <w:rPr>
          <w:rFonts w:ascii="Arial" w:hAnsi="Arial" w:cs="Arial"/>
          <w:lang w:val="fr-BE"/>
        </w:rPr>
        <w:t>concernant</w:t>
      </w:r>
      <w:r w:rsidR="00763777">
        <w:rPr>
          <w:rFonts w:ascii="Arial" w:hAnsi="Arial"/>
        </w:rPr>
        <w:t xml:space="preserve"> ces </w:t>
      </w:r>
      <w:r w:rsidR="001A7029">
        <w:rPr>
          <w:rFonts w:ascii="Arial" w:hAnsi="Arial"/>
        </w:rPr>
        <w:t>Substances</w:t>
      </w:r>
      <w:r w:rsidR="00763777">
        <w:rPr>
          <w:rFonts w:ascii="Arial" w:hAnsi="Arial"/>
        </w:rPr>
        <w:t xml:space="preserve"> conservent </w:t>
      </w:r>
      <w:r w:rsidR="0067433B">
        <w:rPr>
          <w:rFonts w:ascii="Arial" w:hAnsi="Arial"/>
        </w:rPr>
        <w:t>leur</w:t>
      </w:r>
      <w:r w:rsidR="00763777">
        <w:rPr>
          <w:rFonts w:ascii="Arial" w:hAnsi="Arial"/>
        </w:rPr>
        <w:t>s</w:t>
      </w:r>
      <w:r w:rsidR="0022314A">
        <w:rPr>
          <w:rFonts w:ascii="Arial" w:hAnsi="Arial"/>
        </w:rPr>
        <w:t xml:space="preserve"> </w:t>
      </w:r>
      <w:r w:rsidR="00763777">
        <w:rPr>
          <w:rFonts w:ascii="Arial" w:hAnsi="Arial"/>
        </w:rPr>
        <w:t>droits</w:t>
      </w:r>
      <w:r w:rsidR="004F3E6C">
        <w:rPr>
          <w:rFonts w:ascii="Arial" w:hAnsi="Arial"/>
        </w:rPr>
        <w:t xml:space="preserve">, y compris pour le </w:t>
      </w:r>
      <w:r w:rsidR="00763777">
        <w:rPr>
          <w:rFonts w:ascii="Arial" w:hAnsi="Arial"/>
        </w:rPr>
        <w:t xml:space="preserve">détenteur du </w:t>
      </w:r>
      <w:r w:rsidR="00BB4AB1">
        <w:rPr>
          <w:rFonts w:ascii="Arial" w:hAnsi="Arial"/>
        </w:rPr>
        <w:t>Permis</w:t>
      </w:r>
      <w:r w:rsidR="004F3E6C">
        <w:rPr>
          <w:rFonts w:ascii="Arial" w:hAnsi="Arial"/>
        </w:rPr>
        <w:t xml:space="preserve"> d’</w:t>
      </w:r>
      <w:r w:rsidR="0027431E">
        <w:rPr>
          <w:rFonts w:ascii="Arial" w:hAnsi="Arial"/>
        </w:rPr>
        <w:t>Exploration</w:t>
      </w:r>
      <w:r w:rsidR="004F3E6C">
        <w:rPr>
          <w:rFonts w:ascii="Arial" w:hAnsi="Arial"/>
        </w:rPr>
        <w:t xml:space="preserve"> </w:t>
      </w:r>
      <w:r w:rsidR="00D5596E">
        <w:rPr>
          <w:rFonts w:ascii="Arial" w:hAnsi="Arial"/>
        </w:rPr>
        <w:t xml:space="preserve">le droit </w:t>
      </w:r>
      <w:r w:rsidR="004F3E6C">
        <w:rPr>
          <w:rFonts w:ascii="Arial" w:hAnsi="Arial"/>
        </w:rPr>
        <w:t xml:space="preserve">d’obtenir </w:t>
      </w:r>
      <w:r w:rsidR="00763777">
        <w:rPr>
          <w:rFonts w:ascii="Arial" w:hAnsi="Arial"/>
        </w:rPr>
        <w:t xml:space="preserve">le </w:t>
      </w:r>
      <w:r w:rsidR="00BB4AB1">
        <w:rPr>
          <w:rFonts w:ascii="Arial" w:hAnsi="Arial"/>
        </w:rPr>
        <w:t>Permis</w:t>
      </w:r>
      <w:r w:rsidR="00702548">
        <w:rPr>
          <w:rFonts w:ascii="Arial" w:hAnsi="Arial"/>
        </w:rPr>
        <w:t xml:space="preserve"> d’</w:t>
      </w:r>
      <w:r w:rsidR="004C3867">
        <w:rPr>
          <w:rFonts w:ascii="Arial" w:hAnsi="Arial"/>
        </w:rPr>
        <w:t>E</w:t>
      </w:r>
      <w:r w:rsidR="00702548">
        <w:rPr>
          <w:rFonts w:ascii="Arial" w:hAnsi="Arial"/>
        </w:rPr>
        <w:t xml:space="preserve">xploitation dans les conditions prévues par la </w:t>
      </w:r>
      <w:r w:rsidR="004F3E6C">
        <w:rPr>
          <w:rFonts w:ascii="Arial" w:hAnsi="Arial"/>
        </w:rPr>
        <w:t>présente</w:t>
      </w:r>
      <w:r w:rsidR="000630A3">
        <w:rPr>
          <w:rFonts w:ascii="Arial" w:hAnsi="Arial"/>
        </w:rPr>
        <w:t xml:space="preserve"> L</w:t>
      </w:r>
      <w:r w:rsidR="004F3E6C">
        <w:rPr>
          <w:rFonts w:ascii="Arial" w:hAnsi="Arial"/>
        </w:rPr>
        <w:t>oi</w:t>
      </w:r>
      <w:r w:rsidR="00C1296A" w:rsidRPr="0077393D">
        <w:rPr>
          <w:rFonts w:ascii="Arial" w:hAnsi="Arial"/>
        </w:rPr>
        <w:t>.</w:t>
      </w:r>
    </w:p>
    <w:p w:rsidR="00C1296A" w:rsidRPr="0077393D" w:rsidRDefault="00C1296A" w:rsidP="005703C2">
      <w:pPr>
        <w:jc w:val="both"/>
        <w:rPr>
          <w:rFonts w:ascii="Arial" w:hAnsi="Arial"/>
        </w:rPr>
      </w:pPr>
    </w:p>
    <w:p w:rsidR="00C1296A" w:rsidRPr="0077393D" w:rsidRDefault="003258E4" w:rsidP="005703C2">
      <w:pPr>
        <w:jc w:val="both"/>
        <w:rPr>
          <w:rFonts w:ascii="Arial" w:hAnsi="Arial"/>
        </w:rPr>
      </w:pPr>
      <w:r>
        <w:rPr>
          <w:rFonts w:ascii="Arial" w:hAnsi="Arial"/>
          <w:b/>
          <w:u w:val="single"/>
        </w:rPr>
        <w:t xml:space="preserve">ARTICLE </w:t>
      </w:r>
      <w:r w:rsidR="00A65355">
        <w:rPr>
          <w:rFonts w:ascii="Arial" w:hAnsi="Arial"/>
          <w:b/>
          <w:u w:val="single"/>
        </w:rPr>
        <w:t>1</w:t>
      </w:r>
      <w:r w:rsidR="00FF6382">
        <w:rPr>
          <w:rFonts w:ascii="Arial" w:hAnsi="Arial"/>
          <w:b/>
          <w:u w:val="single"/>
        </w:rPr>
        <w:t>7</w:t>
      </w:r>
      <w:r w:rsidR="00374ABB">
        <w:rPr>
          <w:rFonts w:ascii="Arial" w:hAnsi="Arial"/>
          <w:b/>
          <w:u w:val="single"/>
        </w:rPr>
        <w:t>3</w:t>
      </w:r>
      <w:r w:rsidR="00C1296A" w:rsidRPr="0077393D">
        <w:rPr>
          <w:rFonts w:ascii="Arial" w:hAnsi="Arial"/>
          <w:b/>
          <w:u w:val="single"/>
        </w:rPr>
        <w:t>.</w:t>
      </w:r>
      <w:r w:rsidR="00C1296A" w:rsidRPr="0077393D">
        <w:rPr>
          <w:rFonts w:ascii="Arial" w:hAnsi="Arial"/>
          <w:b/>
          <w:u w:val="single"/>
        </w:rPr>
        <w:noBreakHyphen/>
      </w:r>
    </w:p>
    <w:p w:rsidR="00C1296A" w:rsidRPr="0077393D" w:rsidRDefault="00C1296A" w:rsidP="005703C2">
      <w:pPr>
        <w:jc w:val="both"/>
        <w:rPr>
          <w:rFonts w:ascii="Arial" w:hAnsi="Arial"/>
        </w:rPr>
      </w:pPr>
    </w:p>
    <w:p w:rsidR="00702548" w:rsidRPr="00AE7681" w:rsidRDefault="005D4FFD" w:rsidP="005703C2">
      <w:pPr>
        <w:ind w:firstLine="720"/>
        <w:jc w:val="both"/>
        <w:rPr>
          <w:rFonts w:ascii="Arial" w:hAnsi="Arial"/>
        </w:rPr>
      </w:pPr>
      <w:r>
        <w:rPr>
          <w:rFonts w:ascii="Arial" w:hAnsi="Arial"/>
        </w:rPr>
        <w:t>Sous peine de sanctions prévues</w:t>
      </w:r>
      <w:r w:rsidR="002D44C3">
        <w:rPr>
          <w:rFonts w:ascii="Arial" w:hAnsi="Arial"/>
        </w:rPr>
        <w:t xml:space="preserve"> par </w:t>
      </w:r>
      <w:r w:rsidR="002D44C3" w:rsidRPr="002A038A">
        <w:rPr>
          <w:rFonts w:ascii="Arial" w:hAnsi="Arial"/>
        </w:rPr>
        <w:t>l'</w:t>
      </w:r>
      <w:r w:rsidR="002D44C3" w:rsidRPr="0001427E">
        <w:rPr>
          <w:rFonts w:ascii="Arial" w:hAnsi="Arial"/>
        </w:rPr>
        <w:t>Article 28</w:t>
      </w:r>
      <w:r w:rsidR="002A038A" w:rsidRPr="0001427E">
        <w:rPr>
          <w:rFonts w:ascii="Arial" w:hAnsi="Arial"/>
        </w:rPr>
        <w:t>9</w:t>
      </w:r>
      <w:r w:rsidR="002D44C3">
        <w:rPr>
          <w:rFonts w:ascii="Arial" w:hAnsi="Arial"/>
        </w:rPr>
        <w:t xml:space="preserve"> de la présente Loi, l'o</w:t>
      </w:r>
      <w:r w:rsidR="00FA56D3" w:rsidRPr="0077393D">
        <w:rPr>
          <w:rFonts w:ascii="Arial" w:hAnsi="Arial"/>
        </w:rPr>
        <w:t>bliga</w:t>
      </w:r>
      <w:r w:rsidR="007152B3">
        <w:rPr>
          <w:rFonts w:ascii="Arial" w:hAnsi="Arial"/>
        </w:rPr>
        <w:t>tion</w:t>
      </w:r>
      <w:r w:rsidR="0022314A">
        <w:rPr>
          <w:rFonts w:ascii="Arial" w:hAnsi="Arial"/>
        </w:rPr>
        <w:t xml:space="preserve"> </w:t>
      </w:r>
      <w:r w:rsidR="00FA56D3" w:rsidRPr="0077393D">
        <w:rPr>
          <w:rFonts w:ascii="Arial" w:hAnsi="Arial"/>
        </w:rPr>
        <w:t>est</w:t>
      </w:r>
      <w:r w:rsidR="00C1296A" w:rsidRPr="0077393D">
        <w:rPr>
          <w:rFonts w:ascii="Arial" w:hAnsi="Arial"/>
        </w:rPr>
        <w:t xml:space="preserve"> faite à toute personne qui aurait découvert des </w:t>
      </w:r>
      <w:r w:rsidR="007E0336">
        <w:rPr>
          <w:rFonts w:ascii="Arial" w:hAnsi="Arial"/>
        </w:rPr>
        <w:t xml:space="preserve">indices ou des </w:t>
      </w:r>
      <w:r w:rsidR="00922A62">
        <w:rPr>
          <w:rFonts w:ascii="Arial" w:hAnsi="Arial"/>
        </w:rPr>
        <w:t xml:space="preserve">gîtes de </w:t>
      </w:r>
      <w:r w:rsidR="001A7029">
        <w:rPr>
          <w:rFonts w:ascii="Arial" w:hAnsi="Arial"/>
        </w:rPr>
        <w:t>Substances</w:t>
      </w:r>
      <w:r w:rsidR="00266E11">
        <w:rPr>
          <w:rFonts w:ascii="Arial" w:hAnsi="Arial"/>
        </w:rPr>
        <w:t xml:space="preserve"> </w:t>
      </w:r>
      <w:r w:rsidR="00D17409">
        <w:rPr>
          <w:rFonts w:ascii="Arial" w:hAnsi="Arial"/>
        </w:rPr>
        <w:t xml:space="preserve">dites </w:t>
      </w:r>
      <w:r w:rsidR="007E0336">
        <w:rPr>
          <w:rFonts w:ascii="Arial" w:hAnsi="Arial"/>
        </w:rPr>
        <w:t xml:space="preserve">ressources réservées </w:t>
      </w:r>
      <w:r w:rsidR="00C1296A" w:rsidRPr="0077393D">
        <w:rPr>
          <w:rFonts w:ascii="Arial" w:hAnsi="Arial"/>
        </w:rPr>
        <w:t>de prévenir i</w:t>
      </w:r>
      <w:r w:rsidR="00AE7681">
        <w:rPr>
          <w:rFonts w:ascii="Arial" w:hAnsi="Arial"/>
        </w:rPr>
        <w:t>mmédiatement l'AMN</w:t>
      </w:r>
      <w:r w:rsidR="00C1296A" w:rsidRPr="0077393D">
        <w:rPr>
          <w:rFonts w:ascii="Arial" w:hAnsi="Arial"/>
        </w:rPr>
        <w:t xml:space="preserve"> aux fins utiles.</w:t>
      </w:r>
    </w:p>
    <w:p w:rsidR="0027366C" w:rsidRDefault="0027366C" w:rsidP="005703C2">
      <w:pPr>
        <w:jc w:val="both"/>
        <w:rPr>
          <w:rFonts w:ascii="Arial" w:hAnsi="Arial"/>
          <w:b/>
          <w:u w:val="single"/>
        </w:rPr>
      </w:pPr>
    </w:p>
    <w:p w:rsidR="009E07F2" w:rsidRDefault="009E07F2" w:rsidP="005703C2">
      <w:pPr>
        <w:jc w:val="both"/>
        <w:rPr>
          <w:rFonts w:ascii="Arial" w:hAnsi="Arial"/>
          <w:b/>
          <w:u w:val="single"/>
        </w:rPr>
      </w:pPr>
    </w:p>
    <w:p w:rsidR="009E07F2" w:rsidRDefault="009E07F2" w:rsidP="005703C2">
      <w:pPr>
        <w:jc w:val="both"/>
        <w:rPr>
          <w:rFonts w:ascii="Arial" w:hAnsi="Arial"/>
          <w:b/>
          <w:u w:val="single"/>
        </w:rPr>
      </w:pPr>
    </w:p>
    <w:p w:rsidR="009E07F2" w:rsidRDefault="009E07F2" w:rsidP="005703C2">
      <w:pPr>
        <w:jc w:val="both"/>
        <w:rPr>
          <w:rFonts w:ascii="Arial" w:hAnsi="Arial"/>
          <w:b/>
          <w:u w:val="single"/>
        </w:rPr>
      </w:pPr>
    </w:p>
    <w:p w:rsidR="00702548" w:rsidRDefault="00475A68" w:rsidP="005703C2">
      <w:pPr>
        <w:jc w:val="both"/>
        <w:rPr>
          <w:rFonts w:ascii="Arial" w:hAnsi="Arial"/>
        </w:rPr>
      </w:pPr>
      <w:r>
        <w:rPr>
          <w:rFonts w:ascii="Arial" w:hAnsi="Arial"/>
          <w:b/>
          <w:u w:val="single"/>
        </w:rPr>
        <w:t>ARTICLE</w:t>
      </w:r>
      <w:r w:rsidR="00D11499">
        <w:rPr>
          <w:rFonts w:ascii="Arial" w:hAnsi="Arial"/>
          <w:b/>
          <w:u w:val="single"/>
        </w:rPr>
        <w:t xml:space="preserve"> 1</w:t>
      </w:r>
      <w:r w:rsidR="008361E3">
        <w:rPr>
          <w:rFonts w:ascii="Arial" w:hAnsi="Arial"/>
          <w:b/>
          <w:u w:val="single"/>
        </w:rPr>
        <w:t>7</w:t>
      </w:r>
      <w:r w:rsidR="00374ABB">
        <w:rPr>
          <w:rFonts w:ascii="Arial" w:hAnsi="Arial"/>
          <w:b/>
          <w:u w:val="single"/>
        </w:rPr>
        <w:t>4</w:t>
      </w:r>
      <w:r w:rsidR="00C1296A" w:rsidRPr="0077393D">
        <w:rPr>
          <w:rFonts w:ascii="Arial" w:hAnsi="Arial"/>
          <w:b/>
          <w:u w:val="single"/>
        </w:rPr>
        <w:t>.</w:t>
      </w:r>
      <w:r w:rsidR="00C1296A" w:rsidRPr="0077393D">
        <w:rPr>
          <w:rFonts w:ascii="Arial" w:hAnsi="Arial"/>
          <w:b/>
          <w:u w:val="single"/>
        </w:rPr>
        <w:noBreakHyphen/>
      </w:r>
    </w:p>
    <w:p w:rsidR="00447858" w:rsidRDefault="00447858" w:rsidP="005703C2">
      <w:pPr>
        <w:jc w:val="both"/>
        <w:rPr>
          <w:rFonts w:ascii="Arial" w:hAnsi="Arial"/>
        </w:rPr>
      </w:pPr>
    </w:p>
    <w:p w:rsidR="00C1296A" w:rsidRPr="00853B7A" w:rsidRDefault="00447858" w:rsidP="005703C2">
      <w:pPr>
        <w:jc w:val="both"/>
        <w:rPr>
          <w:rFonts w:ascii="Arial" w:hAnsi="Arial" w:cs="Arial"/>
        </w:rPr>
      </w:pPr>
      <w:r w:rsidRPr="00853B7A">
        <w:rPr>
          <w:rFonts w:ascii="Arial" w:hAnsi="Arial" w:cs="Arial"/>
        </w:rPr>
        <w:tab/>
      </w:r>
      <w:r w:rsidR="00F167AB" w:rsidRPr="00853B7A">
        <w:rPr>
          <w:rFonts w:ascii="Arial" w:hAnsi="Arial" w:cs="Arial"/>
        </w:rPr>
        <w:t>L</w:t>
      </w:r>
      <w:r w:rsidR="00C1296A" w:rsidRPr="00853B7A">
        <w:rPr>
          <w:rFonts w:ascii="Arial" w:hAnsi="Arial" w:cs="Arial"/>
        </w:rPr>
        <w:t>'Etat  peut</w:t>
      </w:r>
      <w:r w:rsidR="00267485" w:rsidRPr="00853B7A">
        <w:rPr>
          <w:rFonts w:ascii="Arial" w:hAnsi="Arial" w:cs="Arial"/>
        </w:rPr>
        <w:t>, sur décision motivée</w:t>
      </w:r>
      <w:r w:rsidR="00267485" w:rsidRPr="001055F0">
        <w:rPr>
          <w:rFonts w:ascii="Arial" w:hAnsi="Arial" w:cs="Arial"/>
        </w:rPr>
        <w:t>, prise après consultation du Parlement</w:t>
      </w:r>
      <w:r w:rsidR="00267485" w:rsidRPr="00C01DAD">
        <w:rPr>
          <w:rFonts w:ascii="Arial" w:hAnsi="Arial" w:cs="Arial"/>
        </w:rPr>
        <w:t xml:space="preserve"> et publiée</w:t>
      </w:r>
      <w:r w:rsidR="0022314A">
        <w:rPr>
          <w:rFonts w:ascii="Arial" w:hAnsi="Arial" w:cs="Arial"/>
        </w:rPr>
        <w:t xml:space="preserve"> au Moniteur</w:t>
      </w:r>
      <w:r w:rsidR="00267485" w:rsidRPr="00C01DAD">
        <w:rPr>
          <w:rFonts w:ascii="Arial" w:hAnsi="Arial" w:cs="Arial"/>
        </w:rPr>
        <w:t xml:space="preserve">, </w:t>
      </w:r>
      <w:r w:rsidR="00E76A11" w:rsidRPr="00E838CC">
        <w:rPr>
          <w:rFonts w:ascii="Arial" w:hAnsi="Arial" w:cs="Arial"/>
        </w:rPr>
        <w:t xml:space="preserve">entreprendre </w:t>
      </w:r>
      <w:r w:rsidR="00427D3F" w:rsidRPr="00427D3F">
        <w:rPr>
          <w:rFonts w:ascii="Arial" w:hAnsi="Arial" w:cs="Arial"/>
        </w:rPr>
        <w:t>l’</w:t>
      </w:r>
      <w:r w:rsidR="0027431E">
        <w:rPr>
          <w:rFonts w:ascii="Arial" w:hAnsi="Arial" w:cs="Arial"/>
        </w:rPr>
        <w:t>Exploration</w:t>
      </w:r>
      <w:r w:rsidR="0022314A">
        <w:rPr>
          <w:rFonts w:ascii="Arial" w:hAnsi="Arial" w:cs="Arial"/>
        </w:rPr>
        <w:t xml:space="preserve"> et/ou l’E</w:t>
      </w:r>
      <w:r w:rsidR="00427D3F" w:rsidRPr="00427D3F">
        <w:rPr>
          <w:rFonts w:ascii="Arial" w:hAnsi="Arial" w:cs="Arial"/>
        </w:rPr>
        <w:t>xploitation</w:t>
      </w:r>
      <w:r w:rsidR="0022314A">
        <w:rPr>
          <w:rFonts w:ascii="Arial" w:hAnsi="Arial" w:cs="Arial"/>
        </w:rPr>
        <w:t xml:space="preserve"> de l'une ou l'autre des </w:t>
      </w:r>
      <w:r w:rsidR="001A7029">
        <w:rPr>
          <w:rFonts w:ascii="Arial" w:hAnsi="Arial" w:cs="Arial"/>
        </w:rPr>
        <w:t>Substances</w:t>
      </w:r>
      <w:r w:rsidR="00427D3F" w:rsidRPr="00427D3F">
        <w:rPr>
          <w:rFonts w:ascii="Arial" w:hAnsi="Arial" w:cs="Arial"/>
        </w:rPr>
        <w:t xml:space="preserve"> dites ressources réservées en tous lieux, à l'exception des </w:t>
      </w:r>
      <w:r w:rsidR="0027431E">
        <w:rPr>
          <w:rFonts w:ascii="Arial" w:hAnsi="Arial" w:cs="Arial"/>
        </w:rPr>
        <w:t>Périmètre</w:t>
      </w:r>
      <w:r w:rsidR="00427D3F" w:rsidRPr="00427D3F">
        <w:rPr>
          <w:rFonts w:ascii="Arial" w:hAnsi="Arial" w:cs="Arial"/>
        </w:rPr>
        <w:t>s</w:t>
      </w:r>
      <w:r w:rsidR="0022314A">
        <w:rPr>
          <w:rFonts w:ascii="Arial" w:hAnsi="Arial" w:cs="Arial"/>
        </w:rPr>
        <w:t xml:space="preserve"> </w:t>
      </w:r>
      <w:r w:rsidR="00427D3F" w:rsidRPr="00427D3F">
        <w:rPr>
          <w:rFonts w:ascii="Arial" w:hAnsi="Arial" w:cs="Arial"/>
        </w:rPr>
        <w:t xml:space="preserve">d’Exploitation Minière établis </w:t>
      </w:r>
      <w:r w:rsidR="00267485" w:rsidRPr="00853B7A">
        <w:rPr>
          <w:rFonts w:ascii="Arial" w:hAnsi="Arial" w:cs="Arial"/>
        </w:rPr>
        <w:t xml:space="preserve">et des </w:t>
      </w:r>
      <w:r w:rsidR="0027431E">
        <w:rPr>
          <w:rFonts w:ascii="Arial" w:hAnsi="Arial" w:cs="Arial"/>
        </w:rPr>
        <w:t>Périmètre</w:t>
      </w:r>
      <w:r w:rsidR="00267485" w:rsidRPr="00853B7A">
        <w:rPr>
          <w:rFonts w:ascii="Arial" w:hAnsi="Arial" w:cs="Arial"/>
        </w:rPr>
        <w:t xml:space="preserve">s </w:t>
      </w:r>
      <w:r w:rsidR="00C1296A" w:rsidRPr="00853B7A">
        <w:rPr>
          <w:rFonts w:ascii="Arial" w:hAnsi="Arial" w:cs="Arial"/>
        </w:rPr>
        <w:t xml:space="preserve">dans lesquelles il a été octroyé un </w:t>
      </w:r>
      <w:r w:rsidR="0014194F">
        <w:rPr>
          <w:rFonts w:ascii="Arial" w:hAnsi="Arial" w:cs="Arial"/>
        </w:rPr>
        <w:t>Titre</w:t>
      </w:r>
      <w:r w:rsidR="00C1296A" w:rsidRPr="00853B7A">
        <w:rPr>
          <w:rFonts w:ascii="Arial" w:hAnsi="Arial" w:cs="Arial"/>
        </w:rPr>
        <w:t xml:space="preserve"> pour </w:t>
      </w:r>
      <w:r w:rsidR="00267485" w:rsidRPr="00C01DAD">
        <w:rPr>
          <w:rFonts w:ascii="Arial" w:hAnsi="Arial" w:cs="Arial"/>
        </w:rPr>
        <w:t>l’</w:t>
      </w:r>
      <w:r w:rsidR="0027431E">
        <w:rPr>
          <w:rFonts w:ascii="Arial" w:hAnsi="Arial" w:cs="Arial"/>
        </w:rPr>
        <w:t>Exploration</w:t>
      </w:r>
      <w:r w:rsidR="00267485" w:rsidRPr="00C01DAD">
        <w:rPr>
          <w:rFonts w:ascii="Arial" w:hAnsi="Arial" w:cs="Arial"/>
        </w:rPr>
        <w:t xml:space="preserve"> </w:t>
      </w:r>
      <w:r w:rsidR="00C1296A" w:rsidRPr="00BC0C2A">
        <w:rPr>
          <w:rFonts w:ascii="Arial" w:hAnsi="Arial" w:cs="Arial"/>
        </w:rPr>
        <w:t>de cette substance particulière.</w:t>
      </w:r>
    </w:p>
    <w:p w:rsidR="005425A3" w:rsidRPr="0077393D" w:rsidRDefault="005425A3" w:rsidP="005703C2">
      <w:pPr>
        <w:jc w:val="both"/>
        <w:rPr>
          <w:rFonts w:ascii="Arial" w:hAnsi="Arial"/>
        </w:rPr>
      </w:pPr>
    </w:p>
    <w:p w:rsidR="00C1296A" w:rsidRPr="0077393D" w:rsidRDefault="003258E4" w:rsidP="005703C2">
      <w:pPr>
        <w:jc w:val="both"/>
        <w:rPr>
          <w:rFonts w:ascii="Arial" w:hAnsi="Arial"/>
        </w:rPr>
      </w:pPr>
      <w:r>
        <w:rPr>
          <w:rFonts w:ascii="Arial" w:hAnsi="Arial"/>
          <w:b/>
          <w:u w:val="single"/>
        </w:rPr>
        <w:t xml:space="preserve">ARTICLE </w:t>
      </w:r>
      <w:r w:rsidR="00A65355">
        <w:rPr>
          <w:rFonts w:ascii="Arial" w:hAnsi="Arial"/>
          <w:b/>
          <w:u w:val="single"/>
        </w:rPr>
        <w:t>1</w:t>
      </w:r>
      <w:r w:rsidR="00374ABB">
        <w:rPr>
          <w:rFonts w:ascii="Arial" w:hAnsi="Arial"/>
          <w:b/>
          <w:u w:val="single"/>
        </w:rPr>
        <w:t>75</w:t>
      </w:r>
      <w:r w:rsidR="00C1296A" w:rsidRPr="0077393D">
        <w:rPr>
          <w:rFonts w:ascii="Arial" w:hAnsi="Arial"/>
          <w:b/>
          <w:u w:val="single"/>
        </w:rPr>
        <w:t>.</w:t>
      </w:r>
      <w:r w:rsidR="00C1296A" w:rsidRPr="0077393D">
        <w:rPr>
          <w:rFonts w:ascii="Arial" w:hAnsi="Arial"/>
          <w:b/>
          <w:u w:val="single"/>
        </w:rPr>
        <w:noBreakHyphen/>
      </w:r>
    </w:p>
    <w:p w:rsidR="00C1296A" w:rsidRPr="0077393D" w:rsidRDefault="00C1296A" w:rsidP="005703C2">
      <w:pPr>
        <w:jc w:val="both"/>
        <w:rPr>
          <w:rFonts w:ascii="Arial" w:hAnsi="Arial"/>
        </w:rPr>
      </w:pPr>
    </w:p>
    <w:p w:rsidR="00E94121" w:rsidRPr="006E6BC5" w:rsidRDefault="0022314A" w:rsidP="005703C2">
      <w:pPr>
        <w:ind w:firstLine="720"/>
        <w:jc w:val="both"/>
        <w:rPr>
          <w:rFonts w:ascii="Arial" w:hAnsi="Arial"/>
        </w:rPr>
      </w:pPr>
      <w:r>
        <w:rPr>
          <w:rFonts w:ascii="Arial" w:hAnsi="Arial"/>
        </w:rPr>
        <w:t xml:space="preserve">Tout détenteur de </w:t>
      </w:r>
      <w:r w:rsidR="001A7029">
        <w:rPr>
          <w:rFonts w:ascii="Arial" w:hAnsi="Arial"/>
        </w:rPr>
        <w:t>Substances</w:t>
      </w:r>
      <w:r w:rsidR="00266E11">
        <w:rPr>
          <w:rFonts w:ascii="Arial" w:hAnsi="Arial"/>
        </w:rPr>
        <w:t xml:space="preserve"> </w:t>
      </w:r>
      <w:r w:rsidR="00D17409">
        <w:rPr>
          <w:rFonts w:ascii="Arial" w:hAnsi="Arial"/>
        </w:rPr>
        <w:t xml:space="preserve">dites </w:t>
      </w:r>
      <w:r w:rsidR="00CF59AC">
        <w:rPr>
          <w:rFonts w:ascii="Arial" w:hAnsi="Arial"/>
        </w:rPr>
        <w:t xml:space="preserve">ressources réservées </w:t>
      </w:r>
      <w:r w:rsidR="00C1296A" w:rsidRPr="0077393D">
        <w:rPr>
          <w:rFonts w:ascii="Arial" w:hAnsi="Arial"/>
        </w:rPr>
        <w:t>doit immédiatement en faire la déclaratio</w:t>
      </w:r>
      <w:r w:rsidR="00AE7681">
        <w:rPr>
          <w:rFonts w:ascii="Arial" w:hAnsi="Arial"/>
        </w:rPr>
        <w:t>n à l'AMN</w:t>
      </w:r>
      <w:r w:rsidR="00C1296A" w:rsidRPr="0077393D">
        <w:rPr>
          <w:rFonts w:ascii="Arial" w:hAnsi="Arial"/>
        </w:rPr>
        <w:t xml:space="preserve"> qui </w:t>
      </w:r>
      <w:r w:rsidR="009B4C31" w:rsidRPr="0077393D">
        <w:rPr>
          <w:rFonts w:ascii="Arial" w:hAnsi="Arial"/>
        </w:rPr>
        <w:t>d</w:t>
      </w:r>
      <w:r w:rsidR="009B4C31" w:rsidRPr="0086385B">
        <w:rPr>
          <w:rFonts w:ascii="Arial" w:hAnsi="Arial"/>
        </w:rPr>
        <w:t>é</w:t>
      </w:r>
      <w:r w:rsidR="009B4C31" w:rsidRPr="0077393D">
        <w:rPr>
          <w:rFonts w:ascii="Arial" w:hAnsi="Arial"/>
        </w:rPr>
        <w:t>terminera</w:t>
      </w:r>
      <w:r>
        <w:rPr>
          <w:rFonts w:ascii="Arial" w:hAnsi="Arial"/>
        </w:rPr>
        <w:t xml:space="preserve"> </w:t>
      </w:r>
      <w:r w:rsidR="00C1296A" w:rsidRPr="0077393D">
        <w:rPr>
          <w:rFonts w:ascii="Arial" w:hAnsi="Arial"/>
        </w:rPr>
        <w:t>alors les conditions de leur détention,</w:t>
      </w:r>
      <w:r w:rsidR="00266E11">
        <w:rPr>
          <w:rFonts w:ascii="Arial" w:hAnsi="Arial"/>
        </w:rPr>
        <w:t xml:space="preserve"> de</w:t>
      </w:r>
      <w:r>
        <w:rPr>
          <w:rFonts w:ascii="Arial" w:hAnsi="Arial"/>
        </w:rPr>
        <w:t xml:space="preserve"> </w:t>
      </w:r>
      <w:r w:rsidR="00922A62">
        <w:rPr>
          <w:rFonts w:ascii="Arial" w:hAnsi="Arial"/>
        </w:rPr>
        <w:t xml:space="preserve">leur </w:t>
      </w:r>
      <w:r w:rsidR="00C1296A" w:rsidRPr="0077393D">
        <w:rPr>
          <w:rFonts w:ascii="Arial" w:hAnsi="Arial"/>
        </w:rPr>
        <w:t xml:space="preserve">transport et de </w:t>
      </w:r>
      <w:r w:rsidR="00922A62">
        <w:rPr>
          <w:rFonts w:ascii="Arial" w:hAnsi="Arial"/>
        </w:rPr>
        <w:t xml:space="preserve">leur </w:t>
      </w:r>
      <w:r w:rsidR="00C1296A" w:rsidRPr="0077393D">
        <w:rPr>
          <w:rFonts w:ascii="Arial" w:hAnsi="Arial"/>
        </w:rPr>
        <w:t>stockage.</w:t>
      </w:r>
    </w:p>
    <w:p w:rsidR="00CF59AC" w:rsidRDefault="00CF59AC" w:rsidP="005703C2">
      <w:pPr>
        <w:jc w:val="both"/>
        <w:rPr>
          <w:rFonts w:ascii="Arial" w:hAnsi="Arial"/>
          <w:b/>
          <w:u w:val="single"/>
        </w:rPr>
      </w:pPr>
    </w:p>
    <w:p w:rsidR="00C1296A" w:rsidRPr="0077393D" w:rsidRDefault="003258E4" w:rsidP="005703C2">
      <w:pPr>
        <w:jc w:val="both"/>
        <w:rPr>
          <w:rFonts w:ascii="Arial" w:hAnsi="Arial"/>
        </w:rPr>
      </w:pPr>
      <w:r>
        <w:rPr>
          <w:rFonts w:ascii="Arial" w:hAnsi="Arial"/>
          <w:b/>
          <w:u w:val="single"/>
        </w:rPr>
        <w:t xml:space="preserve">ARTICLE </w:t>
      </w:r>
      <w:r w:rsidR="00A65355">
        <w:rPr>
          <w:rFonts w:ascii="Arial" w:hAnsi="Arial"/>
          <w:b/>
          <w:u w:val="single"/>
        </w:rPr>
        <w:t>1</w:t>
      </w:r>
      <w:r w:rsidR="008361E3">
        <w:rPr>
          <w:rFonts w:ascii="Arial" w:hAnsi="Arial"/>
          <w:b/>
          <w:u w:val="single"/>
        </w:rPr>
        <w:t>7</w:t>
      </w:r>
      <w:r w:rsidR="00374ABB">
        <w:rPr>
          <w:rFonts w:ascii="Arial" w:hAnsi="Arial"/>
          <w:b/>
          <w:u w:val="single"/>
        </w:rPr>
        <w:t>6</w:t>
      </w:r>
      <w:r w:rsidR="00C1296A" w:rsidRPr="0077393D">
        <w:rPr>
          <w:rFonts w:ascii="Arial" w:hAnsi="Arial"/>
          <w:b/>
          <w:u w:val="single"/>
        </w:rPr>
        <w:t>.</w:t>
      </w:r>
      <w:r w:rsidR="00C1296A" w:rsidRPr="0077393D">
        <w:rPr>
          <w:rFonts w:ascii="Arial" w:hAnsi="Arial"/>
          <w:b/>
          <w:u w:val="single"/>
        </w:rPr>
        <w:noBreakHyphen/>
      </w:r>
    </w:p>
    <w:p w:rsidR="00C1296A" w:rsidRPr="0077393D" w:rsidRDefault="00C1296A" w:rsidP="005703C2">
      <w:pPr>
        <w:jc w:val="both"/>
        <w:rPr>
          <w:rFonts w:ascii="Arial" w:hAnsi="Arial"/>
        </w:rPr>
      </w:pPr>
    </w:p>
    <w:p w:rsidR="00C1296A" w:rsidRDefault="00B03092" w:rsidP="005703C2">
      <w:pPr>
        <w:ind w:firstLine="720"/>
        <w:jc w:val="both"/>
        <w:rPr>
          <w:rFonts w:ascii="Arial" w:hAnsi="Arial"/>
        </w:rPr>
      </w:pPr>
      <w:r>
        <w:rPr>
          <w:rFonts w:ascii="Arial" w:hAnsi="Arial"/>
        </w:rPr>
        <w:t>T</w:t>
      </w:r>
      <w:r w:rsidR="00C1296A" w:rsidRPr="0077393D">
        <w:rPr>
          <w:rFonts w:ascii="Arial" w:hAnsi="Arial"/>
        </w:rPr>
        <w:t>outes opérations</w:t>
      </w:r>
      <w:r w:rsidR="0078471B">
        <w:rPr>
          <w:rFonts w:ascii="Arial" w:hAnsi="Arial"/>
        </w:rPr>
        <w:t>,</w:t>
      </w:r>
      <w:r w:rsidR="00C1296A" w:rsidRPr="0077393D">
        <w:rPr>
          <w:rFonts w:ascii="Arial" w:hAnsi="Arial"/>
        </w:rPr>
        <w:t xml:space="preserve"> dont résulte ou pourrait résulter le transfer</w:t>
      </w:r>
      <w:r w:rsidR="00922A62">
        <w:rPr>
          <w:rFonts w:ascii="Arial" w:hAnsi="Arial"/>
        </w:rPr>
        <w:t>t de propriété ou de possession</w:t>
      </w:r>
      <w:r w:rsidR="00C1296A" w:rsidRPr="0077393D">
        <w:rPr>
          <w:rFonts w:ascii="Arial" w:hAnsi="Arial"/>
        </w:rPr>
        <w:t xml:space="preserve"> ou la transformation de </w:t>
      </w:r>
      <w:r w:rsidR="001A7029">
        <w:rPr>
          <w:rFonts w:ascii="Arial" w:hAnsi="Arial"/>
        </w:rPr>
        <w:t>Substances</w:t>
      </w:r>
      <w:r w:rsidR="00266E11">
        <w:rPr>
          <w:rFonts w:ascii="Arial" w:hAnsi="Arial"/>
        </w:rPr>
        <w:t xml:space="preserve"> </w:t>
      </w:r>
      <w:r w:rsidR="00D17409">
        <w:rPr>
          <w:rFonts w:ascii="Arial" w:hAnsi="Arial"/>
        </w:rPr>
        <w:t xml:space="preserve">dites </w:t>
      </w:r>
      <w:r w:rsidR="0078471B">
        <w:rPr>
          <w:rFonts w:ascii="Arial" w:hAnsi="Arial"/>
        </w:rPr>
        <w:t>ressources réservées</w:t>
      </w:r>
      <w:r w:rsidR="00C1296A" w:rsidRPr="0077393D">
        <w:rPr>
          <w:rFonts w:ascii="Arial" w:hAnsi="Arial"/>
        </w:rPr>
        <w:t xml:space="preserve">, ainsi que toute exportation de ces </w:t>
      </w:r>
      <w:r w:rsidR="001A7029">
        <w:rPr>
          <w:rFonts w:ascii="Arial" w:hAnsi="Arial"/>
        </w:rPr>
        <w:t>Substances</w:t>
      </w:r>
      <w:r w:rsidR="00C1296A" w:rsidRPr="0077393D">
        <w:rPr>
          <w:rFonts w:ascii="Arial" w:hAnsi="Arial"/>
        </w:rPr>
        <w:t>, sont soumises à autorisation préalable</w:t>
      </w:r>
      <w:r w:rsidR="00AE7681">
        <w:rPr>
          <w:rFonts w:ascii="Arial" w:hAnsi="Arial"/>
        </w:rPr>
        <w:t xml:space="preserve"> de l'AMN</w:t>
      </w:r>
      <w:r w:rsidR="00C1296A" w:rsidRPr="0077393D">
        <w:rPr>
          <w:rFonts w:ascii="Arial" w:hAnsi="Arial"/>
        </w:rPr>
        <w:t>.</w:t>
      </w:r>
    </w:p>
    <w:p w:rsidR="002E27E6" w:rsidRPr="0077393D" w:rsidRDefault="002E27E6" w:rsidP="005703C2">
      <w:pPr>
        <w:ind w:firstLine="720"/>
        <w:jc w:val="both"/>
        <w:rPr>
          <w:rFonts w:ascii="Arial" w:hAnsi="Arial"/>
        </w:rPr>
      </w:pPr>
    </w:p>
    <w:p w:rsidR="00C1296A" w:rsidRPr="0077393D" w:rsidRDefault="00C1296A" w:rsidP="005703C2">
      <w:pPr>
        <w:ind w:firstLine="720"/>
        <w:jc w:val="both"/>
        <w:rPr>
          <w:rFonts w:ascii="Arial" w:hAnsi="Arial"/>
        </w:rPr>
      </w:pPr>
      <w:r w:rsidRPr="0077393D">
        <w:rPr>
          <w:rFonts w:ascii="Arial" w:hAnsi="Arial"/>
        </w:rPr>
        <w:t>L'Etat dispose à ce moment d'un</w:t>
      </w:r>
      <w:r w:rsidR="0022314A">
        <w:rPr>
          <w:rFonts w:ascii="Arial" w:hAnsi="Arial"/>
        </w:rPr>
        <w:t xml:space="preserve"> droit de préemption sur ces </w:t>
      </w:r>
      <w:r w:rsidR="001A7029">
        <w:rPr>
          <w:rFonts w:ascii="Arial" w:hAnsi="Arial"/>
        </w:rPr>
        <w:t>Substances</w:t>
      </w:r>
      <w:r w:rsidR="0022314A">
        <w:rPr>
          <w:rFonts w:ascii="Arial" w:hAnsi="Arial"/>
        </w:rPr>
        <w:t xml:space="preserve"> </w:t>
      </w:r>
      <w:r w:rsidR="00CE4C52" w:rsidRPr="0077393D">
        <w:rPr>
          <w:rFonts w:ascii="Arial" w:hAnsi="Arial"/>
        </w:rPr>
        <w:t>en cas de vente</w:t>
      </w:r>
      <w:r w:rsidRPr="0077393D">
        <w:rPr>
          <w:rFonts w:ascii="Arial" w:hAnsi="Arial"/>
        </w:rPr>
        <w:t xml:space="preserve">, ou d'une option d'achat dans le </w:t>
      </w:r>
      <w:r w:rsidR="0022314A">
        <w:rPr>
          <w:rFonts w:ascii="Arial" w:hAnsi="Arial"/>
        </w:rPr>
        <w:t>cas d'autres transactions ou d'E</w:t>
      </w:r>
      <w:r w:rsidRPr="0077393D">
        <w:rPr>
          <w:rFonts w:ascii="Arial" w:hAnsi="Arial"/>
        </w:rPr>
        <w:t>xportation sans vente.</w:t>
      </w:r>
    </w:p>
    <w:p w:rsidR="00C1296A" w:rsidRPr="0077393D" w:rsidRDefault="00C1296A" w:rsidP="005703C2">
      <w:pPr>
        <w:jc w:val="both"/>
        <w:rPr>
          <w:rFonts w:ascii="Arial" w:hAnsi="Arial"/>
        </w:rPr>
        <w:sectPr w:rsidR="00C1296A" w:rsidRPr="0077393D">
          <w:endnotePr>
            <w:numFmt w:val="decimal"/>
          </w:endnotePr>
          <w:type w:val="continuous"/>
          <w:pgSz w:w="12240" w:h="15840"/>
          <w:pgMar w:top="1440" w:right="1440" w:bottom="1440" w:left="1440" w:header="1440" w:footer="1440" w:gutter="0"/>
          <w:cols w:space="720"/>
          <w:noEndnote/>
        </w:sectPr>
      </w:pPr>
    </w:p>
    <w:p w:rsidR="000A7AB4" w:rsidRPr="00DF337A" w:rsidRDefault="000A7AB4" w:rsidP="005703C2">
      <w:pPr>
        <w:jc w:val="both"/>
        <w:rPr>
          <w:rFonts w:ascii="Arial" w:hAnsi="Arial" w:cs="Arial"/>
          <w:b/>
        </w:rPr>
      </w:pPr>
    </w:p>
    <w:p w:rsidR="00FC5BDB" w:rsidRDefault="00FC5BDB" w:rsidP="00DF337A">
      <w:pPr>
        <w:ind w:firstLine="720"/>
        <w:jc w:val="both"/>
        <w:rPr>
          <w:rFonts w:ascii="Arial" w:hAnsi="Arial" w:cs="Arial"/>
          <w:b/>
          <w:lang w:val="fr-BE"/>
        </w:rPr>
      </w:pPr>
    </w:p>
    <w:p w:rsidR="00FC5BDB" w:rsidRDefault="00FC5BDB" w:rsidP="00B06966">
      <w:pPr>
        <w:jc w:val="center"/>
        <w:rPr>
          <w:rFonts w:ascii="Arial" w:hAnsi="Arial" w:cs="Arial"/>
          <w:b/>
          <w:lang w:val="fr-BE"/>
        </w:rPr>
      </w:pPr>
    </w:p>
    <w:p w:rsidR="00900855" w:rsidRDefault="0014194F" w:rsidP="00B06966">
      <w:pPr>
        <w:jc w:val="center"/>
        <w:rPr>
          <w:rFonts w:ascii="Arial" w:hAnsi="Arial" w:cs="Arial"/>
          <w:b/>
          <w:lang w:val="fr-BE"/>
        </w:rPr>
      </w:pPr>
      <w:r>
        <w:rPr>
          <w:rFonts w:ascii="Arial" w:hAnsi="Arial" w:cs="Arial"/>
          <w:b/>
          <w:lang w:val="fr-BE"/>
        </w:rPr>
        <w:t>TITRE</w:t>
      </w:r>
      <w:r w:rsidR="008E2B0C" w:rsidRPr="001775C0">
        <w:rPr>
          <w:rFonts w:ascii="Arial" w:hAnsi="Arial" w:cs="Arial"/>
          <w:b/>
          <w:lang w:val="fr-BE"/>
        </w:rPr>
        <w:t xml:space="preserve"> </w:t>
      </w:r>
      <w:r w:rsidR="001D0F14">
        <w:rPr>
          <w:rFonts w:ascii="Arial" w:hAnsi="Arial" w:cs="Arial"/>
          <w:b/>
          <w:lang w:val="fr-BE"/>
        </w:rPr>
        <w:t>VII</w:t>
      </w:r>
      <w:r w:rsidR="005323EC">
        <w:rPr>
          <w:rFonts w:ascii="Arial" w:hAnsi="Arial" w:cs="Arial"/>
          <w:b/>
          <w:lang w:val="fr-BE"/>
        </w:rPr>
        <w:t>I</w:t>
      </w:r>
    </w:p>
    <w:p w:rsidR="009264D7" w:rsidRPr="001775C0" w:rsidRDefault="009264D7" w:rsidP="00B06966">
      <w:pPr>
        <w:jc w:val="center"/>
        <w:rPr>
          <w:rFonts w:ascii="Arial" w:hAnsi="Arial" w:cs="Arial"/>
          <w:b/>
          <w:lang w:val="fr-BE"/>
        </w:rPr>
      </w:pPr>
    </w:p>
    <w:p w:rsidR="0050468F" w:rsidRDefault="00A7603C" w:rsidP="00B06966">
      <w:pPr>
        <w:jc w:val="center"/>
        <w:rPr>
          <w:rFonts w:ascii="Arial" w:hAnsi="Arial" w:cs="Arial"/>
          <w:b/>
          <w:lang w:val="fr-BE"/>
        </w:rPr>
      </w:pPr>
      <w:r w:rsidRPr="001775C0">
        <w:rPr>
          <w:rFonts w:ascii="Arial" w:hAnsi="Arial" w:cs="Arial"/>
          <w:b/>
          <w:lang w:val="fr-BE"/>
        </w:rPr>
        <w:t>DES OBLIGATIONS</w:t>
      </w:r>
      <w:r>
        <w:rPr>
          <w:rFonts w:ascii="Arial" w:hAnsi="Arial" w:cs="Arial"/>
          <w:b/>
          <w:lang w:val="fr-BE"/>
        </w:rPr>
        <w:t xml:space="preserve"> ENVIRONNEMENTALES</w:t>
      </w:r>
    </w:p>
    <w:p w:rsidR="008E2B0C" w:rsidRPr="0050468F" w:rsidRDefault="00A7603C" w:rsidP="00B06966">
      <w:pPr>
        <w:jc w:val="center"/>
        <w:rPr>
          <w:rFonts w:ascii="Arial" w:hAnsi="Arial" w:cs="Arial"/>
          <w:b/>
          <w:lang w:val="fr-BE"/>
        </w:rPr>
      </w:pPr>
      <w:r>
        <w:rPr>
          <w:rFonts w:ascii="Arial" w:hAnsi="Arial" w:cs="Arial"/>
          <w:b/>
          <w:lang w:val="fr-BE"/>
        </w:rPr>
        <w:t>LIÉES</w:t>
      </w:r>
      <w:r w:rsidR="000307A1">
        <w:rPr>
          <w:rFonts w:ascii="Arial" w:hAnsi="Arial" w:cs="Arial"/>
          <w:b/>
          <w:lang w:val="fr-BE"/>
        </w:rPr>
        <w:t xml:space="preserve"> </w:t>
      </w:r>
      <w:r>
        <w:rPr>
          <w:rFonts w:ascii="Arial" w:hAnsi="Arial" w:cs="Arial"/>
          <w:b/>
          <w:lang w:val="fr-BE"/>
        </w:rPr>
        <w:t>A</w:t>
      </w:r>
      <w:r w:rsidRPr="001775C0">
        <w:rPr>
          <w:rFonts w:ascii="Arial" w:hAnsi="Arial" w:cs="Arial"/>
          <w:b/>
          <w:lang w:val="fr-BE"/>
        </w:rPr>
        <w:t>UX OPERATIONS MINIÈRES</w:t>
      </w:r>
      <w:r w:rsidR="000307A1">
        <w:rPr>
          <w:rFonts w:ascii="Arial" w:hAnsi="Arial" w:cs="Arial"/>
          <w:b/>
          <w:lang w:val="fr-BE"/>
        </w:rPr>
        <w:t xml:space="preserve"> ET DE CARRIERE</w:t>
      </w:r>
    </w:p>
    <w:p w:rsidR="008E2B0C" w:rsidRPr="00900855" w:rsidRDefault="008E2B0C" w:rsidP="00B06966">
      <w:pPr>
        <w:jc w:val="center"/>
        <w:rPr>
          <w:rFonts w:ascii="Arial" w:hAnsi="Arial" w:cs="Arial"/>
          <w:b/>
          <w:szCs w:val="24"/>
          <w:lang w:val="fr-BE"/>
        </w:rPr>
      </w:pPr>
    </w:p>
    <w:p w:rsidR="008E2B0C" w:rsidRPr="00900855" w:rsidRDefault="0050468F" w:rsidP="00B06966">
      <w:pPr>
        <w:jc w:val="center"/>
        <w:rPr>
          <w:rFonts w:ascii="Arial" w:hAnsi="Arial" w:cs="Arial"/>
          <w:b/>
          <w:szCs w:val="24"/>
          <w:lang w:val="fr-BE"/>
        </w:rPr>
      </w:pPr>
      <w:r w:rsidRPr="00900855">
        <w:rPr>
          <w:rFonts w:ascii="Arial" w:hAnsi="Arial" w:cs="Arial"/>
          <w:b/>
          <w:szCs w:val="24"/>
          <w:lang w:val="fr-BE"/>
        </w:rPr>
        <w:t xml:space="preserve">CHAPITRE </w:t>
      </w:r>
      <w:r w:rsidR="008E2B0C" w:rsidRPr="00900855">
        <w:rPr>
          <w:rFonts w:ascii="Arial" w:hAnsi="Arial" w:cs="Arial"/>
          <w:b/>
          <w:szCs w:val="24"/>
          <w:lang w:val="fr-BE"/>
        </w:rPr>
        <w:t>I</w:t>
      </w:r>
    </w:p>
    <w:p w:rsidR="00900855" w:rsidRPr="00900855" w:rsidRDefault="00900855" w:rsidP="00B06966">
      <w:pPr>
        <w:jc w:val="center"/>
        <w:rPr>
          <w:rFonts w:ascii="Arial" w:hAnsi="Arial" w:cs="Arial"/>
          <w:b/>
          <w:szCs w:val="24"/>
          <w:lang w:val="fr-BE"/>
        </w:rPr>
      </w:pPr>
    </w:p>
    <w:p w:rsidR="0050468F" w:rsidRDefault="004C7240" w:rsidP="00B06966">
      <w:pPr>
        <w:jc w:val="center"/>
        <w:rPr>
          <w:rFonts w:ascii="Arial" w:hAnsi="Arial" w:cs="Arial"/>
          <w:b/>
          <w:szCs w:val="24"/>
          <w:lang w:val="fr-BE"/>
        </w:rPr>
      </w:pPr>
      <w:r w:rsidRPr="00900855">
        <w:rPr>
          <w:rFonts w:ascii="Arial" w:hAnsi="Arial" w:cs="Arial"/>
          <w:b/>
          <w:szCs w:val="24"/>
          <w:lang w:val="fr-BE"/>
        </w:rPr>
        <w:t>DES OBLIGATIONS ENVIRONNEMENTALES</w:t>
      </w:r>
    </w:p>
    <w:p w:rsidR="00774F96" w:rsidRPr="00785AF7" w:rsidRDefault="004C7240" w:rsidP="00B06966">
      <w:pPr>
        <w:jc w:val="center"/>
        <w:rPr>
          <w:rFonts w:ascii="Arial" w:hAnsi="Arial" w:cs="Arial"/>
          <w:b/>
          <w:szCs w:val="24"/>
          <w:lang w:val="fr-BE"/>
        </w:rPr>
      </w:pPr>
      <w:r w:rsidRPr="00900855">
        <w:rPr>
          <w:rFonts w:ascii="Arial" w:hAnsi="Arial" w:cs="Arial"/>
          <w:b/>
          <w:szCs w:val="24"/>
          <w:lang w:val="fr-BE"/>
        </w:rPr>
        <w:t xml:space="preserve">LIÉES À TOUS LES </w:t>
      </w:r>
      <w:r w:rsidR="0014194F">
        <w:rPr>
          <w:rFonts w:ascii="Arial" w:hAnsi="Arial" w:cs="Arial"/>
          <w:b/>
          <w:szCs w:val="24"/>
          <w:lang w:val="fr-BE"/>
        </w:rPr>
        <w:t>TITRE</w:t>
      </w:r>
      <w:r w:rsidR="004C3867">
        <w:rPr>
          <w:rFonts w:ascii="Arial" w:hAnsi="Arial" w:cs="Arial"/>
          <w:b/>
          <w:szCs w:val="24"/>
          <w:lang w:val="fr-BE"/>
        </w:rPr>
        <w:t>S</w:t>
      </w:r>
      <w:r w:rsidRPr="00900855">
        <w:rPr>
          <w:rFonts w:ascii="Arial" w:hAnsi="Arial" w:cs="Arial"/>
          <w:b/>
          <w:szCs w:val="24"/>
          <w:lang w:val="fr-BE"/>
        </w:rPr>
        <w:t xml:space="preserve"> MINIERS</w:t>
      </w:r>
    </w:p>
    <w:p w:rsidR="0022314A" w:rsidRDefault="0022314A" w:rsidP="0022314A">
      <w:pPr>
        <w:jc w:val="both"/>
        <w:rPr>
          <w:rFonts w:ascii="Arial" w:hAnsi="Arial" w:cs="Arial"/>
          <w:b/>
          <w:szCs w:val="24"/>
          <w:u w:val="single"/>
          <w:lang w:val="fr-BE"/>
        </w:rPr>
      </w:pPr>
    </w:p>
    <w:p w:rsidR="00900855" w:rsidRPr="00900855" w:rsidRDefault="00900855" w:rsidP="00681352">
      <w:pPr>
        <w:jc w:val="both"/>
        <w:rPr>
          <w:rFonts w:ascii="Arial" w:hAnsi="Arial" w:cs="Arial"/>
          <w:b/>
          <w:szCs w:val="24"/>
          <w:u w:val="single"/>
          <w:lang w:val="fr-BE"/>
        </w:rPr>
      </w:pPr>
      <w:r w:rsidRPr="00900855">
        <w:rPr>
          <w:rFonts w:ascii="Arial" w:hAnsi="Arial" w:cs="Arial"/>
          <w:b/>
          <w:szCs w:val="24"/>
          <w:u w:val="single"/>
          <w:lang w:val="fr-BE"/>
        </w:rPr>
        <w:t>ARTICLE</w:t>
      </w:r>
      <w:r w:rsidR="008E2B0C" w:rsidRPr="00900855">
        <w:rPr>
          <w:rFonts w:ascii="Arial" w:hAnsi="Arial" w:cs="Arial"/>
          <w:b/>
          <w:szCs w:val="24"/>
          <w:u w:val="single"/>
          <w:lang w:val="fr-BE"/>
        </w:rPr>
        <w:t xml:space="preserve"> 1</w:t>
      </w:r>
      <w:r w:rsidR="00374ABB">
        <w:rPr>
          <w:rFonts w:ascii="Arial" w:hAnsi="Arial" w:cs="Arial"/>
          <w:b/>
          <w:szCs w:val="24"/>
          <w:u w:val="single"/>
          <w:lang w:val="fr-BE"/>
        </w:rPr>
        <w:t>77</w:t>
      </w:r>
      <w:r w:rsidR="008E2B0C" w:rsidRPr="00900855">
        <w:rPr>
          <w:rFonts w:ascii="Arial" w:hAnsi="Arial" w:cs="Arial"/>
          <w:b/>
          <w:szCs w:val="24"/>
          <w:u w:val="single"/>
          <w:lang w:val="fr-BE"/>
        </w:rPr>
        <w:t>.</w:t>
      </w:r>
      <w:r w:rsidR="00A56C00">
        <w:rPr>
          <w:rFonts w:ascii="Arial" w:hAnsi="Arial" w:cs="Arial"/>
          <w:b/>
          <w:szCs w:val="24"/>
          <w:u w:val="single"/>
          <w:lang w:val="fr-BE"/>
        </w:rPr>
        <w:t>-</w:t>
      </w:r>
    </w:p>
    <w:p w:rsidR="001A01AF" w:rsidRDefault="001A01AF" w:rsidP="00681352">
      <w:pPr>
        <w:jc w:val="both"/>
        <w:rPr>
          <w:rFonts w:ascii="Arial" w:hAnsi="Arial" w:cs="Arial"/>
          <w:szCs w:val="24"/>
          <w:lang w:val="fr-BE"/>
        </w:rPr>
      </w:pPr>
    </w:p>
    <w:p w:rsidR="00FB7854" w:rsidRDefault="00721FE1" w:rsidP="00681352">
      <w:pPr>
        <w:jc w:val="both"/>
        <w:rPr>
          <w:rFonts w:ascii="Arial" w:hAnsi="Arial" w:cs="Arial"/>
          <w:noProof/>
        </w:rPr>
      </w:pPr>
      <w:r>
        <w:rPr>
          <w:rFonts w:ascii="Arial" w:hAnsi="Arial" w:cs="Arial"/>
          <w:noProof/>
        </w:rPr>
        <w:tab/>
      </w:r>
      <w:r w:rsidR="001A01AF" w:rsidRPr="006B030B">
        <w:rPr>
          <w:rFonts w:ascii="Arial" w:hAnsi="Arial" w:cs="Arial"/>
          <w:noProof/>
        </w:rPr>
        <w:t>Avant d’en</w:t>
      </w:r>
      <w:r w:rsidR="000307A1">
        <w:rPr>
          <w:rFonts w:ascii="Arial" w:hAnsi="Arial" w:cs="Arial"/>
          <w:noProof/>
        </w:rPr>
        <w:t>tamer toutes Opérations</w:t>
      </w:r>
      <w:r w:rsidR="001A01AF" w:rsidRPr="006B030B">
        <w:rPr>
          <w:rFonts w:ascii="Arial" w:hAnsi="Arial" w:cs="Arial"/>
          <w:noProof/>
        </w:rPr>
        <w:t xml:space="preserve"> affectant la surface ou le sous-sol du </w:t>
      </w:r>
      <w:r w:rsidR="0027431E">
        <w:rPr>
          <w:rFonts w:ascii="Arial" w:hAnsi="Arial" w:cs="Arial"/>
          <w:noProof/>
        </w:rPr>
        <w:t>Périmètre</w:t>
      </w:r>
      <w:r w:rsidR="001A01AF" w:rsidRPr="006B030B">
        <w:rPr>
          <w:rFonts w:ascii="Arial" w:hAnsi="Arial" w:cs="Arial"/>
          <w:noProof/>
        </w:rPr>
        <w:t xml:space="preserve">, le </w:t>
      </w:r>
      <w:r w:rsidR="00BB4AB1">
        <w:rPr>
          <w:rFonts w:ascii="Arial" w:hAnsi="Arial" w:cs="Arial"/>
          <w:noProof/>
        </w:rPr>
        <w:t>Titulaire</w:t>
      </w:r>
      <w:r w:rsidR="001A01AF" w:rsidRPr="006B030B">
        <w:rPr>
          <w:rFonts w:ascii="Arial" w:hAnsi="Arial" w:cs="Arial"/>
          <w:noProof/>
        </w:rPr>
        <w:t xml:space="preserve"> du </w:t>
      </w:r>
      <w:r w:rsidR="0014194F">
        <w:rPr>
          <w:rFonts w:ascii="Arial" w:hAnsi="Arial" w:cs="Arial"/>
          <w:noProof/>
        </w:rPr>
        <w:t>Titre</w:t>
      </w:r>
      <w:r w:rsidR="0027431E">
        <w:rPr>
          <w:rFonts w:ascii="Arial" w:hAnsi="Arial" w:cs="Arial"/>
          <w:noProof/>
        </w:rPr>
        <w:t xml:space="preserve"> Minier</w:t>
      </w:r>
      <w:r w:rsidR="001A01AF" w:rsidRPr="006B030B">
        <w:rPr>
          <w:rFonts w:ascii="Arial" w:hAnsi="Arial" w:cs="Arial"/>
          <w:noProof/>
        </w:rPr>
        <w:t xml:space="preserve"> constituera un dépôt de garantie auprès d’une institution bancaire établie dans le pays, </w:t>
      </w:r>
      <w:r w:rsidR="001A01AF">
        <w:rPr>
          <w:rFonts w:ascii="Arial" w:hAnsi="Arial" w:cs="Arial"/>
          <w:noProof/>
        </w:rPr>
        <w:t>obtiendra la caution d’une entreprise ou un engagement d’une société d’assurance ou remettra une garantie financière émise par une banque de premier plan afin de couvrir les travaux de réhabilitation</w:t>
      </w:r>
      <w:r w:rsidR="00A943E3">
        <w:rPr>
          <w:rFonts w:ascii="Arial" w:hAnsi="Arial" w:cs="Arial"/>
          <w:noProof/>
        </w:rPr>
        <w:t xml:space="preserve"> (</w:t>
      </w:r>
      <w:r w:rsidR="00C5580D">
        <w:rPr>
          <w:rFonts w:ascii="Arial" w:hAnsi="Arial" w:cs="Arial"/>
          <w:noProof/>
        </w:rPr>
        <w:t>chacune desdites options étant ci-après dénommée « la garantie »)</w:t>
      </w:r>
      <w:r w:rsidR="001A01AF">
        <w:rPr>
          <w:rFonts w:ascii="Arial" w:hAnsi="Arial" w:cs="Arial"/>
          <w:noProof/>
        </w:rPr>
        <w:t>.</w:t>
      </w:r>
      <w:r w:rsidR="00213129">
        <w:rPr>
          <w:rFonts w:ascii="Arial" w:hAnsi="Arial" w:cs="Arial"/>
          <w:noProof/>
        </w:rPr>
        <w:t xml:space="preserve">  La nature de la garantie doit </w:t>
      </w:r>
      <w:r w:rsidR="00213129">
        <w:rPr>
          <w:rFonts w:ascii="Arial" w:hAnsi="Arial" w:cs="Arial"/>
          <w:noProof/>
        </w:rPr>
        <w:lastRenderedPageBreak/>
        <w:t xml:space="preserve">être approuvée par l’AMN. </w:t>
      </w:r>
      <w:r w:rsidR="001A01AF" w:rsidRPr="006B030B">
        <w:rPr>
          <w:rFonts w:ascii="Arial" w:hAnsi="Arial" w:cs="Arial"/>
          <w:noProof/>
        </w:rPr>
        <w:t xml:space="preserve">Le montant de </w:t>
      </w:r>
      <w:r w:rsidR="00C5580D">
        <w:rPr>
          <w:rFonts w:ascii="Arial" w:hAnsi="Arial" w:cs="Arial"/>
          <w:noProof/>
        </w:rPr>
        <w:t xml:space="preserve">la </w:t>
      </w:r>
      <w:r w:rsidR="001A01AF">
        <w:rPr>
          <w:rFonts w:ascii="Arial" w:hAnsi="Arial" w:cs="Arial"/>
          <w:noProof/>
        </w:rPr>
        <w:t>garan</w:t>
      </w:r>
      <w:r w:rsidR="001A01AF" w:rsidRPr="006B030B">
        <w:rPr>
          <w:rFonts w:ascii="Arial" w:hAnsi="Arial" w:cs="Arial"/>
          <w:noProof/>
        </w:rPr>
        <w:t>tie sera arr</w:t>
      </w:r>
      <w:r w:rsidR="001A01AF">
        <w:rPr>
          <w:rFonts w:ascii="Arial" w:hAnsi="Arial" w:cs="Arial"/>
          <w:noProof/>
        </w:rPr>
        <w:t>êté et, si nécessaire, modif</w:t>
      </w:r>
      <w:r w:rsidR="000307A1">
        <w:rPr>
          <w:rFonts w:ascii="Arial" w:hAnsi="Arial" w:cs="Arial"/>
          <w:noProof/>
        </w:rPr>
        <w:t>i</w:t>
      </w:r>
      <w:r w:rsidR="001A01AF">
        <w:rPr>
          <w:rFonts w:ascii="Arial" w:hAnsi="Arial" w:cs="Arial"/>
          <w:noProof/>
        </w:rPr>
        <w:t>é par l’autorité compétente en fonction de l’étendue des travaux à réaliser</w:t>
      </w:r>
      <w:r w:rsidR="00BE75B6">
        <w:rPr>
          <w:rFonts w:ascii="Arial" w:hAnsi="Arial" w:cs="Arial"/>
          <w:noProof/>
        </w:rPr>
        <w:t xml:space="preserve"> conformément au plan de réhabilitation agréé</w:t>
      </w:r>
      <w:r w:rsidR="001A01AF">
        <w:rPr>
          <w:rFonts w:ascii="Arial" w:hAnsi="Arial" w:cs="Arial"/>
          <w:noProof/>
        </w:rPr>
        <w:t>, ce montant pouvant être majoré ou minoré en fonction du coût des travaux de réhabilitation restant à realiser</w:t>
      </w:r>
      <w:r w:rsidR="00855A7C">
        <w:rPr>
          <w:rFonts w:ascii="Arial" w:hAnsi="Arial" w:cs="Arial"/>
          <w:noProof/>
        </w:rPr>
        <w:t>.</w:t>
      </w:r>
      <w:r w:rsidR="00DF337A">
        <w:rPr>
          <w:rFonts w:ascii="Arial" w:hAnsi="Arial" w:cs="Arial"/>
          <w:noProof/>
        </w:rPr>
        <w:t xml:space="preserve"> </w:t>
      </w:r>
    </w:p>
    <w:p w:rsidR="00FB7854" w:rsidRDefault="0022314A" w:rsidP="00681352">
      <w:pPr>
        <w:tabs>
          <w:tab w:val="left" w:pos="5190"/>
        </w:tabs>
        <w:jc w:val="both"/>
        <w:rPr>
          <w:rFonts w:ascii="Arial" w:hAnsi="Arial" w:cs="Arial"/>
          <w:noProof/>
        </w:rPr>
      </w:pPr>
      <w:r>
        <w:rPr>
          <w:rFonts w:ascii="Arial" w:hAnsi="Arial" w:cs="Arial"/>
          <w:noProof/>
        </w:rPr>
        <w:tab/>
      </w:r>
    </w:p>
    <w:p w:rsidR="001A01AF" w:rsidRPr="006B030B" w:rsidRDefault="00721FE1" w:rsidP="00681352">
      <w:pPr>
        <w:jc w:val="both"/>
        <w:rPr>
          <w:rFonts w:ascii="Arial" w:hAnsi="Arial" w:cs="Arial"/>
          <w:noProof/>
        </w:rPr>
      </w:pPr>
      <w:r>
        <w:rPr>
          <w:rFonts w:ascii="Arial" w:hAnsi="Arial" w:cs="Arial"/>
          <w:noProof/>
        </w:rPr>
        <w:tab/>
      </w:r>
      <w:r w:rsidR="00421252">
        <w:rPr>
          <w:rFonts w:ascii="Arial" w:hAnsi="Arial" w:cs="Arial"/>
          <w:noProof/>
        </w:rPr>
        <w:t xml:space="preserve">A partir du commencement de la première commercialisation d’un </w:t>
      </w:r>
      <w:r w:rsidR="000307A1">
        <w:rPr>
          <w:rFonts w:ascii="Arial" w:hAnsi="Arial" w:cs="Arial"/>
          <w:noProof/>
        </w:rPr>
        <w:t>P</w:t>
      </w:r>
      <w:r w:rsidR="00421252">
        <w:rPr>
          <w:rFonts w:ascii="Arial" w:hAnsi="Arial" w:cs="Arial"/>
          <w:noProof/>
        </w:rPr>
        <w:t xml:space="preserve">roduit </w:t>
      </w:r>
      <w:r w:rsidR="000307A1">
        <w:rPr>
          <w:rFonts w:ascii="Arial" w:hAnsi="Arial" w:cs="Arial"/>
          <w:noProof/>
        </w:rPr>
        <w:t>Minier ou de C</w:t>
      </w:r>
      <w:r w:rsidR="00421252">
        <w:rPr>
          <w:rFonts w:ascii="Arial" w:hAnsi="Arial" w:cs="Arial"/>
          <w:noProof/>
        </w:rPr>
        <w:t xml:space="preserve">arrière, le </w:t>
      </w:r>
      <w:r w:rsidR="00BB4AB1">
        <w:rPr>
          <w:rFonts w:ascii="Arial" w:hAnsi="Arial" w:cs="Arial"/>
          <w:noProof/>
        </w:rPr>
        <w:t>Titulaire</w:t>
      </w:r>
      <w:r w:rsidR="00421252">
        <w:rPr>
          <w:rFonts w:ascii="Arial" w:hAnsi="Arial" w:cs="Arial"/>
          <w:noProof/>
        </w:rPr>
        <w:t xml:space="preserve"> constituera </w:t>
      </w:r>
      <w:r w:rsidR="00FB7854">
        <w:rPr>
          <w:rFonts w:ascii="Arial" w:hAnsi="Arial" w:cs="Arial"/>
          <w:noProof/>
        </w:rPr>
        <w:t>un fonds de réhabilitation dans un compte bancaire ouvert auprès d’une banque commerciale établie en Haïti</w:t>
      </w:r>
      <w:r w:rsidR="00421252">
        <w:rPr>
          <w:rFonts w:ascii="Arial" w:hAnsi="Arial" w:cs="Arial"/>
          <w:noProof/>
        </w:rPr>
        <w:t xml:space="preserve"> et approuvée par l’AMN, au nom</w:t>
      </w:r>
      <w:r w:rsidR="00FB7854">
        <w:rPr>
          <w:rFonts w:ascii="Arial" w:hAnsi="Arial" w:cs="Arial"/>
          <w:noProof/>
        </w:rPr>
        <w:t xml:space="preserve"> de la Société et de l’</w:t>
      </w:r>
      <w:r w:rsidR="00421252">
        <w:rPr>
          <w:rFonts w:ascii="Arial" w:hAnsi="Arial" w:cs="Arial"/>
          <w:noProof/>
        </w:rPr>
        <w:t xml:space="preserve">Etat.  Ledit fonds sera </w:t>
      </w:r>
      <w:r w:rsidR="00FB7854">
        <w:rPr>
          <w:rFonts w:ascii="Arial" w:hAnsi="Arial" w:cs="Arial"/>
          <w:noProof/>
        </w:rPr>
        <w:t xml:space="preserve"> alimenté par </w:t>
      </w:r>
      <w:r w:rsidR="007D6BAC">
        <w:rPr>
          <w:rFonts w:ascii="Arial" w:hAnsi="Arial" w:cs="Arial"/>
          <w:noProof/>
        </w:rPr>
        <w:t xml:space="preserve">provisions </w:t>
      </w:r>
      <w:r w:rsidR="00421252">
        <w:rPr>
          <w:rFonts w:ascii="Arial" w:hAnsi="Arial" w:cs="Arial"/>
          <w:noProof/>
        </w:rPr>
        <w:t xml:space="preserve"> de </w:t>
      </w:r>
      <w:r w:rsidR="00FB7854">
        <w:rPr>
          <w:rFonts w:ascii="Arial" w:hAnsi="Arial" w:cs="Arial"/>
          <w:noProof/>
        </w:rPr>
        <w:t>la Société</w:t>
      </w:r>
      <w:r w:rsidR="00421252">
        <w:rPr>
          <w:rFonts w:ascii="Arial" w:hAnsi="Arial" w:cs="Arial"/>
          <w:noProof/>
        </w:rPr>
        <w:t xml:space="preserve"> et les tirages seront autorisés exclusivement pour payer les travaux de réhabilitation conformément au plan de réhabilitation agréé.  Chaque année, le montant de la garantie ou caution visée au</w:t>
      </w:r>
      <w:r w:rsidR="00832C82">
        <w:rPr>
          <w:rFonts w:ascii="Arial" w:hAnsi="Arial" w:cs="Arial"/>
          <w:noProof/>
        </w:rPr>
        <w:t xml:space="preserve"> paragraphe précédent sera diminu</w:t>
      </w:r>
      <w:r w:rsidR="00421252">
        <w:rPr>
          <w:rFonts w:ascii="Arial" w:hAnsi="Arial" w:cs="Arial"/>
          <w:noProof/>
        </w:rPr>
        <w:t xml:space="preserve">é </w:t>
      </w:r>
      <w:r w:rsidR="00832C82">
        <w:rPr>
          <w:rFonts w:ascii="Arial" w:hAnsi="Arial" w:cs="Arial"/>
          <w:noProof/>
        </w:rPr>
        <w:t>de la provision annuelle versé</w:t>
      </w:r>
      <w:r w:rsidR="00422707">
        <w:rPr>
          <w:rFonts w:ascii="Arial" w:hAnsi="Arial" w:cs="Arial"/>
          <w:noProof/>
        </w:rPr>
        <w:t>e</w:t>
      </w:r>
      <w:r w:rsidR="00421252">
        <w:rPr>
          <w:rFonts w:ascii="Arial" w:hAnsi="Arial" w:cs="Arial"/>
          <w:noProof/>
        </w:rPr>
        <w:t>au fonds de réhabilitation.  L</w:t>
      </w:r>
      <w:r w:rsidR="00FB7854">
        <w:rPr>
          <w:rFonts w:ascii="Arial" w:hAnsi="Arial" w:cs="Arial"/>
          <w:noProof/>
        </w:rPr>
        <w:t xml:space="preserve">es tirages sur le </w:t>
      </w:r>
      <w:r w:rsidR="00421252">
        <w:rPr>
          <w:rFonts w:ascii="Arial" w:hAnsi="Arial" w:cs="Arial"/>
          <w:noProof/>
        </w:rPr>
        <w:t>fonds de réhabilitation se fero</w:t>
      </w:r>
      <w:r w:rsidR="00397854">
        <w:rPr>
          <w:rFonts w:ascii="Arial" w:hAnsi="Arial" w:cs="Arial"/>
          <w:noProof/>
        </w:rPr>
        <w:t>n</w:t>
      </w:r>
      <w:r w:rsidR="00FB7854">
        <w:rPr>
          <w:rFonts w:ascii="Arial" w:hAnsi="Arial" w:cs="Arial"/>
          <w:noProof/>
        </w:rPr>
        <w:t xml:space="preserve">t par la Société sur visa de l’AMN </w:t>
      </w:r>
      <w:r w:rsidR="00421252">
        <w:rPr>
          <w:rFonts w:ascii="Arial" w:hAnsi="Arial" w:cs="Arial"/>
          <w:noProof/>
        </w:rPr>
        <w:t xml:space="preserve">ou </w:t>
      </w:r>
      <w:r w:rsidR="00FB7854">
        <w:rPr>
          <w:rFonts w:ascii="Arial" w:hAnsi="Arial" w:cs="Arial"/>
          <w:noProof/>
        </w:rPr>
        <w:t>par l’AMN en cas de défaillance de la Société dans le respect de ses obligations de réhabilitation.</w:t>
      </w:r>
    </w:p>
    <w:p w:rsidR="00785AF7" w:rsidRDefault="00785AF7" w:rsidP="00681352">
      <w:pPr>
        <w:jc w:val="both"/>
        <w:rPr>
          <w:rFonts w:ascii="Arial" w:hAnsi="Arial" w:cs="Arial"/>
          <w:b/>
          <w:szCs w:val="24"/>
          <w:u w:val="single"/>
          <w:lang w:val="fr-BE"/>
        </w:rPr>
      </w:pPr>
    </w:p>
    <w:p w:rsidR="008E2B0C" w:rsidRPr="00E747F0" w:rsidRDefault="00900855" w:rsidP="00681352">
      <w:pPr>
        <w:jc w:val="both"/>
        <w:rPr>
          <w:rFonts w:ascii="Arial" w:hAnsi="Arial" w:cs="Arial"/>
          <w:b/>
          <w:szCs w:val="24"/>
          <w:u w:val="single"/>
          <w:lang w:val="fr-BE"/>
        </w:rPr>
      </w:pPr>
      <w:r w:rsidRPr="00900855">
        <w:rPr>
          <w:rFonts w:ascii="Arial" w:hAnsi="Arial" w:cs="Arial"/>
          <w:b/>
          <w:szCs w:val="24"/>
          <w:u w:val="single"/>
          <w:lang w:val="fr-BE"/>
        </w:rPr>
        <w:t>ARTICLE</w:t>
      </w:r>
      <w:r w:rsidR="00374ABB">
        <w:rPr>
          <w:rFonts w:ascii="Arial" w:hAnsi="Arial" w:cs="Arial"/>
          <w:b/>
          <w:szCs w:val="24"/>
          <w:u w:val="single"/>
          <w:lang w:val="fr-BE"/>
        </w:rPr>
        <w:t xml:space="preserve"> </w:t>
      </w:r>
      <w:r w:rsidR="00131B32">
        <w:rPr>
          <w:rFonts w:ascii="Arial" w:hAnsi="Arial" w:cs="Arial"/>
          <w:b/>
          <w:szCs w:val="24"/>
          <w:u w:val="single"/>
          <w:lang w:val="fr-BE"/>
        </w:rPr>
        <w:t>1</w:t>
      </w:r>
      <w:r w:rsidR="00FF6382">
        <w:rPr>
          <w:rFonts w:ascii="Arial" w:hAnsi="Arial" w:cs="Arial"/>
          <w:b/>
          <w:szCs w:val="24"/>
          <w:u w:val="single"/>
          <w:lang w:val="fr-BE"/>
        </w:rPr>
        <w:t>7</w:t>
      </w:r>
      <w:r w:rsidR="00374ABB">
        <w:rPr>
          <w:rFonts w:ascii="Arial" w:hAnsi="Arial" w:cs="Arial"/>
          <w:b/>
          <w:szCs w:val="24"/>
          <w:u w:val="single"/>
          <w:lang w:val="fr-BE"/>
        </w:rPr>
        <w:t>8</w:t>
      </w:r>
      <w:r w:rsidR="00FF6382">
        <w:rPr>
          <w:rFonts w:ascii="Arial" w:hAnsi="Arial" w:cs="Arial"/>
          <w:b/>
          <w:szCs w:val="24"/>
          <w:u w:val="single"/>
          <w:lang w:val="fr-BE"/>
        </w:rPr>
        <w:t>.</w:t>
      </w:r>
      <w:r w:rsidR="00E747F0">
        <w:rPr>
          <w:rFonts w:ascii="Arial" w:hAnsi="Arial" w:cs="Arial"/>
          <w:b/>
          <w:szCs w:val="24"/>
          <w:u w:val="single"/>
          <w:lang w:val="fr-BE"/>
        </w:rPr>
        <w:t>-</w:t>
      </w:r>
    </w:p>
    <w:p w:rsidR="003B2BE4" w:rsidRDefault="003B2BE4" w:rsidP="00681352">
      <w:pPr>
        <w:jc w:val="both"/>
        <w:rPr>
          <w:rFonts w:ascii="Arial" w:hAnsi="Arial" w:cs="Arial"/>
          <w:szCs w:val="24"/>
          <w:lang w:val="fr-BE"/>
        </w:rPr>
      </w:pPr>
    </w:p>
    <w:p w:rsidR="00172E94" w:rsidRPr="00856A0E" w:rsidRDefault="003B2BE4" w:rsidP="00681352">
      <w:pPr>
        <w:jc w:val="both"/>
        <w:rPr>
          <w:rFonts w:ascii="Arial" w:hAnsi="Arial" w:cs="Arial"/>
          <w:szCs w:val="24"/>
          <w:lang w:val="fr-BE"/>
        </w:rPr>
      </w:pPr>
      <w:r>
        <w:rPr>
          <w:rFonts w:ascii="Arial" w:hAnsi="Arial" w:cs="Arial"/>
          <w:szCs w:val="24"/>
          <w:lang w:val="fr-BE"/>
        </w:rPr>
        <w:tab/>
      </w:r>
      <w:r w:rsidRPr="006B030B">
        <w:rPr>
          <w:rFonts w:ascii="Arial" w:hAnsi="Arial" w:cs="Arial"/>
          <w:lang w:val="fr-BE"/>
        </w:rPr>
        <w:t xml:space="preserve">Si le </w:t>
      </w:r>
      <w:r w:rsidR="00BB4AB1">
        <w:rPr>
          <w:rFonts w:ascii="Arial" w:hAnsi="Arial" w:cs="Arial"/>
          <w:lang w:val="fr-BE"/>
        </w:rPr>
        <w:t>Titulaire</w:t>
      </w:r>
      <w:r w:rsidRPr="006B030B">
        <w:rPr>
          <w:rFonts w:ascii="Arial" w:hAnsi="Arial" w:cs="Arial"/>
          <w:lang w:val="fr-BE"/>
        </w:rPr>
        <w:t xml:space="preserve"> du </w:t>
      </w:r>
      <w:r w:rsidR="0014194F">
        <w:rPr>
          <w:rFonts w:ascii="Arial" w:hAnsi="Arial" w:cs="Arial"/>
          <w:lang w:val="fr-BE"/>
        </w:rPr>
        <w:t>Titre</w:t>
      </w:r>
      <w:r w:rsidR="0027431E">
        <w:rPr>
          <w:rFonts w:ascii="Arial" w:hAnsi="Arial" w:cs="Arial"/>
          <w:lang w:val="fr-BE"/>
        </w:rPr>
        <w:t xml:space="preserve"> Minier</w:t>
      </w:r>
      <w:r w:rsidRPr="006B030B">
        <w:rPr>
          <w:rFonts w:ascii="Arial" w:hAnsi="Arial" w:cs="Arial"/>
          <w:lang w:val="fr-BE"/>
        </w:rPr>
        <w:t xml:space="preserve"> ne réhabilite pas le </w:t>
      </w:r>
      <w:r w:rsidR="0027431E">
        <w:rPr>
          <w:rFonts w:ascii="Arial" w:hAnsi="Arial" w:cs="Arial"/>
          <w:lang w:val="fr-BE"/>
        </w:rPr>
        <w:t>Périmètre</w:t>
      </w:r>
      <w:r w:rsidRPr="006B030B">
        <w:rPr>
          <w:rFonts w:ascii="Arial" w:hAnsi="Arial" w:cs="Arial"/>
          <w:lang w:val="fr-BE"/>
        </w:rPr>
        <w:t xml:space="preserve"> conformément aux exigences de la présente Loi,</w:t>
      </w:r>
      <w:r>
        <w:rPr>
          <w:rFonts w:ascii="Arial" w:hAnsi="Arial" w:cs="Arial"/>
          <w:lang w:val="fr-BE"/>
        </w:rPr>
        <w:t xml:space="preserve"> l’AMN dresse un procès-verbal de constat et le notifie au </w:t>
      </w:r>
      <w:r w:rsidR="00BB4AB1">
        <w:rPr>
          <w:rFonts w:ascii="Arial" w:hAnsi="Arial" w:cs="Arial"/>
          <w:lang w:val="fr-BE"/>
        </w:rPr>
        <w:t>Titulaire</w:t>
      </w:r>
      <w:r>
        <w:rPr>
          <w:rFonts w:ascii="Arial" w:hAnsi="Arial" w:cs="Arial"/>
          <w:lang w:val="fr-BE"/>
        </w:rPr>
        <w:t xml:space="preserve"> en le convoquant de se présenter pour audition dans un délai de</w:t>
      </w:r>
      <w:r w:rsidR="00721FE1">
        <w:rPr>
          <w:rFonts w:ascii="Arial" w:hAnsi="Arial" w:cs="Arial"/>
          <w:lang w:val="fr-BE"/>
        </w:rPr>
        <w:t xml:space="preserve"> dix (</w:t>
      </w:r>
      <w:r>
        <w:rPr>
          <w:rFonts w:ascii="Arial" w:hAnsi="Arial" w:cs="Arial"/>
          <w:lang w:val="fr-BE"/>
        </w:rPr>
        <w:t>10</w:t>
      </w:r>
      <w:r w:rsidR="00721FE1">
        <w:rPr>
          <w:rFonts w:ascii="Arial" w:hAnsi="Arial" w:cs="Arial"/>
          <w:lang w:val="fr-BE"/>
        </w:rPr>
        <w:t>)</w:t>
      </w:r>
      <w:r>
        <w:rPr>
          <w:rFonts w:ascii="Arial" w:hAnsi="Arial" w:cs="Arial"/>
          <w:lang w:val="fr-BE"/>
        </w:rPr>
        <w:t xml:space="preserve"> jours.  Si le </w:t>
      </w:r>
      <w:r w:rsidR="00BB4AB1">
        <w:rPr>
          <w:rFonts w:ascii="Arial" w:hAnsi="Arial" w:cs="Arial"/>
          <w:lang w:val="fr-BE"/>
        </w:rPr>
        <w:t>Titulaire</w:t>
      </w:r>
      <w:r>
        <w:rPr>
          <w:rFonts w:ascii="Arial" w:hAnsi="Arial" w:cs="Arial"/>
          <w:lang w:val="fr-BE"/>
        </w:rPr>
        <w:t xml:space="preserve"> ne se présente pas dans le délai imparti, l’AMN </w:t>
      </w:r>
      <w:r w:rsidR="00A943E3">
        <w:rPr>
          <w:rFonts w:ascii="Arial" w:hAnsi="Arial" w:cs="Arial"/>
          <w:lang w:val="fr-BE"/>
        </w:rPr>
        <w:t>tire</w:t>
      </w:r>
      <w:r>
        <w:rPr>
          <w:rFonts w:ascii="Arial" w:hAnsi="Arial" w:cs="Arial"/>
          <w:lang w:val="fr-BE"/>
        </w:rPr>
        <w:t xml:space="preserve"> sur le fonds de réhabilitation </w:t>
      </w:r>
      <w:r w:rsidR="00A943E3">
        <w:rPr>
          <w:rFonts w:ascii="Arial" w:hAnsi="Arial" w:cs="Arial"/>
          <w:lang w:val="fr-BE"/>
        </w:rPr>
        <w:t xml:space="preserve">la valeur nécessaire </w:t>
      </w:r>
      <w:r>
        <w:rPr>
          <w:rFonts w:ascii="Arial" w:hAnsi="Arial" w:cs="Arial"/>
          <w:lang w:val="fr-BE"/>
        </w:rPr>
        <w:t>pour payer les travaux de réhabilitation manqués</w:t>
      </w:r>
      <w:r w:rsidR="00A943E3">
        <w:rPr>
          <w:rFonts w:ascii="Arial" w:hAnsi="Arial" w:cs="Arial"/>
          <w:lang w:val="fr-BE"/>
        </w:rPr>
        <w:t xml:space="preserve"> et, en cas d’insuffisance, sollicite la mise à sa disposition de la garantie</w:t>
      </w:r>
      <w:r>
        <w:rPr>
          <w:rFonts w:ascii="Arial" w:hAnsi="Arial" w:cs="Arial"/>
          <w:lang w:val="fr-BE"/>
        </w:rPr>
        <w:t>.</w:t>
      </w:r>
      <w:r w:rsidR="00422707">
        <w:rPr>
          <w:rFonts w:ascii="Arial" w:hAnsi="Arial" w:cs="Arial"/>
          <w:lang w:val="fr-BE"/>
        </w:rPr>
        <w:t xml:space="preserve">  Si le </w:t>
      </w:r>
      <w:r w:rsidR="00BB4AB1">
        <w:rPr>
          <w:rFonts w:ascii="Arial" w:hAnsi="Arial" w:cs="Arial"/>
          <w:lang w:val="fr-BE"/>
        </w:rPr>
        <w:t>Titulaire</w:t>
      </w:r>
      <w:r w:rsidR="00422707">
        <w:rPr>
          <w:rFonts w:ascii="Arial" w:hAnsi="Arial" w:cs="Arial"/>
          <w:lang w:val="fr-BE"/>
        </w:rPr>
        <w:t xml:space="preserve"> se présente dans le délai imparti mais ne s’entend pas a</w:t>
      </w:r>
      <w:r w:rsidR="00721FE1">
        <w:rPr>
          <w:rFonts w:ascii="Arial" w:hAnsi="Arial" w:cs="Arial"/>
          <w:lang w:val="fr-BE"/>
        </w:rPr>
        <w:t>vec l’AMN sur un programme et un</w:t>
      </w:r>
      <w:r w:rsidR="00422707">
        <w:rPr>
          <w:rFonts w:ascii="Arial" w:hAnsi="Arial" w:cs="Arial"/>
          <w:lang w:val="fr-BE"/>
        </w:rPr>
        <w:t xml:space="preserve"> délai pour la réalisation des mesures </w:t>
      </w:r>
      <w:r w:rsidR="00180F1B">
        <w:rPr>
          <w:rFonts w:ascii="Arial" w:hAnsi="Arial" w:cs="Arial"/>
          <w:lang w:val="fr-BE"/>
        </w:rPr>
        <w:t>correctric</w:t>
      </w:r>
      <w:r w:rsidR="00422707">
        <w:rPr>
          <w:rFonts w:ascii="Arial" w:hAnsi="Arial" w:cs="Arial"/>
          <w:lang w:val="fr-BE"/>
        </w:rPr>
        <w:t xml:space="preserve">es, ou ne réalise le programme convenu dans le délai accordé, l’AMN tire sur le fonds de réhabilitation la valeur nécessaire pour payer les travaux de réhabilitation manqués et, en cas d’insuffisance, sollicite la mise à sa disposition de la garantie.  </w:t>
      </w:r>
    </w:p>
    <w:p w:rsidR="00172E94" w:rsidRDefault="00172E94" w:rsidP="00681352">
      <w:pPr>
        <w:jc w:val="both"/>
        <w:rPr>
          <w:rFonts w:ascii="Arial" w:hAnsi="Arial" w:cs="Arial"/>
          <w:color w:val="FF0000"/>
          <w:szCs w:val="24"/>
          <w:lang w:val="fr-BE"/>
        </w:rPr>
      </w:pPr>
    </w:p>
    <w:p w:rsidR="00EE4599" w:rsidRPr="00E747F0" w:rsidRDefault="00EE4599" w:rsidP="00681352">
      <w:pPr>
        <w:jc w:val="both"/>
        <w:rPr>
          <w:rFonts w:ascii="Arial" w:hAnsi="Arial" w:cs="Arial"/>
          <w:b/>
          <w:color w:val="000000" w:themeColor="text1"/>
          <w:szCs w:val="24"/>
          <w:lang w:val="fr-BE"/>
        </w:rPr>
      </w:pPr>
      <w:r w:rsidRPr="00E747F0">
        <w:rPr>
          <w:rFonts w:ascii="Arial" w:hAnsi="Arial" w:cs="Arial"/>
          <w:b/>
          <w:color w:val="000000" w:themeColor="text1"/>
          <w:szCs w:val="24"/>
          <w:u w:val="single"/>
          <w:lang w:val="fr-BE"/>
        </w:rPr>
        <w:t>ARTICLE 17</w:t>
      </w:r>
      <w:r w:rsidR="00374ABB">
        <w:rPr>
          <w:rFonts w:ascii="Arial" w:hAnsi="Arial" w:cs="Arial"/>
          <w:b/>
          <w:color w:val="000000" w:themeColor="text1"/>
          <w:szCs w:val="24"/>
          <w:u w:val="single"/>
          <w:lang w:val="fr-BE"/>
        </w:rPr>
        <w:t>9</w:t>
      </w:r>
      <w:r w:rsidRPr="00E747F0">
        <w:rPr>
          <w:rFonts w:ascii="Arial" w:hAnsi="Arial" w:cs="Arial"/>
          <w:b/>
          <w:color w:val="000000" w:themeColor="text1"/>
          <w:szCs w:val="24"/>
          <w:lang w:val="fr-BE"/>
        </w:rPr>
        <w:t>.-</w:t>
      </w:r>
    </w:p>
    <w:p w:rsidR="00EE4599" w:rsidRDefault="00EE4599" w:rsidP="00681352">
      <w:pPr>
        <w:jc w:val="both"/>
        <w:rPr>
          <w:rFonts w:ascii="Arial" w:hAnsi="Arial" w:cs="Arial"/>
          <w:b/>
          <w:color w:val="FF0000"/>
          <w:szCs w:val="24"/>
          <w:lang w:val="fr-BE"/>
        </w:rPr>
      </w:pPr>
    </w:p>
    <w:p w:rsidR="00EE4599" w:rsidRPr="00EE4599" w:rsidRDefault="00EE4599" w:rsidP="00681352">
      <w:pPr>
        <w:jc w:val="both"/>
        <w:rPr>
          <w:rFonts w:ascii="Arial" w:hAnsi="Arial" w:cs="Arial"/>
          <w:color w:val="FF0000"/>
          <w:szCs w:val="24"/>
          <w:lang w:val="fr-BE"/>
        </w:rPr>
      </w:pPr>
      <w:r>
        <w:rPr>
          <w:rFonts w:ascii="Arial" w:hAnsi="Arial" w:cs="Arial"/>
          <w:b/>
          <w:color w:val="FF0000"/>
          <w:szCs w:val="24"/>
          <w:lang w:val="fr-BE"/>
        </w:rPr>
        <w:tab/>
      </w:r>
      <w:r>
        <w:rPr>
          <w:rFonts w:ascii="Arial" w:hAnsi="Arial" w:cs="Arial"/>
        </w:rPr>
        <w:t xml:space="preserve">Les </w:t>
      </w:r>
      <w:r w:rsidRPr="006B030B">
        <w:rPr>
          <w:rFonts w:ascii="Arial" w:hAnsi="Arial" w:cs="Arial"/>
        </w:rPr>
        <w:t xml:space="preserve">obligations </w:t>
      </w:r>
      <w:r>
        <w:rPr>
          <w:rFonts w:ascii="Arial" w:hAnsi="Arial" w:cs="Arial"/>
        </w:rPr>
        <w:t>et normes e</w:t>
      </w:r>
      <w:r w:rsidRPr="00FF06A4">
        <w:rPr>
          <w:rFonts w:ascii="Arial" w:hAnsi="Arial" w:cs="Arial"/>
        </w:rPr>
        <w:t>nvironnementale</w:t>
      </w:r>
      <w:r>
        <w:rPr>
          <w:rFonts w:ascii="Arial" w:hAnsi="Arial" w:cs="Arial"/>
        </w:rPr>
        <w:t>s</w:t>
      </w:r>
      <w:r w:rsidR="00721FE1">
        <w:rPr>
          <w:rFonts w:ascii="Arial" w:hAnsi="Arial" w:cs="Arial"/>
        </w:rPr>
        <w:t xml:space="preserve"> </w:t>
      </w:r>
      <w:r w:rsidR="0002601A">
        <w:rPr>
          <w:rFonts w:ascii="Arial" w:hAnsi="Arial" w:cs="Arial"/>
        </w:rPr>
        <w:t xml:space="preserve">applicables </w:t>
      </w:r>
      <w:r>
        <w:rPr>
          <w:rFonts w:ascii="Arial" w:hAnsi="Arial" w:cs="Arial"/>
        </w:rPr>
        <w:t xml:space="preserve">en vertu </w:t>
      </w:r>
      <w:r w:rsidR="0002601A">
        <w:rPr>
          <w:rFonts w:ascii="Arial" w:hAnsi="Arial" w:cs="Arial"/>
        </w:rPr>
        <w:t>de la présente Loi et d</w:t>
      </w:r>
      <w:r>
        <w:rPr>
          <w:rFonts w:ascii="Arial" w:hAnsi="Arial" w:cs="Arial"/>
        </w:rPr>
        <w:t xml:space="preserve">es </w:t>
      </w:r>
      <w:r w:rsidR="0014194F">
        <w:rPr>
          <w:rFonts w:ascii="Arial" w:hAnsi="Arial" w:cs="Arial"/>
        </w:rPr>
        <w:t>Titre</w:t>
      </w:r>
      <w:r w:rsidR="0002601A">
        <w:rPr>
          <w:rFonts w:ascii="Arial" w:hAnsi="Arial" w:cs="Arial"/>
        </w:rPr>
        <w:t xml:space="preserve">s </w:t>
      </w:r>
      <w:r w:rsidR="00721FE1">
        <w:rPr>
          <w:rFonts w:ascii="Arial" w:hAnsi="Arial" w:cs="Arial"/>
        </w:rPr>
        <w:t>M</w:t>
      </w:r>
      <w:r w:rsidR="0002601A">
        <w:rPr>
          <w:rFonts w:ascii="Arial" w:hAnsi="Arial" w:cs="Arial"/>
        </w:rPr>
        <w:t xml:space="preserve">iniers sont </w:t>
      </w:r>
      <w:r>
        <w:rPr>
          <w:rFonts w:ascii="Arial" w:hAnsi="Arial" w:cs="Arial"/>
        </w:rPr>
        <w:t xml:space="preserve">les normes de protection de l’environnement applicables à </w:t>
      </w:r>
      <w:r w:rsidRPr="00FF06A4">
        <w:rPr>
          <w:rFonts w:ascii="Arial" w:hAnsi="Arial" w:cs="Arial"/>
        </w:rPr>
        <w:t>Haïti</w:t>
      </w:r>
      <w:r>
        <w:rPr>
          <w:rFonts w:ascii="Arial" w:hAnsi="Arial" w:cs="Arial"/>
        </w:rPr>
        <w:t xml:space="preserve">. En l’absence de normes de protection de l’environnement applicables à </w:t>
      </w:r>
      <w:r w:rsidRPr="00FF06A4">
        <w:rPr>
          <w:rFonts w:ascii="Arial" w:hAnsi="Arial" w:cs="Arial"/>
        </w:rPr>
        <w:t xml:space="preserve">Haïti </w:t>
      </w:r>
      <w:r>
        <w:rPr>
          <w:rFonts w:ascii="Arial" w:hAnsi="Arial" w:cs="Arial"/>
        </w:rPr>
        <w:t>en ce qui concerne cert</w:t>
      </w:r>
      <w:r w:rsidR="00721FE1">
        <w:rPr>
          <w:rFonts w:ascii="Arial" w:hAnsi="Arial" w:cs="Arial"/>
        </w:rPr>
        <w:t>aines incidences des Activités M</w:t>
      </w:r>
      <w:r>
        <w:rPr>
          <w:rFonts w:ascii="Arial" w:hAnsi="Arial" w:cs="Arial"/>
        </w:rPr>
        <w:t>inières sur l’environnement</w:t>
      </w:r>
      <w:r w:rsidRPr="006B030B">
        <w:rPr>
          <w:rFonts w:ascii="Arial" w:hAnsi="Arial" w:cs="Arial"/>
        </w:rPr>
        <w:t xml:space="preserve">, </w:t>
      </w:r>
      <w:r w:rsidR="0002601A">
        <w:rPr>
          <w:rFonts w:ascii="Arial" w:hAnsi="Arial" w:cs="Arial"/>
        </w:rPr>
        <w:t>l</w:t>
      </w:r>
      <w:r>
        <w:rPr>
          <w:rFonts w:ascii="Arial" w:hAnsi="Arial" w:cs="Arial"/>
        </w:rPr>
        <w:t xml:space="preserve">es </w:t>
      </w:r>
      <w:r w:rsidRPr="00FF06A4">
        <w:rPr>
          <w:rFonts w:ascii="Arial" w:hAnsi="Arial" w:cs="Arial"/>
        </w:rPr>
        <w:t xml:space="preserve">obligations </w:t>
      </w:r>
      <w:r>
        <w:rPr>
          <w:rFonts w:ascii="Arial" w:hAnsi="Arial" w:cs="Arial"/>
        </w:rPr>
        <w:t>et normes e</w:t>
      </w:r>
      <w:r w:rsidRPr="00FF06A4">
        <w:rPr>
          <w:rFonts w:ascii="Arial" w:hAnsi="Arial" w:cs="Arial"/>
        </w:rPr>
        <w:t>nvironnementale</w:t>
      </w:r>
      <w:r>
        <w:rPr>
          <w:rFonts w:ascii="Arial" w:hAnsi="Arial" w:cs="Arial"/>
        </w:rPr>
        <w:t>s</w:t>
      </w:r>
      <w:r w:rsidR="00721FE1">
        <w:rPr>
          <w:rFonts w:ascii="Arial" w:hAnsi="Arial" w:cs="Arial"/>
        </w:rPr>
        <w:t xml:space="preserve"> </w:t>
      </w:r>
      <w:r w:rsidR="0002601A">
        <w:rPr>
          <w:rFonts w:ascii="Arial" w:hAnsi="Arial" w:cs="Arial"/>
        </w:rPr>
        <w:t xml:space="preserve">applicables sont </w:t>
      </w:r>
      <w:r>
        <w:rPr>
          <w:rFonts w:ascii="Arial" w:hAnsi="Arial" w:cs="Arial"/>
        </w:rPr>
        <w:t xml:space="preserve">les </w:t>
      </w:r>
      <w:r w:rsidR="0002601A">
        <w:rPr>
          <w:rFonts w:ascii="Arial" w:hAnsi="Arial" w:cs="Arial"/>
        </w:rPr>
        <w:t xml:space="preserve">obligations et </w:t>
      </w:r>
      <w:r>
        <w:rPr>
          <w:rFonts w:ascii="Arial" w:hAnsi="Arial" w:cs="Arial"/>
        </w:rPr>
        <w:t>normes acceptées au plan international qui se révèlent techniquement possibles.</w:t>
      </w:r>
    </w:p>
    <w:p w:rsidR="006E6BC5" w:rsidRDefault="006E6BC5" w:rsidP="00681352">
      <w:pPr>
        <w:jc w:val="both"/>
        <w:rPr>
          <w:rFonts w:ascii="Arial" w:hAnsi="Arial" w:cs="Arial"/>
          <w:b/>
          <w:szCs w:val="24"/>
          <w:lang w:val="fr-BE"/>
        </w:rPr>
      </w:pPr>
    </w:p>
    <w:p w:rsidR="00B01D71" w:rsidRDefault="00B01D71" w:rsidP="00681352">
      <w:pPr>
        <w:jc w:val="both"/>
        <w:rPr>
          <w:rFonts w:ascii="Arial" w:hAnsi="Arial" w:cs="Arial"/>
          <w:b/>
          <w:szCs w:val="24"/>
          <w:lang w:val="fr-BE"/>
        </w:rPr>
      </w:pPr>
    </w:p>
    <w:p w:rsidR="00B01D71" w:rsidRDefault="00B01D71" w:rsidP="00681352">
      <w:pPr>
        <w:jc w:val="both"/>
        <w:rPr>
          <w:rFonts w:ascii="Arial" w:hAnsi="Arial" w:cs="Arial"/>
          <w:b/>
          <w:szCs w:val="24"/>
          <w:lang w:val="fr-BE"/>
        </w:rPr>
      </w:pPr>
    </w:p>
    <w:p w:rsidR="00DF337A" w:rsidRDefault="00DF337A" w:rsidP="00DC429F">
      <w:pPr>
        <w:jc w:val="center"/>
        <w:rPr>
          <w:rFonts w:ascii="Arial" w:hAnsi="Arial" w:cs="Arial"/>
          <w:b/>
          <w:szCs w:val="24"/>
          <w:lang w:val="fr-BE"/>
        </w:rPr>
      </w:pPr>
    </w:p>
    <w:p w:rsidR="00DF337A" w:rsidRDefault="00DF337A" w:rsidP="00DC429F">
      <w:pPr>
        <w:jc w:val="center"/>
        <w:rPr>
          <w:rFonts w:ascii="Arial" w:hAnsi="Arial" w:cs="Arial"/>
          <w:b/>
          <w:szCs w:val="24"/>
          <w:lang w:val="fr-BE"/>
        </w:rPr>
      </w:pPr>
    </w:p>
    <w:p w:rsidR="00DF337A" w:rsidRDefault="00DF337A" w:rsidP="00DC429F">
      <w:pPr>
        <w:jc w:val="center"/>
        <w:rPr>
          <w:rFonts w:ascii="Arial" w:hAnsi="Arial" w:cs="Arial"/>
          <w:b/>
          <w:szCs w:val="24"/>
          <w:lang w:val="fr-BE"/>
        </w:rPr>
      </w:pPr>
    </w:p>
    <w:p w:rsidR="008E2B0C" w:rsidRDefault="0050468F" w:rsidP="00DC429F">
      <w:pPr>
        <w:jc w:val="center"/>
        <w:rPr>
          <w:rFonts w:ascii="Arial" w:hAnsi="Arial" w:cs="Arial"/>
          <w:b/>
          <w:szCs w:val="24"/>
          <w:lang w:val="fr-BE"/>
        </w:rPr>
      </w:pPr>
      <w:r>
        <w:rPr>
          <w:rFonts w:ascii="Arial" w:hAnsi="Arial" w:cs="Arial"/>
          <w:b/>
          <w:szCs w:val="24"/>
          <w:lang w:val="fr-BE"/>
        </w:rPr>
        <w:t>CHAPITRE</w:t>
      </w:r>
      <w:r w:rsidR="00900855">
        <w:rPr>
          <w:rFonts w:ascii="Arial" w:hAnsi="Arial" w:cs="Arial"/>
          <w:b/>
          <w:szCs w:val="24"/>
          <w:lang w:val="fr-BE"/>
        </w:rPr>
        <w:t xml:space="preserve"> II</w:t>
      </w:r>
    </w:p>
    <w:p w:rsidR="00900855" w:rsidRPr="00900855" w:rsidRDefault="00900855" w:rsidP="00900855">
      <w:pPr>
        <w:jc w:val="center"/>
        <w:rPr>
          <w:rFonts w:ascii="Arial" w:hAnsi="Arial" w:cs="Arial"/>
          <w:b/>
          <w:szCs w:val="24"/>
          <w:lang w:val="fr-BE"/>
        </w:rPr>
      </w:pPr>
    </w:p>
    <w:p w:rsidR="0050468F" w:rsidRDefault="004C7240" w:rsidP="00900855">
      <w:pPr>
        <w:jc w:val="center"/>
        <w:rPr>
          <w:rFonts w:ascii="Arial" w:hAnsi="Arial" w:cs="Arial"/>
          <w:b/>
          <w:szCs w:val="24"/>
          <w:lang w:val="fr-BE"/>
        </w:rPr>
      </w:pPr>
      <w:r w:rsidRPr="00900855">
        <w:rPr>
          <w:rFonts w:ascii="Arial" w:hAnsi="Arial" w:cs="Arial"/>
          <w:b/>
          <w:szCs w:val="24"/>
          <w:lang w:val="fr-BE"/>
        </w:rPr>
        <w:t>DES OBLIGATIONS ENVIRONNEMENTAL</w:t>
      </w:r>
      <w:r>
        <w:rPr>
          <w:rFonts w:ascii="Arial" w:hAnsi="Arial" w:cs="Arial"/>
          <w:b/>
          <w:szCs w:val="24"/>
          <w:lang w:val="fr-BE"/>
        </w:rPr>
        <w:t>ES</w:t>
      </w:r>
    </w:p>
    <w:p w:rsidR="008E2B0C" w:rsidRPr="00900855" w:rsidRDefault="004C7240" w:rsidP="00900855">
      <w:pPr>
        <w:jc w:val="center"/>
        <w:rPr>
          <w:rFonts w:ascii="Arial" w:hAnsi="Arial" w:cs="Arial"/>
          <w:b/>
          <w:szCs w:val="24"/>
          <w:lang w:val="fr-BE"/>
        </w:rPr>
      </w:pPr>
      <w:r w:rsidRPr="00900855">
        <w:rPr>
          <w:rFonts w:ascii="Arial" w:hAnsi="Arial" w:cs="Arial"/>
          <w:b/>
          <w:szCs w:val="24"/>
          <w:lang w:val="fr-BE"/>
        </w:rPr>
        <w:t xml:space="preserve">LIÉES </w:t>
      </w:r>
      <w:r w:rsidR="0050468F">
        <w:rPr>
          <w:rFonts w:ascii="Arial" w:hAnsi="Arial" w:cs="Arial"/>
          <w:b/>
          <w:szCs w:val="24"/>
          <w:lang w:val="fr-BE"/>
        </w:rPr>
        <w:t xml:space="preserve">AUX </w:t>
      </w:r>
      <w:r w:rsidR="00BB4AB1">
        <w:rPr>
          <w:rFonts w:ascii="Arial" w:hAnsi="Arial" w:cs="Arial"/>
          <w:b/>
          <w:szCs w:val="24"/>
          <w:lang w:val="fr-BE"/>
        </w:rPr>
        <w:t>PERMIS</w:t>
      </w:r>
      <w:r w:rsidR="0050468F">
        <w:rPr>
          <w:rFonts w:ascii="Arial" w:hAnsi="Arial" w:cs="Arial"/>
          <w:b/>
          <w:szCs w:val="24"/>
          <w:lang w:val="fr-BE"/>
        </w:rPr>
        <w:t xml:space="preserve"> </w:t>
      </w:r>
      <w:r w:rsidRPr="00900855">
        <w:rPr>
          <w:rFonts w:ascii="Arial" w:hAnsi="Arial" w:cs="Arial"/>
          <w:b/>
          <w:szCs w:val="24"/>
          <w:lang w:val="fr-BE"/>
        </w:rPr>
        <w:t>D’</w:t>
      </w:r>
      <w:r w:rsidR="0027431E">
        <w:rPr>
          <w:rFonts w:ascii="Arial" w:hAnsi="Arial" w:cs="Arial"/>
          <w:b/>
          <w:szCs w:val="24"/>
          <w:lang w:val="fr-BE"/>
        </w:rPr>
        <w:t>EXPLORATION</w:t>
      </w:r>
    </w:p>
    <w:p w:rsidR="008E2B0C" w:rsidRPr="00900855" w:rsidRDefault="008E2B0C" w:rsidP="00900855">
      <w:pPr>
        <w:jc w:val="center"/>
        <w:rPr>
          <w:rFonts w:ascii="Arial" w:hAnsi="Arial" w:cs="Arial"/>
          <w:b/>
          <w:szCs w:val="24"/>
          <w:lang w:val="fr-BE"/>
        </w:rPr>
      </w:pPr>
    </w:p>
    <w:p w:rsidR="00900855" w:rsidRDefault="00900855" w:rsidP="00900855">
      <w:pPr>
        <w:jc w:val="both"/>
        <w:rPr>
          <w:rFonts w:ascii="Arial" w:hAnsi="Arial" w:cs="Arial"/>
          <w:szCs w:val="24"/>
          <w:lang w:val="fr-BE"/>
        </w:rPr>
      </w:pPr>
      <w:r w:rsidRPr="00721FE1">
        <w:rPr>
          <w:rFonts w:ascii="Arial" w:hAnsi="Arial" w:cs="Arial"/>
          <w:b/>
          <w:szCs w:val="24"/>
          <w:u w:val="single"/>
          <w:lang w:val="fr-BE"/>
        </w:rPr>
        <w:t>ARTICLE</w:t>
      </w:r>
      <w:r w:rsidR="008E2B0C" w:rsidRPr="00721FE1">
        <w:rPr>
          <w:rFonts w:ascii="Arial" w:hAnsi="Arial" w:cs="Arial"/>
          <w:b/>
          <w:szCs w:val="24"/>
          <w:u w:val="single"/>
          <w:lang w:val="fr-BE"/>
        </w:rPr>
        <w:t xml:space="preserve"> 1</w:t>
      </w:r>
      <w:r w:rsidR="003762EC">
        <w:rPr>
          <w:rFonts w:ascii="Arial" w:hAnsi="Arial" w:cs="Arial"/>
          <w:b/>
          <w:szCs w:val="24"/>
          <w:u w:val="single"/>
          <w:lang w:val="fr-BE"/>
        </w:rPr>
        <w:t>80</w:t>
      </w:r>
      <w:r w:rsidR="008E2B0C" w:rsidRPr="00900855">
        <w:rPr>
          <w:rFonts w:ascii="Arial" w:hAnsi="Arial" w:cs="Arial"/>
          <w:szCs w:val="24"/>
          <w:lang w:val="fr-BE"/>
        </w:rPr>
        <w:t>.</w:t>
      </w:r>
      <w:r w:rsidR="004C7240">
        <w:rPr>
          <w:rFonts w:ascii="Arial" w:hAnsi="Arial" w:cs="Arial"/>
          <w:szCs w:val="24"/>
          <w:lang w:val="fr-BE"/>
        </w:rPr>
        <w:t>-</w:t>
      </w:r>
    </w:p>
    <w:p w:rsidR="00900855" w:rsidRDefault="00900855" w:rsidP="00900855">
      <w:pPr>
        <w:jc w:val="both"/>
        <w:rPr>
          <w:rFonts w:ascii="Arial" w:hAnsi="Arial" w:cs="Arial"/>
          <w:szCs w:val="24"/>
          <w:lang w:val="fr-BE"/>
        </w:rPr>
      </w:pPr>
    </w:p>
    <w:p w:rsidR="008E2B0C" w:rsidRDefault="007152B3" w:rsidP="00900855">
      <w:pPr>
        <w:jc w:val="both"/>
        <w:rPr>
          <w:rFonts w:ascii="Arial" w:hAnsi="Arial" w:cs="Arial"/>
          <w:szCs w:val="24"/>
          <w:lang w:val="fr-BE"/>
        </w:rPr>
      </w:pPr>
      <w:r>
        <w:rPr>
          <w:rFonts w:ascii="Arial" w:hAnsi="Arial" w:cs="Arial"/>
          <w:szCs w:val="24"/>
          <w:lang w:val="fr-BE"/>
        </w:rPr>
        <w:tab/>
      </w:r>
      <w:r w:rsidR="008E2B0C" w:rsidRPr="00900855">
        <w:rPr>
          <w:rFonts w:ascii="Arial" w:hAnsi="Arial" w:cs="Arial"/>
          <w:szCs w:val="24"/>
          <w:lang w:val="fr-BE"/>
        </w:rPr>
        <w:t xml:space="preserve">Tout </w:t>
      </w:r>
      <w:r w:rsidR="00BB4AB1">
        <w:rPr>
          <w:rFonts w:ascii="Arial" w:hAnsi="Arial" w:cs="Arial"/>
          <w:szCs w:val="24"/>
          <w:lang w:val="fr-BE"/>
        </w:rPr>
        <w:t>Titulaire</w:t>
      </w:r>
      <w:r w:rsidR="008E2B0C" w:rsidRPr="00900855">
        <w:rPr>
          <w:rFonts w:ascii="Arial" w:hAnsi="Arial" w:cs="Arial"/>
          <w:szCs w:val="24"/>
          <w:lang w:val="fr-BE"/>
        </w:rPr>
        <w:t xml:space="preserve"> d’un </w:t>
      </w:r>
      <w:r w:rsidR="00BB4AB1">
        <w:rPr>
          <w:rFonts w:ascii="Arial" w:hAnsi="Arial" w:cs="Arial"/>
          <w:szCs w:val="24"/>
          <w:lang w:val="fr-BE"/>
        </w:rPr>
        <w:t>Permis</w:t>
      </w:r>
      <w:r w:rsidR="008E2B0C" w:rsidRPr="00900855">
        <w:rPr>
          <w:rFonts w:ascii="Arial" w:hAnsi="Arial" w:cs="Arial"/>
          <w:szCs w:val="24"/>
          <w:lang w:val="fr-BE"/>
        </w:rPr>
        <w:t xml:space="preserve"> d’</w:t>
      </w:r>
      <w:r w:rsidR="0027431E">
        <w:rPr>
          <w:rFonts w:ascii="Arial" w:hAnsi="Arial" w:cs="Arial"/>
          <w:szCs w:val="24"/>
          <w:lang w:val="fr-BE"/>
        </w:rPr>
        <w:t>Exploration</w:t>
      </w:r>
      <w:r w:rsidR="008E2B0C" w:rsidRPr="00900855">
        <w:rPr>
          <w:rFonts w:ascii="Arial" w:hAnsi="Arial" w:cs="Arial"/>
          <w:szCs w:val="24"/>
          <w:lang w:val="fr-BE"/>
        </w:rPr>
        <w:t xml:space="preserve"> doit, avant d’entamer ses opérations minières</w:t>
      </w:r>
      <w:r w:rsidR="003914AE">
        <w:rPr>
          <w:rFonts w:ascii="Arial" w:hAnsi="Arial" w:cs="Arial"/>
          <w:szCs w:val="24"/>
          <w:lang w:val="fr-BE"/>
        </w:rPr>
        <w:t>,</w:t>
      </w:r>
      <w:r w:rsidR="008E2B0C" w:rsidRPr="00900855">
        <w:rPr>
          <w:rFonts w:ascii="Arial" w:hAnsi="Arial" w:cs="Arial"/>
          <w:szCs w:val="24"/>
          <w:lang w:val="fr-BE"/>
        </w:rPr>
        <w:t xml:space="preserve"> remplir les formalités suivantes :</w:t>
      </w:r>
    </w:p>
    <w:p w:rsidR="00900855" w:rsidRPr="00900855" w:rsidRDefault="00900855" w:rsidP="00900855">
      <w:pPr>
        <w:jc w:val="both"/>
        <w:rPr>
          <w:rFonts w:ascii="Arial" w:hAnsi="Arial" w:cs="Arial"/>
          <w:szCs w:val="24"/>
          <w:lang w:val="fr-BE"/>
        </w:rPr>
      </w:pPr>
    </w:p>
    <w:p w:rsidR="008E2B0C" w:rsidRPr="00900855" w:rsidRDefault="00FD1FCB" w:rsidP="00FD1FCB">
      <w:pPr>
        <w:widowControl/>
        <w:jc w:val="both"/>
        <w:rPr>
          <w:rFonts w:ascii="Arial" w:hAnsi="Arial" w:cs="Arial"/>
          <w:b/>
          <w:szCs w:val="24"/>
          <w:lang w:val="fr-BE"/>
        </w:rPr>
      </w:pPr>
      <w:r>
        <w:rPr>
          <w:rFonts w:ascii="Arial" w:hAnsi="Arial" w:cs="Arial"/>
          <w:szCs w:val="24"/>
          <w:lang w:val="fr-BE"/>
        </w:rPr>
        <w:tab/>
      </w:r>
      <w:r w:rsidR="004B4CB8">
        <w:rPr>
          <w:rFonts w:ascii="Arial" w:hAnsi="Arial" w:cs="Arial"/>
          <w:szCs w:val="24"/>
          <w:lang w:val="fr-BE"/>
        </w:rPr>
        <w:t>1</w:t>
      </w:r>
      <w:r>
        <w:rPr>
          <w:rFonts w:ascii="Arial" w:hAnsi="Arial" w:cs="Arial"/>
          <w:szCs w:val="24"/>
          <w:lang w:val="fr-BE"/>
        </w:rPr>
        <w:t xml:space="preserve">) </w:t>
      </w:r>
      <w:r w:rsidR="008E2B0C" w:rsidRPr="00900855">
        <w:rPr>
          <w:rFonts w:ascii="Arial" w:hAnsi="Arial" w:cs="Arial"/>
          <w:szCs w:val="24"/>
          <w:lang w:val="fr-BE"/>
        </w:rPr>
        <w:t>Présenter et obtenir l’approbation d’une Analyse Environnemental</w:t>
      </w:r>
      <w:r w:rsidR="006F7A72">
        <w:rPr>
          <w:rFonts w:ascii="Arial" w:hAnsi="Arial" w:cs="Arial"/>
          <w:szCs w:val="24"/>
          <w:lang w:val="fr-BE"/>
        </w:rPr>
        <w:t xml:space="preserve">e </w:t>
      </w:r>
      <w:r w:rsidR="004C7240">
        <w:rPr>
          <w:rFonts w:ascii="Arial" w:hAnsi="Arial" w:cs="Arial"/>
          <w:szCs w:val="24"/>
          <w:lang w:val="fr-BE"/>
        </w:rPr>
        <w:t>appropriée</w:t>
      </w:r>
      <w:r w:rsidR="00721FE1">
        <w:rPr>
          <w:rFonts w:ascii="Arial" w:hAnsi="Arial" w:cs="Arial"/>
          <w:szCs w:val="24"/>
          <w:lang w:val="fr-BE"/>
        </w:rPr>
        <w:t xml:space="preserve"> </w:t>
      </w:r>
      <w:r w:rsidR="008E2B0C" w:rsidRPr="00900855">
        <w:rPr>
          <w:rFonts w:ascii="Arial" w:hAnsi="Arial" w:cs="Arial"/>
          <w:szCs w:val="24"/>
          <w:lang w:val="fr-BE"/>
        </w:rPr>
        <w:t>des activités de son  programme d’</w:t>
      </w:r>
      <w:r w:rsidR="0027431E">
        <w:rPr>
          <w:rFonts w:ascii="Arial" w:hAnsi="Arial" w:cs="Arial"/>
          <w:szCs w:val="24"/>
          <w:lang w:val="fr-BE"/>
        </w:rPr>
        <w:t>Exploration</w:t>
      </w:r>
      <w:r w:rsidR="008E2B0C" w:rsidRPr="00900855">
        <w:rPr>
          <w:rFonts w:ascii="Arial" w:hAnsi="Arial" w:cs="Arial"/>
          <w:szCs w:val="24"/>
          <w:lang w:val="fr-BE"/>
        </w:rPr>
        <w:t>;</w:t>
      </w:r>
    </w:p>
    <w:p w:rsidR="00900855" w:rsidRPr="00900855" w:rsidRDefault="00900855" w:rsidP="00900855">
      <w:pPr>
        <w:widowControl/>
        <w:ind w:left="779"/>
        <w:jc w:val="both"/>
        <w:rPr>
          <w:rFonts w:ascii="Arial" w:hAnsi="Arial" w:cs="Arial"/>
          <w:b/>
          <w:szCs w:val="24"/>
          <w:lang w:val="fr-BE"/>
        </w:rPr>
      </w:pPr>
    </w:p>
    <w:p w:rsidR="008E2B0C" w:rsidRPr="00900855" w:rsidRDefault="00FD1FCB" w:rsidP="00FD1FCB">
      <w:pPr>
        <w:widowControl/>
        <w:jc w:val="both"/>
        <w:rPr>
          <w:rFonts w:ascii="Arial" w:hAnsi="Arial" w:cs="Arial"/>
          <w:b/>
          <w:szCs w:val="24"/>
          <w:lang w:val="fr-BE"/>
        </w:rPr>
      </w:pPr>
      <w:r>
        <w:rPr>
          <w:rFonts w:ascii="Arial" w:hAnsi="Arial" w:cs="Arial"/>
          <w:szCs w:val="24"/>
          <w:lang w:val="fr-BE"/>
        </w:rPr>
        <w:tab/>
        <w:t xml:space="preserve">2) </w:t>
      </w:r>
      <w:r w:rsidR="008E2B0C" w:rsidRPr="00900855">
        <w:rPr>
          <w:rFonts w:ascii="Arial" w:hAnsi="Arial" w:cs="Arial"/>
          <w:szCs w:val="24"/>
          <w:lang w:val="fr-BE"/>
        </w:rPr>
        <w:t>Présenter et obtenir l’approbation d</w:t>
      </w:r>
      <w:r w:rsidR="004439E0">
        <w:rPr>
          <w:rFonts w:ascii="Arial" w:hAnsi="Arial" w:cs="Arial"/>
          <w:szCs w:val="24"/>
          <w:lang w:val="fr-BE"/>
        </w:rPr>
        <w:t>u Plan d’Atténuation des Impact</w:t>
      </w:r>
      <w:r w:rsidR="008E2B0C" w:rsidRPr="00900855">
        <w:rPr>
          <w:rFonts w:ascii="Arial" w:hAnsi="Arial" w:cs="Arial"/>
          <w:szCs w:val="24"/>
          <w:lang w:val="fr-BE"/>
        </w:rPr>
        <w:t>s;</w:t>
      </w:r>
    </w:p>
    <w:p w:rsidR="00900855" w:rsidRPr="00900855" w:rsidRDefault="00900855" w:rsidP="00900855">
      <w:pPr>
        <w:widowControl/>
        <w:ind w:left="779"/>
        <w:jc w:val="both"/>
        <w:rPr>
          <w:rFonts w:ascii="Arial" w:hAnsi="Arial" w:cs="Arial"/>
          <w:b/>
          <w:szCs w:val="24"/>
          <w:lang w:val="fr-BE"/>
        </w:rPr>
      </w:pPr>
    </w:p>
    <w:p w:rsidR="008E2B0C" w:rsidRPr="00900855" w:rsidRDefault="00FD1FCB" w:rsidP="00FD1FCB">
      <w:pPr>
        <w:widowControl/>
        <w:jc w:val="both"/>
        <w:rPr>
          <w:rFonts w:ascii="Arial" w:hAnsi="Arial" w:cs="Arial"/>
          <w:b/>
          <w:szCs w:val="24"/>
          <w:lang w:val="fr-BE"/>
        </w:rPr>
      </w:pPr>
      <w:r>
        <w:rPr>
          <w:rFonts w:ascii="Arial" w:hAnsi="Arial" w:cs="Arial"/>
          <w:szCs w:val="24"/>
          <w:lang w:val="fr-BE"/>
        </w:rPr>
        <w:tab/>
        <w:t xml:space="preserve">3) </w:t>
      </w:r>
      <w:r w:rsidR="008E2B0C" w:rsidRPr="00900855">
        <w:rPr>
          <w:rFonts w:ascii="Arial" w:hAnsi="Arial" w:cs="Arial"/>
          <w:szCs w:val="24"/>
          <w:lang w:val="fr-BE"/>
        </w:rPr>
        <w:t>Consulter obligatoirement</w:t>
      </w:r>
      <w:r w:rsidR="004439E0">
        <w:rPr>
          <w:rFonts w:ascii="Arial" w:hAnsi="Arial" w:cs="Arial"/>
          <w:szCs w:val="24"/>
          <w:lang w:val="fr-BE"/>
        </w:rPr>
        <w:t xml:space="preserve"> les </w:t>
      </w:r>
      <w:r w:rsidR="007152B3">
        <w:rPr>
          <w:rFonts w:ascii="Arial" w:hAnsi="Arial" w:cs="Arial"/>
          <w:szCs w:val="24"/>
          <w:lang w:val="fr-BE"/>
        </w:rPr>
        <w:t>autorités</w:t>
      </w:r>
      <w:r w:rsidR="004439E0">
        <w:rPr>
          <w:rFonts w:ascii="Arial" w:hAnsi="Arial" w:cs="Arial"/>
          <w:szCs w:val="24"/>
          <w:lang w:val="fr-BE"/>
        </w:rPr>
        <w:t xml:space="preserve"> locales sur les </w:t>
      </w:r>
      <w:r w:rsidR="007152B3">
        <w:rPr>
          <w:rFonts w:ascii="Arial" w:hAnsi="Arial" w:cs="Arial"/>
          <w:szCs w:val="24"/>
          <w:lang w:val="fr-BE"/>
        </w:rPr>
        <w:t>activités prévues</w:t>
      </w:r>
      <w:r w:rsidR="008E2B0C" w:rsidRPr="00900855">
        <w:rPr>
          <w:rFonts w:ascii="Arial" w:hAnsi="Arial" w:cs="Arial"/>
          <w:szCs w:val="24"/>
          <w:lang w:val="fr-BE"/>
        </w:rPr>
        <w:t>, avec l’assistance de l’AMN</w:t>
      </w:r>
      <w:r w:rsidR="00E32E8A">
        <w:rPr>
          <w:rFonts w:ascii="Arial" w:hAnsi="Arial" w:cs="Arial"/>
          <w:szCs w:val="24"/>
          <w:lang w:val="fr-BE"/>
        </w:rPr>
        <w:t xml:space="preserve">, </w:t>
      </w:r>
      <w:r w:rsidR="008E2B0C" w:rsidRPr="00900855">
        <w:rPr>
          <w:rFonts w:ascii="Arial" w:hAnsi="Arial" w:cs="Arial"/>
          <w:szCs w:val="24"/>
          <w:lang w:val="fr-BE"/>
        </w:rPr>
        <w:t xml:space="preserve"> le cas éc</w:t>
      </w:r>
      <w:r w:rsidR="004439E0">
        <w:rPr>
          <w:rFonts w:ascii="Arial" w:hAnsi="Arial" w:cs="Arial"/>
          <w:szCs w:val="24"/>
          <w:lang w:val="fr-BE"/>
        </w:rPr>
        <w:t>héant</w:t>
      </w:r>
      <w:r w:rsidR="00D34A75">
        <w:rPr>
          <w:rFonts w:ascii="Arial" w:hAnsi="Arial" w:cs="Arial"/>
          <w:szCs w:val="24"/>
          <w:lang w:val="fr-BE"/>
        </w:rPr>
        <w:t>.</w:t>
      </w:r>
    </w:p>
    <w:p w:rsidR="008E2B0C" w:rsidRPr="00900855" w:rsidRDefault="008E2B0C" w:rsidP="00900855">
      <w:pPr>
        <w:jc w:val="both"/>
        <w:rPr>
          <w:rFonts w:ascii="Arial" w:hAnsi="Arial" w:cs="Arial"/>
          <w:b/>
          <w:szCs w:val="24"/>
          <w:lang w:val="fr-BE"/>
        </w:rPr>
      </w:pPr>
    </w:p>
    <w:p w:rsidR="00900855" w:rsidRDefault="00900855" w:rsidP="00900855">
      <w:pPr>
        <w:jc w:val="both"/>
        <w:rPr>
          <w:rFonts w:ascii="Arial" w:hAnsi="Arial" w:cs="Arial"/>
          <w:b/>
          <w:szCs w:val="24"/>
          <w:lang w:val="fr-BE"/>
        </w:rPr>
      </w:pPr>
      <w:r w:rsidRPr="00900855">
        <w:rPr>
          <w:rFonts w:ascii="Arial" w:hAnsi="Arial" w:cs="Arial"/>
          <w:b/>
          <w:szCs w:val="24"/>
          <w:u w:val="single"/>
          <w:lang w:val="fr-BE"/>
        </w:rPr>
        <w:t>ARTICLE</w:t>
      </w:r>
      <w:r w:rsidR="003762EC">
        <w:rPr>
          <w:rFonts w:ascii="Arial" w:hAnsi="Arial" w:cs="Arial"/>
          <w:b/>
          <w:szCs w:val="24"/>
          <w:u w:val="single"/>
          <w:lang w:val="fr-BE"/>
        </w:rPr>
        <w:t xml:space="preserve"> </w:t>
      </w:r>
      <w:r w:rsidR="00131B32">
        <w:rPr>
          <w:rFonts w:ascii="Arial" w:hAnsi="Arial" w:cs="Arial"/>
          <w:b/>
          <w:szCs w:val="24"/>
          <w:u w:val="single"/>
          <w:lang w:val="fr-BE"/>
        </w:rPr>
        <w:t>1</w:t>
      </w:r>
      <w:r w:rsidR="008361E3">
        <w:rPr>
          <w:rFonts w:ascii="Arial" w:hAnsi="Arial" w:cs="Arial"/>
          <w:b/>
          <w:szCs w:val="24"/>
          <w:u w:val="single"/>
          <w:lang w:val="fr-BE"/>
        </w:rPr>
        <w:t>8</w:t>
      </w:r>
      <w:r w:rsidR="003762EC">
        <w:rPr>
          <w:rFonts w:ascii="Arial" w:hAnsi="Arial" w:cs="Arial"/>
          <w:b/>
          <w:szCs w:val="24"/>
          <w:u w:val="single"/>
          <w:lang w:val="fr-BE"/>
        </w:rPr>
        <w:t>1</w:t>
      </w:r>
      <w:r w:rsidR="008E2B0C" w:rsidRPr="00900855">
        <w:rPr>
          <w:rFonts w:ascii="Arial" w:hAnsi="Arial" w:cs="Arial"/>
          <w:b/>
          <w:szCs w:val="24"/>
          <w:u w:val="single"/>
          <w:lang w:val="fr-BE"/>
        </w:rPr>
        <w:t>.-</w:t>
      </w:r>
    </w:p>
    <w:p w:rsidR="00900855" w:rsidRDefault="00900855" w:rsidP="00900855">
      <w:pPr>
        <w:jc w:val="both"/>
        <w:rPr>
          <w:rFonts w:ascii="Arial" w:hAnsi="Arial" w:cs="Arial"/>
          <w:b/>
          <w:szCs w:val="24"/>
          <w:lang w:val="fr-BE"/>
        </w:rPr>
      </w:pPr>
    </w:p>
    <w:p w:rsidR="008E2B0C" w:rsidRPr="00900855" w:rsidRDefault="007152B3" w:rsidP="00900855">
      <w:pPr>
        <w:jc w:val="both"/>
        <w:rPr>
          <w:rFonts w:ascii="Arial" w:hAnsi="Arial" w:cs="Arial"/>
          <w:szCs w:val="24"/>
          <w:lang w:val="fr-BE"/>
        </w:rPr>
      </w:pPr>
      <w:r w:rsidRPr="003914AE">
        <w:rPr>
          <w:rFonts w:ascii="Arial" w:hAnsi="Arial" w:cs="Arial"/>
          <w:szCs w:val="24"/>
          <w:lang w:val="fr-BE"/>
        </w:rPr>
        <w:tab/>
      </w:r>
      <w:r w:rsidR="00D34A75" w:rsidRPr="003914AE">
        <w:rPr>
          <w:rFonts w:ascii="Arial" w:hAnsi="Arial" w:cs="Arial"/>
          <w:szCs w:val="24"/>
          <w:lang w:val="fr-BE"/>
        </w:rPr>
        <w:t xml:space="preserve">Tout détenteur d’un </w:t>
      </w:r>
      <w:r w:rsidR="00BB4AB1">
        <w:rPr>
          <w:rFonts w:ascii="Arial" w:hAnsi="Arial" w:cs="Arial"/>
          <w:szCs w:val="24"/>
          <w:lang w:val="fr-BE"/>
        </w:rPr>
        <w:t>Permis</w:t>
      </w:r>
      <w:r w:rsidR="00D34A75" w:rsidRPr="003914AE">
        <w:rPr>
          <w:rFonts w:ascii="Arial" w:hAnsi="Arial" w:cs="Arial"/>
          <w:szCs w:val="24"/>
          <w:lang w:val="fr-BE"/>
        </w:rPr>
        <w:t xml:space="preserve"> d’</w:t>
      </w:r>
      <w:r w:rsidR="0027431E">
        <w:rPr>
          <w:rFonts w:ascii="Arial" w:hAnsi="Arial" w:cs="Arial"/>
          <w:szCs w:val="24"/>
          <w:lang w:val="fr-BE"/>
        </w:rPr>
        <w:t>Exploration</w:t>
      </w:r>
      <w:r w:rsidR="008E2B0C" w:rsidRPr="003914AE">
        <w:rPr>
          <w:rFonts w:ascii="Arial" w:hAnsi="Arial" w:cs="Arial"/>
          <w:szCs w:val="24"/>
          <w:lang w:val="fr-BE"/>
        </w:rPr>
        <w:t>, pour obtenir l’approbation</w:t>
      </w:r>
      <w:r w:rsidR="00CC3AD9">
        <w:rPr>
          <w:rFonts w:ascii="Arial" w:hAnsi="Arial" w:cs="Arial"/>
          <w:szCs w:val="24"/>
          <w:lang w:val="fr-BE"/>
        </w:rPr>
        <w:t xml:space="preserve"> de l'</w:t>
      </w:r>
      <w:r w:rsidR="00721FE1">
        <w:rPr>
          <w:rFonts w:ascii="Arial" w:hAnsi="Arial" w:cs="Arial"/>
          <w:szCs w:val="24"/>
          <w:lang w:val="fr-BE"/>
        </w:rPr>
        <w:t>A</w:t>
      </w:r>
      <w:r w:rsidR="00CC3AD9">
        <w:rPr>
          <w:rFonts w:ascii="Arial" w:hAnsi="Arial" w:cs="Arial"/>
          <w:szCs w:val="24"/>
          <w:lang w:val="fr-BE"/>
        </w:rPr>
        <w:t xml:space="preserve">nalyse </w:t>
      </w:r>
      <w:r w:rsidR="00721FE1">
        <w:rPr>
          <w:rFonts w:ascii="Arial" w:hAnsi="Arial" w:cs="Arial"/>
          <w:szCs w:val="24"/>
          <w:lang w:val="fr-BE"/>
        </w:rPr>
        <w:t>E</w:t>
      </w:r>
      <w:r w:rsidR="00CC3AD9">
        <w:rPr>
          <w:rFonts w:ascii="Arial" w:hAnsi="Arial" w:cs="Arial"/>
          <w:szCs w:val="24"/>
          <w:lang w:val="fr-BE"/>
        </w:rPr>
        <w:t>nvironnementale et</w:t>
      </w:r>
      <w:r w:rsidR="008E2B0C" w:rsidRPr="003914AE">
        <w:rPr>
          <w:rFonts w:ascii="Arial" w:hAnsi="Arial" w:cs="Arial"/>
          <w:szCs w:val="24"/>
          <w:lang w:val="fr-BE"/>
        </w:rPr>
        <w:t xml:space="preserve"> du plan d’atténuation, </w:t>
      </w:r>
      <w:r w:rsidR="004439E0" w:rsidRPr="003914AE">
        <w:rPr>
          <w:rFonts w:ascii="Arial" w:hAnsi="Arial" w:cs="Arial"/>
          <w:szCs w:val="24"/>
          <w:lang w:val="fr-BE"/>
        </w:rPr>
        <w:t xml:space="preserve">doit déposer </w:t>
      </w:r>
      <w:r w:rsidR="00CC3AD9">
        <w:rPr>
          <w:rFonts w:ascii="Arial" w:hAnsi="Arial" w:cs="Arial"/>
          <w:szCs w:val="24"/>
          <w:lang w:val="fr-BE"/>
        </w:rPr>
        <w:t xml:space="preserve">ces documents </w:t>
      </w:r>
      <w:r w:rsidR="004439E0" w:rsidRPr="003914AE">
        <w:rPr>
          <w:rFonts w:ascii="Arial" w:hAnsi="Arial" w:cs="Arial"/>
          <w:szCs w:val="24"/>
          <w:lang w:val="fr-BE"/>
        </w:rPr>
        <w:t xml:space="preserve"> à  l’AMN qui le communique</w:t>
      </w:r>
      <w:r w:rsidR="008E2B0C" w:rsidRPr="003914AE">
        <w:rPr>
          <w:rFonts w:ascii="Arial" w:hAnsi="Arial" w:cs="Arial"/>
          <w:szCs w:val="24"/>
          <w:lang w:val="fr-BE"/>
        </w:rPr>
        <w:t xml:space="preserve"> au </w:t>
      </w:r>
      <w:r w:rsidR="003914AE" w:rsidRPr="003914AE">
        <w:rPr>
          <w:rFonts w:ascii="Arial" w:hAnsi="Arial" w:cs="Arial"/>
          <w:szCs w:val="24"/>
          <w:lang w:val="fr-BE"/>
        </w:rPr>
        <w:t>Ministère de l’Environnement</w:t>
      </w:r>
      <w:r w:rsidR="008E2B0C" w:rsidRPr="00900855">
        <w:rPr>
          <w:rFonts w:ascii="Arial" w:hAnsi="Arial" w:cs="Arial"/>
          <w:szCs w:val="24"/>
          <w:lang w:val="fr-BE"/>
        </w:rPr>
        <w:t xml:space="preserve"> pour information.</w:t>
      </w:r>
    </w:p>
    <w:p w:rsidR="008E2B0C" w:rsidRPr="00900855" w:rsidRDefault="006D21C5" w:rsidP="00900855">
      <w:pPr>
        <w:jc w:val="both"/>
        <w:rPr>
          <w:rFonts w:ascii="Arial" w:hAnsi="Arial" w:cs="Arial"/>
          <w:szCs w:val="24"/>
          <w:lang w:val="fr-BE"/>
        </w:rPr>
      </w:pPr>
      <w:r>
        <w:rPr>
          <w:rFonts w:ascii="Arial" w:hAnsi="Arial" w:cs="Arial"/>
          <w:szCs w:val="24"/>
          <w:lang w:val="fr-BE"/>
        </w:rPr>
        <w:tab/>
      </w:r>
      <w:r w:rsidR="008E2B0C" w:rsidRPr="00900855">
        <w:rPr>
          <w:rFonts w:ascii="Arial" w:hAnsi="Arial" w:cs="Arial"/>
          <w:szCs w:val="24"/>
          <w:lang w:val="fr-BE"/>
        </w:rPr>
        <w:t>E</w:t>
      </w:r>
      <w:r w:rsidR="004439E0">
        <w:rPr>
          <w:rFonts w:ascii="Arial" w:hAnsi="Arial" w:cs="Arial"/>
          <w:szCs w:val="24"/>
          <w:lang w:val="fr-BE"/>
        </w:rPr>
        <w:t>n cas d’avis favorable</w:t>
      </w:r>
      <w:r w:rsidR="003914AE">
        <w:rPr>
          <w:rFonts w:ascii="Arial" w:hAnsi="Arial" w:cs="Arial"/>
          <w:szCs w:val="24"/>
          <w:lang w:val="fr-BE"/>
        </w:rPr>
        <w:t>,</w:t>
      </w:r>
      <w:r w:rsidR="00721FE1">
        <w:rPr>
          <w:rFonts w:ascii="Arial" w:hAnsi="Arial" w:cs="Arial"/>
          <w:szCs w:val="24"/>
          <w:lang w:val="fr-BE"/>
        </w:rPr>
        <w:t xml:space="preserve"> </w:t>
      </w:r>
      <w:r>
        <w:rPr>
          <w:rFonts w:ascii="Arial" w:hAnsi="Arial" w:cs="Arial"/>
          <w:szCs w:val="24"/>
          <w:lang w:val="fr-BE"/>
        </w:rPr>
        <w:t>l’AMN</w:t>
      </w:r>
      <w:r w:rsidR="008E2B0C" w:rsidRPr="00900855">
        <w:rPr>
          <w:rFonts w:ascii="Arial" w:hAnsi="Arial" w:cs="Arial"/>
          <w:szCs w:val="24"/>
          <w:lang w:val="fr-BE"/>
        </w:rPr>
        <w:t xml:space="preserve"> donne son approbation dans un délai ne dépassant pas</w:t>
      </w:r>
      <w:r w:rsidR="00D34A75">
        <w:rPr>
          <w:rFonts w:ascii="Arial" w:hAnsi="Arial" w:cs="Arial"/>
          <w:szCs w:val="24"/>
          <w:lang w:val="fr-BE"/>
        </w:rPr>
        <w:t xml:space="preserve"> trente(</w:t>
      </w:r>
      <w:r w:rsidR="008E2B0C" w:rsidRPr="00900855">
        <w:rPr>
          <w:rFonts w:ascii="Arial" w:hAnsi="Arial" w:cs="Arial"/>
          <w:szCs w:val="24"/>
          <w:lang w:val="fr-BE"/>
        </w:rPr>
        <w:t>30</w:t>
      </w:r>
      <w:r w:rsidR="00D34A75">
        <w:rPr>
          <w:rFonts w:ascii="Arial" w:hAnsi="Arial" w:cs="Arial"/>
          <w:szCs w:val="24"/>
          <w:lang w:val="fr-BE"/>
        </w:rPr>
        <w:t>)</w:t>
      </w:r>
      <w:r w:rsidR="008E2B0C" w:rsidRPr="00900855">
        <w:rPr>
          <w:rFonts w:ascii="Arial" w:hAnsi="Arial" w:cs="Arial"/>
          <w:szCs w:val="24"/>
          <w:lang w:val="fr-BE"/>
        </w:rPr>
        <w:t xml:space="preserve"> jours.</w:t>
      </w:r>
    </w:p>
    <w:p w:rsidR="008E2B0C" w:rsidRPr="00900855" w:rsidRDefault="006D21C5" w:rsidP="00900855">
      <w:pPr>
        <w:jc w:val="both"/>
        <w:rPr>
          <w:rFonts w:ascii="Arial" w:hAnsi="Arial" w:cs="Arial"/>
          <w:szCs w:val="24"/>
          <w:lang w:val="fr-BE"/>
        </w:rPr>
      </w:pPr>
      <w:r>
        <w:rPr>
          <w:rFonts w:ascii="Arial" w:hAnsi="Arial" w:cs="Arial"/>
          <w:szCs w:val="24"/>
          <w:lang w:val="fr-BE"/>
        </w:rPr>
        <w:tab/>
      </w:r>
      <w:r w:rsidR="008E2B0C" w:rsidRPr="00900855">
        <w:rPr>
          <w:rFonts w:ascii="Arial" w:hAnsi="Arial" w:cs="Arial"/>
          <w:szCs w:val="24"/>
          <w:lang w:val="fr-BE"/>
        </w:rPr>
        <w:t>En</w:t>
      </w:r>
      <w:r w:rsidR="00900855">
        <w:rPr>
          <w:rFonts w:ascii="Arial" w:hAnsi="Arial" w:cs="Arial"/>
          <w:szCs w:val="24"/>
          <w:lang w:val="fr-BE"/>
        </w:rPr>
        <w:t xml:space="preserve"> cas</w:t>
      </w:r>
      <w:r w:rsidR="008E2B0C" w:rsidRPr="00900855">
        <w:rPr>
          <w:rFonts w:ascii="Arial" w:hAnsi="Arial" w:cs="Arial"/>
          <w:szCs w:val="24"/>
          <w:lang w:val="fr-BE"/>
        </w:rPr>
        <w:t xml:space="preserve"> d’avis défavorable, la notification en sera faite au </w:t>
      </w:r>
      <w:r w:rsidR="003914AE" w:rsidRPr="00A30B7E">
        <w:rPr>
          <w:rFonts w:ascii="Arial" w:hAnsi="Arial" w:cs="Arial"/>
          <w:szCs w:val="24"/>
          <w:lang w:val="fr-BE"/>
        </w:rPr>
        <w:t>Ministère de l’Environnement</w:t>
      </w:r>
      <w:r w:rsidR="004C7240">
        <w:rPr>
          <w:rFonts w:ascii="Arial" w:hAnsi="Arial" w:cs="Arial"/>
          <w:szCs w:val="24"/>
          <w:lang w:val="fr-BE"/>
        </w:rPr>
        <w:t xml:space="preserve"> puis au détenteur qui corrige</w:t>
      </w:r>
      <w:r w:rsidR="008E2B0C" w:rsidRPr="00900855">
        <w:rPr>
          <w:rFonts w:ascii="Arial" w:hAnsi="Arial" w:cs="Arial"/>
          <w:szCs w:val="24"/>
          <w:lang w:val="fr-BE"/>
        </w:rPr>
        <w:t xml:space="preserve"> son plan </w:t>
      </w:r>
      <w:r w:rsidR="00CC3AD9">
        <w:rPr>
          <w:rFonts w:ascii="Arial" w:hAnsi="Arial" w:cs="Arial"/>
          <w:szCs w:val="24"/>
          <w:lang w:val="fr-BE"/>
        </w:rPr>
        <w:t xml:space="preserve">et son analyse </w:t>
      </w:r>
      <w:r w:rsidR="008E2B0C" w:rsidRPr="00900855">
        <w:rPr>
          <w:rFonts w:ascii="Arial" w:hAnsi="Arial" w:cs="Arial"/>
          <w:szCs w:val="24"/>
          <w:lang w:val="fr-BE"/>
        </w:rPr>
        <w:t>et le</w:t>
      </w:r>
      <w:r w:rsidR="00CC3AD9">
        <w:rPr>
          <w:rFonts w:ascii="Arial" w:hAnsi="Arial" w:cs="Arial"/>
          <w:szCs w:val="24"/>
          <w:lang w:val="fr-BE"/>
        </w:rPr>
        <w:t>s</w:t>
      </w:r>
      <w:r w:rsidR="008E2B0C" w:rsidRPr="00900855">
        <w:rPr>
          <w:rFonts w:ascii="Arial" w:hAnsi="Arial" w:cs="Arial"/>
          <w:szCs w:val="24"/>
          <w:lang w:val="fr-BE"/>
        </w:rPr>
        <w:t xml:space="preserve"> rapporte à l’AMN dans un délai </w:t>
      </w:r>
      <w:r w:rsidR="007055F9">
        <w:rPr>
          <w:rFonts w:ascii="Arial" w:hAnsi="Arial" w:cs="Arial"/>
          <w:szCs w:val="24"/>
          <w:lang w:val="fr-BE"/>
        </w:rPr>
        <w:t xml:space="preserve">ne </w:t>
      </w:r>
      <w:r w:rsidR="007055F9" w:rsidRPr="00900855">
        <w:rPr>
          <w:rFonts w:ascii="Arial" w:hAnsi="Arial" w:cs="Arial"/>
          <w:szCs w:val="24"/>
          <w:lang w:val="fr-BE"/>
        </w:rPr>
        <w:t>dé</w:t>
      </w:r>
      <w:r w:rsidR="007055F9">
        <w:rPr>
          <w:rFonts w:ascii="Arial" w:hAnsi="Arial" w:cs="Arial"/>
          <w:szCs w:val="24"/>
          <w:lang w:val="fr-BE"/>
        </w:rPr>
        <w:t>passant pas</w:t>
      </w:r>
      <w:r w:rsidR="00D34A75">
        <w:rPr>
          <w:rFonts w:ascii="Arial" w:hAnsi="Arial" w:cs="Arial"/>
          <w:szCs w:val="24"/>
          <w:lang w:val="fr-BE"/>
        </w:rPr>
        <w:t xml:space="preserve"> trente</w:t>
      </w:r>
      <w:r w:rsidR="00721FE1">
        <w:rPr>
          <w:rFonts w:ascii="Arial" w:hAnsi="Arial" w:cs="Arial"/>
          <w:szCs w:val="24"/>
          <w:lang w:val="fr-BE"/>
        </w:rPr>
        <w:t xml:space="preserve"> </w:t>
      </w:r>
      <w:r w:rsidR="00D34A75">
        <w:rPr>
          <w:rFonts w:ascii="Arial" w:hAnsi="Arial" w:cs="Arial"/>
          <w:szCs w:val="24"/>
          <w:lang w:val="fr-BE"/>
        </w:rPr>
        <w:t>(</w:t>
      </w:r>
      <w:r w:rsidR="008E2B0C" w:rsidRPr="00900855">
        <w:rPr>
          <w:rFonts w:ascii="Arial" w:hAnsi="Arial" w:cs="Arial"/>
          <w:szCs w:val="24"/>
          <w:lang w:val="fr-BE"/>
        </w:rPr>
        <w:t>30</w:t>
      </w:r>
      <w:r w:rsidR="00D34A75">
        <w:rPr>
          <w:rFonts w:ascii="Arial" w:hAnsi="Arial" w:cs="Arial"/>
          <w:szCs w:val="24"/>
          <w:lang w:val="fr-BE"/>
        </w:rPr>
        <w:t>)</w:t>
      </w:r>
      <w:r w:rsidR="008E2B0C" w:rsidRPr="00900855">
        <w:rPr>
          <w:rFonts w:ascii="Arial" w:hAnsi="Arial" w:cs="Arial"/>
          <w:szCs w:val="24"/>
          <w:lang w:val="fr-BE"/>
        </w:rPr>
        <w:t xml:space="preserve"> jours. </w:t>
      </w:r>
    </w:p>
    <w:p w:rsidR="008E2B0C" w:rsidRPr="00900855" w:rsidRDefault="006D21C5" w:rsidP="00900855">
      <w:pPr>
        <w:jc w:val="both"/>
        <w:rPr>
          <w:rFonts w:ascii="Arial" w:hAnsi="Arial" w:cs="Arial"/>
          <w:szCs w:val="24"/>
          <w:lang w:val="fr-BE"/>
        </w:rPr>
      </w:pPr>
      <w:r>
        <w:rPr>
          <w:rFonts w:ascii="Arial" w:hAnsi="Arial" w:cs="Arial"/>
          <w:szCs w:val="24"/>
          <w:lang w:val="fr-BE"/>
        </w:rPr>
        <w:tab/>
      </w:r>
      <w:r w:rsidR="004439E0">
        <w:rPr>
          <w:rFonts w:ascii="Arial" w:hAnsi="Arial" w:cs="Arial"/>
          <w:szCs w:val="24"/>
          <w:lang w:val="fr-BE"/>
        </w:rPr>
        <w:t>Ap</w:t>
      </w:r>
      <w:r>
        <w:rPr>
          <w:rFonts w:ascii="Arial" w:hAnsi="Arial" w:cs="Arial"/>
          <w:szCs w:val="24"/>
          <w:lang w:val="fr-BE"/>
        </w:rPr>
        <w:t>rè</w:t>
      </w:r>
      <w:r w:rsidR="00AE7681">
        <w:rPr>
          <w:rFonts w:ascii="Arial" w:hAnsi="Arial" w:cs="Arial"/>
          <w:szCs w:val="24"/>
          <w:lang w:val="fr-BE"/>
        </w:rPr>
        <w:t xml:space="preserve">s </w:t>
      </w:r>
      <w:r w:rsidR="008E2B0C" w:rsidRPr="00900855">
        <w:rPr>
          <w:rFonts w:ascii="Arial" w:hAnsi="Arial" w:cs="Arial"/>
          <w:szCs w:val="24"/>
          <w:lang w:val="fr-BE"/>
        </w:rPr>
        <w:t xml:space="preserve"> trois (3) avis défavorables le </w:t>
      </w:r>
      <w:r w:rsidR="00BB4AB1">
        <w:rPr>
          <w:rFonts w:ascii="Arial" w:hAnsi="Arial" w:cs="Arial"/>
          <w:szCs w:val="24"/>
          <w:lang w:val="fr-BE"/>
        </w:rPr>
        <w:t>Permis</w:t>
      </w:r>
      <w:r w:rsidR="00D34A75">
        <w:rPr>
          <w:rFonts w:ascii="Arial" w:hAnsi="Arial" w:cs="Arial"/>
          <w:szCs w:val="24"/>
          <w:lang w:val="fr-BE"/>
        </w:rPr>
        <w:t xml:space="preserve"> d’</w:t>
      </w:r>
      <w:r w:rsidR="0027431E">
        <w:rPr>
          <w:rFonts w:ascii="Arial" w:hAnsi="Arial" w:cs="Arial"/>
          <w:szCs w:val="24"/>
          <w:lang w:val="fr-BE"/>
        </w:rPr>
        <w:t>Exploration</w:t>
      </w:r>
      <w:r w:rsidR="008E2B0C" w:rsidRPr="00900855">
        <w:rPr>
          <w:rFonts w:ascii="Arial" w:hAnsi="Arial" w:cs="Arial"/>
          <w:szCs w:val="24"/>
          <w:lang w:val="fr-BE"/>
        </w:rPr>
        <w:t xml:space="preserve"> est retiré</w:t>
      </w:r>
      <w:r w:rsidR="00900855">
        <w:rPr>
          <w:rFonts w:ascii="Arial" w:hAnsi="Arial" w:cs="Arial"/>
          <w:szCs w:val="24"/>
          <w:lang w:val="fr-BE"/>
        </w:rPr>
        <w:t>.</w:t>
      </w:r>
    </w:p>
    <w:p w:rsidR="00414E68" w:rsidRDefault="00414E68" w:rsidP="00900855">
      <w:pPr>
        <w:jc w:val="both"/>
        <w:rPr>
          <w:rFonts w:ascii="Arial" w:hAnsi="Arial" w:cs="Arial"/>
          <w:b/>
          <w:szCs w:val="24"/>
          <w:u w:val="single"/>
          <w:lang w:val="fr-BE"/>
        </w:rPr>
      </w:pPr>
    </w:p>
    <w:p w:rsidR="00900855" w:rsidRDefault="00900855" w:rsidP="00900855">
      <w:pPr>
        <w:jc w:val="both"/>
        <w:rPr>
          <w:rFonts w:ascii="Arial" w:hAnsi="Arial" w:cs="Arial"/>
          <w:szCs w:val="24"/>
          <w:lang w:val="fr-BE"/>
        </w:rPr>
      </w:pPr>
      <w:r w:rsidRPr="00900855">
        <w:rPr>
          <w:rFonts w:ascii="Arial" w:hAnsi="Arial" w:cs="Arial"/>
          <w:b/>
          <w:szCs w:val="24"/>
          <w:u w:val="single"/>
          <w:lang w:val="fr-BE"/>
        </w:rPr>
        <w:t>ARTICLE</w:t>
      </w:r>
      <w:r w:rsidR="003762EC">
        <w:rPr>
          <w:rFonts w:ascii="Arial" w:hAnsi="Arial" w:cs="Arial"/>
          <w:b/>
          <w:szCs w:val="24"/>
          <w:u w:val="single"/>
          <w:lang w:val="fr-BE"/>
        </w:rPr>
        <w:t xml:space="preserve"> </w:t>
      </w:r>
      <w:r w:rsidR="00131B32">
        <w:rPr>
          <w:rFonts w:ascii="Arial" w:hAnsi="Arial" w:cs="Arial"/>
          <w:b/>
          <w:szCs w:val="24"/>
          <w:u w:val="single"/>
          <w:lang w:val="fr-BE"/>
        </w:rPr>
        <w:t>1</w:t>
      </w:r>
      <w:r w:rsidR="003762EC">
        <w:rPr>
          <w:rFonts w:ascii="Arial" w:hAnsi="Arial" w:cs="Arial"/>
          <w:b/>
          <w:szCs w:val="24"/>
          <w:u w:val="single"/>
          <w:lang w:val="fr-BE"/>
        </w:rPr>
        <w:t>82</w:t>
      </w:r>
      <w:r w:rsidR="008E2B0C" w:rsidRPr="00900855">
        <w:rPr>
          <w:rFonts w:ascii="Arial" w:hAnsi="Arial" w:cs="Arial"/>
          <w:b/>
          <w:szCs w:val="24"/>
          <w:u w:val="single"/>
          <w:lang w:val="fr-BE"/>
        </w:rPr>
        <w:t>.</w:t>
      </w:r>
      <w:r w:rsidR="00A56C00">
        <w:rPr>
          <w:rFonts w:ascii="Arial" w:hAnsi="Arial" w:cs="Arial"/>
          <w:b/>
          <w:szCs w:val="24"/>
          <w:u w:val="single"/>
          <w:lang w:val="fr-BE"/>
        </w:rPr>
        <w:t>-</w:t>
      </w:r>
    </w:p>
    <w:p w:rsidR="00900855" w:rsidRDefault="00900855" w:rsidP="00900855">
      <w:pPr>
        <w:jc w:val="both"/>
        <w:rPr>
          <w:rFonts w:ascii="Arial" w:hAnsi="Arial" w:cs="Arial"/>
          <w:szCs w:val="24"/>
          <w:lang w:val="fr-BE"/>
        </w:rPr>
      </w:pPr>
    </w:p>
    <w:p w:rsidR="00922A62" w:rsidRPr="002D44C3" w:rsidRDefault="006D21C5" w:rsidP="00900855">
      <w:pPr>
        <w:jc w:val="both"/>
        <w:rPr>
          <w:rFonts w:ascii="Arial" w:hAnsi="Arial" w:cs="Arial"/>
          <w:szCs w:val="24"/>
          <w:lang w:val="fr-BE"/>
        </w:rPr>
      </w:pPr>
      <w:r>
        <w:rPr>
          <w:rFonts w:ascii="Arial" w:hAnsi="Arial" w:cs="Arial"/>
          <w:szCs w:val="24"/>
          <w:lang w:val="fr-BE"/>
        </w:rPr>
        <w:tab/>
      </w:r>
      <w:r w:rsidR="008E2B0C" w:rsidRPr="00900855">
        <w:rPr>
          <w:rFonts w:ascii="Arial" w:hAnsi="Arial" w:cs="Arial"/>
          <w:szCs w:val="24"/>
          <w:lang w:val="fr-BE"/>
        </w:rPr>
        <w:t xml:space="preserve">Une fois approuvé par l’AMN, le plan d’atténuation doit être mis en œuvre par le requérant. </w:t>
      </w:r>
    </w:p>
    <w:p w:rsidR="00922A62" w:rsidRDefault="00922A62" w:rsidP="00900855">
      <w:pPr>
        <w:jc w:val="both"/>
        <w:rPr>
          <w:rFonts w:ascii="Arial" w:hAnsi="Arial" w:cs="Arial"/>
          <w:b/>
          <w:szCs w:val="24"/>
          <w:u w:val="single"/>
          <w:lang w:val="fr-BE"/>
        </w:rPr>
      </w:pPr>
    </w:p>
    <w:p w:rsidR="00900855" w:rsidRDefault="00900855" w:rsidP="00900855">
      <w:pPr>
        <w:jc w:val="both"/>
        <w:rPr>
          <w:rFonts w:ascii="Arial" w:hAnsi="Arial" w:cs="Arial"/>
          <w:szCs w:val="24"/>
          <w:lang w:val="fr-BE"/>
        </w:rPr>
      </w:pPr>
      <w:r w:rsidRPr="00900855">
        <w:rPr>
          <w:rFonts w:ascii="Arial" w:hAnsi="Arial" w:cs="Arial"/>
          <w:b/>
          <w:szCs w:val="24"/>
          <w:u w:val="single"/>
          <w:lang w:val="fr-BE"/>
        </w:rPr>
        <w:t>ARTICLE</w:t>
      </w:r>
      <w:r w:rsidR="003762EC">
        <w:rPr>
          <w:rFonts w:ascii="Arial" w:hAnsi="Arial" w:cs="Arial"/>
          <w:b/>
          <w:szCs w:val="24"/>
          <w:u w:val="single"/>
          <w:lang w:val="fr-BE"/>
        </w:rPr>
        <w:t xml:space="preserve"> </w:t>
      </w:r>
      <w:r w:rsidR="00131B32">
        <w:rPr>
          <w:rFonts w:ascii="Arial" w:hAnsi="Arial" w:cs="Arial"/>
          <w:b/>
          <w:szCs w:val="24"/>
          <w:u w:val="single"/>
          <w:lang w:val="fr-BE"/>
        </w:rPr>
        <w:t>1</w:t>
      </w:r>
      <w:r w:rsidR="008361E3">
        <w:rPr>
          <w:rFonts w:ascii="Arial" w:hAnsi="Arial" w:cs="Arial"/>
          <w:b/>
          <w:szCs w:val="24"/>
          <w:u w:val="single"/>
          <w:lang w:val="fr-BE"/>
        </w:rPr>
        <w:t>8</w:t>
      </w:r>
      <w:r w:rsidR="003762EC">
        <w:rPr>
          <w:rFonts w:ascii="Arial" w:hAnsi="Arial" w:cs="Arial"/>
          <w:b/>
          <w:szCs w:val="24"/>
          <w:u w:val="single"/>
          <w:lang w:val="fr-BE"/>
        </w:rPr>
        <w:t>3</w:t>
      </w:r>
      <w:r w:rsidR="008E2B0C" w:rsidRPr="00900855">
        <w:rPr>
          <w:rFonts w:ascii="Arial" w:hAnsi="Arial" w:cs="Arial"/>
          <w:b/>
          <w:szCs w:val="24"/>
          <w:u w:val="single"/>
          <w:lang w:val="fr-BE"/>
        </w:rPr>
        <w:t>.</w:t>
      </w:r>
      <w:r w:rsidRPr="00900855">
        <w:rPr>
          <w:rFonts w:ascii="Arial" w:hAnsi="Arial" w:cs="Arial"/>
          <w:b/>
          <w:szCs w:val="24"/>
          <w:u w:val="single"/>
          <w:lang w:val="fr-BE"/>
        </w:rPr>
        <w:t>-</w:t>
      </w:r>
    </w:p>
    <w:p w:rsidR="00900855" w:rsidRDefault="00900855" w:rsidP="00900855">
      <w:pPr>
        <w:jc w:val="both"/>
        <w:rPr>
          <w:rFonts w:ascii="Arial" w:hAnsi="Arial" w:cs="Arial"/>
          <w:szCs w:val="24"/>
          <w:lang w:val="fr-BE"/>
        </w:rPr>
      </w:pPr>
    </w:p>
    <w:p w:rsidR="00F25534" w:rsidRPr="00E94121" w:rsidRDefault="006D21C5" w:rsidP="00900855">
      <w:pPr>
        <w:jc w:val="both"/>
        <w:rPr>
          <w:rFonts w:ascii="Arial" w:hAnsi="Arial" w:cs="Arial"/>
          <w:szCs w:val="24"/>
          <w:lang w:val="fr-BE"/>
        </w:rPr>
      </w:pPr>
      <w:r>
        <w:rPr>
          <w:rFonts w:ascii="Arial" w:hAnsi="Arial" w:cs="Arial"/>
          <w:szCs w:val="24"/>
          <w:lang w:val="fr-BE"/>
        </w:rPr>
        <w:tab/>
      </w:r>
      <w:r w:rsidR="008E2B0C" w:rsidRPr="00900855">
        <w:rPr>
          <w:rFonts w:ascii="Arial" w:hAnsi="Arial" w:cs="Arial"/>
          <w:szCs w:val="24"/>
          <w:lang w:val="fr-BE"/>
        </w:rPr>
        <w:t>Préalablement à toutes opérations non prévues par l’analyse de l’Impact Environnemental et le plan d’atténuatio</w:t>
      </w:r>
      <w:r w:rsidR="004C7240">
        <w:rPr>
          <w:rFonts w:ascii="Arial" w:hAnsi="Arial" w:cs="Arial"/>
          <w:szCs w:val="24"/>
          <w:lang w:val="fr-BE"/>
        </w:rPr>
        <w:t xml:space="preserve">n, le </w:t>
      </w:r>
      <w:r w:rsidR="00BB4AB1">
        <w:rPr>
          <w:rFonts w:ascii="Arial" w:hAnsi="Arial" w:cs="Arial"/>
          <w:szCs w:val="24"/>
          <w:lang w:val="fr-BE"/>
        </w:rPr>
        <w:t>Titulaire</w:t>
      </w:r>
      <w:r w:rsidR="004C7240">
        <w:rPr>
          <w:rFonts w:ascii="Arial" w:hAnsi="Arial" w:cs="Arial"/>
          <w:szCs w:val="24"/>
          <w:lang w:val="fr-BE"/>
        </w:rPr>
        <w:t xml:space="preserve"> doit réviser s</w:t>
      </w:r>
      <w:r w:rsidR="008E2B0C" w:rsidRPr="00900855">
        <w:rPr>
          <w:rFonts w:ascii="Arial" w:hAnsi="Arial" w:cs="Arial"/>
          <w:szCs w:val="24"/>
          <w:lang w:val="fr-BE"/>
        </w:rPr>
        <w:t>es documents à cet effet en vue d’obtenir l’approbation de l’</w:t>
      </w:r>
      <w:r w:rsidR="003E08A7">
        <w:rPr>
          <w:rFonts w:ascii="Arial" w:hAnsi="Arial" w:cs="Arial"/>
          <w:szCs w:val="24"/>
          <w:lang w:val="fr-BE"/>
        </w:rPr>
        <w:t>A</w:t>
      </w:r>
      <w:r w:rsidR="0040642D">
        <w:rPr>
          <w:rFonts w:ascii="Arial" w:hAnsi="Arial" w:cs="Arial"/>
          <w:szCs w:val="24"/>
          <w:lang w:val="fr-BE"/>
        </w:rPr>
        <w:t>MN</w:t>
      </w:r>
      <w:r w:rsidR="008E2B0C" w:rsidRPr="00900855">
        <w:rPr>
          <w:rFonts w:ascii="Arial" w:hAnsi="Arial" w:cs="Arial"/>
          <w:szCs w:val="24"/>
          <w:lang w:val="fr-BE"/>
        </w:rPr>
        <w:t xml:space="preserve"> selon la même procédure décrite ci-dessus.   </w:t>
      </w:r>
    </w:p>
    <w:p w:rsidR="005425A3" w:rsidRDefault="005425A3" w:rsidP="00900855">
      <w:pPr>
        <w:jc w:val="both"/>
        <w:rPr>
          <w:rFonts w:ascii="Arial" w:hAnsi="Arial" w:cs="Arial"/>
          <w:b/>
          <w:szCs w:val="24"/>
          <w:u w:val="single"/>
          <w:lang w:val="fr-BE"/>
        </w:rPr>
      </w:pPr>
    </w:p>
    <w:p w:rsidR="00DF337A" w:rsidRDefault="00DF337A" w:rsidP="00900855">
      <w:pPr>
        <w:jc w:val="both"/>
        <w:rPr>
          <w:rFonts w:ascii="Arial" w:hAnsi="Arial" w:cs="Arial"/>
          <w:b/>
          <w:szCs w:val="24"/>
          <w:u w:val="single"/>
          <w:lang w:val="fr-BE"/>
        </w:rPr>
      </w:pPr>
    </w:p>
    <w:p w:rsidR="00DF337A" w:rsidRDefault="00DF337A" w:rsidP="00900855">
      <w:pPr>
        <w:jc w:val="both"/>
        <w:rPr>
          <w:rFonts w:ascii="Arial" w:hAnsi="Arial" w:cs="Arial"/>
          <w:b/>
          <w:szCs w:val="24"/>
          <w:u w:val="single"/>
          <w:lang w:val="fr-BE"/>
        </w:rPr>
      </w:pPr>
    </w:p>
    <w:p w:rsidR="00900855" w:rsidRDefault="00900855" w:rsidP="00900855">
      <w:pPr>
        <w:jc w:val="both"/>
        <w:rPr>
          <w:rFonts w:ascii="Arial" w:hAnsi="Arial" w:cs="Arial"/>
          <w:szCs w:val="24"/>
          <w:lang w:val="fr-BE"/>
        </w:rPr>
      </w:pPr>
      <w:r w:rsidRPr="00900855">
        <w:rPr>
          <w:rFonts w:ascii="Arial" w:hAnsi="Arial" w:cs="Arial"/>
          <w:b/>
          <w:szCs w:val="24"/>
          <w:u w:val="single"/>
          <w:lang w:val="fr-BE"/>
        </w:rPr>
        <w:t>ARTICLE</w:t>
      </w:r>
      <w:r w:rsidR="003762EC">
        <w:rPr>
          <w:rFonts w:ascii="Arial" w:hAnsi="Arial" w:cs="Arial"/>
          <w:b/>
          <w:szCs w:val="24"/>
          <w:u w:val="single"/>
          <w:lang w:val="fr-BE"/>
        </w:rPr>
        <w:t xml:space="preserve"> </w:t>
      </w:r>
      <w:r w:rsidR="00131B32">
        <w:rPr>
          <w:rFonts w:ascii="Arial" w:hAnsi="Arial" w:cs="Arial"/>
          <w:b/>
          <w:szCs w:val="24"/>
          <w:u w:val="single"/>
          <w:lang w:val="fr-BE"/>
        </w:rPr>
        <w:t>1</w:t>
      </w:r>
      <w:r w:rsidR="008361E3">
        <w:rPr>
          <w:rFonts w:ascii="Arial" w:hAnsi="Arial" w:cs="Arial"/>
          <w:b/>
          <w:szCs w:val="24"/>
          <w:u w:val="single"/>
          <w:lang w:val="fr-BE"/>
        </w:rPr>
        <w:t>8</w:t>
      </w:r>
      <w:r w:rsidR="003762EC">
        <w:rPr>
          <w:rFonts w:ascii="Arial" w:hAnsi="Arial" w:cs="Arial"/>
          <w:b/>
          <w:szCs w:val="24"/>
          <w:u w:val="single"/>
          <w:lang w:val="fr-BE"/>
        </w:rPr>
        <w:t>4</w:t>
      </w:r>
      <w:r w:rsidR="008E2B0C" w:rsidRPr="00900855">
        <w:rPr>
          <w:rFonts w:ascii="Arial" w:hAnsi="Arial" w:cs="Arial"/>
          <w:b/>
          <w:szCs w:val="24"/>
          <w:u w:val="single"/>
          <w:lang w:val="fr-BE"/>
        </w:rPr>
        <w:t>.</w:t>
      </w:r>
      <w:r>
        <w:rPr>
          <w:rFonts w:ascii="Arial" w:hAnsi="Arial" w:cs="Arial"/>
          <w:szCs w:val="24"/>
          <w:lang w:val="fr-BE"/>
        </w:rPr>
        <w:t>-</w:t>
      </w:r>
    </w:p>
    <w:p w:rsidR="00900855" w:rsidRDefault="00900855" w:rsidP="00900855">
      <w:pPr>
        <w:jc w:val="both"/>
        <w:rPr>
          <w:rFonts w:ascii="Arial" w:hAnsi="Arial" w:cs="Arial"/>
          <w:szCs w:val="24"/>
          <w:lang w:val="fr-BE"/>
        </w:rPr>
      </w:pPr>
    </w:p>
    <w:p w:rsidR="008E2B0C" w:rsidRPr="00900855" w:rsidRDefault="006D21C5" w:rsidP="00900855">
      <w:pPr>
        <w:jc w:val="both"/>
        <w:rPr>
          <w:rFonts w:ascii="Arial" w:hAnsi="Arial" w:cs="Arial"/>
          <w:szCs w:val="24"/>
          <w:lang w:val="fr-BE"/>
        </w:rPr>
      </w:pPr>
      <w:r>
        <w:rPr>
          <w:rFonts w:ascii="Arial" w:hAnsi="Arial" w:cs="Arial"/>
          <w:szCs w:val="24"/>
          <w:lang w:val="fr-BE"/>
        </w:rPr>
        <w:tab/>
      </w:r>
      <w:r w:rsidR="008E2B0C" w:rsidRPr="00900855">
        <w:rPr>
          <w:rFonts w:ascii="Arial" w:hAnsi="Arial" w:cs="Arial"/>
          <w:szCs w:val="24"/>
          <w:lang w:val="fr-BE"/>
        </w:rPr>
        <w:t xml:space="preserve"> Le </w:t>
      </w:r>
      <w:r w:rsidR="00BB4AB1">
        <w:rPr>
          <w:rFonts w:ascii="Arial" w:hAnsi="Arial" w:cs="Arial"/>
          <w:szCs w:val="24"/>
          <w:lang w:val="fr-BE"/>
        </w:rPr>
        <w:t>Titulaire</w:t>
      </w:r>
      <w:r w:rsidR="008E2B0C" w:rsidRPr="00900855">
        <w:rPr>
          <w:rFonts w:ascii="Arial" w:hAnsi="Arial" w:cs="Arial"/>
          <w:szCs w:val="24"/>
          <w:lang w:val="fr-BE"/>
        </w:rPr>
        <w:t xml:space="preserve"> du </w:t>
      </w:r>
      <w:r w:rsidR="00BB4AB1">
        <w:rPr>
          <w:rFonts w:ascii="Arial" w:hAnsi="Arial" w:cs="Arial"/>
          <w:szCs w:val="24"/>
          <w:lang w:val="fr-BE"/>
        </w:rPr>
        <w:t>Permis</w:t>
      </w:r>
      <w:r w:rsidR="008E2B0C" w:rsidRPr="00900855">
        <w:rPr>
          <w:rFonts w:ascii="Arial" w:hAnsi="Arial" w:cs="Arial"/>
          <w:szCs w:val="24"/>
          <w:lang w:val="fr-BE"/>
        </w:rPr>
        <w:t xml:space="preserve"> d’</w:t>
      </w:r>
      <w:r w:rsidR="0027431E">
        <w:rPr>
          <w:rFonts w:ascii="Arial" w:hAnsi="Arial" w:cs="Arial"/>
          <w:szCs w:val="24"/>
          <w:lang w:val="fr-BE"/>
        </w:rPr>
        <w:t>Exploration</w:t>
      </w:r>
      <w:r w:rsidR="008E2B0C" w:rsidRPr="00900855">
        <w:rPr>
          <w:rFonts w:ascii="Arial" w:hAnsi="Arial" w:cs="Arial"/>
          <w:szCs w:val="24"/>
          <w:lang w:val="fr-BE"/>
        </w:rPr>
        <w:t xml:space="preserve"> a l’obligation d’effectuer des travaux de réhabilitation de tout ou partie de son </w:t>
      </w:r>
      <w:r w:rsidR="0027431E">
        <w:rPr>
          <w:rFonts w:ascii="Arial" w:hAnsi="Arial" w:cs="Arial"/>
          <w:szCs w:val="24"/>
          <w:lang w:val="fr-BE"/>
        </w:rPr>
        <w:t>Périmètre</w:t>
      </w:r>
      <w:r w:rsidR="008E2B0C" w:rsidRPr="00900855">
        <w:rPr>
          <w:rFonts w:ascii="Arial" w:hAnsi="Arial" w:cs="Arial"/>
          <w:szCs w:val="24"/>
          <w:lang w:val="fr-BE"/>
        </w:rPr>
        <w:t xml:space="preserve"> avant la renonciation, le retrait ou l’expiration du </w:t>
      </w:r>
      <w:r w:rsidR="00BB4AB1">
        <w:rPr>
          <w:rFonts w:ascii="Arial" w:hAnsi="Arial" w:cs="Arial"/>
          <w:szCs w:val="24"/>
          <w:lang w:val="fr-BE"/>
        </w:rPr>
        <w:t>Permis</w:t>
      </w:r>
      <w:r w:rsidR="008E2B0C" w:rsidRPr="00900855">
        <w:rPr>
          <w:rFonts w:ascii="Arial" w:hAnsi="Arial" w:cs="Arial"/>
          <w:szCs w:val="24"/>
          <w:lang w:val="fr-BE"/>
        </w:rPr>
        <w:t xml:space="preserve"> d’</w:t>
      </w:r>
      <w:r w:rsidR="0027431E">
        <w:rPr>
          <w:rFonts w:ascii="Arial" w:hAnsi="Arial" w:cs="Arial"/>
          <w:szCs w:val="24"/>
          <w:lang w:val="fr-BE"/>
        </w:rPr>
        <w:t>Exploration</w:t>
      </w:r>
      <w:r w:rsidR="008E2B0C" w:rsidRPr="00900855">
        <w:rPr>
          <w:rFonts w:ascii="Arial" w:hAnsi="Arial" w:cs="Arial"/>
          <w:szCs w:val="24"/>
          <w:lang w:val="fr-BE"/>
        </w:rPr>
        <w:t xml:space="preserve"> non suivi par un </w:t>
      </w:r>
      <w:r w:rsidR="00BB4AB1">
        <w:rPr>
          <w:rFonts w:ascii="Arial" w:hAnsi="Arial" w:cs="Arial"/>
          <w:szCs w:val="24"/>
          <w:lang w:val="fr-BE"/>
        </w:rPr>
        <w:t>Permis</w:t>
      </w:r>
      <w:r w:rsidR="008E2B0C" w:rsidRPr="00900855">
        <w:rPr>
          <w:rFonts w:ascii="Arial" w:hAnsi="Arial" w:cs="Arial"/>
          <w:szCs w:val="24"/>
          <w:lang w:val="fr-BE"/>
        </w:rPr>
        <w:t xml:space="preserve"> d’Exploitation.</w:t>
      </w:r>
    </w:p>
    <w:p w:rsidR="008E2B0C" w:rsidRPr="00900855" w:rsidRDefault="006D21C5" w:rsidP="00900855">
      <w:pPr>
        <w:jc w:val="both"/>
        <w:rPr>
          <w:rFonts w:ascii="Arial" w:hAnsi="Arial" w:cs="Arial"/>
          <w:szCs w:val="24"/>
          <w:lang w:val="fr-BE"/>
        </w:rPr>
      </w:pPr>
      <w:r>
        <w:rPr>
          <w:rFonts w:ascii="Arial" w:hAnsi="Arial" w:cs="Arial"/>
          <w:szCs w:val="24"/>
          <w:lang w:val="fr-BE"/>
        </w:rPr>
        <w:tab/>
      </w:r>
      <w:r w:rsidR="008E2B0C" w:rsidRPr="00900855">
        <w:rPr>
          <w:rFonts w:ascii="Arial" w:hAnsi="Arial" w:cs="Arial"/>
          <w:szCs w:val="24"/>
          <w:lang w:val="fr-BE"/>
        </w:rPr>
        <w:t>A défa</w:t>
      </w:r>
      <w:r w:rsidR="00AE7681">
        <w:rPr>
          <w:rFonts w:ascii="Arial" w:hAnsi="Arial" w:cs="Arial"/>
          <w:szCs w:val="24"/>
          <w:lang w:val="fr-BE"/>
        </w:rPr>
        <w:t>ut, l’AMN</w:t>
      </w:r>
      <w:r w:rsidR="008E2B0C" w:rsidRPr="00900855">
        <w:rPr>
          <w:rFonts w:ascii="Arial" w:hAnsi="Arial" w:cs="Arial"/>
          <w:szCs w:val="24"/>
          <w:lang w:val="fr-BE"/>
        </w:rPr>
        <w:t xml:space="preserve"> est autorisée à se servir de la caution de garantie et de prendre en charge la réali</w:t>
      </w:r>
      <w:r w:rsidR="006A5694">
        <w:rPr>
          <w:rFonts w:ascii="Arial" w:hAnsi="Arial" w:cs="Arial"/>
          <w:szCs w:val="24"/>
          <w:lang w:val="fr-BE"/>
        </w:rPr>
        <w:t xml:space="preserve">sation des travaux sus-désignés de concert avec le </w:t>
      </w:r>
      <w:r w:rsidR="00C60A9E">
        <w:rPr>
          <w:rFonts w:ascii="Arial" w:hAnsi="Arial" w:cs="Arial"/>
          <w:szCs w:val="24"/>
          <w:lang w:val="fr-BE"/>
        </w:rPr>
        <w:t xml:space="preserve">Ministère de l’Environnement </w:t>
      </w:r>
      <w:r w:rsidR="00721FE1">
        <w:rPr>
          <w:rFonts w:ascii="Arial" w:hAnsi="Arial" w:cs="Arial"/>
          <w:szCs w:val="24"/>
          <w:lang w:val="fr-BE"/>
        </w:rPr>
        <w:t xml:space="preserve"> </w:t>
      </w:r>
      <w:r w:rsidR="00E2253D" w:rsidRPr="0033611B">
        <w:rPr>
          <w:rFonts w:ascii="Arial" w:hAnsi="Arial" w:cs="Arial"/>
          <w:szCs w:val="24"/>
          <w:lang w:val="fr-BE"/>
        </w:rPr>
        <w:t>conformément aux modalités fixé</w:t>
      </w:r>
      <w:r w:rsidR="00E2253D">
        <w:rPr>
          <w:rFonts w:ascii="Arial" w:hAnsi="Arial" w:cs="Arial"/>
          <w:szCs w:val="24"/>
          <w:lang w:val="fr-BE"/>
        </w:rPr>
        <w:t>e</w:t>
      </w:r>
      <w:r w:rsidR="00E2253D" w:rsidRPr="0033611B">
        <w:rPr>
          <w:rFonts w:ascii="Arial" w:hAnsi="Arial" w:cs="Arial"/>
          <w:szCs w:val="24"/>
          <w:lang w:val="fr-BE"/>
        </w:rPr>
        <w:t>s par les règlements d’application</w:t>
      </w:r>
      <w:r w:rsidR="006A5694">
        <w:rPr>
          <w:rFonts w:ascii="Arial" w:hAnsi="Arial" w:cs="Arial"/>
          <w:szCs w:val="24"/>
          <w:lang w:val="fr-BE"/>
        </w:rPr>
        <w:t>.</w:t>
      </w:r>
    </w:p>
    <w:p w:rsidR="008E2B0C" w:rsidRPr="00900855" w:rsidRDefault="008E2B0C" w:rsidP="00900855">
      <w:pPr>
        <w:jc w:val="both"/>
        <w:rPr>
          <w:rFonts w:ascii="Arial" w:hAnsi="Arial" w:cs="Arial"/>
          <w:b/>
          <w:szCs w:val="24"/>
          <w:lang w:val="fr-BE"/>
        </w:rPr>
      </w:pPr>
    </w:p>
    <w:p w:rsidR="00374595" w:rsidRDefault="00374595" w:rsidP="00900855">
      <w:pPr>
        <w:jc w:val="both"/>
        <w:rPr>
          <w:rFonts w:ascii="Arial" w:hAnsi="Arial" w:cs="Arial"/>
          <w:szCs w:val="24"/>
          <w:lang w:val="fr-BE"/>
        </w:rPr>
      </w:pPr>
      <w:r w:rsidRPr="00374595">
        <w:rPr>
          <w:rFonts w:ascii="Arial" w:hAnsi="Arial" w:cs="Arial"/>
          <w:b/>
          <w:szCs w:val="24"/>
          <w:u w:val="single"/>
          <w:lang w:val="fr-BE"/>
        </w:rPr>
        <w:t>ARTICLE</w:t>
      </w:r>
      <w:r w:rsidR="003762EC">
        <w:rPr>
          <w:rFonts w:ascii="Arial" w:hAnsi="Arial" w:cs="Arial"/>
          <w:b/>
          <w:szCs w:val="24"/>
          <w:u w:val="single"/>
          <w:lang w:val="fr-BE"/>
        </w:rPr>
        <w:t xml:space="preserve"> </w:t>
      </w:r>
      <w:r w:rsidR="00131B32">
        <w:rPr>
          <w:rFonts w:ascii="Arial" w:hAnsi="Arial" w:cs="Arial"/>
          <w:b/>
          <w:szCs w:val="24"/>
          <w:u w:val="single"/>
          <w:lang w:val="fr-BE"/>
        </w:rPr>
        <w:t>1</w:t>
      </w:r>
      <w:r w:rsidR="003762EC">
        <w:rPr>
          <w:rFonts w:ascii="Arial" w:hAnsi="Arial" w:cs="Arial"/>
          <w:b/>
          <w:szCs w:val="24"/>
          <w:u w:val="single"/>
          <w:lang w:val="fr-BE"/>
        </w:rPr>
        <w:t>85</w:t>
      </w:r>
      <w:r w:rsidR="008E2B0C" w:rsidRPr="00374595">
        <w:rPr>
          <w:rFonts w:ascii="Arial" w:hAnsi="Arial" w:cs="Arial"/>
          <w:b/>
          <w:szCs w:val="24"/>
          <w:u w:val="single"/>
          <w:lang w:val="fr-BE"/>
        </w:rPr>
        <w:t>.</w:t>
      </w:r>
      <w:r>
        <w:rPr>
          <w:rFonts w:ascii="Arial" w:hAnsi="Arial" w:cs="Arial"/>
          <w:szCs w:val="24"/>
          <w:lang w:val="fr-BE"/>
        </w:rPr>
        <w:t>-</w:t>
      </w:r>
    </w:p>
    <w:p w:rsidR="00374595" w:rsidRDefault="00374595" w:rsidP="00900855">
      <w:pPr>
        <w:jc w:val="both"/>
        <w:rPr>
          <w:rFonts w:ascii="Arial" w:hAnsi="Arial" w:cs="Arial"/>
          <w:szCs w:val="24"/>
          <w:lang w:val="fr-BE"/>
        </w:rPr>
      </w:pPr>
    </w:p>
    <w:p w:rsidR="008E2B0C" w:rsidRPr="0033611B" w:rsidRDefault="006D21C5" w:rsidP="00900855">
      <w:pPr>
        <w:jc w:val="both"/>
        <w:rPr>
          <w:rFonts w:ascii="Arial" w:hAnsi="Arial" w:cs="Arial"/>
          <w:szCs w:val="24"/>
          <w:lang w:val="fr-BE"/>
        </w:rPr>
      </w:pPr>
      <w:r w:rsidRPr="0033611B">
        <w:rPr>
          <w:rFonts w:ascii="Arial" w:hAnsi="Arial" w:cs="Arial"/>
          <w:szCs w:val="24"/>
          <w:lang w:val="fr-BE"/>
        </w:rPr>
        <w:tab/>
      </w:r>
      <w:r w:rsidR="008E2B0C" w:rsidRPr="0033611B">
        <w:rPr>
          <w:rFonts w:ascii="Arial" w:hAnsi="Arial" w:cs="Arial"/>
          <w:szCs w:val="24"/>
          <w:lang w:val="fr-BE"/>
        </w:rPr>
        <w:t xml:space="preserve"> L’AMN délivre le quitus environnemental au </w:t>
      </w:r>
      <w:r w:rsidR="00BB4AB1">
        <w:rPr>
          <w:rFonts w:ascii="Arial" w:hAnsi="Arial" w:cs="Arial"/>
          <w:szCs w:val="24"/>
          <w:lang w:val="fr-BE"/>
        </w:rPr>
        <w:t>Titulaire</w:t>
      </w:r>
      <w:r w:rsidR="008E2B0C" w:rsidRPr="0033611B">
        <w:rPr>
          <w:rFonts w:ascii="Arial" w:hAnsi="Arial" w:cs="Arial"/>
          <w:szCs w:val="24"/>
          <w:lang w:val="fr-BE"/>
        </w:rPr>
        <w:t xml:space="preserve"> </w:t>
      </w:r>
      <w:r w:rsidR="0033611B" w:rsidRPr="0033611B">
        <w:rPr>
          <w:rFonts w:ascii="Arial" w:hAnsi="Arial" w:cs="Arial"/>
          <w:szCs w:val="24"/>
          <w:lang w:val="fr-BE"/>
        </w:rPr>
        <w:t>conformément aux modalités fixé</w:t>
      </w:r>
      <w:r w:rsidR="002D44C3">
        <w:rPr>
          <w:rFonts w:ascii="Arial" w:hAnsi="Arial" w:cs="Arial"/>
          <w:szCs w:val="24"/>
          <w:lang w:val="fr-BE"/>
        </w:rPr>
        <w:t>e</w:t>
      </w:r>
      <w:r w:rsidR="0033611B" w:rsidRPr="0033611B">
        <w:rPr>
          <w:rFonts w:ascii="Arial" w:hAnsi="Arial" w:cs="Arial"/>
          <w:szCs w:val="24"/>
          <w:lang w:val="fr-BE"/>
        </w:rPr>
        <w:t xml:space="preserve">s par les règlements d’application </w:t>
      </w:r>
      <w:r w:rsidR="008E2B0C" w:rsidRPr="0033611B">
        <w:rPr>
          <w:rFonts w:ascii="Arial" w:hAnsi="Arial" w:cs="Arial"/>
          <w:szCs w:val="24"/>
          <w:lang w:val="fr-BE"/>
        </w:rPr>
        <w:t>après avoir réalisé ou fait réaliser l’inspection et l’approbation des travaux de réhabilitation du site avant la renonciation, le retrait ou l’expiration</w:t>
      </w:r>
      <w:r w:rsidR="00D34A75" w:rsidRPr="0033611B">
        <w:rPr>
          <w:rFonts w:ascii="Arial" w:hAnsi="Arial" w:cs="Arial"/>
          <w:szCs w:val="24"/>
          <w:lang w:val="fr-BE"/>
        </w:rPr>
        <w:t xml:space="preserve"> du </w:t>
      </w:r>
      <w:r w:rsidR="00BB4AB1">
        <w:rPr>
          <w:rFonts w:ascii="Arial" w:hAnsi="Arial" w:cs="Arial"/>
          <w:szCs w:val="24"/>
          <w:lang w:val="fr-BE"/>
        </w:rPr>
        <w:t>Permis</w:t>
      </w:r>
      <w:r w:rsidR="008E2B0C" w:rsidRPr="0033611B">
        <w:rPr>
          <w:rFonts w:ascii="Arial" w:hAnsi="Arial" w:cs="Arial"/>
          <w:szCs w:val="24"/>
          <w:lang w:val="fr-BE"/>
        </w:rPr>
        <w:t>.</w:t>
      </w:r>
      <w:r w:rsidR="0033611B" w:rsidRPr="0033611B">
        <w:rPr>
          <w:rFonts w:ascii="Arial" w:hAnsi="Arial" w:cs="Arial"/>
          <w:szCs w:val="24"/>
          <w:lang w:val="fr-BE"/>
        </w:rPr>
        <w:t xml:space="preserve">  Le quitus environnemental signifie que le </w:t>
      </w:r>
      <w:r w:rsidR="00BB4AB1">
        <w:rPr>
          <w:rFonts w:ascii="Arial" w:hAnsi="Arial" w:cs="Arial"/>
          <w:szCs w:val="24"/>
          <w:lang w:val="fr-BE"/>
        </w:rPr>
        <w:t>Titulaire</w:t>
      </w:r>
      <w:r w:rsidR="0033611B" w:rsidRPr="0033611B">
        <w:rPr>
          <w:rFonts w:ascii="Arial" w:hAnsi="Arial" w:cs="Arial"/>
          <w:szCs w:val="24"/>
          <w:lang w:val="fr-BE"/>
        </w:rPr>
        <w:t xml:space="preserve"> du </w:t>
      </w:r>
      <w:r w:rsidR="00BB4AB1">
        <w:rPr>
          <w:rFonts w:ascii="Arial" w:hAnsi="Arial" w:cs="Arial"/>
          <w:szCs w:val="24"/>
          <w:lang w:val="fr-BE"/>
        </w:rPr>
        <w:t>Permis</w:t>
      </w:r>
      <w:r w:rsidR="0033611B" w:rsidRPr="0033611B">
        <w:rPr>
          <w:rFonts w:ascii="Arial" w:hAnsi="Arial" w:cs="Arial"/>
          <w:szCs w:val="24"/>
          <w:lang w:val="fr-BE"/>
        </w:rPr>
        <w:t xml:space="preserve"> d’</w:t>
      </w:r>
      <w:r w:rsidR="0027431E">
        <w:rPr>
          <w:rFonts w:ascii="Arial" w:hAnsi="Arial" w:cs="Arial"/>
          <w:szCs w:val="24"/>
          <w:lang w:val="fr-BE"/>
        </w:rPr>
        <w:t>Exploration</w:t>
      </w:r>
      <w:r w:rsidR="0033611B" w:rsidRPr="0033611B">
        <w:rPr>
          <w:rFonts w:ascii="Arial" w:hAnsi="Arial" w:cs="Arial"/>
          <w:szCs w:val="24"/>
          <w:lang w:val="fr-BE"/>
        </w:rPr>
        <w:t xml:space="preserve"> a satisfait à ses obligations de réhabilitation du site des travaux d’</w:t>
      </w:r>
      <w:r w:rsidR="0027431E">
        <w:rPr>
          <w:rFonts w:ascii="Arial" w:hAnsi="Arial" w:cs="Arial"/>
          <w:szCs w:val="24"/>
          <w:lang w:val="fr-BE"/>
        </w:rPr>
        <w:t>Exploration</w:t>
      </w:r>
      <w:r w:rsidR="0033611B" w:rsidRPr="0033611B">
        <w:rPr>
          <w:rFonts w:ascii="Arial" w:hAnsi="Arial" w:cs="Arial"/>
          <w:szCs w:val="24"/>
          <w:lang w:val="fr-BE"/>
        </w:rPr>
        <w:t>.</w:t>
      </w:r>
    </w:p>
    <w:p w:rsidR="008E2B0C" w:rsidRPr="00900855" w:rsidRDefault="008E2B0C" w:rsidP="00900855">
      <w:pPr>
        <w:jc w:val="both"/>
        <w:rPr>
          <w:rFonts w:ascii="Arial" w:hAnsi="Arial" w:cs="Arial"/>
          <w:b/>
          <w:szCs w:val="24"/>
          <w:lang w:val="fr-BE"/>
        </w:rPr>
      </w:pPr>
    </w:p>
    <w:p w:rsidR="008E2B0C" w:rsidRPr="00374595" w:rsidRDefault="008E2B0C" w:rsidP="00900855">
      <w:pPr>
        <w:jc w:val="both"/>
        <w:rPr>
          <w:rFonts w:ascii="Arial" w:hAnsi="Arial" w:cs="Arial"/>
          <w:szCs w:val="24"/>
          <w:lang w:val="fr-BE"/>
        </w:rPr>
      </w:pPr>
    </w:p>
    <w:p w:rsidR="008E2B0C" w:rsidRPr="00900855" w:rsidRDefault="008E2B0C" w:rsidP="00900855">
      <w:pPr>
        <w:jc w:val="both"/>
        <w:rPr>
          <w:rFonts w:ascii="Arial" w:hAnsi="Arial" w:cs="Arial"/>
          <w:b/>
          <w:szCs w:val="24"/>
          <w:lang w:val="fr-BE"/>
        </w:rPr>
      </w:pPr>
    </w:p>
    <w:p w:rsidR="001775C0" w:rsidRPr="001775C0" w:rsidRDefault="0050468F" w:rsidP="001775C0">
      <w:pPr>
        <w:jc w:val="center"/>
        <w:rPr>
          <w:rFonts w:ascii="Arial" w:hAnsi="Arial" w:cs="Arial"/>
          <w:b/>
          <w:lang w:val="fr-BE"/>
        </w:rPr>
      </w:pPr>
      <w:r>
        <w:rPr>
          <w:rFonts w:ascii="Arial" w:hAnsi="Arial" w:cs="Arial"/>
          <w:b/>
          <w:lang w:val="fr-BE"/>
        </w:rPr>
        <w:t>C</w:t>
      </w:r>
      <w:r w:rsidRPr="001775C0">
        <w:rPr>
          <w:rFonts w:ascii="Arial" w:hAnsi="Arial" w:cs="Arial"/>
          <w:b/>
          <w:lang w:val="fr-BE"/>
        </w:rPr>
        <w:t>HAPITRE</w:t>
      </w:r>
      <w:r w:rsidR="001775C0" w:rsidRPr="001775C0">
        <w:rPr>
          <w:rFonts w:ascii="Arial" w:hAnsi="Arial" w:cs="Arial"/>
          <w:b/>
          <w:lang w:val="fr-BE"/>
        </w:rPr>
        <w:t xml:space="preserve"> III</w:t>
      </w:r>
    </w:p>
    <w:p w:rsidR="001775C0" w:rsidRPr="001775C0" w:rsidRDefault="001775C0" w:rsidP="001775C0">
      <w:pPr>
        <w:jc w:val="center"/>
        <w:rPr>
          <w:rFonts w:ascii="Arial" w:hAnsi="Arial" w:cs="Arial"/>
          <w:b/>
          <w:lang w:val="fr-BE"/>
        </w:rPr>
      </w:pPr>
    </w:p>
    <w:p w:rsidR="00645BA8" w:rsidRDefault="004C7240" w:rsidP="001775C0">
      <w:pPr>
        <w:jc w:val="center"/>
        <w:rPr>
          <w:rFonts w:ascii="Arial" w:hAnsi="Arial" w:cs="Arial"/>
          <w:b/>
          <w:lang w:val="fr-BE"/>
        </w:rPr>
      </w:pPr>
      <w:r w:rsidRPr="001775C0">
        <w:rPr>
          <w:rFonts w:ascii="Arial" w:hAnsi="Arial" w:cs="Arial"/>
          <w:b/>
          <w:lang w:val="fr-BE"/>
        </w:rPr>
        <w:t>DES OBLIGATIONS ENVIRONNEMENTALES</w:t>
      </w:r>
      <w:r>
        <w:rPr>
          <w:rFonts w:ascii="Arial" w:hAnsi="Arial" w:cs="Arial"/>
          <w:b/>
          <w:lang w:val="fr-BE"/>
        </w:rPr>
        <w:t xml:space="preserve"> LIÉES </w:t>
      </w:r>
    </w:p>
    <w:p w:rsidR="001775C0" w:rsidRPr="001775C0" w:rsidRDefault="004C7240" w:rsidP="001775C0">
      <w:pPr>
        <w:jc w:val="center"/>
        <w:rPr>
          <w:rFonts w:ascii="Arial" w:hAnsi="Arial" w:cs="Arial"/>
          <w:b/>
          <w:lang w:val="fr-BE"/>
        </w:rPr>
      </w:pPr>
      <w:r>
        <w:rPr>
          <w:rFonts w:ascii="Arial" w:hAnsi="Arial" w:cs="Arial"/>
          <w:b/>
          <w:lang w:val="fr-BE"/>
        </w:rPr>
        <w:t xml:space="preserve">AU </w:t>
      </w:r>
      <w:r w:rsidR="00BB4AB1">
        <w:rPr>
          <w:rFonts w:ascii="Arial" w:hAnsi="Arial" w:cs="Arial"/>
          <w:b/>
          <w:lang w:val="fr-BE"/>
        </w:rPr>
        <w:t>PERMIS</w:t>
      </w:r>
      <w:r w:rsidRPr="001775C0">
        <w:rPr>
          <w:rFonts w:ascii="Arial" w:hAnsi="Arial" w:cs="Arial"/>
          <w:b/>
          <w:lang w:val="fr-BE"/>
        </w:rPr>
        <w:t xml:space="preserve"> D'EXPLOITATION</w:t>
      </w:r>
      <w:r w:rsidR="00F31662">
        <w:rPr>
          <w:rFonts w:ascii="Arial" w:hAnsi="Arial" w:cs="Arial"/>
          <w:b/>
          <w:lang w:val="fr-BE"/>
        </w:rPr>
        <w:t xml:space="preserve"> MINIERE</w:t>
      </w:r>
    </w:p>
    <w:p w:rsidR="001775C0" w:rsidRDefault="001775C0" w:rsidP="001775C0">
      <w:pPr>
        <w:rPr>
          <w:lang w:val="fr-BE"/>
        </w:rPr>
      </w:pPr>
    </w:p>
    <w:p w:rsidR="00FB5930" w:rsidRPr="00FB5930" w:rsidRDefault="00FB5930" w:rsidP="00FB5930">
      <w:pPr>
        <w:jc w:val="both"/>
        <w:rPr>
          <w:rFonts w:ascii="Arial" w:hAnsi="Arial" w:cs="Arial"/>
          <w:u w:val="single"/>
          <w:lang w:val="fr-BE"/>
        </w:rPr>
      </w:pPr>
      <w:r w:rsidRPr="00FB5930">
        <w:rPr>
          <w:rFonts w:ascii="Arial" w:hAnsi="Arial" w:cs="Arial"/>
          <w:b/>
          <w:u w:val="single"/>
          <w:lang w:val="fr-BE"/>
        </w:rPr>
        <w:t>ARTICLE</w:t>
      </w:r>
      <w:r w:rsidR="001775C0" w:rsidRPr="00FB5930">
        <w:rPr>
          <w:rFonts w:ascii="Arial" w:hAnsi="Arial" w:cs="Arial"/>
          <w:b/>
          <w:u w:val="single"/>
          <w:lang w:val="fr-BE"/>
        </w:rPr>
        <w:t xml:space="preserve"> 1</w:t>
      </w:r>
      <w:r w:rsidR="008361E3">
        <w:rPr>
          <w:rFonts w:ascii="Arial" w:hAnsi="Arial" w:cs="Arial"/>
          <w:b/>
          <w:u w:val="single"/>
          <w:lang w:val="fr-BE"/>
        </w:rPr>
        <w:t>8</w:t>
      </w:r>
      <w:r w:rsidR="003762EC">
        <w:rPr>
          <w:rFonts w:ascii="Arial" w:hAnsi="Arial" w:cs="Arial"/>
          <w:b/>
          <w:u w:val="single"/>
          <w:lang w:val="fr-BE"/>
        </w:rPr>
        <w:t>6</w:t>
      </w:r>
      <w:r w:rsidR="001775C0" w:rsidRPr="00FB5930">
        <w:rPr>
          <w:rFonts w:ascii="Arial" w:hAnsi="Arial" w:cs="Arial"/>
          <w:b/>
          <w:u w:val="single"/>
          <w:lang w:val="fr-BE"/>
        </w:rPr>
        <w:t>.-</w:t>
      </w:r>
    </w:p>
    <w:p w:rsidR="00FB5930" w:rsidRDefault="00FB5930" w:rsidP="00FB5930">
      <w:pPr>
        <w:jc w:val="both"/>
        <w:rPr>
          <w:rFonts w:ascii="Arial" w:hAnsi="Arial" w:cs="Arial"/>
          <w:lang w:val="fr-BE"/>
        </w:rPr>
      </w:pPr>
    </w:p>
    <w:p w:rsidR="00044B94" w:rsidRDefault="006D21C5" w:rsidP="00FB5930">
      <w:pPr>
        <w:jc w:val="both"/>
        <w:rPr>
          <w:rFonts w:ascii="Arial" w:hAnsi="Arial" w:cs="Arial"/>
          <w:lang w:val="fr-BE"/>
        </w:rPr>
      </w:pPr>
      <w:r>
        <w:rPr>
          <w:rFonts w:ascii="Arial" w:hAnsi="Arial" w:cs="Arial"/>
          <w:lang w:val="fr-BE"/>
        </w:rPr>
        <w:tab/>
      </w:r>
      <w:r w:rsidR="000A01B4">
        <w:rPr>
          <w:rFonts w:ascii="Arial" w:hAnsi="Arial" w:cs="Arial"/>
          <w:lang w:val="fr-BE"/>
        </w:rPr>
        <w:t xml:space="preserve">Toute personne morale </w:t>
      </w:r>
      <w:r w:rsidR="00D338DD">
        <w:rPr>
          <w:rFonts w:ascii="Arial" w:hAnsi="Arial" w:cs="Arial"/>
          <w:lang w:val="fr-BE"/>
        </w:rPr>
        <w:t>bénéficiant d'</w:t>
      </w:r>
      <w:r w:rsidR="000A01B4">
        <w:rPr>
          <w:rFonts w:ascii="Arial" w:hAnsi="Arial" w:cs="Arial"/>
          <w:lang w:val="fr-BE"/>
        </w:rPr>
        <w:t xml:space="preserve">un </w:t>
      </w:r>
      <w:r w:rsidR="00BB4AB1">
        <w:rPr>
          <w:rFonts w:ascii="Arial" w:hAnsi="Arial" w:cs="Arial"/>
          <w:lang w:val="fr-BE"/>
        </w:rPr>
        <w:t>Permis</w:t>
      </w:r>
      <w:r w:rsidR="000630A3">
        <w:rPr>
          <w:rFonts w:ascii="Arial" w:hAnsi="Arial" w:cs="Arial"/>
          <w:lang w:val="fr-BE"/>
        </w:rPr>
        <w:t xml:space="preserve"> d'E</w:t>
      </w:r>
      <w:r w:rsidR="000A01B4">
        <w:rPr>
          <w:rFonts w:ascii="Arial" w:hAnsi="Arial" w:cs="Arial"/>
          <w:lang w:val="fr-BE"/>
        </w:rPr>
        <w:t xml:space="preserve">xploitation </w:t>
      </w:r>
      <w:r w:rsidR="000630A3">
        <w:rPr>
          <w:rFonts w:ascii="Arial" w:hAnsi="Arial" w:cs="Arial"/>
          <w:lang w:val="fr-BE"/>
        </w:rPr>
        <w:t>M</w:t>
      </w:r>
      <w:r w:rsidR="000A01B4">
        <w:rPr>
          <w:rFonts w:ascii="Arial" w:hAnsi="Arial" w:cs="Arial"/>
          <w:lang w:val="fr-BE"/>
        </w:rPr>
        <w:t xml:space="preserve">inière doit  réaliser une </w:t>
      </w:r>
      <w:r w:rsidR="00721FE1">
        <w:rPr>
          <w:rFonts w:ascii="Arial" w:hAnsi="Arial" w:cs="Arial"/>
          <w:lang w:val="fr-BE"/>
        </w:rPr>
        <w:t>E</w:t>
      </w:r>
      <w:r w:rsidR="000A01B4">
        <w:rPr>
          <w:rFonts w:ascii="Arial" w:hAnsi="Arial" w:cs="Arial"/>
          <w:lang w:val="fr-BE"/>
        </w:rPr>
        <w:t>tude d'</w:t>
      </w:r>
      <w:r w:rsidR="000630A3">
        <w:rPr>
          <w:rFonts w:ascii="Arial" w:hAnsi="Arial" w:cs="Arial"/>
          <w:lang w:val="fr-BE"/>
        </w:rPr>
        <w:t>I</w:t>
      </w:r>
      <w:r w:rsidR="000A01B4">
        <w:rPr>
          <w:rFonts w:ascii="Arial" w:hAnsi="Arial" w:cs="Arial"/>
          <w:lang w:val="fr-BE"/>
        </w:rPr>
        <w:t xml:space="preserve">mpact </w:t>
      </w:r>
      <w:r w:rsidR="000630A3">
        <w:rPr>
          <w:rFonts w:ascii="Arial" w:hAnsi="Arial" w:cs="Arial"/>
          <w:lang w:val="fr-BE"/>
        </w:rPr>
        <w:t>E</w:t>
      </w:r>
      <w:r w:rsidR="000A01B4">
        <w:rPr>
          <w:rFonts w:ascii="Arial" w:hAnsi="Arial" w:cs="Arial"/>
          <w:lang w:val="fr-BE"/>
        </w:rPr>
        <w:t>nvironnemental</w:t>
      </w:r>
      <w:r w:rsidR="00441AD3">
        <w:rPr>
          <w:rFonts w:ascii="Arial" w:hAnsi="Arial" w:cs="Arial"/>
          <w:lang w:val="fr-BE"/>
        </w:rPr>
        <w:t xml:space="preserve"> et </w:t>
      </w:r>
      <w:r w:rsidR="000630A3">
        <w:rPr>
          <w:rFonts w:ascii="Arial" w:hAnsi="Arial" w:cs="Arial"/>
          <w:lang w:val="fr-BE"/>
        </w:rPr>
        <w:t>S</w:t>
      </w:r>
      <w:r w:rsidR="00441AD3">
        <w:rPr>
          <w:rFonts w:ascii="Arial" w:hAnsi="Arial" w:cs="Arial"/>
          <w:lang w:val="fr-BE"/>
        </w:rPr>
        <w:t>ocial</w:t>
      </w:r>
      <w:r w:rsidR="00721FE1">
        <w:rPr>
          <w:rFonts w:ascii="Arial" w:hAnsi="Arial" w:cs="Arial"/>
          <w:lang w:val="fr-BE"/>
        </w:rPr>
        <w:t xml:space="preserve"> </w:t>
      </w:r>
      <w:r w:rsidR="00441AD3">
        <w:rPr>
          <w:rFonts w:ascii="Arial" w:hAnsi="Arial" w:cs="Arial"/>
          <w:lang w:val="fr-BE"/>
        </w:rPr>
        <w:t>(EIES)</w:t>
      </w:r>
      <w:r w:rsidR="000A01B4">
        <w:rPr>
          <w:rFonts w:ascii="Arial" w:hAnsi="Arial" w:cs="Arial"/>
          <w:lang w:val="fr-BE"/>
        </w:rPr>
        <w:t xml:space="preserve"> incluant un </w:t>
      </w:r>
      <w:r w:rsidR="00721FE1">
        <w:rPr>
          <w:rFonts w:ascii="Arial" w:hAnsi="Arial" w:cs="Arial"/>
          <w:lang w:val="fr-BE"/>
        </w:rPr>
        <w:t>Plan de G</w:t>
      </w:r>
      <w:r w:rsidR="000A01B4">
        <w:rPr>
          <w:rFonts w:ascii="Arial" w:hAnsi="Arial" w:cs="Arial"/>
          <w:lang w:val="fr-BE"/>
        </w:rPr>
        <w:t xml:space="preserve">estion </w:t>
      </w:r>
      <w:r w:rsidR="00721FE1">
        <w:rPr>
          <w:rFonts w:ascii="Arial" w:hAnsi="Arial" w:cs="Arial"/>
          <w:lang w:val="fr-BE"/>
        </w:rPr>
        <w:t>E</w:t>
      </w:r>
      <w:r w:rsidR="000A01B4">
        <w:rPr>
          <w:rFonts w:ascii="Arial" w:hAnsi="Arial" w:cs="Arial"/>
          <w:lang w:val="fr-BE"/>
        </w:rPr>
        <w:t>nvironnemental</w:t>
      </w:r>
      <w:r w:rsidR="00441AD3">
        <w:rPr>
          <w:rFonts w:ascii="Arial" w:hAnsi="Arial" w:cs="Arial"/>
          <w:lang w:val="fr-BE"/>
        </w:rPr>
        <w:t>e</w:t>
      </w:r>
      <w:r w:rsidR="00E2253D">
        <w:rPr>
          <w:rFonts w:ascii="Arial" w:hAnsi="Arial" w:cs="Arial"/>
          <w:lang w:val="fr-BE"/>
        </w:rPr>
        <w:t xml:space="preserve"> et </w:t>
      </w:r>
      <w:r w:rsidR="00721FE1">
        <w:rPr>
          <w:rFonts w:ascii="Arial" w:hAnsi="Arial" w:cs="Arial"/>
          <w:lang w:val="fr-BE"/>
        </w:rPr>
        <w:t>S</w:t>
      </w:r>
      <w:r w:rsidR="00E2253D">
        <w:rPr>
          <w:rFonts w:ascii="Arial" w:hAnsi="Arial" w:cs="Arial"/>
          <w:lang w:val="fr-BE"/>
        </w:rPr>
        <w:t>ociale (PGES)</w:t>
      </w:r>
      <w:r w:rsidR="00721FE1">
        <w:rPr>
          <w:rFonts w:ascii="Arial" w:hAnsi="Arial" w:cs="Arial"/>
          <w:lang w:val="fr-BE"/>
        </w:rPr>
        <w:t xml:space="preserve"> et un P</w:t>
      </w:r>
      <w:r w:rsidR="000A01B4">
        <w:rPr>
          <w:rFonts w:ascii="Arial" w:hAnsi="Arial" w:cs="Arial"/>
          <w:lang w:val="fr-BE"/>
        </w:rPr>
        <w:t xml:space="preserve">lan de </w:t>
      </w:r>
      <w:r w:rsidR="00721FE1">
        <w:rPr>
          <w:rFonts w:ascii="Arial" w:hAnsi="Arial" w:cs="Arial"/>
          <w:lang w:val="fr-BE"/>
        </w:rPr>
        <w:t>R</w:t>
      </w:r>
      <w:r w:rsidR="000A01B4">
        <w:rPr>
          <w:rFonts w:ascii="Arial" w:hAnsi="Arial" w:cs="Arial"/>
          <w:lang w:val="fr-BE"/>
        </w:rPr>
        <w:t>éhabilitation du site</w:t>
      </w:r>
      <w:r w:rsidR="00230DC8">
        <w:rPr>
          <w:rFonts w:ascii="Arial" w:hAnsi="Arial" w:cs="Arial"/>
          <w:lang w:val="fr-BE"/>
        </w:rPr>
        <w:t>.</w:t>
      </w:r>
      <w:r w:rsidR="009A1B22">
        <w:rPr>
          <w:rFonts w:ascii="Arial" w:hAnsi="Arial" w:cs="Arial"/>
          <w:lang w:val="fr-BE"/>
        </w:rPr>
        <w:t xml:space="preserve">  </w:t>
      </w:r>
    </w:p>
    <w:p w:rsidR="00477ECA" w:rsidRDefault="00044B94" w:rsidP="00DF337A">
      <w:pPr>
        <w:ind w:firstLine="720"/>
        <w:jc w:val="both"/>
        <w:rPr>
          <w:rFonts w:ascii="Arial" w:hAnsi="Arial" w:cs="Arial"/>
          <w:lang w:val="fr-BE"/>
        </w:rPr>
      </w:pPr>
      <w:r>
        <w:rPr>
          <w:rFonts w:ascii="Arial" w:hAnsi="Arial" w:cs="Arial"/>
          <w:lang w:val="fr-BE"/>
        </w:rPr>
        <w:t xml:space="preserve">Le </w:t>
      </w:r>
      <w:r w:rsidR="0033171F">
        <w:rPr>
          <w:rFonts w:ascii="Arial" w:hAnsi="Arial" w:cs="Arial"/>
          <w:lang w:val="fr-BE"/>
        </w:rPr>
        <w:t>b</w:t>
      </w:r>
      <w:r>
        <w:rPr>
          <w:rFonts w:ascii="Arial" w:hAnsi="Arial" w:cs="Arial"/>
          <w:lang w:val="fr-BE"/>
        </w:rPr>
        <w:t>énéficiaire</w:t>
      </w:r>
      <w:r w:rsidR="009A1B22">
        <w:rPr>
          <w:rFonts w:ascii="Arial" w:hAnsi="Arial" w:cs="Arial"/>
          <w:lang w:val="fr-BE"/>
        </w:rPr>
        <w:t xml:space="preserve"> présente </w:t>
      </w:r>
      <w:r w:rsidR="00721FE1">
        <w:rPr>
          <w:rFonts w:ascii="Arial" w:hAnsi="Arial" w:cs="Arial"/>
          <w:lang w:val="fr-BE"/>
        </w:rPr>
        <w:t xml:space="preserve"> </w:t>
      </w:r>
      <w:r w:rsidR="009A1B22">
        <w:rPr>
          <w:rFonts w:ascii="Arial" w:hAnsi="Arial" w:cs="Arial"/>
          <w:lang w:val="fr-BE"/>
        </w:rPr>
        <w:t xml:space="preserve">l’EIES à l’AMN pour vérification </w:t>
      </w:r>
      <w:r w:rsidR="0033171F">
        <w:rPr>
          <w:rFonts w:ascii="Arial" w:hAnsi="Arial" w:cs="Arial"/>
          <w:lang w:val="fr-BE"/>
        </w:rPr>
        <w:t xml:space="preserve">de conformité à son </w:t>
      </w:r>
      <w:r>
        <w:rPr>
          <w:rFonts w:ascii="Arial" w:hAnsi="Arial" w:cs="Arial"/>
          <w:lang w:val="fr-BE"/>
        </w:rPr>
        <w:t>Etude de Faisabilité et</w:t>
      </w:r>
      <w:r w:rsidR="00927734">
        <w:rPr>
          <w:rFonts w:ascii="Arial" w:hAnsi="Arial" w:cs="Arial"/>
          <w:lang w:val="fr-BE"/>
        </w:rPr>
        <w:t xml:space="preserve"> l'</w:t>
      </w:r>
      <w:r>
        <w:rPr>
          <w:rFonts w:ascii="Arial" w:hAnsi="Arial" w:cs="Arial"/>
          <w:lang w:val="fr-BE"/>
        </w:rPr>
        <w:t>achemine au Ministère de l’Environnement pour évaluation.</w:t>
      </w:r>
    </w:p>
    <w:p w:rsidR="00477ECA" w:rsidRDefault="00044B94" w:rsidP="00477ECA">
      <w:pPr>
        <w:ind w:firstLine="720"/>
        <w:jc w:val="both"/>
        <w:rPr>
          <w:rFonts w:ascii="Arial" w:hAnsi="Arial" w:cs="Arial"/>
          <w:lang w:val="fr-BE"/>
        </w:rPr>
      </w:pPr>
      <w:r>
        <w:rPr>
          <w:rFonts w:ascii="Arial" w:hAnsi="Arial" w:cs="Arial"/>
          <w:lang w:val="fr-BE"/>
        </w:rPr>
        <w:t xml:space="preserve">La Non-Objection dudit Ministère à l’EIES est requise comme condition préalable à l’octroi de l’Autorisation d’Opération d’Exploitation Minière au </w:t>
      </w:r>
      <w:r w:rsidR="0033171F">
        <w:rPr>
          <w:rFonts w:ascii="Arial" w:hAnsi="Arial" w:cs="Arial"/>
          <w:lang w:val="fr-BE"/>
        </w:rPr>
        <w:t>b</w:t>
      </w:r>
      <w:r>
        <w:rPr>
          <w:rFonts w:ascii="Arial" w:hAnsi="Arial" w:cs="Arial"/>
          <w:lang w:val="fr-BE"/>
        </w:rPr>
        <w:t>énéficiaire du Permis</w:t>
      </w:r>
      <w:r w:rsidR="00927734">
        <w:rPr>
          <w:rFonts w:ascii="Arial" w:hAnsi="Arial" w:cs="Arial"/>
          <w:lang w:val="fr-BE"/>
        </w:rPr>
        <w:t xml:space="preserve"> d'Exploitation</w:t>
      </w:r>
      <w:r>
        <w:rPr>
          <w:rFonts w:ascii="Arial" w:hAnsi="Arial" w:cs="Arial"/>
          <w:lang w:val="fr-BE"/>
        </w:rPr>
        <w:t xml:space="preserve"> par l’AMN.</w:t>
      </w:r>
    </w:p>
    <w:p w:rsidR="001C16E6" w:rsidRDefault="001C16E6" w:rsidP="00FB5930">
      <w:pPr>
        <w:jc w:val="both"/>
        <w:rPr>
          <w:rFonts w:ascii="Arial" w:hAnsi="Arial" w:cs="Arial"/>
          <w:b/>
          <w:u w:val="single"/>
          <w:lang w:val="fr-BE"/>
        </w:rPr>
      </w:pPr>
      <w:r>
        <w:rPr>
          <w:rFonts w:ascii="Arial" w:hAnsi="Arial" w:cs="Arial"/>
          <w:lang w:val="fr-BE"/>
        </w:rPr>
        <w:tab/>
        <w:t xml:space="preserve"> </w:t>
      </w:r>
    </w:p>
    <w:p w:rsidR="001C16E6" w:rsidRPr="001C16E6" w:rsidRDefault="00FB5930" w:rsidP="00FB5930">
      <w:pPr>
        <w:jc w:val="both"/>
        <w:rPr>
          <w:rFonts w:ascii="Arial" w:hAnsi="Arial" w:cs="Arial"/>
          <w:b/>
          <w:u w:val="single"/>
          <w:lang w:val="fr-BE"/>
        </w:rPr>
      </w:pPr>
      <w:r w:rsidRPr="00FB5930">
        <w:rPr>
          <w:rFonts w:ascii="Arial" w:hAnsi="Arial" w:cs="Arial"/>
          <w:b/>
          <w:u w:val="single"/>
          <w:lang w:val="fr-BE"/>
        </w:rPr>
        <w:t>ARTICLE</w:t>
      </w:r>
      <w:r w:rsidR="003762EC">
        <w:rPr>
          <w:rFonts w:ascii="Arial" w:hAnsi="Arial" w:cs="Arial"/>
          <w:b/>
          <w:u w:val="single"/>
          <w:lang w:val="fr-BE"/>
        </w:rPr>
        <w:t xml:space="preserve"> </w:t>
      </w:r>
      <w:r w:rsidR="00131B32">
        <w:rPr>
          <w:rFonts w:ascii="Arial" w:hAnsi="Arial" w:cs="Arial"/>
          <w:b/>
          <w:u w:val="single"/>
          <w:lang w:val="fr-BE"/>
        </w:rPr>
        <w:t>1</w:t>
      </w:r>
      <w:r w:rsidR="003762EC">
        <w:rPr>
          <w:rFonts w:ascii="Arial" w:hAnsi="Arial" w:cs="Arial"/>
          <w:b/>
          <w:u w:val="single"/>
          <w:lang w:val="fr-BE"/>
        </w:rPr>
        <w:t>87</w:t>
      </w:r>
      <w:r w:rsidR="00441AD3" w:rsidRPr="00FB5930">
        <w:rPr>
          <w:rFonts w:ascii="Arial" w:hAnsi="Arial" w:cs="Arial"/>
          <w:b/>
          <w:u w:val="single"/>
          <w:lang w:val="fr-BE"/>
        </w:rPr>
        <w:t>.-</w:t>
      </w:r>
    </w:p>
    <w:p w:rsidR="00FB5930" w:rsidRDefault="00FB5930" w:rsidP="00FB5930">
      <w:pPr>
        <w:jc w:val="both"/>
        <w:rPr>
          <w:rFonts w:ascii="Arial" w:hAnsi="Arial" w:cs="Arial"/>
          <w:lang w:val="fr-BE"/>
        </w:rPr>
      </w:pPr>
    </w:p>
    <w:p w:rsidR="00FF7BC1" w:rsidRPr="00DF337A" w:rsidRDefault="006D21C5" w:rsidP="00FB5930">
      <w:pPr>
        <w:jc w:val="both"/>
        <w:rPr>
          <w:rFonts w:ascii="Arial" w:hAnsi="Arial" w:cs="Arial"/>
          <w:lang w:val="fr-BE"/>
        </w:rPr>
      </w:pPr>
      <w:r>
        <w:rPr>
          <w:rFonts w:ascii="Arial" w:hAnsi="Arial" w:cs="Arial"/>
          <w:lang w:val="fr-BE"/>
        </w:rPr>
        <w:tab/>
      </w:r>
      <w:r w:rsidR="00E33E2F">
        <w:rPr>
          <w:rFonts w:ascii="Arial" w:hAnsi="Arial" w:cs="Arial"/>
          <w:lang w:val="fr-BE"/>
        </w:rPr>
        <w:t>L</w:t>
      </w:r>
      <w:r w:rsidR="004250A6">
        <w:rPr>
          <w:rFonts w:ascii="Arial" w:hAnsi="Arial" w:cs="Arial"/>
          <w:lang w:val="fr-BE"/>
        </w:rPr>
        <w:t>'AMN donne</w:t>
      </w:r>
      <w:r w:rsidR="00E33E2F">
        <w:rPr>
          <w:rFonts w:ascii="Arial" w:hAnsi="Arial" w:cs="Arial"/>
          <w:lang w:val="fr-BE"/>
        </w:rPr>
        <w:t xml:space="preserve"> son avis</w:t>
      </w:r>
      <w:r w:rsidR="003527B1">
        <w:rPr>
          <w:rFonts w:ascii="Arial" w:hAnsi="Arial" w:cs="Arial"/>
          <w:lang w:val="fr-BE"/>
        </w:rPr>
        <w:t xml:space="preserve"> favorable</w:t>
      </w:r>
      <w:r w:rsidR="00E33E2F">
        <w:rPr>
          <w:rFonts w:ascii="Arial" w:hAnsi="Arial" w:cs="Arial"/>
          <w:lang w:val="fr-BE"/>
        </w:rPr>
        <w:t xml:space="preserve"> motiv</w:t>
      </w:r>
      <w:r w:rsidR="00446049">
        <w:rPr>
          <w:rFonts w:ascii="Arial" w:hAnsi="Arial" w:cs="Arial"/>
          <w:lang w:val="fr-BE"/>
        </w:rPr>
        <w:t>é</w:t>
      </w:r>
      <w:r w:rsidR="00E33E2F">
        <w:rPr>
          <w:rFonts w:ascii="Arial" w:hAnsi="Arial" w:cs="Arial"/>
          <w:lang w:val="fr-BE"/>
        </w:rPr>
        <w:t xml:space="preserve"> sur</w:t>
      </w:r>
      <w:r w:rsidR="00737523">
        <w:rPr>
          <w:rFonts w:ascii="Arial" w:hAnsi="Arial" w:cs="Arial"/>
          <w:lang w:val="fr-BE"/>
        </w:rPr>
        <w:t xml:space="preserve"> la </w:t>
      </w:r>
      <w:r w:rsidR="00607CB8">
        <w:rPr>
          <w:rFonts w:ascii="Arial" w:hAnsi="Arial" w:cs="Arial"/>
          <w:lang w:val="fr-BE"/>
        </w:rPr>
        <w:t>conformité</w:t>
      </w:r>
      <w:r w:rsidR="00737523">
        <w:rPr>
          <w:rFonts w:ascii="Arial" w:hAnsi="Arial" w:cs="Arial"/>
          <w:lang w:val="fr-BE"/>
        </w:rPr>
        <w:t xml:space="preserve"> </w:t>
      </w:r>
      <w:r w:rsidR="00D338DD">
        <w:rPr>
          <w:rFonts w:ascii="Arial" w:hAnsi="Arial" w:cs="Arial"/>
          <w:lang w:val="fr-BE"/>
        </w:rPr>
        <w:t>de l'EIES</w:t>
      </w:r>
      <w:r w:rsidR="00737523">
        <w:rPr>
          <w:rFonts w:ascii="Arial" w:hAnsi="Arial" w:cs="Arial"/>
          <w:lang w:val="fr-BE"/>
        </w:rPr>
        <w:t xml:space="preserve"> avec l'</w:t>
      </w:r>
      <w:r w:rsidR="0040642D">
        <w:rPr>
          <w:rFonts w:ascii="Arial" w:hAnsi="Arial" w:cs="Arial"/>
          <w:lang w:val="fr-BE"/>
        </w:rPr>
        <w:t>E</w:t>
      </w:r>
      <w:r w:rsidR="00607CB8">
        <w:rPr>
          <w:rFonts w:ascii="Arial" w:hAnsi="Arial" w:cs="Arial"/>
          <w:lang w:val="fr-BE"/>
        </w:rPr>
        <w:t>tude</w:t>
      </w:r>
      <w:r w:rsidR="00737523">
        <w:rPr>
          <w:rFonts w:ascii="Arial" w:hAnsi="Arial" w:cs="Arial"/>
          <w:lang w:val="fr-BE"/>
        </w:rPr>
        <w:t xml:space="preserve"> de </w:t>
      </w:r>
      <w:r w:rsidR="0040642D">
        <w:rPr>
          <w:rFonts w:ascii="Arial" w:hAnsi="Arial" w:cs="Arial"/>
          <w:lang w:val="fr-BE"/>
        </w:rPr>
        <w:t>F</w:t>
      </w:r>
      <w:r w:rsidR="00607CB8">
        <w:rPr>
          <w:rFonts w:ascii="Arial" w:hAnsi="Arial" w:cs="Arial"/>
          <w:lang w:val="fr-BE"/>
        </w:rPr>
        <w:t>aisabilité</w:t>
      </w:r>
      <w:r w:rsidR="00721FE1">
        <w:rPr>
          <w:rFonts w:ascii="Arial" w:hAnsi="Arial" w:cs="Arial"/>
          <w:lang w:val="fr-BE"/>
        </w:rPr>
        <w:t xml:space="preserve"> </w:t>
      </w:r>
      <w:r w:rsidR="0040642D" w:rsidRPr="0040642D">
        <w:rPr>
          <w:rFonts w:ascii="Arial" w:hAnsi="Arial" w:cs="Arial"/>
          <w:lang w:val="fr-BE"/>
        </w:rPr>
        <w:t>du requérant</w:t>
      </w:r>
      <w:r w:rsidR="00C60A9E">
        <w:rPr>
          <w:rFonts w:ascii="Arial" w:hAnsi="Arial" w:cs="Arial"/>
          <w:lang w:val="fr-BE"/>
        </w:rPr>
        <w:t>, le cas échéant,</w:t>
      </w:r>
      <w:r w:rsidR="0040642D" w:rsidRPr="0040642D">
        <w:rPr>
          <w:rFonts w:ascii="Arial" w:hAnsi="Arial" w:cs="Arial"/>
          <w:lang w:val="fr-BE"/>
        </w:rPr>
        <w:t xml:space="preserve"> </w:t>
      </w:r>
      <w:r w:rsidR="00E33E2F">
        <w:rPr>
          <w:rFonts w:ascii="Arial" w:hAnsi="Arial" w:cs="Arial"/>
          <w:lang w:val="fr-BE"/>
        </w:rPr>
        <w:t xml:space="preserve">dans un </w:t>
      </w:r>
      <w:r w:rsidR="00446049">
        <w:rPr>
          <w:rFonts w:ascii="Arial" w:hAnsi="Arial" w:cs="Arial"/>
          <w:lang w:val="fr-BE"/>
        </w:rPr>
        <w:t>délai</w:t>
      </w:r>
      <w:r w:rsidR="00D338DD">
        <w:rPr>
          <w:rFonts w:ascii="Arial" w:hAnsi="Arial" w:cs="Arial"/>
          <w:lang w:val="fr-BE"/>
        </w:rPr>
        <w:t xml:space="preserve"> </w:t>
      </w:r>
      <w:r w:rsidR="004C3AB2">
        <w:rPr>
          <w:rFonts w:ascii="Arial" w:hAnsi="Arial" w:cs="Arial"/>
          <w:lang w:val="fr-BE"/>
        </w:rPr>
        <w:t>ne dépassant pas</w:t>
      </w:r>
      <w:r w:rsidR="00721FE1">
        <w:rPr>
          <w:rFonts w:ascii="Arial" w:hAnsi="Arial" w:cs="Arial"/>
          <w:lang w:val="fr-BE"/>
        </w:rPr>
        <w:t xml:space="preserve"> </w:t>
      </w:r>
      <w:r w:rsidR="006919E8">
        <w:rPr>
          <w:rFonts w:ascii="Arial" w:hAnsi="Arial" w:cs="Arial"/>
          <w:lang w:val="fr-BE"/>
        </w:rPr>
        <w:t>quarante-cinq (45)</w:t>
      </w:r>
      <w:r w:rsidR="00721FE1">
        <w:rPr>
          <w:rFonts w:ascii="Arial" w:hAnsi="Arial" w:cs="Arial"/>
          <w:lang w:val="fr-BE"/>
        </w:rPr>
        <w:t xml:space="preserve"> </w:t>
      </w:r>
      <w:r w:rsidR="00BD5290">
        <w:rPr>
          <w:rFonts w:ascii="Arial" w:hAnsi="Arial" w:cs="Arial"/>
          <w:lang w:val="fr-BE"/>
        </w:rPr>
        <w:t>jours,</w:t>
      </w:r>
      <w:r w:rsidR="004250A6">
        <w:rPr>
          <w:rFonts w:ascii="Arial" w:hAnsi="Arial" w:cs="Arial"/>
          <w:lang w:val="fr-BE"/>
        </w:rPr>
        <w:t xml:space="preserve"> en fait la notification au </w:t>
      </w:r>
      <w:r w:rsidR="003527B1">
        <w:rPr>
          <w:rFonts w:ascii="Arial" w:hAnsi="Arial" w:cs="Arial"/>
          <w:lang w:val="fr-BE"/>
        </w:rPr>
        <w:t>requérant</w:t>
      </w:r>
      <w:r w:rsidR="00E908E2">
        <w:rPr>
          <w:rFonts w:ascii="Arial" w:hAnsi="Arial" w:cs="Arial"/>
          <w:lang w:val="fr-BE"/>
        </w:rPr>
        <w:t xml:space="preserve"> et transmet </w:t>
      </w:r>
      <w:r w:rsidR="003527B1">
        <w:rPr>
          <w:rFonts w:ascii="Arial" w:hAnsi="Arial" w:cs="Arial"/>
          <w:lang w:val="fr-BE"/>
        </w:rPr>
        <w:t>l</w:t>
      </w:r>
      <w:r w:rsidR="00AA7221">
        <w:rPr>
          <w:rFonts w:ascii="Arial" w:hAnsi="Arial" w:cs="Arial"/>
          <w:lang w:val="fr-BE"/>
        </w:rPr>
        <w:t>e</w:t>
      </w:r>
      <w:r w:rsidR="003527B1">
        <w:rPr>
          <w:rFonts w:ascii="Arial" w:hAnsi="Arial" w:cs="Arial"/>
          <w:lang w:val="fr-BE"/>
        </w:rPr>
        <w:t xml:space="preserve"> </w:t>
      </w:r>
      <w:r w:rsidR="00AA7221">
        <w:rPr>
          <w:rFonts w:ascii="Arial" w:hAnsi="Arial" w:cs="Arial"/>
          <w:lang w:val="fr-BE"/>
        </w:rPr>
        <w:t xml:space="preserve">dossier </w:t>
      </w:r>
      <w:r w:rsidR="004250A6">
        <w:rPr>
          <w:rFonts w:ascii="Arial" w:hAnsi="Arial" w:cs="Arial"/>
          <w:lang w:val="fr-BE"/>
        </w:rPr>
        <w:t xml:space="preserve">au </w:t>
      </w:r>
      <w:r w:rsidR="00AA7221">
        <w:rPr>
          <w:rFonts w:ascii="Arial" w:hAnsi="Arial" w:cs="Arial"/>
          <w:lang w:val="fr-BE"/>
        </w:rPr>
        <w:t>Ministère de l’Environnement (</w:t>
      </w:r>
      <w:r w:rsidR="004250A6">
        <w:rPr>
          <w:rFonts w:ascii="Arial" w:hAnsi="Arial" w:cs="Arial"/>
          <w:lang w:val="fr-BE"/>
        </w:rPr>
        <w:t>MDE</w:t>
      </w:r>
      <w:r w:rsidR="00AA7221">
        <w:rPr>
          <w:rFonts w:ascii="Arial" w:hAnsi="Arial" w:cs="Arial"/>
          <w:lang w:val="fr-BE"/>
        </w:rPr>
        <w:t>)</w:t>
      </w:r>
      <w:r w:rsidR="00446049">
        <w:rPr>
          <w:rFonts w:ascii="Arial" w:hAnsi="Arial" w:cs="Arial"/>
          <w:lang w:val="fr-BE"/>
        </w:rPr>
        <w:t>.</w:t>
      </w:r>
      <w:r w:rsidR="003527B1">
        <w:rPr>
          <w:rFonts w:ascii="Arial" w:hAnsi="Arial" w:cs="Arial"/>
          <w:lang w:val="fr-BE"/>
        </w:rPr>
        <w:t xml:space="preserve"> En cas d'avis défavorable, l'AMN notifie au requérant des </w:t>
      </w:r>
      <w:r w:rsidR="003527B1">
        <w:rPr>
          <w:rFonts w:ascii="Arial" w:hAnsi="Arial" w:cs="Arial"/>
          <w:lang w:val="fr-BE"/>
        </w:rPr>
        <w:lastRenderedPageBreak/>
        <w:t>corrections à apporter</w:t>
      </w:r>
      <w:r w:rsidR="00307543">
        <w:rPr>
          <w:rFonts w:ascii="Arial" w:hAnsi="Arial" w:cs="Arial"/>
          <w:lang w:val="fr-BE"/>
        </w:rPr>
        <w:t>.</w:t>
      </w:r>
    </w:p>
    <w:p w:rsidR="00FB5930" w:rsidRDefault="00FB5930" w:rsidP="00FB5930">
      <w:pPr>
        <w:jc w:val="both"/>
        <w:rPr>
          <w:rFonts w:ascii="Arial" w:hAnsi="Arial" w:cs="Arial"/>
          <w:lang w:val="fr-BE"/>
        </w:rPr>
      </w:pPr>
      <w:r w:rsidRPr="00FB5930">
        <w:rPr>
          <w:rFonts w:ascii="Arial" w:hAnsi="Arial" w:cs="Arial"/>
          <w:b/>
          <w:u w:val="single"/>
          <w:lang w:val="fr-BE"/>
        </w:rPr>
        <w:t>ARTICLE</w:t>
      </w:r>
      <w:r w:rsidR="003762EC">
        <w:rPr>
          <w:rFonts w:ascii="Arial" w:hAnsi="Arial" w:cs="Arial"/>
          <w:b/>
          <w:u w:val="single"/>
          <w:lang w:val="fr-BE"/>
        </w:rPr>
        <w:t xml:space="preserve"> </w:t>
      </w:r>
      <w:r w:rsidR="00131B32">
        <w:rPr>
          <w:rFonts w:ascii="Arial" w:hAnsi="Arial" w:cs="Arial"/>
          <w:b/>
          <w:u w:val="single"/>
          <w:lang w:val="fr-BE"/>
        </w:rPr>
        <w:t>1</w:t>
      </w:r>
      <w:r w:rsidR="008361E3">
        <w:rPr>
          <w:rFonts w:ascii="Arial" w:hAnsi="Arial" w:cs="Arial"/>
          <w:b/>
          <w:u w:val="single"/>
          <w:lang w:val="fr-BE"/>
        </w:rPr>
        <w:t>8</w:t>
      </w:r>
      <w:r w:rsidR="003762EC">
        <w:rPr>
          <w:rFonts w:ascii="Arial" w:hAnsi="Arial" w:cs="Arial"/>
          <w:b/>
          <w:u w:val="single"/>
          <w:lang w:val="fr-BE"/>
        </w:rPr>
        <w:t>8</w:t>
      </w:r>
      <w:r w:rsidR="00446049" w:rsidRPr="00FB5930">
        <w:rPr>
          <w:rFonts w:ascii="Arial" w:hAnsi="Arial" w:cs="Arial"/>
          <w:b/>
          <w:u w:val="single"/>
          <w:lang w:val="fr-BE"/>
        </w:rPr>
        <w:t>.-</w:t>
      </w:r>
    </w:p>
    <w:p w:rsidR="006D21C5" w:rsidRDefault="006D21C5" w:rsidP="00FB5930">
      <w:pPr>
        <w:jc w:val="both"/>
        <w:rPr>
          <w:rFonts w:ascii="Arial" w:hAnsi="Arial" w:cs="Arial"/>
          <w:lang w:val="fr-BE"/>
        </w:rPr>
      </w:pPr>
    </w:p>
    <w:p w:rsidR="00307543" w:rsidRDefault="006D21C5" w:rsidP="00FB5930">
      <w:pPr>
        <w:jc w:val="both"/>
        <w:rPr>
          <w:rFonts w:ascii="Arial" w:hAnsi="Arial" w:cs="Arial"/>
          <w:lang w:val="fr-BE"/>
        </w:rPr>
      </w:pPr>
      <w:r>
        <w:rPr>
          <w:rFonts w:ascii="Arial" w:hAnsi="Arial" w:cs="Arial"/>
          <w:lang w:val="fr-BE"/>
        </w:rPr>
        <w:tab/>
      </w:r>
      <w:r w:rsidR="00307543">
        <w:rPr>
          <w:rFonts w:ascii="Arial" w:hAnsi="Arial" w:cs="Arial"/>
          <w:lang w:val="fr-BE"/>
        </w:rPr>
        <w:t xml:space="preserve">Une fois </w:t>
      </w:r>
      <w:r w:rsidR="00DF337A">
        <w:rPr>
          <w:rFonts w:ascii="Arial" w:hAnsi="Arial" w:cs="Arial"/>
          <w:lang w:val="fr-BE"/>
        </w:rPr>
        <w:t>notifié</w:t>
      </w:r>
      <w:r w:rsidR="00307543">
        <w:rPr>
          <w:rFonts w:ascii="Arial" w:hAnsi="Arial" w:cs="Arial"/>
          <w:lang w:val="fr-BE"/>
        </w:rPr>
        <w:t xml:space="preserve"> de l'avis favorable de l'AMN sur l'EIES, le MDE réalise l'évaluation de l'EIES dans un délai </w:t>
      </w:r>
      <w:r w:rsidR="00A15A77">
        <w:rPr>
          <w:rFonts w:ascii="Arial" w:hAnsi="Arial" w:cs="Arial"/>
          <w:lang w:val="fr-BE"/>
        </w:rPr>
        <w:t xml:space="preserve"> ne </w:t>
      </w:r>
      <w:r w:rsidR="00020B4E">
        <w:rPr>
          <w:rFonts w:ascii="Arial" w:hAnsi="Arial" w:cs="Arial"/>
          <w:lang w:val="fr-BE"/>
        </w:rPr>
        <w:t>dépassant</w:t>
      </w:r>
      <w:r w:rsidR="00A15A77">
        <w:rPr>
          <w:rFonts w:ascii="Arial" w:hAnsi="Arial" w:cs="Arial"/>
          <w:lang w:val="fr-BE"/>
        </w:rPr>
        <w:t xml:space="preserve"> pas</w:t>
      </w:r>
      <w:r w:rsidR="00721FE1">
        <w:rPr>
          <w:rFonts w:ascii="Arial" w:hAnsi="Arial" w:cs="Arial"/>
          <w:lang w:val="fr-BE"/>
        </w:rPr>
        <w:t xml:space="preserve"> </w:t>
      </w:r>
      <w:r w:rsidR="00B03092">
        <w:rPr>
          <w:rFonts w:ascii="Arial" w:hAnsi="Arial" w:cs="Arial"/>
          <w:lang w:val="fr-BE"/>
        </w:rPr>
        <w:t>cent quatre-vingt (</w:t>
      </w:r>
      <w:r w:rsidR="00307543">
        <w:rPr>
          <w:rFonts w:ascii="Arial" w:hAnsi="Arial" w:cs="Arial"/>
          <w:lang w:val="fr-BE"/>
        </w:rPr>
        <w:t>180</w:t>
      </w:r>
      <w:r w:rsidR="00B03092">
        <w:rPr>
          <w:rFonts w:ascii="Arial" w:hAnsi="Arial" w:cs="Arial"/>
          <w:lang w:val="fr-BE"/>
        </w:rPr>
        <w:t>)</w:t>
      </w:r>
      <w:r w:rsidR="00307543">
        <w:rPr>
          <w:rFonts w:ascii="Arial" w:hAnsi="Arial" w:cs="Arial"/>
          <w:lang w:val="fr-BE"/>
        </w:rPr>
        <w:t xml:space="preserve"> jours à partir de la date de la réception de la requête.</w:t>
      </w:r>
      <w:r w:rsidR="00607CB8">
        <w:rPr>
          <w:rFonts w:ascii="Arial" w:hAnsi="Arial" w:cs="Arial"/>
          <w:lang w:val="fr-BE"/>
        </w:rPr>
        <w:t xml:space="preserve"> En cas de correction de l'EIES</w:t>
      </w:r>
      <w:r w:rsidR="00D34A75">
        <w:rPr>
          <w:rFonts w:ascii="Arial" w:hAnsi="Arial" w:cs="Arial"/>
          <w:lang w:val="fr-BE"/>
        </w:rPr>
        <w:t>,</w:t>
      </w:r>
      <w:r w:rsidR="00607CB8">
        <w:rPr>
          <w:rFonts w:ascii="Arial" w:hAnsi="Arial" w:cs="Arial"/>
          <w:lang w:val="fr-BE"/>
        </w:rPr>
        <w:t xml:space="preserve"> ce délai est prorogé du nombre de jours égal à celui utilisé par le requérant</w:t>
      </w:r>
      <w:r w:rsidR="00755CD0">
        <w:rPr>
          <w:rFonts w:ascii="Arial" w:hAnsi="Arial" w:cs="Arial"/>
          <w:lang w:val="fr-BE"/>
        </w:rPr>
        <w:t xml:space="preserve"> pour la correction</w:t>
      </w:r>
      <w:r w:rsidR="00607CB8">
        <w:rPr>
          <w:rFonts w:ascii="Arial" w:hAnsi="Arial" w:cs="Arial"/>
          <w:lang w:val="fr-BE"/>
        </w:rPr>
        <w:t>.</w:t>
      </w:r>
    </w:p>
    <w:p w:rsidR="00113B49" w:rsidRDefault="00113B49" w:rsidP="00746D55">
      <w:pPr>
        <w:jc w:val="both"/>
        <w:rPr>
          <w:rFonts w:ascii="Arial" w:hAnsi="Arial" w:cs="Arial"/>
          <w:b/>
          <w:u w:val="single"/>
          <w:lang w:val="fr-BE"/>
        </w:rPr>
      </w:pPr>
    </w:p>
    <w:p w:rsidR="00FB5930" w:rsidRDefault="00FB5930" w:rsidP="00746D55">
      <w:pPr>
        <w:jc w:val="both"/>
        <w:rPr>
          <w:rFonts w:ascii="Arial" w:hAnsi="Arial" w:cs="Arial"/>
          <w:lang w:val="fr-BE"/>
        </w:rPr>
      </w:pPr>
      <w:r w:rsidRPr="00FB5930">
        <w:rPr>
          <w:rFonts w:ascii="Arial" w:hAnsi="Arial" w:cs="Arial"/>
          <w:b/>
          <w:u w:val="single"/>
          <w:lang w:val="fr-BE"/>
        </w:rPr>
        <w:t>ARTICLE</w:t>
      </w:r>
      <w:r w:rsidR="003762EC">
        <w:rPr>
          <w:rFonts w:ascii="Arial" w:hAnsi="Arial" w:cs="Arial"/>
          <w:b/>
          <w:u w:val="single"/>
          <w:lang w:val="fr-BE"/>
        </w:rPr>
        <w:t xml:space="preserve"> </w:t>
      </w:r>
      <w:r w:rsidR="00131B32">
        <w:rPr>
          <w:rFonts w:ascii="Arial" w:hAnsi="Arial" w:cs="Arial"/>
          <w:b/>
          <w:u w:val="single"/>
          <w:lang w:val="fr-BE"/>
        </w:rPr>
        <w:t>1</w:t>
      </w:r>
      <w:r w:rsidR="003762EC">
        <w:rPr>
          <w:rFonts w:ascii="Arial" w:hAnsi="Arial" w:cs="Arial"/>
          <w:b/>
          <w:u w:val="single"/>
          <w:lang w:val="fr-BE"/>
        </w:rPr>
        <w:t>89</w:t>
      </w:r>
      <w:r w:rsidR="00307543" w:rsidRPr="00FB5930">
        <w:rPr>
          <w:rFonts w:ascii="Arial" w:hAnsi="Arial" w:cs="Arial"/>
          <w:b/>
          <w:u w:val="single"/>
          <w:lang w:val="fr-BE"/>
        </w:rPr>
        <w:t>.-</w:t>
      </w:r>
    </w:p>
    <w:p w:rsidR="00FB5930" w:rsidRDefault="00FB5930" w:rsidP="00746D55">
      <w:pPr>
        <w:jc w:val="both"/>
        <w:rPr>
          <w:rFonts w:ascii="Arial" w:hAnsi="Arial" w:cs="Arial"/>
          <w:lang w:val="fr-BE"/>
        </w:rPr>
      </w:pPr>
    </w:p>
    <w:p w:rsidR="00FB5930" w:rsidRDefault="006D21C5" w:rsidP="00746D55">
      <w:pPr>
        <w:jc w:val="both"/>
        <w:rPr>
          <w:rFonts w:ascii="Arial" w:hAnsi="Arial" w:cs="Arial"/>
          <w:lang w:val="fr-BE"/>
        </w:rPr>
      </w:pPr>
      <w:r>
        <w:rPr>
          <w:rFonts w:ascii="Arial" w:hAnsi="Arial" w:cs="Arial"/>
          <w:lang w:val="fr-BE"/>
        </w:rPr>
        <w:tab/>
      </w:r>
      <w:r w:rsidR="00746D55">
        <w:rPr>
          <w:rFonts w:ascii="Arial" w:hAnsi="Arial" w:cs="Arial"/>
          <w:lang w:val="fr-BE"/>
        </w:rPr>
        <w:t xml:space="preserve">Passé le </w:t>
      </w:r>
      <w:r w:rsidR="00BD4E5E">
        <w:rPr>
          <w:rFonts w:ascii="Arial" w:hAnsi="Arial" w:cs="Arial"/>
          <w:lang w:val="fr-BE"/>
        </w:rPr>
        <w:t>délai</w:t>
      </w:r>
      <w:r w:rsidR="00746D55">
        <w:rPr>
          <w:rFonts w:ascii="Arial" w:hAnsi="Arial" w:cs="Arial"/>
          <w:lang w:val="fr-BE"/>
        </w:rPr>
        <w:t xml:space="preserve"> mentionn</w:t>
      </w:r>
      <w:r w:rsidR="00FB5930">
        <w:rPr>
          <w:rFonts w:ascii="Arial" w:hAnsi="Arial" w:cs="Arial"/>
          <w:lang w:val="fr-BE"/>
        </w:rPr>
        <w:t>é</w:t>
      </w:r>
      <w:r w:rsidR="00721FE1">
        <w:rPr>
          <w:rFonts w:ascii="Arial" w:hAnsi="Arial" w:cs="Arial"/>
          <w:lang w:val="fr-BE"/>
        </w:rPr>
        <w:t xml:space="preserve"> </w:t>
      </w:r>
      <w:r w:rsidR="00BD4E5E">
        <w:rPr>
          <w:rFonts w:ascii="Arial" w:hAnsi="Arial" w:cs="Arial"/>
          <w:lang w:val="fr-BE"/>
        </w:rPr>
        <w:t>à</w:t>
      </w:r>
      <w:r w:rsidR="00746D55">
        <w:rPr>
          <w:rFonts w:ascii="Arial" w:hAnsi="Arial" w:cs="Arial"/>
          <w:lang w:val="fr-BE"/>
        </w:rPr>
        <w:t xml:space="preserve"> l'article </w:t>
      </w:r>
      <w:r w:rsidR="003E08A7">
        <w:rPr>
          <w:rFonts w:ascii="Arial" w:hAnsi="Arial" w:cs="Arial"/>
          <w:lang w:val="fr-BE"/>
        </w:rPr>
        <w:t>1</w:t>
      </w:r>
      <w:r w:rsidR="004C3AB2">
        <w:rPr>
          <w:rFonts w:ascii="Arial" w:hAnsi="Arial" w:cs="Arial"/>
          <w:lang w:val="fr-BE"/>
        </w:rPr>
        <w:t>8</w:t>
      </w:r>
      <w:r w:rsidR="00D338DD">
        <w:rPr>
          <w:rFonts w:ascii="Arial" w:hAnsi="Arial" w:cs="Arial"/>
          <w:lang w:val="fr-BE"/>
        </w:rPr>
        <w:t>8</w:t>
      </w:r>
      <w:r w:rsidR="00746D55">
        <w:rPr>
          <w:rFonts w:ascii="Arial" w:hAnsi="Arial" w:cs="Arial"/>
          <w:lang w:val="fr-BE"/>
        </w:rPr>
        <w:t>, si le MDE n'émet pas</w:t>
      </w:r>
      <w:r w:rsidR="00FB5930">
        <w:rPr>
          <w:rFonts w:ascii="Arial" w:hAnsi="Arial" w:cs="Arial"/>
          <w:lang w:val="fr-BE"/>
        </w:rPr>
        <w:t xml:space="preserve"> s</w:t>
      </w:r>
      <w:r w:rsidR="00746D55">
        <w:rPr>
          <w:rFonts w:ascii="Arial" w:hAnsi="Arial" w:cs="Arial"/>
          <w:lang w:val="fr-BE"/>
        </w:rPr>
        <w:t xml:space="preserve">a </w:t>
      </w:r>
      <w:r w:rsidR="004C7240">
        <w:rPr>
          <w:rFonts w:ascii="Arial" w:hAnsi="Arial" w:cs="Arial"/>
          <w:lang w:val="fr-BE"/>
        </w:rPr>
        <w:t>''</w:t>
      </w:r>
      <w:r w:rsidR="00FB5930">
        <w:rPr>
          <w:rFonts w:ascii="Arial" w:hAnsi="Arial" w:cs="Arial"/>
          <w:lang w:val="fr-BE"/>
        </w:rPr>
        <w:t>Non-objection</w:t>
      </w:r>
      <w:r w:rsidR="004C7240">
        <w:rPr>
          <w:rFonts w:ascii="Arial" w:hAnsi="Arial" w:cs="Arial"/>
          <w:lang w:val="fr-BE"/>
        </w:rPr>
        <w:t>''</w:t>
      </w:r>
      <w:r w:rsidR="00FB5930">
        <w:rPr>
          <w:rFonts w:ascii="Arial" w:hAnsi="Arial" w:cs="Arial"/>
          <w:lang w:val="fr-BE"/>
        </w:rPr>
        <w:t xml:space="preserve"> ou ses</w:t>
      </w:r>
      <w:r w:rsidR="00746D55">
        <w:rPr>
          <w:rFonts w:ascii="Arial" w:hAnsi="Arial" w:cs="Arial"/>
          <w:lang w:val="fr-BE"/>
        </w:rPr>
        <w:t xml:space="preserve"> recommandation</w:t>
      </w:r>
      <w:r w:rsidR="00FB5930">
        <w:rPr>
          <w:rFonts w:ascii="Arial" w:hAnsi="Arial" w:cs="Arial"/>
          <w:lang w:val="fr-BE"/>
        </w:rPr>
        <w:t>s de corrections</w:t>
      </w:r>
      <w:r w:rsidR="00746D55">
        <w:rPr>
          <w:rFonts w:ascii="Arial" w:hAnsi="Arial" w:cs="Arial"/>
          <w:lang w:val="fr-BE"/>
        </w:rPr>
        <w:t xml:space="preserve">, </w:t>
      </w:r>
      <w:r w:rsidR="00FB5930">
        <w:rPr>
          <w:rFonts w:ascii="Arial" w:hAnsi="Arial" w:cs="Arial"/>
          <w:lang w:val="fr-BE"/>
        </w:rPr>
        <w:t>l</w:t>
      </w:r>
      <w:r w:rsidR="00746D55">
        <w:rPr>
          <w:rFonts w:ascii="Arial" w:hAnsi="Arial" w:cs="Arial"/>
          <w:lang w:val="fr-BE"/>
        </w:rPr>
        <w:t xml:space="preserve">a </w:t>
      </w:r>
      <w:r w:rsidR="00FB5930">
        <w:rPr>
          <w:rFonts w:ascii="Arial" w:hAnsi="Arial" w:cs="Arial"/>
          <w:lang w:val="fr-BE"/>
        </w:rPr>
        <w:t>''</w:t>
      </w:r>
      <w:r w:rsidR="00746D55">
        <w:rPr>
          <w:rFonts w:ascii="Arial" w:hAnsi="Arial" w:cs="Arial"/>
          <w:lang w:val="fr-BE"/>
        </w:rPr>
        <w:t>Non-</w:t>
      </w:r>
      <w:r w:rsidR="00B33E98">
        <w:rPr>
          <w:rFonts w:ascii="Arial" w:hAnsi="Arial" w:cs="Arial"/>
          <w:lang w:val="fr-BE"/>
        </w:rPr>
        <w:t>O</w:t>
      </w:r>
      <w:r w:rsidR="00746D55">
        <w:rPr>
          <w:rFonts w:ascii="Arial" w:hAnsi="Arial" w:cs="Arial"/>
          <w:lang w:val="fr-BE"/>
        </w:rPr>
        <w:t>bjection</w:t>
      </w:r>
      <w:r w:rsidR="00FB5930">
        <w:rPr>
          <w:rFonts w:ascii="Arial" w:hAnsi="Arial" w:cs="Arial"/>
          <w:lang w:val="fr-BE"/>
        </w:rPr>
        <w:t>''</w:t>
      </w:r>
      <w:r w:rsidR="00746D55">
        <w:rPr>
          <w:rFonts w:ascii="Arial" w:hAnsi="Arial" w:cs="Arial"/>
          <w:lang w:val="fr-BE"/>
        </w:rPr>
        <w:t xml:space="preserve"> est </w:t>
      </w:r>
      <w:r w:rsidR="00BD4E5E">
        <w:rPr>
          <w:rFonts w:ascii="Arial" w:hAnsi="Arial" w:cs="Arial"/>
          <w:lang w:val="fr-BE"/>
        </w:rPr>
        <w:t>considérée</w:t>
      </w:r>
      <w:r w:rsidR="00746D55">
        <w:rPr>
          <w:rFonts w:ascii="Arial" w:hAnsi="Arial" w:cs="Arial"/>
          <w:lang w:val="fr-BE"/>
        </w:rPr>
        <w:t xml:space="preserve"> comme acquise</w:t>
      </w:r>
      <w:r w:rsidR="00FB5930">
        <w:rPr>
          <w:rFonts w:ascii="Arial" w:hAnsi="Arial" w:cs="Arial"/>
          <w:lang w:val="fr-BE"/>
        </w:rPr>
        <w:t>.</w:t>
      </w:r>
    </w:p>
    <w:p w:rsidR="00A15A77" w:rsidRDefault="006D21C5" w:rsidP="00746D55">
      <w:pPr>
        <w:jc w:val="both"/>
        <w:rPr>
          <w:rFonts w:ascii="Arial" w:hAnsi="Arial" w:cs="Arial"/>
          <w:lang w:val="fr-BE"/>
        </w:rPr>
      </w:pPr>
      <w:r>
        <w:rPr>
          <w:rFonts w:ascii="Arial" w:hAnsi="Arial" w:cs="Arial"/>
          <w:lang w:val="fr-BE"/>
        </w:rPr>
        <w:tab/>
      </w:r>
      <w:r w:rsidR="00A15A77">
        <w:rPr>
          <w:rFonts w:ascii="Arial" w:hAnsi="Arial" w:cs="Arial"/>
          <w:lang w:val="fr-BE"/>
        </w:rPr>
        <w:t xml:space="preserve">Le MDE communique </w:t>
      </w:r>
      <w:r>
        <w:rPr>
          <w:rFonts w:ascii="Arial" w:hAnsi="Arial" w:cs="Arial"/>
          <w:lang w:val="fr-BE"/>
        </w:rPr>
        <w:t>à</w:t>
      </w:r>
      <w:r w:rsidR="00A15A77">
        <w:rPr>
          <w:rFonts w:ascii="Arial" w:hAnsi="Arial" w:cs="Arial"/>
          <w:lang w:val="fr-BE"/>
        </w:rPr>
        <w:t xml:space="preserve"> l'AMN  une copie conforme de toute </w:t>
      </w:r>
      <w:r w:rsidR="004C7240">
        <w:rPr>
          <w:rFonts w:ascii="Arial" w:hAnsi="Arial" w:cs="Arial"/>
          <w:lang w:val="fr-BE"/>
        </w:rPr>
        <w:t>''</w:t>
      </w:r>
      <w:r w:rsidR="00A15A77">
        <w:rPr>
          <w:rFonts w:ascii="Arial" w:hAnsi="Arial" w:cs="Arial"/>
          <w:lang w:val="fr-BE"/>
        </w:rPr>
        <w:t>Non-Objection</w:t>
      </w:r>
      <w:r w:rsidR="004C7240">
        <w:rPr>
          <w:rFonts w:ascii="Arial" w:hAnsi="Arial" w:cs="Arial"/>
          <w:lang w:val="fr-BE"/>
        </w:rPr>
        <w:t>''</w:t>
      </w:r>
      <w:r w:rsidR="00A15A77">
        <w:rPr>
          <w:rFonts w:ascii="Arial" w:hAnsi="Arial" w:cs="Arial"/>
          <w:lang w:val="fr-BE"/>
        </w:rPr>
        <w:t xml:space="preserve"> et</w:t>
      </w:r>
      <w:r w:rsidR="00D17C86">
        <w:rPr>
          <w:rFonts w:ascii="Arial" w:hAnsi="Arial" w:cs="Arial"/>
          <w:lang w:val="fr-BE"/>
        </w:rPr>
        <w:t>, le cas échéant,</w:t>
      </w:r>
      <w:r w:rsidR="00A15A77">
        <w:rPr>
          <w:rFonts w:ascii="Arial" w:hAnsi="Arial" w:cs="Arial"/>
          <w:lang w:val="fr-BE"/>
        </w:rPr>
        <w:t xml:space="preserve"> toute recommandation de correction</w:t>
      </w:r>
      <w:r w:rsidR="00FE4BB2">
        <w:rPr>
          <w:rFonts w:ascii="Arial" w:hAnsi="Arial" w:cs="Arial"/>
          <w:lang w:val="fr-BE"/>
        </w:rPr>
        <w:t>s</w:t>
      </w:r>
      <w:r w:rsidR="00755CD0">
        <w:rPr>
          <w:rFonts w:ascii="Arial" w:hAnsi="Arial" w:cs="Arial"/>
          <w:lang w:val="fr-BE"/>
        </w:rPr>
        <w:t>.</w:t>
      </w:r>
    </w:p>
    <w:p w:rsidR="00B01D71" w:rsidRDefault="00B01D71" w:rsidP="00746D55">
      <w:pPr>
        <w:jc w:val="both"/>
        <w:rPr>
          <w:rFonts w:ascii="Arial" w:hAnsi="Arial" w:cs="Arial"/>
          <w:b/>
          <w:u w:val="single"/>
          <w:lang w:val="fr-BE"/>
        </w:rPr>
      </w:pPr>
    </w:p>
    <w:p w:rsidR="00374595" w:rsidRDefault="00FB5930" w:rsidP="00746D55">
      <w:pPr>
        <w:jc w:val="both"/>
        <w:rPr>
          <w:rFonts w:ascii="Arial" w:hAnsi="Arial" w:cs="Arial"/>
          <w:lang w:val="fr-BE"/>
        </w:rPr>
      </w:pPr>
      <w:r w:rsidRPr="00374595">
        <w:rPr>
          <w:rFonts w:ascii="Arial" w:hAnsi="Arial" w:cs="Arial"/>
          <w:b/>
          <w:u w:val="single"/>
          <w:lang w:val="fr-BE"/>
        </w:rPr>
        <w:t xml:space="preserve">ARTICLE </w:t>
      </w:r>
      <w:r w:rsidR="00131B32">
        <w:rPr>
          <w:rFonts w:ascii="Arial" w:hAnsi="Arial" w:cs="Arial"/>
          <w:b/>
          <w:u w:val="single"/>
          <w:lang w:val="fr-BE"/>
        </w:rPr>
        <w:t>1</w:t>
      </w:r>
      <w:r w:rsidR="008361E3">
        <w:rPr>
          <w:rFonts w:ascii="Arial" w:hAnsi="Arial" w:cs="Arial"/>
          <w:b/>
          <w:u w:val="single"/>
          <w:lang w:val="fr-BE"/>
        </w:rPr>
        <w:t>9</w:t>
      </w:r>
      <w:r w:rsidR="003762EC">
        <w:rPr>
          <w:rFonts w:ascii="Arial" w:hAnsi="Arial" w:cs="Arial"/>
          <w:b/>
          <w:u w:val="single"/>
          <w:lang w:val="fr-BE"/>
        </w:rPr>
        <w:t>0</w:t>
      </w:r>
      <w:r w:rsidRPr="00374595">
        <w:rPr>
          <w:rFonts w:ascii="Arial" w:hAnsi="Arial" w:cs="Arial"/>
          <w:b/>
          <w:u w:val="single"/>
          <w:lang w:val="fr-BE"/>
        </w:rPr>
        <w:t>.-</w:t>
      </w:r>
    </w:p>
    <w:p w:rsidR="00374595" w:rsidRDefault="00374595" w:rsidP="00746D55">
      <w:pPr>
        <w:jc w:val="both"/>
        <w:rPr>
          <w:rFonts w:ascii="Arial" w:hAnsi="Arial" w:cs="Arial"/>
          <w:lang w:val="fr-BE"/>
        </w:rPr>
      </w:pPr>
    </w:p>
    <w:p w:rsidR="00307543" w:rsidRDefault="004A7D40" w:rsidP="00746D55">
      <w:pPr>
        <w:jc w:val="both"/>
        <w:rPr>
          <w:rFonts w:ascii="Arial" w:hAnsi="Arial" w:cs="Arial"/>
          <w:lang w:val="fr-BE"/>
        </w:rPr>
      </w:pPr>
      <w:r>
        <w:rPr>
          <w:rFonts w:ascii="Arial" w:hAnsi="Arial" w:cs="Arial"/>
          <w:lang w:val="fr-BE"/>
        </w:rPr>
        <w:tab/>
      </w:r>
      <w:r w:rsidR="00755CD0">
        <w:rPr>
          <w:rFonts w:ascii="Arial" w:hAnsi="Arial" w:cs="Arial"/>
          <w:lang w:val="fr-BE"/>
        </w:rPr>
        <w:t xml:space="preserve">Le détenteur du </w:t>
      </w:r>
      <w:r w:rsidR="00BB4AB1">
        <w:rPr>
          <w:rFonts w:ascii="Arial" w:hAnsi="Arial" w:cs="Arial"/>
          <w:lang w:val="fr-BE"/>
        </w:rPr>
        <w:t>Permis</w:t>
      </w:r>
      <w:r w:rsidR="00755CD0">
        <w:rPr>
          <w:rFonts w:ascii="Arial" w:hAnsi="Arial" w:cs="Arial"/>
          <w:lang w:val="fr-BE"/>
        </w:rPr>
        <w:t xml:space="preserve"> d'</w:t>
      </w:r>
      <w:r w:rsidR="006E1EB5">
        <w:rPr>
          <w:rFonts w:ascii="Arial" w:hAnsi="Arial" w:cs="Arial"/>
          <w:lang w:val="fr-BE"/>
        </w:rPr>
        <w:t>E</w:t>
      </w:r>
      <w:r w:rsidR="00755CD0">
        <w:rPr>
          <w:rFonts w:ascii="Arial" w:hAnsi="Arial" w:cs="Arial"/>
          <w:lang w:val="fr-BE"/>
        </w:rPr>
        <w:t xml:space="preserve">xploitation a l'obligation de mettre en œuvre le </w:t>
      </w:r>
      <w:r w:rsidR="00721FE1">
        <w:rPr>
          <w:rFonts w:ascii="Arial" w:hAnsi="Arial" w:cs="Arial"/>
          <w:lang w:val="fr-BE"/>
        </w:rPr>
        <w:t>P</w:t>
      </w:r>
      <w:r w:rsidR="00755CD0">
        <w:rPr>
          <w:rFonts w:ascii="Arial" w:hAnsi="Arial" w:cs="Arial"/>
          <w:lang w:val="fr-BE"/>
        </w:rPr>
        <w:t xml:space="preserve">lan de </w:t>
      </w:r>
      <w:r w:rsidR="00721FE1">
        <w:rPr>
          <w:rFonts w:ascii="Arial" w:hAnsi="Arial" w:cs="Arial"/>
          <w:lang w:val="fr-BE"/>
        </w:rPr>
        <w:t>G</w:t>
      </w:r>
      <w:r w:rsidR="00755CD0">
        <w:rPr>
          <w:rFonts w:ascii="Arial" w:hAnsi="Arial" w:cs="Arial"/>
          <w:lang w:val="fr-BE"/>
        </w:rPr>
        <w:t xml:space="preserve">estion </w:t>
      </w:r>
      <w:r w:rsidR="00721FE1">
        <w:rPr>
          <w:rFonts w:ascii="Arial" w:hAnsi="Arial" w:cs="Arial"/>
          <w:lang w:val="fr-BE"/>
        </w:rPr>
        <w:t>E</w:t>
      </w:r>
      <w:r w:rsidR="00755CD0">
        <w:rPr>
          <w:rFonts w:ascii="Arial" w:hAnsi="Arial" w:cs="Arial"/>
          <w:lang w:val="fr-BE"/>
        </w:rPr>
        <w:t xml:space="preserve">nvironnemental </w:t>
      </w:r>
      <w:r w:rsidR="00FE4BB2">
        <w:rPr>
          <w:rFonts w:ascii="Arial" w:hAnsi="Arial" w:cs="Arial"/>
          <w:lang w:val="fr-BE"/>
        </w:rPr>
        <w:t xml:space="preserve">et social (PGES) </w:t>
      </w:r>
      <w:r w:rsidR="00755CD0">
        <w:rPr>
          <w:rFonts w:ascii="Arial" w:hAnsi="Arial" w:cs="Arial"/>
          <w:lang w:val="fr-BE"/>
        </w:rPr>
        <w:t xml:space="preserve">qui a reçu la </w:t>
      </w:r>
      <w:r w:rsidR="004C7240">
        <w:rPr>
          <w:rFonts w:ascii="Arial" w:hAnsi="Arial" w:cs="Arial"/>
          <w:lang w:val="fr-BE"/>
        </w:rPr>
        <w:t>''</w:t>
      </w:r>
      <w:r w:rsidR="00755CD0">
        <w:rPr>
          <w:rFonts w:ascii="Arial" w:hAnsi="Arial" w:cs="Arial"/>
          <w:lang w:val="fr-BE"/>
        </w:rPr>
        <w:t>Non-Objection</w:t>
      </w:r>
      <w:r w:rsidR="004C7240">
        <w:rPr>
          <w:rFonts w:ascii="Arial" w:hAnsi="Arial" w:cs="Arial"/>
          <w:lang w:val="fr-BE"/>
        </w:rPr>
        <w:t>''</w:t>
      </w:r>
      <w:r w:rsidR="00755CD0">
        <w:rPr>
          <w:rFonts w:ascii="Arial" w:hAnsi="Arial" w:cs="Arial"/>
          <w:lang w:val="fr-BE"/>
        </w:rPr>
        <w:t xml:space="preserve"> du MDE.</w:t>
      </w:r>
    </w:p>
    <w:p w:rsidR="000C418B" w:rsidRDefault="000C418B" w:rsidP="00746D55">
      <w:pPr>
        <w:jc w:val="both"/>
        <w:rPr>
          <w:rFonts w:ascii="Arial" w:hAnsi="Arial" w:cs="Arial"/>
          <w:b/>
          <w:u w:val="single"/>
          <w:lang w:val="fr-BE"/>
        </w:rPr>
      </w:pPr>
    </w:p>
    <w:p w:rsidR="00374595" w:rsidRDefault="00755CD0" w:rsidP="00746D55">
      <w:pPr>
        <w:jc w:val="both"/>
        <w:rPr>
          <w:rFonts w:ascii="Arial" w:hAnsi="Arial" w:cs="Arial"/>
          <w:lang w:val="fr-BE"/>
        </w:rPr>
      </w:pPr>
      <w:r w:rsidRPr="00374595">
        <w:rPr>
          <w:rFonts w:ascii="Arial" w:hAnsi="Arial" w:cs="Arial"/>
          <w:b/>
          <w:u w:val="single"/>
          <w:lang w:val="fr-BE"/>
        </w:rPr>
        <w:t xml:space="preserve">ARTICLE </w:t>
      </w:r>
      <w:r w:rsidR="00131B32">
        <w:rPr>
          <w:rFonts w:ascii="Arial" w:hAnsi="Arial" w:cs="Arial"/>
          <w:b/>
          <w:u w:val="single"/>
          <w:lang w:val="fr-BE"/>
        </w:rPr>
        <w:t>1</w:t>
      </w:r>
      <w:r w:rsidR="003762EC">
        <w:rPr>
          <w:rFonts w:ascii="Arial" w:hAnsi="Arial" w:cs="Arial"/>
          <w:b/>
          <w:u w:val="single"/>
          <w:lang w:val="fr-BE"/>
        </w:rPr>
        <w:t>91</w:t>
      </w:r>
      <w:r w:rsidRPr="00374595">
        <w:rPr>
          <w:rFonts w:ascii="Arial" w:hAnsi="Arial" w:cs="Arial"/>
          <w:b/>
          <w:u w:val="single"/>
          <w:lang w:val="fr-BE"/>
        </w:rPr>
        <w:t>.-</w:t>
      </w:r>
    </w:p>
    <w:p w:rsidR="00374595" w:rsidRDefault="00374595" w:rsidP="00746D55">
      <w:pPr>
        <w:jc w:val="both"/>
        <w:rPr>
          <w:rFonts w:ascii="Arial" w:hAnsi="Arial" w:cs="Arial"/>
          <w:lang w:val="fr-BE"/>
        </w:rPr>
      </w:pPr>
    </w:p>
    <w:p w:rsidR="00755CD0" w:rsidRDefault="006D21C5" w:rsidP="00746D55">
      <w:pPr>
        <w:jc w:val="both"/>
        <w:rPr>
          <w:rFonts w:ascii="Arial" w:hAnsi="Arial" w:cs="Arial"/>
          <w:lang w:val="fr-BE"/>
        </w:rPr>
      </w:pPr>
      <w:r w:rsidRPr="001B540C">
        <w:rPr>
          <w:rFonts w:ascii="Arial" w:hAnsi="Arial" w:cs="Arial"/>
          <w:lang w:val="fr-BE"/>
        </w:rPr>
        <w:tab/>
      </w:r>
      <w:r w:rsidR="00FF53F6" w:rsidRPr="001B540C">
        <w:rPr>
          <w:rFonts w:ascii="Arial" w:hAnsi="Arial" w:cs="Arial"/>
          <w:lang w:val="fr-BE"/>
        </w:rPr>
        <w:t>A</w:t>
      </w:r>
      <w:r w:rsidR="00755CD0" w:rsidRPr="001B540C">
        <w:rPr>
          <w:rFonts w:ascii="Arial" w:hAnsi="Arial" w:cs="Arial"/>
          <w:lang w:val="fr-BE"/>
        </w:rPr>
        <w:t xml:space="preserve">vant de commencer </w:t>
      </w:r>
      <w:r w:rsidR="00FF53F6" w:rsidRPr="001B540C">
        <w:rPr>
          <w:rFonts w:ascii="Arial" w:hAnsi="Arial" w:cs="Arial"/>
          <w:lang w:val="fr-BE"/>
        </w:rPr>
        <w:t>toutes</w:t>
      </w:r>
      <w:r w:rsidR="00721FE1">
        <w:rPr>
          <w:rFonts w:ascii="Arial" w:hAnsi="Arial" w:cs="Arial"/>
          <w:lang w:val="fr-BE"/>
        </w:rPr>
        <w:t xml:space="preserve"> </w:t>
      </w:r>
      <w:r w:rsidR="00374595" w:rsidRPr="001B540C">
        <w:rPr>
          <w:rFonts w:ascii="Arial" w:hAnsi="Arial" w:cs="Arial"/>
          <w:lang w:val="fr-BE"/>
        </w:rPr>
        <w:t>opérations</w:t>
      </w:r>
      <w:r w:rsidR="003672C8" w:rsidRPr="001B540C">
        <w:rPr>
          <w:rFonts w:ascii="Arial" w:hAnsi="Arial" w:cs="Arial"/>
          <w:lang w:val="fr-BE"/>
        </w:rPr>
        <w:t xml:space="preserve">  non</w:t>
      </w:r>
      <w:r w:rsidR="00721FE1">
        <w:rPr>
          <w:rFonts w:ascii="Arial" w:hAnsi="Arial" w:cs="Arial"/>
          <w:lang w:val="fr-BE"/>
        </w:rPr>
        <w:t xml:space="preserve"> </w:t>
      </w:r>
      <w:r w:rsidR="00374595" w:rsidRPr="001B540C">
        <w:rPr>
          <w:rFonts w:ascii="Arial" w:hAnsi="Arial" w:cs="Arial"/>
          <w:lang w:val="fr-BE"/>
        </w:rPr>
        <w:t>prévues</w:t>
      </w:r>
      <w:r w:rsidR="00755CD0" w:rsidRPr="001B540C">
        <w:rPr>
          <w:rFonts w:ascii="Arial" w:hAnsi="Arial" w:cs="Arial"/>
          <w:lang w:val="fr-BE"/>
        </w:rPr>
        <w:t xml:space="preserve"> par l'EIES</w:t>
      </w:r>
      <w:r w:rsidR="001B540C" w:rsidRPr="001B540C">
        <w:rPr>
          <w:rFonts w:ascii="Arial" w:hAnsi="Arial" w:cs="Arial"/>
          <w:lang w:val="fr-BE"/>
        </w:rPr>
        <w:t>,</w:t>
      </w:r>
      <w:r w:rsidR="00755CD0" w:rsidRPr="001B540C">
        <w:rPr>
          <w:rFonts w:ascii="Arial" w:hAnsi="Arial" w:cs="Arial"/>
          <w:lang w:val="fr-BE"/>
        </w:rPr>
        <w:t xml:space="preserve"> le </w:t>
      </w:r>
      <w:r w:rsidR="00374595" w:rsidRPr="001B540C">
        <w:rPr>
          <w:rFonts w:ascii="Arial" w:hAnsi="Arial" w:cs="Arial"/>
          <w:lang w:val="fr-BE"/>
        </w:rPr>
        <w:t>détenteur</w:t>
      </w:r>
      <w:r w:rsidR="00FF53F6" w:rsidRPr="001B540C">
        <w:rPr>
          <w:rFonts w:ascii="Arial" w:hAnsi="Arial" w:cs="Arial"/>
          <w:lang w:val="fr-BE"/>
        </w:rPr>
        <w:t xml:space="preserve"> du </w:t>
      </w:r>
      <w:r w:rsidR="00BB4AB1">
        <w:rPr>
          <w:rFonts w:ascii="Arial" w:hAnsi="Arial" w:cs="Arial"/>
          <w:lang w:val="fr-BE"/>
        </w:rPr>
        <w:t>Permis</w:t>
      </w:r>
      <w:r w:rsidR="00FF53F6" w:rsidRPr="001B540C">
        <w:rPr>
          <w:rFonts w:ascii="Arial" w:hAnsi="Arial" w:cs="Arial"/>
          <w:lang w:val="fr-BE"/>
        </w:rPr>
        <w:t xml:space="preserve"> d'</w:t>
      </w:r>
      <w:r w:rsidR="006E1EB5" w:rsidRPr="001B540C">
        <w:rPr>
          <w:rFonts w:ascii="Arial" w:hAnsi="Arial" w:cs="Arial"/>
          <w:lang w:val="fr-BE"/>
        </w:rPr>
        <w:t>E</w:t>
      </w:r>
      <w:r w:rsidR="00FF53F6" w:rsidRPr="001B540C">
        <w:rPr>
          <w:rFonts w:ascii="Arial" w:hAnsi="Arial" w:cs="Arial"/>
          <w:lang w:val="fr-BE"/>
        </w:rPr>
        <w:t>xploitation</w:t>
      </w:r>
      <w:r w:rsidR="00755CD0" w:rsidRPr="001B540C">
        <w:rPr>
          <w:rFonts w:ascii="Arial" w:hAnsi="Arial" w:cs="Arial"/>
          <w:lang w:val="fr-BE"/>
        </w:rPr>
        <w:t xml:space="preserve"> doit </w:t>
      </w:r>
      <w:r w:rsidR="00374595" w:rsidRPr="001B540C">
        <w:rPr>
          <w:rFonts w:ascii="Arial" w:hAnsi="Arial" w:cs="Arial"/>
          <w:lang w:val="fr-BE"/>
        </w:rPr>
        <w:t>réviser</w:t>
      </w:r>
      <w:r w:rsidR="00FF53F6" w:rsidRPr="001B540C">
        <w:rPr>
          <w:rFonts w:ascii="Arial" w:hAnsi="Arial" w:cs="Arial"/>
          <w:lang w:val="fr-BE"/>
        </w:rPr>
        <w:t xml:space="preserve"> ses documents en tenant compte </w:t>
      </w:r>
      <w:r w:rsidR="001B540C" w:rsidRPr="001B540C">
        <w:rPr>
          <w:rFonts w:ascii="Arial" w:hAnsi="Arial" w:cs="Arial"/>
          <w:lang w:val="fr-BE"/>
        </w:rPr>
        <w:t>des impacts des op</w:t>
      </w:r>
      <w:r w:rsidR="00427D3F" w:rsidRPr="00427D3F">
        <w:rPr>
          <w:rFonts w:ascii="Arial" w:hAnsi="Arial" w:cs="Arial"/>
          <w:lang w:val="fr-BE"/>
        </w:rPr>
        <w:t xml:space="preserve">érations non prévues </w:t>
      </w:r>
      <w:r w:rsidR="001B540C" w:rsidRPr="001B540C">
        <w:rPr>
          <w:rFonts w:ascii="Arial" w:hAnsi="Arial" w:cs="Arial"/>
          <w:lang w:val="fr-BE"/>
        </w:rPr>
        <w:t xml:space="preserve">antérieurement </w:t>
      </w:r>
      <w:r w:rsidR="00FF53F6" w:rsidRPr="001B540C">
        <w:rPr>
          <w:rFonts w:ascii="Arial" w:hAnsi="Arial" w:cs="Arial"/>
          <w:lang w:val="fr-BE"/>
        </w:rPr>
        <w:t xml:space="preserve">en vue </w:t>
      </w:r>
      <w:r w:rsidR="00CB6078" w:rsidRPr="001B540C">
        <w:rPr>
          <w:rFonts w:ascii="Arial" w:hAnsi="Arial" w:cs="Arial"/>
          <w:lang w:val="fr-BE"/>
        </w:rPr>
        <w:t>d'obtenir</w:t>
      </w:r>
      <w:r w:rsidR="00FF53F6" w:rsidRPr="001B540C">
        <w:rPr>
          <w:rFonts w:ascii="Arial" w:hAnsi="Arial" w:cs="Arial"/>
          <w:lang w:val="fr-BE"/>
        </w:rPr>
        <w:t xml:space="preserve"> la </w:t>
      </w:r>
      <w:r w:rsidR="00213655" w:rsidRPr="001B540C">
        <w:rPr>
          <w:rFonts w:ascii="Arial" w:hAnsi="Arial" w:cs="Arial"/>
          <w:lang w:val="fr-BE"/>
        </w:rPr>
        <w:t>''</w:t>
      </w:r>
      <w:r w:rsidR="00FF53F6" w:rsidRPr="001B540C">
        <w:rPr>
          <w:rFonts w:ascii="Arial" w:hAnsi="Arial" w:cs="Arial"/>
          <w:lang w:val="fr-BE"/>
        </w:rPr>
        <w:t>Non-Objection</w:t>
      </w:r>
      <w:r w:rsidR="00213655" w:rsidRPr="001B540C">
        <w:rPr>
          <w:rFonts w:ascii="Arial" w:hAnsi="Arial" w:cs="Arial"/>
          <w:lang w:val="fr-BE"/>
        </w:rPr>
        <w:t>''</w:t>
      </w:r>
      <w:r w:rsidR="00FF53F6" w:rsidRPr="001B540C">
        <w:rPr>
          <w:rFonts w:ascii="Arial" w:hAnsi="Arial" w:cs="Arial"/>
          <w:lang w:val="fr-BE"/>
        </w:rPr>
        <w:t xml:space="preserve"> du MDE selon la </w:t>
      </w:r>
      <w:r w:rsidR="00374595">
        <w:rPr>
          <w:rFonts w:ascii="Arial" w:hAnsi="Arial" w:cs="Arial"/>
          <w:lang w:val="fr-BE"/>
        </w:rPr>
        <w:t>même</w:t>
      </w:r>
      <w:r w:rsidR="00721FE1">
        <w:rPr>
          <w:rFonts w:ascii="Arial" w:hAnsi="Arial" w:cs="Arial"/>
          <w:lang w:val="fr-BE"/>
        </w:rPr>
        <w:t xml:space="preserve"> </w:t>
      </w:r>
      <w:r w:rsidR="00374595">
        <w:rPr>
          <w:rFonts w:ascii="Arial" w:hAnsi="Arial" w:cs="Arial"/>
          <w:lang w:val="fr-BE"/>
        </w:rPr>
        <w:t>procédure</w:t>
      </w:r>
      <w:r w:rsidR="00721FE1">
        <w:rPr>
          <w:rFonts w:ascii="Arial" w:hAnsi="Arial" w:cs="Arial"/>
          <w:lang w:val="fr-BE"/>
        </w:rPr>
        <w:t xml:space="preserve"> </w:t>
      </w:r>
      <w:r w:rsidR="00374595">
        <w:rPr>
          <w:rFonts w:ascii="Arial" w:hAnsi="Arial" w:cs="Arial"/>
          <w:lang w:val="fr-BE"/>
        </w:rPr>
        <w:t>décrite</w:t>
      </w:r>
      <w:r w:rsidR="00721FE1">
        <w:rPr>
          <w:rFonts w:ascii="Arial" w:hAnsi="Arial" w:cs="Arial"/>
          <w:lang w:val="fr-BE"/>
        </w:rPr>
        <w:t xml:space="preserve"> </w:t>
      </w:r>
      <w:r w:rsidR="00FE4BB2">
        <w:rPr>
          <w:rFonts w:ascii="Arial" w:hAnsi="Arial" w:cs="Arial"/>
          <w:lang w:val="fr-BE"/>
        </w:rPr>
        <w:t xml:space="preserve">aux </w:t>
      </w:r>
      <w:r w:rsidR="006E1EB5">
        <w:rPr>
          <w:rFonts w:ascii="Arial" w:hAnsi="Arial" w:cs="Arial"/>
          <w:lang w:val="fr-BE"/>
        </w:rPr>
        <w:t>article</w:t>
      </w:r>
      <w:r w:rsidR="00FE4BB2">
        <w:rPr>
          <w:rFonts w:ascii="Arial" w:hAnsi="Arial" w:cs="Arial"/>
          <w:lang w:val="fr-BE"/>
        </w:rPr>
        <w:t>s</w:t>
      </w:r>
      <w:r w:rsidR="006E1EB5">
        <w:rPr>
          <w:rFonts w:ascii="Arial" w:hAnsi="Arial" w:cs="Arial"/>
          <w:lang w:val="fr-BE"/>
        </w:rPr>
        <w:t xml:space="preserve"> </w:t>
      </w:r>
      <w:r w:rsidR="0033171F">
        <w:rPr>
          <w:rFonts w:ascii="Arial" w:hAnsi="Arial" w:cs="Arial"/>
          <w:lang w:val="fr-BE"/>
        </w:rPr>
        <w:t xml:space="preserve">186 à </w:t>
      </w:r>
      <w:r w:rsidR="00FE4BB2">
        <w:rPr>
          <w:rFonts w:ascii="Arial" w:hAnsi="Arial" w:cs="Arial"/>
          <w:lang w:val="fr-BE"/>
        </w:rPr>
        <w:t>18</w:t>
      </w:r>
      <w:r w:rsidR="00A44966">
        <w:rPr>
          <w:rFonts w:ascii="Arial" w:hAnsi="Arial" w:cs="Arial"/>
          <w:lang w:val="fr-BE"/>
        </w:rPr>
        <w:t>9</w:t>
      </w:r>
      <w:r w:rsidR="00CB6078">
        <w:rPr>
          <w:rFonts w:ascii="Arial" w:hAnsi="Arial" w:cs="Arial"/>
          <w:lang w:val="fr-BE"/>
        </w:rPr>
        <w:t xml:space="preserve">. </w:t>
      </w:r>
      <w:r w:rsidR="00213655">
        <w:rPr>
          <w:rFonts w:ascii="Arial" w:hAnsi="Arial" w:cs="Arial"/>
          <w:lang w:val="fr-BE"/>
        </w:rPr>
        <w:t>I</w:t>
      </w:r>
      <w:r w:rsidR="00FF53F6">
        <w:rPr>
          <w:rFonts w:ascii="Arial" w:hAnsi="Arial" w:cs="Arial"/>
          <w:lang w:val="fr-BE"/>
        </w:rPr>
        <w:t>l demeure entendu que la caution</w:t>
      </w:r>
      <w:r w:rsidR="003672C8">
        <w:rPr>
          <w:rFonts w:ascii="Arial" w:hAnsi="Arial" w:cs="Arial"/>
          <w:lang w:val="fr-BE"/>
        </w:rPr>
        <w:t xml:space="preserve"> de garantie fera</w:t>
      </w:r>
      <w:r w:rsidR="00FF53F6">
        <w:rPr>
          <w:rFonts w:ascii="Arial" w:hAnsi="Arial" w:cs="Arial"/>
          <w:lang w:val="fr-BE"/>
        </w:rPr>
        <w:t xml:space="preserve"> l'objet d'un ajustement proportionnel.</w:t>
      </w:r>
    </w:p>
    <w:p w:rsidR="00213655" w:rsidRDefault="00213655" w:rsidP="00FF53F6">
      <w:pPr>
        <w:jc w:val="both"/>
        <w:rPr>
          <w:rFonts w:ascii="Arial" w:hAnsi="Arial" w:cs="Arial"/>
          <w:b/>
          <w:u w:val="single"/>
          <w:lang w:val="fr-BE"/>
        </w:rPr>
      </w:pPr>
    </w:p>
    <w:p w:rsidR="00D40E20" w:rsidRDefault="00FF53F6" w:rsidP="00FF53F6">
      <w:pPr>
        <w:jc w:val="both"/>
        <w:rPr>
          <w:rFonts w:ascii="Arial" w:hAnsi="Arial" w:cs="Arial"/>
          <w:b/>
          <w:u w:val="single"/>
          <w:lang w:val="fr-BE"/>
        </w:rPr>
      </w:pPr>
      <w:r w:rsidRPr="00D40E20">
        <w:rPr>
          <w:rFonts w:ascii="Arial" w:hAnsi="Arial" w:cs="Arial"/>
          <w:b/>
          <w:u w:val="single"/>
          <w:lang w:val="fr-BE"/>
        </w:rPr>
        <w:t xml:space="preserve">ARTICLE </w:t>
      </w:r>
      <w:r w:rsidR="00131B32">
        <w:rPr>
          <w:rFonts w:ascii="Arial" w:hAnsi="Arial" w:cs="Arial"/>
          <w:b/>
          <w:u w:val="single"/>
          <w:lang w:val="fr-BE"/>
        </w:rPr>
        <w:t>1</w:t>
      </w:r>
      <w:r w:rsidR="003762EC">
        <w:rPr>
          <w:rFonts w:ascii="Arial" w:hAnsi="Arial" w:cs="Arial"/>
          <w:b/>
          <w:u w:val="single"/>
          <w:lang w:val="fr-BE"/>
        </w:rPr>
        <w:t>92</w:t>
      </w:r>
      <w:r w:rsidRPr="00D40E20">
        <w:rPr>
          <w:rFonts w:ascii="Arial" w:hAnsi="Arial" w:cs="Arial"/>
          <w:b/>
          <w:u w:val="single"/>
          <w:lang w:val="fr-BE"/>
        </w:rPr>
        <w:t>.-</w:t>
      </w:r>
    </w:p>
    <w:p w:rsidR="00D40E20" w:rsidRDefault="00D40E20" w:rsidP="00FF53F6">
      <w:pPr>
        <w:jc w:val="both"/>
        <w:rPr>
          <w:rFonts w:ascii="Arial" w:hAnsi="Arial" w:cs="Arial"/>
          <w:b/>
          <w:u w:val="single"/>
          <w:lang w:val="fr-BE"/>
        </w:rPr>
      </w:pPr>
    </w:p>
    <w:p w:rsidR="00FF53F6" w:rsidRPr="00D40E20" w:rsidRDefault="006D21C5" w:rsidP="00FF53F6">
      <w:pPr>
        <w:jc w:val="both"/>
        <w:rPr>
          <w:rFonts w:ascii="Arial" w:hAnsi="Arial" w:cs="Arial"/>
          <w:lang w:val="fr-BE"/>
        </w:rPr>
      </w:pPr>
      <w:r>
        <w:rPr>
          <w:rFonts w:ascii="Arial" w:hAnsi="Arial" w:cs="Arial"/>
          <w:lang w:val="fr-BE"/>
        </w:rPr>
        <w:tab/>
      </w:r>
      <w:r w:rsidR="00FF53F6" w:rsidRPr="00D40E20">
        <w:rPr>
          <w:rFonts w:ascii="Arial" w:hAnsi="Arial" w:cs="Arial"/>
          <w:lang w:val="fr-BE"/>
        </w:rPr>
        <w:t xml:space="preserve"> Le </w:t>
      </w:r>
      <w:r w:rsidR="00BB4AB1">
        <w:rPr>
          <w:rFonts w:ascii="Arial" w:hAnsi="Arial" w:cs="Arial"/>
          <w:lang w:val="fr-BE"/>
        </w:rPr>
        <w:t>Titulaire</w:t>
      </w:r>
      <w:r w:rsidR="00FF53F6" w:rsidRPr="00D40E20">
        <w:rPr>
          <w:rFonts w:ascii="Arial" w:hAnsi="Arial" w:cs="Arial"/>
          <w:lang w:val="fr-BE"/>
        </w:rPr>
        <w:t xml:space="preserve"> du </w:t>
      </w:r>
      <w:r w:rsidR="00BB4AB1">
        <w:rPr>
          <w:rFonts w:ascii="Arial" w:hAnsi="Arial" w:cs="Arial"/>
          <w:lang w:val="fr-BE"/>
        </w:rPr>
        <w:t>Permis</w:t>
      </w:r>
      <w:r w:rsidR="00FF53F6" w:rsidRPr="00D40E20">
        <w:rPr>
          <w:rFonts w:ascii="Arial" w:hAnsi="Arial" w:cs="Arial"/>
          <w:lang w:val="fr-BE"/>
        </w:rPr>
        <w:t xml:space="preserve"> d’</w:t>
      </w:r>
      <w:r w:rsidR="003E08A7">
        <w:rPr>
          <w:rFonts w:ascii="Arial" w:hAnsi="Arial" w:cs="Arial"/>
          <w:lang w:val="fr-BE"/>
        </w:rPr>
        <w:t>E</w:t>
      </w:r>
      <w:r w:rsidR="00FF53F6" w:rsidRPr="00D40E20">
        <w:rPr>
          <w:rFonts w:ascii="Arial" w:hAnsi="Arial" w:cs="Arial"/>
          <w:lang w:val="fr-BE"/>
        </w:rPr>
        <w:t>xploi</w:t>
      </w:r>
      <w:r w:rsidR="00D40E20">
        <w:rPr>
          <w:rFonts w:ascii="Arial" w:hAnsi="Arial" w:cs="Arial"/>
          <w:lang w:val="fr-BE"/>
        </w:rPr>
        <w:t>ta</w:t>
      </w:r>
      <w:r w:rsidR="00FF53F6" w:rsidRPr="00D40E20">
        <w:rPr>
          <w:rFonts w:ascii="Arial" w:hAnsi="Arial" w:cs="Arial"/>
          <w:lang w:val="fr-BE"/>
        </w:rPr>
        <w:t xml:space="preserve">tion </w:t>
      </w:r>
      <w:r w:rsidR="0033171F">
        <w:rPr>
          <w:rFonts w:ascii="Arial" w:hAnsi="Arial" w:cs="Arial"/>
          <w:lang w:val="fr-BE"/>
        </w:rPr>
        <w:t>a</w:t>
      </w:r>
      <w:r w:rsidR="00FF53F6" w:rsidRPr="00D40E20">
        <w:rPr>
          <w:rFonts w:ascii="Arial" w:hAnsi="Arial" w:cs="Arial"/>
          <w:lang w:val="fr-BE"/>
        </w:rPr>
        <w:t xml:space="preserve"> l’obligation d’effectuer des travaux de réhabilitation de tout ou partie de son </w:t>
      </w:r>
      <w:r w:rsidR="0027431E">
        <w:rPr>
          <w:rFonts w:ascii="Arial" w:hAnsi="Arial" w:cs="Arial"/>
          <w:lang w:val="fr-BE"/>
        </w:rPr>
        <w:t>Périmètre</w:t>
      </w:r>
      <w:r w:rsidR="00FF53F6" w:rsidRPr="00D40E20">
        <w:rPr>
          <w:rFonts w:ascii="Arial" w:hAnsi="Arial" w:cs="Arial"/>
          <w:lang w:val="fr-BE"/>
        </w:rPr>
        <w:t xml:space="preserve">, </w:t>
      </w:r>
      <w:r w:rsidR="00D40E20" w:rsidRPr="00D40E20">
        <w:rPr>
          <w:rFonts w:ascii="Arial" w:hAnsi="Arial" w:cs="Arial"/>
          <w:lang w:val="fr-BE"/>
        </w:rPr>
        <w:t>conformément</w:t>
      </w:r>
      <w:r w:rsidR="00721FE1">
        <w:rPr>
          <w:rFonts w:ascii="Arial" w:hAnsi="Arial" w:cs="Arial"/>
          <w:lang w:val="fr-BE"/>
        </w:rPr>
        <w:t xml:space="preserve"> </w:t>
      </w:r>
      <w:r w:rsidR="00213655">
        <w:rPr>
          <w:rFonts w:ascii="Arial" w:hAnsi="Arial" w:cs="Arial"/>
          <w:lang w:val="fr-BE"/>
        </w:rPr>
        <w:t>à</w:t>
      </w:r>
      <w:r w:rsidR="00FF53F6" w:rsidRPr="00D40E20">
        <w:rPr>
          <w:rFonts w:ascii="Arial" w:hAnsi="Arial" w:cs="Arial"/>
          <w:lang w:val="fr-BE"/>
        </w:rPr>
        <w:t xml:space="preserve"> son plan de </w:t>
      </w:r>
      <w:r w:rsidR="00D40E20" w:rsidRPr="00D40E20">
        <w:rPr>
          <w:rFonts w:ascii="Arial" w:hAnsi="Arial" w:cs="Arial"/>
          <w:lang w:val="fr-BE"/>
        </w:rPr>
        <w:t>réhabilitation</w:t>
      </w:r>
      <w:r w:rsidR="00721FE1">
        <w:rPr>
          <w:rFonts w:ascii="Arial" w:hAnsi="Arial" w:cs="Arial"/>
          <w:lang w:val="fr-BE"/>
        </w:rPr>
        <w:t xml:space="preserve"> </w:t>
      </w:r>
      <w:r w:rsidR="00DF55DB" w:rsidRPr="00D40E20">
        <w:rPr>
          <w:rFonts w:ascii="Arial" w:hAnsi="Arial" w:cs="Arial"/>
          <w:lang w:val="fr-BE"/>
        </w:rPr>
        <w:t xml:space="preserve">qui a </w:t>
      </w:r>
      <w:r w:rsidR="00D40E20" w:rsidRPr="00D40E20">
        <w:rPr>
          <w:rFonts w:ascii="Arial" w:hAnsi="Arial" w:cs="Arial"/>
          <w:lang w:val="fr-BE"/>
        </w:rPr>
        <w:t>reçu</w:t>
      </w:r>
      <w:r w:rsidR="00DF55DB" w:rsidRPr="00D40E20">
        <w:rPr>
          <w:rFonts w:ascii="Arial" w:hAnsi="Arial" w:cs="Arial"/>
          <w:lang w:val="fr-BE"/>
        </w:rPr>
        <w:t xml:space="preserve"> la </w:t>
      </w:r>
      <w:r w:rsidR="00213655">
        <w:rPr>
          <w:rFonts w:ascii="Arial" w:hAnsi="Arial" w:cs="Arial"/>
          <w:lang w:val="fr-BE"/>
        </w:rPr>
        <w:t>''</w:t>
      </w:r>
      <w:r w:rsidR="00DF55DB" w:rsidRPr="00D40E20">
        <w:rPr>
          <w:rFonts w:ascii="Arial" w:hAnsi="Arial" w:cs="Arial"/>
          <w:lang w:val="fr-BE"/>
        </w:rPr>
        <w:t>Non-objection</w:t>
      </w:r>
      <w:r w:rsidR="00213655">
        <w:rPr>
          <w:rFonts w:ascii="Arial" w:hAnsi="Arial" w:cs="Arial"/>
          <w:lang w:val="fr-BE"/>
        </w:rPr>
        <w:t>''</w:t>
      </w:r>
      <w:r w:rsidR="00DF55DB" w:rsidRPr="00D40E20">
        <w:rPr>
          <w:rFonts w:ascii="Arial" w:hAnsi="Arial" w:cs="Arial"/>
          <w:lang w:val="fr-BE"/>
        </w:rPr>
        <w:t xml:space="preserve"> du MDE</w:t>
      </w:r>
      <w:r w:rsidR="00FF53F6" w:rsidRPr="00D40E20">
        <w:rPr>
          <w:rFonts w:ascii="Arial" w:hAnsi="Arial" w:cs="Arial"/>
          <w:lang w:val="fr-BE"/>
        </w:rPr>
        <w:t xml:space="preserve">, avant la renonciation, le retrait ou </w:t>
      </w:r>
      <w:r w:rsidR="003E08A7">
        <w:rPr>
          <w:rFonts w:ascii="Arial" w:hAnsi="Arial" w:cs="Arial"/>
          <w:lang w:val="fr-BE"/>
        </w:rPr>
        <w:t xml:space="preserve">l’expiration du </w:t>
      </w:r>
      <w:r w:rsidR="00BB4AB1">
        <w:rPr>
          <w:rFonts w:ascii="Arial" w:hAnsi="Arial" w:cs="Arial"/>
          <w:lang w:val="fr-BE"/>
        </w:rPr>
        <w:t>Permis</w:t>
      </w:r>
      <w:r w:rsidR="003E08A7">
        <w:rPr>
          <w:rFonts w:ascii="Arial" w:hAnsi="Arial" w:cs="Arial"/>
          <w:lang w:val="fr-BE"/>
        </w:rPr>
        <w:t xml:space="preserve"> d’E</w:t>
      </w:r>
      <w:r w:rsidR="00DF55DB" w:rsidRPr="00D40E20">
        <w:rPr>
          <w:rFonts w:ascii="Arial" w:hAnsi="Arial" w:cs="Arial"/>
          <w:lang w:val="fr-BE"/>
        </w:rPr>
        <w:t>xploi</w:t>
      </w:r>
      <w:r w:rsidR="00D40E20">
        <w:rPr>
          <w:rFonts w:ascii="Arial" w:hAnsi="Arial" w:cs="Arial"/>
          <w:lang w:val="fr-BE"/>
        </w:rPr>
        <w:t>ta</w:t>
      </w:r>
      <w:r w:rsidR="00FF53F6" w:rsidRPr="00D40E20">
        <w:rPr>
          <w:rFonts w:ascii="Arial" w:hAnsi="Arial" w:cs="Arial"/>
          <w:lang w:val="fr-BE"/>
        </w:rPr>
        <w:t>tion</w:t>
      </w:r>
      <w:r w:rsidR="00DF55DB" w:rsidRPr="00D40E20">
        <w:rPr>
          <w:rFonts w:ascii="Arial" w:hAnsi="Arial" w:cs="Arial"/>
          <w:lang w:val="fr-BE"/>
        </w:rPr>
        <w:t>.</w:t>
      </w:r>
    </w:p>
    <w:p w:rsidR="006A5694" w:rsidRPr="00D40E20" w:rsidRDefault="006A5694" w:rsidP="00FF53F6">
      <w:pPr>
        <w:jc w:val="both"/>
        <w:rPr>
          <w:rFonts w:ascii="Arial" w:hAnsi="Arial" w:cs="Arial"/>
          <w:lang w:val="fr-BE"/>
        </w:rPr>
      </w:pPr>
    </w:p>
    <w:p w:rsidR="00D40E20" w:rsidRDefault="00DF55DB" w:rsidP="00DF55DB">
      <w:pPr>
        <w:jc w:val="both"/>
        <w:rPr>
          <w:rFonts w:ascii="Arial" w:hAnsi="Arial" w:cs="Arial"/>
          <w:b/>
          <w:u w:val="single"/>
          <w:lang w:val="fr-BE"/>
        </w:rPr>
      </w:pPr>
      <w:r w:rsidRPr="00D40E20">
        <w:rPr>
          <w:rFonts w:ascii="Arial" w:hAnsi="Arial" w:cs="Arial"/>
          <w:b/>
          <w:u w:val="single"/>
          <w:lang w:val="fr-BE"/>
        </w:rPr>
        <w:t xml:space="preserve">ARTICLE </w:t>
      </w:r>
      <w:r w:rsidR="00131B32">
        <w:rPr>
          <w:rFonts w:ascii="Arial" w:hAnsi="Arial" w:cs="Arial"/>
          <w:b/>
          <w:u w:val="single"/>
          <w:lang w:val="fr-BE"/>
        </w:rPr>
        <w:t>1</w:t>
      </w:r>
      <w:r w:rsidR="003762EC">
        <w:rPr>
          <w:rFonts w:ascii="Arial" w:hAnsi="Arial" w:cs="Arial"/>
          <w:b/>
          <w:u w:val="single"/>
          <w:lang w:val="fr-BE"/>
        </w:rPr>
        <w:t>93</w:t>
      </w:r>
      <w:r w:rsidRPr="00D40E20">
        <w:rPr>
          <w:rFonts w:ascii="Arial" w:hAnsi="Arial" w:cs="Arial"/>
          <w:b/>
          <w:u w:val="single"/>
          <w:lang w:val="fr-BE"/>
        </w:rPr>
        <w:t>.-</w:t>
      </w:r>
    </w:p>
    <w:p w:rsidR="00D40E20" w:rsidRDefault="00D40E20" w:rsidP="00DF55DB">
      <w:pPr>
        <w:jc w:val="both"/>
        <w:rPr>
          <w:rFonts w:ascii="Arial" w:hAnsi="Arial" w:cs="Arial"/>
          <w:b/>
          <w:u w:val="single"/>
          <w:lang w:val="fr-BE"/>
        </w:rPr>
      </w:pPr>
    </w:p>
    <w:p w:rsidR="00DF55DB" w:rsidRPr="00D40E20" w:rsidRDefault="006D21C5" w:rsidP="00DF55DB">
      <w:pPr>
        <w:jc w:val="both"/>
        <w:rPr>
          <w:rFonts w:ascii="Arial" w:hAnsi="Arial" w:cs="Arial"/>
          <w:lang w:val="fr-BE"/>
        </w:rPr>
      </w:pPr>
      <w:r w:rsidRPr="00E5551C">
        <w:rPr>
          <w:rFonts w:ascii="Arial" w:hAnsi="Arial" w:cs="Arial"/>
          <w:lang w:val="fr-BE"/>
        </w:rPr>
        <w:tab/>
      </w:r>
      <w:r w:rsidR="00DF55DB" w:rsidRPr="00E5551C">
        <w:rPr>
          <w:rFonts w:ascii="Arial" w:hAnsi="Arial" w:cs="Arial"/>
          <w:lang w:val="fr-BE"/>
        </w:rPr>
        <w:t xml:space="preserve"> Le </w:t>
      </w:r>
      <w:r w:rsidR="00E5551C" w:rsidRPr="00E5551C">
        <w:rPr>
          <w:rFonts w:ascii="Arial" w:hAnsi="Arial" w:cs="Arial"/>
          <w:lang w:val="fr-BE"/>
        </w:rPr>
        <w:t>Ministère de l’Environnement</w:t>
      </w:r>
      <w:r w:rsidR="00DF55DB" w:rsidRPr="00E5551C">
        <w:rPr>
          <w:rFonts w:ascii="Arial" w:hAnsi="Arial" w:cs="Arial"/>
          <w:lang w:val="fr-BE"/>
        </w:rPr>
        <w:t xml:space="preserve"> délivre le quitus environnemental au </w:t>
      </w:r>
      <w:r w:rsidR="00BB4AB1">
        <w:rPr>
          <w:rFonts w:ascii="Arial" w:hAnsi="Arial" w:cs="Arial"/>
          <w:lang w:val="fr-BE"/>
        </w:rPr>
        <w:t>Titulaire</w:t>
      </w:r>
      <w:r w:rsidR="00DF55DB" w:rsidRPr="00E5551C">
        <w:rPr>
          <w:rFonts w:ascii="Arial" w:hAnsi="Arial" w:cs="Arial"/>
          <w:lang w:val="fr-BE"/>
        </w:rPr>
        <w:t xml:space="preserve"> après avoir réalisé ou fait réaliser l’inspection et l’approbation des travaux de réhabilitation du site avant la renonciation, le retrait ou l’expiration du </w:t>
      </w:r>
      <w:r w:rsidR="00BB4AB1">
        <w:rPr>
          <w:rFonts w:ascii="Arial" w:hAnsi="Arial" w:cs="Arial"/>
          <w:lang w:val="fr-BE"/>
        </w:rPr>
        <w:t>Permis</w:t>
      </w:r>
      <w:r w:rsidR="00E5551C" w:rsidRPr="00E5551C">
        <w:rPr>
          <w:rFonts w:ascii="Arial" w:hAnsi="Arial" w:cs="Arial"/>
          <w:lang w:val="fr-BE"/>
        </w:rPr>
        <w:t xml:space="preserve"> conformément aux modalit</w:t>
      </w:r>
      <w:r w:rsidR="00427D3F" w:rsidRPr="00427D3F">
        <w:rPr>
          <w:rFonts w:ascii="Arial" w:hAnsi="Arial" w:cs="Arial"/>
          <w:lang w:val="fr-BE"/>
        </w:rPr>
        <w:t xml:space="preserve">és précisées à la </w:t>
      </w:r>
      <w:r w:rsidR="00721FE1">
        <w:rPr>
          <w:rFonts w:ascii="Arial" w:hAnsi="Arial" w:cs="Arial"/>
          <w:lang w:val="fr-BE"/>
        </w:rPr>
        <w:t>L</w:t>
      </w:r>
      <w:r w:rsidR="00427D3F" w:rsidRPr="00427D3F">
        <w:rPr>
          <w:rFonts w:ascii="Arial" w:hAnsi="Arial" w:cs="Arial"/>
          <w:lang w:val="fr-BE"/>
        </w:rPr>
        <w:t>oi et la réglementation environnementale.</w:t>
      </w:r>
    </w:p>
    <w:p w:rsidR="00645BA8" w:rsidRDefault="00645BA8" w:rsidP="00DF55DB">
      <w:pPr>
        <w:jc w:val="center"/>
        <w:rPr>
          <w:rFonts w:ascii="Arial" w:hAnsi="Arial" w:cs="Arial"/>
          <w:b/>
          <w:lang w:val="fr-BE"/>
        </w:rPr>
      </w:pPr>
    </w:p>
    <w:p w:rsidR="00113B49" w:rsidRDefault="00113B49" w:rsidP="00DF337A">
      <w:pPr>
        <w:rPr>
          <w:rFonts w:ascii="Arial" w:hAnsi="Arial" w:cs="Arial"/>
          <w:b/>
          <w:lang w:val="fr-BE"/>
        </w:rPr>
      </w:pPr>
    </w:p>
    <w:p w:rsidR="00DF337A" w:rsidRDefault="00DF337A" w:rsidP="00DF337A">
      <w:pPr>
        <w:rPr>
          <w:rFonts w:ascii="Arial" w:hAnsi="Arial" w:cs="Arial"/>
          <w:b/>
          <w:lang w:val="fr-BE"/>
        </w:rPr>
      </w:pPr>
    </w:p>
    <w:p w:rsidR="001775C0" w:rsidRDefault="0050468F" w:rsidP="00DF55DB">
      <w:pPr>
        <w:jc w:val="center"/>
        <w:rPr>
          <w:rFonts w:ascii="Arial" w:hAnsi="Arial" w:cs="Arial"/>
          <w:b/>
          <w:lang w:val="fr-BE"/>
        </w:rPr>
      </w:pPr>
      <w:r w:rsidRPr="00D40E20">
        <w:rPr>
          <w:rFonts w:ascii="Arial" w:hAnsi="Arial" w:cs="Arial"/>
          <w:b/>
          <w:lang w:val="fr-BE"/>
        </w:rPr>
        <w:t>CHAPITRE</w:t>
      </w:r>
      <w:r w:rsidR="00DF55DB" w:rsidRPr="00D40E20">
        <w:rPr>
          <w:rFonts w:ascii="Arial" w:hAnsi="Arial" w:cs="Arial"/>
          <w:b/>
          <w:lang w:val="fr-BE"/>
        </w:rPr>
        <w:t xml:space="preserve"> IV</w:t>
      </w:r>
    </w:p>
    <w:p w:rsidR="00D40E20" w:rsidRPr="00D40E20" w:rsidRDefault="00D40E20" w:rsidP="00DF55DB">
      <w:pPr>
        <w:jc w:val="center"/>
        <w:rPr>
          <w:rFonts w:ascii="Arial" w:hAnsi="Arial" w:cs="Arial"/>
          <w:b/>
          <w:lang w:val="fr-BE"/>
        </w:rPr>
      </w:pPr>
    </w:p>
    <w:p w:rsidR="00645BA8" w:rsidRDefault="00213655" w:rsidP="00DF55DB">
      <w:pPr>
        <w:jc w:val="center"/>
        <w:rPr>
          <w:rFonts w:ascii="Arial" w:hAnsi="Arial" w:cs="Arial"/>
          <w:b/>
          <w:lang w:val="fr-BE"/>
        </w:rPr>
      </w:pPr>
      <w:r w:rsidRPr="00D40E20">
        <w:rPr>
          <w:rFonts w:ascii="Arial" w:hAnsi="Arial" w:cs="Arial"/>
          <w:b/>
          <w:lang w:val="fr-BE"/>
        </w:rPr>
        <w:t>DE</w:t>
      </w:r>
      <w:r>
        <w:rPr>
          <w:rFonts w:ascii="Arial" w:hAnsi="Arial" w:cs="Arial"/>
          <w:b/>
          <w:lang w:val="fr-BE"/>
        </w:rPr>
        <w:t>S OBLIGATIONS ENVIRONNEMENTALES L</w:t>
      </w:r>
      <w:r w:rsidRPr="00D40E20">
        <w:rPr>
          <w:rFonts w:ascii="Arial" w:hAnsi="Arial" w:cs="Arial"/>
          <w:b/>
          <w:lang w:val="fr-BE"/>
        </w:rPr>
        <w:t xml:space="preserve">IÉES </w:t>
      </w:r>
    </w:p>
    <w:p w:rsidR="00DF55DB" w:rsidRPr="00D40E20" w:rsidRDefault="00213655" w:rsidP="00DF55DB">
      <w:pPr>
        <w:jc w:val="center"/>
        <w:rPr>
          <w:rFonts w:ascii="Arial" w:hAnsi="Arial" w:cs="Arial"/>
          <w:b/>
          <w:lang w:val="fr-BE"/>
        </w:rPr>
      </w:pPr>
      <w:r w:rsidRPr="00D40E20">
        <w:rPr>
          <w:rFonts w:ascii="Arial" w:hAnsi="Arial" w:cs="Arial"/>
          <w:b/>
          <w:lang w:val="fr-BE"/>
        </w:rPr>
        <w:t xml:space="preserve">AUX </w:t>
      </w:r>
      <w:r w:rsidR="00BB4AB1">
        <w:rPr>
          <w:rFonts w:ascii="Arial" w:hAnsi="Arial" w:cs="Arial"/>
          <w:b/>
          <w:lang w:val="fr-BE"/>
        </w:rPr>
        <w:t>PERMIS</w:t>
      </w:r>
      <w:r w:rsidR="00A44966">
        <w:rPr>
          <w:rFonts w:ascii="Arial" w:hAnsi="Arial" w:cs="Arial"/>
          <w:b/>
          <w:lang w:val="fr-BE"/>
        </w:rPr>
        <w:t xml:space="preserve"> D'EXPLOITATION DE CARRIÈRE</w:t>
      </w:r>
    </w:p>
    <w:p w:rsidR="008E2B0C" w:rsidRPr="00D40E20" w:rsidRDefault="008E2B0C" w:rsidP="008E2B0C">
      <w:pPr>
        <w:rPr>
          <w:b/>
          <w:lang w:val="fr-BE"/>
        </w:rPr>
      </w:pPr>
    </w:p>
    <w:p w:rsidR="00DF55DB" w:rsidRPr="00FB5930" w:rsidRDefault="00DF55DB" w:rsidP="00DF55DB">
      <w:pPr>
        <w:jc w:val="both"/>
        <w:rPr>
          <w:rFonts w:ascii="Arial" w:hAnsi="Arial" w:cs="Arial"/>
          <w:u w:val="single"/>
          <w:lang w:val="fr-BE"/>
        </w:rPr>
      </w:pPr>
      <w:r w:rsidRPr="00FB5930">
        <w:rPr>
          <w:rFonts w:ascii="Arial" w:hAnsi="Arial" w:cs="Arial"/>
          <w:b/>
          <w:u w:val="single"/>
          <w:lang w:val="fr-BE"/>
        </w:rPr>
        <w:t>ARTICLE 1</w:t>
      </w:r>
      <w:r w:rsidR="003762EC">
        <w:rPr>
          <w:rFonts w:ascii="Arial" w:hAnsi="Arial" w:cs="Arial"/>
          <w:b/>
          <w:u w:val="single"/>
          <w:lang w:val="fr-BE"/>
        </w:rPr>
        <w:t>94</w:t>
      </w:r>
      <w:r w:rsidRPr="00FB5930">
        <w:rPr>
          <w:rFonts w:ascii="Arial" w:hAnsi="Arial" w:cs="Arial"/>
          <w:b/>
          <w:u w:val="single"/>
          <w:lang w:val="fr-BE"/>
        </w:rPr>
        <w:t>.-</w:t>
      </w:r>
    </w:p>
    <w:p w:rsidR="00DF55DB" w:rsidRDefault="00DF55DB" w:rsidP="00DF55DB">
      <w:pPr>
        <w:jc w:val="both"/>
        <w:rPr>
          <w:rFonts w:ascii="Arial" w:hAnsi="Arial" w:cs="Arial"/>
          <w:lang w:val="fr-BE"/>
        </w:rPr>
      </w:pPr>
    </w:p>
    <w:p w:rsidR="00FD35F6" w:rsidRDefault="00DF55DB" w:rsidP="00FD35F6">
      <w:pPr>
        <w:jc w:val="both"/>
        <w:rPr>
          <w:rFonts w:ascii="Arial" w:hAnsi="Arial" w:cs="Arial"/>
          <w:lang w:val="fr-BE"/>
        </w:rPr>
      </w:pPr>
      <w:r>
        <w:rPr>
          <w:rFonts w:ascii="Arial" w:hAnsi="Arial" w:cs="Arial"/>
          <w:lang w:val="fr-BE"/>
        </w:rPr>
        <w:t xml:space="preserve">              Toute personne</w:t>
      </w:r>
      <w:r w:rsidR="003672C8">
        <w:rPr>
          <w:rFonts w:ascii="Arial" w:hAnsi="Arial" w:cs="Arial"/>
          <w:lang w:val="fr-BE"/>
        </w:rPr>
        <w:t xml:space="preserve"> physique ou</w:t>
      </w:r>
      <w:r w:rsidR="00A44966">
        <w:rPr>
          <w:rFonts w:ascii="Arial" w:hAnsi="Arial" w:cs="Arial"/>
          <w:lang w:val="fr-BE"/>
        </w:rPr>
        <w:t xml:space="preserve"> morale bénéficiant d'</w:t>
      </w:r>
      <w:r>
        <w:rPr>
          <w:rFonts w:ascii="Arial" w:hAnsi="Arial" w:cs="Arial"/>
          <w:lang w:val="fr-BE"/>
        </w:rPr>
        <w:t xml:space="preserve">un </w:t>
      </w:r>
      <w:r w:rsidR="00BB4AB1">
        <w:rPr>
          <w:rFonts w:ascii="Arial" w:hAnsi="Arial" w:cs="Arial"/>
          <w:lang w:val="fr-BE"/>
        </w:rPr>
        <w:t>Permis</w:t>
      </w:r>
      <w:r>
        <w:rPr>
          <w:rFonts w:ascii="Arial" w:hAnsi="Arial" w:cs="Arial"/>
          <w:lang w:val="fr-BE"/>
        </w:rPr>
        <w:t xml:space="preserve"> d'</w:t>
      </w:r>
      <w:r w:rsidR="006E1EB5">
        <w:rPr>
          <w:rFonts w:ascii="Arial" w:hAnsi="Arial" w:cs="Arial"/>
          <w:lang w:val="fr-BE"/>
        </w:rPr>
        <w:t>E</w:t>
      </w:r>
      <w:r>
        <w:rPr>
          <w:rFonts w:ascii="Arial" w:hAnsi="Arial" w:cs="Arial"/>
          <w:lang w:val="fr-BE"/>
        </w:rPr>
        <w:t xml:space="preserve">xploitation </w:t>
      </w:r>
      <w:r w:rsidR="003672C8">
        <w:rPr>
          <w:rFonts w:ascii="Arial" w:hAnsi="Arial" w:cs="Arial"/>
          <w:lang w:val="fr-BE"/>
        </w:rPr>
        <w:t xml:space="preserve">de </w:t>
      </w:r>
      <w:r w:rsidR="006E1EB5">
        <w:rPr>
          <w:rFonts w:ascii="Arial" w:hAnsi="Arial" w:cs="Arial"/>
          <w:lang w:val="fr-BE"/>
        </w:rPr>
        <w:t>C</w:t>
      </w:r>
      <w:r w:rsidR="002E44ED">
        <w:rPr>
          <w:rFonts w:ascii="Arial" w:hAnsi="Arial" w:cs="Arial"/>
          <w:lang w:val="fr-BE"/>
        </w:rPr>
        <w:t>arrière</w:t>
      </w:r>
      <w:r>
        <w:rPr>
          <w:rFonts w:ascii="Arial" w:hAnsi="Arial" w:cs="Arial"/>
          <w:lang w:val="fr-BE"/>
        </w:rPr>
        <w:t xml:space="preserve"> doit  réaliser u</w:t>
      </w:r>
      <w:r w:rsidR="00D374AC">
        <w:rPr>
          <w:rFonts w:ascii="Arial" w:hAnsi="Arial" w:cs="Arial"/>
          <w:lang w:val="fr-BE"/>
        </w:rPr>
        <w:t>ne E</w:t>
      </w:r>
      <w:r>
        <w:rPr>
          <w:rFonts w:ascii="Arial" w:hAnsi="Arial" w:cs="Arial"/>
          <w:lang w:val="fr-BE"/>
        </w:rPr>
        <w:t>tude d'</w:t>
      </w:r>
      <w:r w:rsidR="00D374AC">
        <w:rPr>
          <w:rFonts w:ascii="Arial" w:hAnsi="Arial" w:cs="Arial"/>
          <w:lang w:val="fr-BE"/>
        </w:rPr>
        <w:t>Impact E</w:t>
      </w:r>
      <w:r>
        <w:rPr>
          <w:rFonts w:ascii="Arial" w:hAnsi="Arial" w:cs="Arial"/>
          <w:lang w:val="fr-BE"/>
        </w:rPr>
        <w:t xml:space="preserve">nvironnemental et </w:t>
      </w:r>
      <w:r w:rsidR="00D374AC">
        <w:rPr>
          <w:rFonts w:ascii="Arial" w:hAnsi="Arial" w:cs="Arial"/>
          <w:lang w:val="fr-BE"/>
        </w:rPr>
        <w:t>S</w:t>
      </w:r>
      <w:r>
        <w:rPr>
          <w:rFonts w:ascii="Arial" w:hAnsi="Arial" w:cs="Arial"/>
          <w:lang w:val="fr-BE"/>
        </w:rPr>
        <w:t>ocial</w:t>
      </w:r>
      <w:r w:rsidR="00D374AC">
        <w:rPr>
          <w:rFonts w:ascii="Arial" w:hAnsi="Arial" w:cs="Arial"/>
          <w:lang w:val="fr-BE"/>
        </w:rPr>
        <w:t xml:space="preserve"> </w:t>
      </w:r>
      <w:r>
        <w:rPr>
          <w:rFonts w:ascii="Arial" w:hAnsi="Arial" w:cs="Arial"/>
          <w:lang w:val="fr-BE"/>
        </w:rPr>
        <w:t xml:space="preserve">(EIES) incluant un </w:t>
      </w:r>
      <w:r w:rsidR="00D374AC">
        <w:rPr>
          <w:rFonts w:ascii="Arial" w:hAnsi="Arial" w:cs="Arial"/>
          <w:lang w:val="fr-BE"/>
        </w:rPr>
        <w:t>Plan de G</w:t>
      </w:r>
      <w:r>
        <w:rPr>
          <w:rFonts w:ascii="Arial" w:hAnsi="Arial" w:cs="Arial"/>
          <w:lang w:val="fr-BE"/>
        </w:rPr>
        <w:t xml:space="preserve">estion </w:t>
      </w:r>
      <w:r w:rsidR="00D374AC">
        <w:rPr>
          <w:rFonts w:ascii="Arial" w:hAnsi="Arial" w:cs="Arial"/>
          <w:lang w:val="fr-BE"/>
        </w:rPr>
        <w:t>E</w:t>
      </w:r>
      <w:r>
        <w:rPr>
          <w:rFonts w:ascii="Arial" w:hAnsi="Arial" w:cs="Arial"/>
          <w:lang w:val="fr-BE"/>
        </w:rPr>
        <w:t>nvironnementale</w:t>
      </w:r>
      <w:r w:rsidR="00FE4BB2">
        <w:rPr>
          <w:rFonts w:ascii="Arial" w:hAnsi="Arial" w:cs="Arial"/>
          <w:lang w:val="fr-BE"/>
        </w:rPr>
        <w:t xml:space="preserve"> et </w:t>
      </w:r>
      <w:r w:rsidR="00D374AC">
        <w:rPr>
          <w:rFonts w:ascii="Arial" w:hAnsi="Arial" w:cs="Arial"/>
          <w:lang w:val="fr-BE"/>
        </w:rPr>
        <w:t>S</w:t>
      </w:r>
      <w:r w:rsidR="00FE4BB2">
        <w:rPr>
          <w:rFonts w:ascii="Arial" w:hAnsi="Arial" w:cs="Arial"/>
          <w:lang w:val="fr-BE"/>
        </w:rPr>
        <w:t>ocial</w:t>
      </w:r>
      <w:r>
        <w:rPr>
          <w:rFonts w:ascii="Arial" w:hAnsi="Arial" w:cs="Arial"/>
          <w:lang w:val="fr-BE"/>
        </w:rPr>
        <w:t xml:space="preserve"> et un </w:t>
      </w:r>
      <w:r w:rsidR="00D374AC">
        <w:rPr>
          <w:rFonts w:ascii="Arial" w:hAnsi="Arial" w:cs="Arial"/>
          <w:lang w:val="fr-BE"/>
        </w:rPr>
        <w:t>P</w:t>
      </w:r>
      <w:r>
        <w:rPr>
          <w:rFonts w:ascii="Arial" w:hAnsi="Arial" w:cs="Arial"/>
          <w:lang w:val="fr-BE"/>
        </w:rPr>
        <w:t xml:space="preserve">lan de </w:t>
      </w:r>
      <w:r w:rsidR="00D374AC">
        <w:rPr>
          <w:rFonts w:ascii="Arial" w:hAnsi="Arial" w:cs="Arial"/>
          <w:lang w:val="fr-BE"/>
        </w:rPr>
        <w:t>R</w:t>
      </w:r>
      <w:r>
        <w:rPr>
          <w:rFonts w:ascii="Arial" w:hAnsi="Arial" w:cs="Arial"/>
          <w:lang w:val="fr-BE"/>
        </w:rPr>
        <w:t xml:space="preserve">éhabilitation du </w:t>
      </w:r>
      <w:r w:rsidR="005640EA">
        <w:rPr>
          <w:rFonts w:ascii="Arial" w:hAnsi="Arial" w:cs="Arial"/>
          <w:lang w:val="fr-BE"/>
        </w:rPr>
        <w:t xml:space="preserve">site. </w:t>
      </w:r>
    </w:p>
    <w:p w:rsidR="00FD35F6" w:rsidRDefault="00FD35F6" w:rsidP="00DF337A">
      <w:pPr>
        <w:ind w:firstLine="720"/>
        <w:jc w:val="both"/>
        <w:rPr>
          <w:rFonts w:ascii="Arial" w:hAnsi="Arial" w:cs="Arial"/>
          <w:lang w:val="fr-BE"/>
        </w:rPr>
      </w:pPr>
      <w:r>
        <w:rPr>
          <w:rFonts w:ascii="Arial" w:hAnsi="Arial" w:cs="Arial"/>
          <w:lang w:val="fr-BE"/>
        </w:rPr>
        <w:t xml:space="preserve">Le bénéficiaire présente l’EIES à l’AMN pour vérification de conformité à son Plan d’Exploitation et </w:t>
      </w:r>
      <w:r w:rsidR="00DD67CC">
        <w:rPr>
          <w:rFonts w:ascii="Arial" w:hAnsi="Arial" w:cs="Arial"/>
          <w:lang w:val="fr-BE"/>
        </w:rPr>
        <w:t>l'</w:t>
      </w:r>
      <w:r>
        <w:rPr>
          <w:rFonts w:ascii="Arial" w:hAnsi="Arial" w:cs="Arial"/>
          <w:lang w:val="fr-BE"/>
        </w:rPr>
        <w:t>achemine au Ministère de l’Environnement pour évaluation.</w:t>
      </w:r>
    </w:p>
    <w:p w:rsidR="00FD35F6" w:rsidRDefault="00FD35F6" w:rsidP="00C34CF6">
      <w:pPr>
        <w:ind w:firstLine="720"/>
        <w:jc w:val="both"/>
        <w:rPr>
          <w:rFonts w:ascii="Arial" w:hAnsi="Arial" w:cs="Arial"/>
          <w:lang w:val="fr-BE"/>
        </w:rPr>
      </w:pPr>
      <w:r>
        <w:rPr>
          <w:rFonts w:ascii="Arial" w:hAnsi="Arial" w:cs="Arial"/>
          <w:lang w:val="fr-BE"/>
        </w:rPr>
        <w:t>La Non-Objection dudit Ministère à l’EIES est requise comme condition préalable à l’octroi de l’Autorisation d’Opération d’Exploitation de Carrière au bénéficiaire du Permis par l’AMN.</w:t>
      </w:r>
    </w:p>
    <w:p w:rsidR="00B01D71" w:rsidRDefault="00B01D71" w:rsidP="009D412F">
      <w:pPr>
        <w:jc w:val="both"/>
        <w:rPr>
          <w:rFonts w:ascii="Arial" w:hAnsi="Arial" w:cs="Arial"/>
          <w:b/>
          <w:u w:val="single"/>
          <w:lang w:val="fr-BE"/>
        </w:rPr>
      </w:pPr>
    </w:p>
    <w:p w:rsidR="009D412F" w:rsidRPr="00FB5930" w:rsidRDefault="009D412F" w:rsidP="009D412F">
      <w:pPr>
        <w:jc w:val="both"/>
        <w:rPr>
          <w:rFonts w:ascii="Arial" w:hAnsi="Arial" w:cs="Arial"/>
          <w:u w:val="single"/>
          <w:lang w:val="fr-BE"/>
        </w:rPr>
      </w:pPr>
      <w:r w:rsidRPr="00FB5930">
        <w:rPr>
          <w:rFonts w:ascii="Arial" w:hAnsi="Arial" w:cs="Arial"/>
          <w:b/>
          <w:u w:val="single"/>
          <w:lang w:val="fr-BE"/>
        </w:rPr>
        <w:t>ARTICLE 1</w:t>
      </w:r>
      <w:r w:rsidR="003762EC">
        <w:rPr>
          <w:rFonts w:ascii="Arial" w:hAnsi="Arial" w:cs="Arial"/>
          <w:b/>
          <w:u w:val="single"/>
          <w:lang w:val="fr-BE"/>
        </w:rPr>
        <w:t>95</w:t>
      </w:r>
      <w:r w:rsidRPr="00FB5930">
        <w:rPr>
          <w:rFonts w:ascii="Arial" w:hAnsi="Arial" w:cs="Arial"/>
          <w:b/>
          <w:u w:val="single"/>
          <w:lang w:val="fr-BE"/>
        </w:rPr>
        <w:t>.-</w:t>
      </w:r>
    </w:p>
    <w:p w:rsidR="009D412F" w:rsidRDefault="009D412F" w:rsidP="00DF55DB">
      <w:pPr>
        <w:jc w:val="both"/>
        <w:rPr>
          <w:rFonts w:ascii="Arial" w:hAnsi="Arial" w:cs="Arial"/>
          <w:lang w:val="fr-BE"/>
        </w:rPr>
      </w:pPr>
    </w:p>
    <w:p w:rsidR="009D412F" w:rsidRDefault="0061212B" w:rsidP="00DF55DB">
      <w:pPr>
        <w:jc w:val="both"/>
        <w:rPr>
          <w:rFonts w:ascii="Arial" w:hAnsi="Arial" w:cs="Arial"/>
          <w:lang w:val="fr-BE"/>
        </w:rPr>
      </w:pPr>
      <w:r>
        <w:rPr>
          <w:rFonts w:ascii="Arial" w:hAnsi="Arial" w:cs="Arial"/>
          <w:lang w:val="fr-BE"/>
        </w:rPr>
        <w:tab/>
      </w:r>
      <w:r w:rsidR="009D412F">
        <w:rPr>
          <w:rFonts w:ascii="Arial" w:hAnsi="Arial" w:cs="Arial"/>
          <w:lang w:val="fr-BE"/>
        </w:rPr>
        <w:t xml:space="preserve">L'AMN donne son avis </w:t>
      </w:r>
      <w:r w:rsidR="00905EC4">
        <w:rPr>
          <w:rFonts w:ascii="Arial" w:hAnsi="Arial" w:cs="Arial"/>
          <w:lang w:val="fr-BE"/>
        </w:rPr>
        <w:t xml:space="preserve">technique </w:t>
      </w:r>
      <w:r w:rsidR="009D412F">
        <w:rPr>
          <w:rFonts w:ascii="Arial" w:hAnsi="Arial" w:cs="Arial"/>
          <w:lang w:val="fr-BE"/>
        </w:rPr>
        <w:t xml:space="preserve">favorable motivé sur l'EIES dans un délai </w:t>
      </w:r>
      <w:r w:rsidR="004C3AB2">
        <w:rPr>
          <w:rFonts w:ascii="Arial" w:hAnsi="Arial" w:cs="Arial"/>
          <w:lang w:val="fr-BE"/>
        </w:rPr>
        <w:t>ne dépassant pas</w:t>
      </w:r>
      <w:r w:rsidR="009D412F">
        <w:rPr>
          <w:rFonts w:ascii="Arial" w:hAnsi="Arial" w:cs="Arial"/>
          <w:lang w:val="fr-BE"/>
        </w:rPr>
        <w:t xml:space="preserve"> 30 jours, </w:t>
      </w:r>
      <w:r w:rsidR="00FD35F6">
        <w:rPr>
          <w:rFonts w:ascii="Arial" w:hAnsi="Arial" w:cs="Arial"/>
          <w:lang w:val="fr-BE"/>
        </w:rPr>
        <w:t xml:space="preserve">le cas échéant, </w:t>
      </w:r>
      <w:r w:rsidR="009D412F">
        <w:rPr>
          <w:rFonts w:ascii="Arial" w:hAnsi="Arial" w:cs="Arial"/>
          <w:lang w:val="fr-BE"/>
        </w:rPr>
        <w:t xml:space="preserve">en fait la notification au requérant et transmet </w:t>
      </w:r>
      <w:r w:rsidR="00A44966">
        <w:rPr>
          <w:rFonts w:ascii="Arial" w:hAnsi="Arial" w:cs="Arial"/>
          <w:lang w:val="fr-BE"/>
        </w:rPr>
        <w:t>le dossier</w:t>
      </w:r>
      <w:r w:rsidR="009D412F">
        <w:rPr>
          <w:rFonts w:ascii="Arial" w:hAnsi="Arial" w:cs="Arial"/>
          <w:lang w:val="fr-BE"/>
        </w:rPr>
        <w:t xml:space="preserve"> au MDE. En cas d'avis défavorable, l'AMN notifie au requérant des corrections à apporter.</w:t>
      </w:r>
    </w:p>
    <w:p w:rsidR="003672C8" w:rsidRDefault="003672C8" w:rsidP="003672C8">
      <w:pPr>
        <w:jc w:val="both"/>
        <w:rPr>
          <w:rFonts w:ascii="Arial" w:hAnsi="Arial" w:cs="Arial"/>
          <w:lang w:val="fr-BE"/>
        </w:rPr>
      </w:pPr>
    </w:p>
    <w:p w:rsidR="003672C8" w:rsidRDefault="003672C8" w:rsidP="003672C8">
      <w:pPr>
        <w:jc w:val="both"/>
        <w:rPr>
          <w:rFonts w:ascii="Arial" w:hAnsi="Arial" w:cs="Arial"/>
          <w:lang w:val="fr-BE"/>
        </w:rPr>
      </w:pPr>
      <w:r w:rsidRPr="00FB5930">
        <w:rPr>
          <w:rFonts w:ascii="Arial" w:hAnsi="Arial" w:cs="Arial"/>
          <w:b/>
          <w:u w:val="single"/>
          <w:lang w:val="fr-BE"/>
        </w:rPr>
        <w:t xml:space="preserve">ARTICLE </w:t>
      </w:r>
      <w:r w:rsidR="00131B32">
        <w:rPr>
          <w:rFonts w:ascii="Arial" w:hAnsi="Arial" w:cs="Arial"/>
          <w:b/>
          <w:u w:val="single"/>
          <w:lang w:val="fr-BE"/>
        </w:rPr>
        <w:t>1</w:t>
      </w:r>
      <w:r w:rsidR="003762EC">
        <w:rPr>
          <w:rFonts w:ascii="Arial" w:hAnsi="Arial" w:cs="Arial"/>
          <w:b/>
          <w:u w:val="single"/>
          <w:lang w:val="fr-BE"/>
        </w:rPr>
        <w:t>96</w:t>
      </w:r>
      <w:r w:rsidRPr="00FB5930">
        <w:rPr>
          <w:rFonts w:ascii="Arial" w:hAnsi="Arial" w:cs="Arial"/>
          <w:b/>
          <w:u w:val="single"/>
          <w:lang w:val="fr-BE"/>
        </w:rPr>
        <w:t>.-</w:t>
      </w:r>
    </w:p>
    <w:p w:rsidR="003672C8" w:rsidRDefault="003672C8" w:rsidP="003672C8">
      <w:pPr>
        <w:jc w:val="both"/>
        <w:rPr>
          <w:rFonts w:ascii="Arial" w:hAnsi="Arial" w:cs="Arial"/>
          <w:lang w:val="fr-BE"/>
        </w:rPr>
      </w:pPr>
    </w:p>
    <w:p w:rsidR="003672C8" w:rsidRDefault="0061212B" w:rsidP="003672C8">
      <w:pPr>
        <w:jc w:val="both"/>
        <w:rPr>
          <w:rFonts w:ascii="Arial" w:hAnsi="Arial" w:cs="Arial"/>
          <w:lang w:val="fr-BE"/>
        </w:rPr>
      </w:pPr>
      <w:r>
        <w:rPr>
          <w:rFonts w:ascii="Arial" w:hAnsi="Arial" w:cs="Arial"/>
          <w:lang w:val="fr-BE"/>
        </w:rPr>
        <w:tab/>
      </w:r>
      <w:r w:rsidR="0012561D">
        <w:rPr>
          <w:rFonts w:ascii="Arial" w:hAnsi="Arial" w:cs="Arial"/>
          <w:lang w:val="fr-BE"/>
        </w:rPr>
        <w:t>L</w:t>
      </w:r>
      <w:r w:rsidR="004E4D21">
        <w:rPr>
          <w:rFonts w:ascii="Arial" w:hAnsi="Arial" w:cs="Arial"/>
          <w:lang w:val="fr-BE"/>
        </w:rPr>
        <w:t>e</w:t>
      </w:r>
      <w:r w:rsidR="0012561D">
        <w:rPr>
          <w:rFonts w:ascii="Arial" w:hAnsi="Arial" w:cs="Arial"/>
          <w:lang w:val="fr-BE"/>
        </w:rPr>
        <w:t xml:space="preserve"> MDE </w:t>
      </w:r>
      <w:r w:rsidR="003672C8">
        <w:rPr>
          <w:rFonts w:ascii="Arial" w:hAnsi="Arial" w:cs="Arial"/>
          <w:lang w:val="fr-BE"/>
        </w:rPr>
        <w:t>réalise l'évaluation de l'EIES dans un délai  ne dépassant pas</w:t>
      </w:r>
      <w:r w:rsidR="00D374AC">
        <w:rPr>
          <w:rFonts w:ascii="Arial" w:hAnsi="Arial" w:cs="Arial"/>
          <w:lang w:val="fr-BE"/>
        </w:rPr>
        <w:t xml:space="preserve"> </w:t>
      </w:r>
      <w:r w:rsidR="006919E8">
        <w:rPr>
          <w:rFonts w:ascii="Arial" w:hAnsi="Arial" w:cs="Arial"/>
          <w:lang w:val="fr-BE"/>
        </w:rPr>
        <w:t xml:space="preserve">cent vingt (120) </w:t>
      </w:r>
      <w:r w:rsidR="00D81313">
        <w:rPr>
          <w:rFonts w:ascii="Arial" w:hAnsi="Arial" w:cs="Arial"/>
          <w:lang w:val="fr-BE"/>
        </w:rPr>
        <w:t>j</w:t>
      </w:r>
      <w:r w:rsidR="003672C8">
        <w:rPr>
          <w:rFonts w:ascii="Arial" w:hAnsi="Arial" w:cs="Arial"/>
          <w:lang w:val="fr-BE"/>
        </w:rPr>
        <w:t>ours à partir de la date de la réception de la requête. En cas de corrections de l'EIES ce délai est prorogé du nombre de jours  égal à celui utilisé par le requérant pour la correction.</w:t>
      </w:r>
    </w:p>
    <w:p w:rsidR="003672C8" w:rsidRDefault="003672C8" w:rsidP="003672C8">
      <w:pPr>
        <w:jc w:val="both"/>
        <w:rPr>
          <w:rFonts w:ascii="Arial" w:hAnsi="Arial" w:cs="Arial"/>
          <w:lang w:val="fr-BE"/>
        </w:rPr>
      </w:pPr>
    </w:p>
    <w:p w:rsidR="003672C8" w:rsidRDefault="003672C8" w:rsidP="003672C8">
      <w:pPr>
        <w:jc w:val="both"/>
        <w:rPr>
          <w:rFonts w:ascii="Arial" w:hAnsi="Arial" w:cs="Arial"/>
          <w:lang w:val="fr-BE"/>
        </w:rPr>
      </w:pPr>
      <w:r w:rsidRPr="00FB5930">
        <w:rPr>
          <w:rFonts w:ascii="Arial" w:hAnsi="Arial" w:cs="Arial"/>
          <w:b/>
          <w:u w:val="single"/>
          <w:lang w:val="fr-BE"/>
        </w:rPr>
        <w:t>ARTICLE</w:t>
      </w:r>
      <w:r w:rsidR="00A44966">
        <w:rPr>
          <w:rFonts w:ascii="Arial" w:hAnsi="Arial" w:cs="Arial"/>
          <w:b/>
          <w:u w:val="single"/>
          <w:lang w:val="fr-BE"/>
        </w:rPr>
        <w:t xml:space="preserve"> </w:t>
      </w:r>
      <w:r w:rsidR="00131B32">
        <w:rPr>
          <w:rFonts w:ascii="Arial" w:hAnsi="Arial" w:cs="Arial"/>
          <w:b/>
          <w:u w:val="single"/>
          <w:lang w:val="fr-BE"/>
        </w:rPr>
        <w:t>1</w:t>
      </w:r>
      <w:r w:rsidR="003762EC">
        <w:rPr>
          <w:rFonts w:ascii="Arial" w:hAnsi="Arial" w:cs="Arial"/>
          <w:b/>
          <w:u w:val="single"/>
          <w:lang w:val="fr-BE"/>
        </w:rPr>
        <w:t>97</w:t>
      </w:r>
      <w:r w:rsidRPr="00FB5930">
        <w:rPr>
          <w:rFonts w:ascii="Arial" w:hAnsi="Arial" w:cs="Arial"/>
          <w:b/>
          <w:u w:val="single"/>
          <w:lang w:val="fr-BE"/>
        </w:rPr>
        <w:t>.-</w:t>
      </w:r>
    </w:p>
    <w:p w:rsidR="003672C8" w:rsidRDefault="003672C8" w:rsidP="003672C8">
      <w:pPr>
        <w:jc w:val="both"/>
        <w:rPr>
          <w:rFonts w:ascii="Arial" w:hAnsi="Arial" w:cs="Arial"/>
          <w:lang w:val="fr-BE"/>
        </w:rPr>
      </w:pPr>
    </w:p>
    <w:p w:rsidR="003672C8" w:rsidRDefault="003672C8" w:rsidP="003672C8">
      <w:pPr>
        <w:jc w:val="both"/>
        <w:rPr>
          <w:rFonts w:ascii="Arial" w:hAnsi="Arial" w:cs="Arial"/>
          <w:lang w:val="fr-BE"/>
        </w:rPr>
      </w:pPr>
      <w:r>
        <w:rPr>
          <w:rFonts w:ascii="Arial" w:hAnsi="Arial" w:cs="Arial"/>
          <w:lang w:val="fr-BE"/>
        </w:rPr>
        <w:t xml:space="preserve">                 Passé le délai mentionné à l'article </w:t>
      </w:r>
      <w:r w:rsidR="006E1EB5">
        <w:rPr>
          <w:rFonts w:ascii="Arial" w:hAnsi="Arial" w:cs="Arial"/>
          <w:lang w:val="fr-BE"/>
        </w:rPr>
        <w:t>1</w:t>
      </w:r>
      <w:r w:rsidR="004C3AB2">
        <w:rPr>
          <w:rFonts w:ascii="Arial" w:hAnsi="Arial" w:cs="Arial"/>
          <w:lang w:val="fr-BE"/>
        </w:rPr>
        <w:t>9</w:t>
      </w:r>
      <w:r w:rsidR="00A44966">
        <w:rPr>
          <w:rFonts w:ascii="Arial" w:hAnsi="Arial" w:cs="Arial"/>
          <w:lang w:val="fr-BE"/>
        </w:rPr>
        <w:t>6</w:t>
      </w:r>
      <w:r>
        <w:rPr>
          <w:rFonts w:ascii="Arial" w:hAnsi="Arial" w:cs="Arial"/>
          <w:lang w:val="fr-BE"/>
        </w:rPr>
        <w:t xml:space="preserve">, si le MDE n'émet pas sa </w:t>
      </w:r>
      <w:r w:rsidR="00213655">
        <w:rPr>
          <w:rFonts w:ascii="Arial" w:hAnsi="Arial" w:cs="Arial"/>
          <w:lang w:val="fr-BE"/>
        </w:rPr>
        <w:t>''</w:t>
      </w:r>
      <w:r>
        <w:rPr>
          <w:rFonts w:ascii="Arial" w:hAnsi="Arial" w:cs="Arial"/>
          <w:lang w:val="fr-BE"/>
        </w:rPr>
        <w:t>Non-objection</w:t>
      </w:r>
      <w:r w:rsidR="00213655">
        <w:rPr>
          <w:rFonts w:ascii="Arial" w:hAnsi="Arial" w:cs="Arial"/>
          <w:lang w:val="fr-BE"/>
        </w:rPr>
        <w:t>''</w:t>
      </w:r>
      <w:r>
        <w:rPr>
          <w:rFonts w:ascii="Arial" w:hAnsi="Arial" w:cs="Arial"/>
          <w:lang w:val="fr-BE"/>
        </w:rPr>
        <w:t xml:space="preserve"> ou ses recommandations de corrections, la ''Non-Objection'' est considérée comme acquise.</w:t>
      </w:r>
    </w:p>
    <w:p w:rsidR="003672C8" w:rsidRDefault="006D21C5" w:rsidP="003672C8">
      <w:pPr>
        <w:jc w:val="both"/>
        <w:rPr>
          <w:rFonts w:ascii="Arial" w:hAnsi="Arial" w:cs="Arial"/>
          <w:lang w:val="fr-BE"/>
        </w:rPr>
      </w:pPr>
      <w:r>
        <w:rPr>
          <w:rFonts w:ascii="Arial" w:hAnsi="Arial" w:cs="Arial"/>
          <w:lang w:val="fr-BE"/>
        </w:rPr>
        <w:tab/>
      </w:r>
      <w:r w:rsidR="003672C8">
        <w:rPr>
          <w:rFonts w:ascii="Arial" w:hAnsi="Arial" w:cs="Arial"/>
          <w:lang w:val="fr-BE"/>
        </w:rPr>
        <w:t xml:space="preserve">  Le MDE communique </w:t>
      </w:r>
      <w:r w:rsidR="00213655">
        <w:rPr>
          <w:rFonts w:ascii="Arial" w:hAnsi="Arial" w:cs="Arial"/>
          <w:lang w:val="fr-BE"/>
        </w:rPr>
        <w:t xml:space="preserve">à </w:t>
      </w:r>
      <w:r w:rsidR="003672C8">
        <w:rPr>
          <w:rFonts w:ascii="Arial" w:hAnsi="Arial" w:cs="Arial"/>
          <w:lang w:val="fr-BE"/>
        </w:rPr>
        <w:t xml:space="preserve">l'AMN  une copie conforme de toute </w:t>
      </w:r>
      <w:r w:rsidR="00213655">
        <w:rPr>
          <w:rFonts w:ascii="Arial" w:hAnsi="Arial" w:cs="Arial"/>
          <w:lang w:val="fr-BE"/>
        </w:rPr>
        <w:t>''</w:t>
      </w:r>
      <w:r w:rsidR="003672C8">
        <w:rPr>
          <w:rFonts w:ascii="Arial" w:hAnsi="Arial" w:cs="Arial"/>
          <w:lang w:val="fr-BE"/>
        </w:rPr>
        <w:t>Non-Objection</w:t>
      </w:r>
      <w:r w:rsidR="00213655">
        <w:rPr>
          <w:rFonts w:ascii="Arial" w:hAnsi="Arial" w:cs="Arial"/>
          <w:lang w:val="fr-BE"/>
        </w:rPr>
        <w:t>''</w:t>
      </w:r>
      <w:r w:rsidR="003672C8">
        <w:rPr>
          <w:rFonts w:ascii="Arial" w:hAnsi="Arial" w:cs="Arial"/>
          <w:lang w:val="fr-BE"/>
        </w:rPr>
        <w:t xml:space="preserve"> et </w:t>
      </w:r>
      <w:r w:rsidR="004E4D21">
        <w:rPr>
          <w:rFonts w:ascii="Arial" w:hAnsi="Arial" w:cs="Arial"/>
          <w:lang w:val="fr-BE"/>
        </w:rPr>
        <w:t xml:space="preserve">de </w:t>
      </w:r>
      <w:r w:rsidR="003672C8">
        <w:rPr>
          <w:rFonts w:ascii="Arial" w:hAnsi="Arial" w:cs="Arial"/>
          <w:lang w:val="fr-BE"/>
        </w:rPr>
        <w:t>toute recommandation de correction</w:t>
      </w:r>
      <w:r w:rsidR="00574A40">
        <w:rPr>
          <w:rFonts w:ascii="Arial" w:hAnsi="Arial" w:cs="Arial"/>
          <w:lang w:val="fr-BE"/>
        </w:rPr>
        <w:t>s</w:t>
      </w:r>
      <w:r w:rsidR="003672C8">
        <w:rPr>
          <w:rFonts w:ascii="Arial" w:hAnsi="Arial" w:cs="Arial"/>
          <w:lang w:val="fr-BE"/>
        </w:rPr>
        <w:t>.</w:t>
      </w:r>
    </w:p>
    <w:p w:rsidR="00B556F4" w:rsidRDefault="00B556F4" w:rsidP="003672C8">
      <w:pPr>
        <w:jc w:val="both"/>
        <w:rPr>
          <w:rFonts w:ascii="Arial" w:hAnsi="Arial" w:cs="Arial"/>
          <w:b/>
          <w:u w:val="single"/>
          <w:lang w:val="fr-BE"/>
        </w:rPr>
      </w:pPr>
    </w:p>
    <w:p w:rsidR="002E44ED" w:rsidRDefault="004377F5" w:rsidP="003672C8">
      <w:pPr>
        <w:jc w:val="both"/>
        <w:rPr>
          <w:rFonts w:ascii="Arial" w:hAnsi="Arial" w:cs="Arial"/>
          <w:lang w:val="fr-BE"/>
        </w:rPr>
      </w:pPr>
      <w:r w:rsidRPr="002E44ED">
        <w:rPr>
          <w:rFonts w:ascii="Arial" w:hAnsi="Arial" w:cs="Arial"/>
          <w:b/>
          <w:u w:val="single"/>
          <w:lang w:val="fr-BE"/>
        </w:rPr>
        <w:t xml:space="preserve">ARTICLE </w:t>
      </w:r>
      <w:r w:rsidR="00131B32">
        <w:rPr>
          <w:rFonts w:ascii="Arial" w:hAnsi="Arial" w:cs="Arial"/>
          <w:b/>
          <w:u w:val="single"/>
          <w:lang w:val="fr-BE"/>
        </w:rPr>
        <w:t>1</w:t>
      </w:r>
      <w:r w:rsidR="003762EC">
        <w:rPr>
          <w:rFonts w:ascii="Arial" w:hAnsi="Arial" w:cs="Arial"/>
          <w:b/>
          <w:u w:val="single"/>
          <w:lang w:val="fr-BE"/>
        </w:rPr>
        <w:t>98</w:t>
      </w:r>
      <w:r w:rsidR="003672C8" w:rsidRPr="002E44ED">
        <w:rPr>
          <w:rFonts w:ascii="Arial" w:hAnsi="Arial" w:cs="Arial"/>
          <w:b/>
          <w:u w:val="single"/>
          <w:lang w:val="fr-BE"/>
        </w:rPr>
        <w:t>.-</w:t>
      </w:r>
    </w:p>
    <w:p w:rsidR="002E44ED" w:rsidRDefault="002E44ED" w:rsidP="003672C8">
      <w:pPr>
        <w:jc w:val="both"/>
        <w:rPr>
          <w:rFonts w:ascii="Arial" w:hAnsi="Arial" w:cs="Arial"/>
          <w:lang w:val="fr-BE"/>
        </w:rPr>
      </w:pPr>
    </w:p>
    <w:p w:rsidR="004E4D21" w:rsidRPr="00DF337A" w:rsidRDefault="006D21C5" w:rsidP="003672C8">
      <w:pPr>
        <w:jc w:val="both"/>
        <w:rPr>
          <w:rFonts w:ascii="Arial" w:hAnsi="Arial" w:cs="Arial"/>
          <w:lang w:val="fr-BE"/>
        </w:rPr>
      </w:pPr>
      <w:r>
        <w:rPr>
          <w:rFonts w:ascii="Arial" w:hAnsi="Arial" w:cs="Arial"/>
          <w:lang w:val="fr-BE"/>
        </w:rPr>
        <w:tab/>
      </w:r>
      <w:r w:rsidR="003672C8">
        <w:rPr>
          <w:rFonts w:ascii="Arial" w:hAnsi="Arial" w:cs="Arial"/>
          <w:lang w:val="fr-BE"/>
        </w:rPr>
        <w:t xml:space="preserve">Le détenteur du </w:t>
      </w:r>
      <w:r w:rsidR="00BB4AB1">
        <w:rPr>
          <w:rFonts w:ascii="Arial" w:hAnsi="Arial" w:cs="Arial"/>
          <w:lang w:val="fr-BE"/>
        </w:rPr>
        <w:t>Permis</w:t>
      </w:r>
      <w:r w:rsidR="003672C8">
        <w:rPr>
          <w:rFonts w:ascii="Arial" w:hAnsi="Arial" w:cs="Arial"/>
          <w:lang w:val="fr-BE"/>
        </w:rPr>
        <w:t xml:space="preserve"> d'</w:t>
      </w:r>
      <w:r w:rsidR="006E1EB5">
        <w:rPr>
          <w:rFonts w:ascii="Arial" w:hAnsi="Arial" w:cs="Arial"/>
          <w:lang w:val="fr-BE"/>
        </w:rPr>
        <w:t>E</w:t>
      </w:r>
      <w:r w:rsidR="003672C8">
        <w:rPr>
          <w:rFonts w:ascii="Arial" w:hAnsi="Arial" w:cs="Arial"/>
          <w:lang w:val="fr-BE"/>
        </w:rPr>
        <w:t>xploitation</w:t>
      </w:r>
      <w:r w:rsidR="004377F5">
        <w:rPr>
          <w:rFonts w:ascii="Arial" w:hAnsi="Arial" w:cs="Arial"/>
          <w:lang w:val="fr-BE"/>
        </w:rPr>
        <w:t xml:space="preserve"> de </w:t>
      </w:r>
      <w:r w:rsidR="006E1EB5">
        <w:rPr>
          <w:rFonts w:ascii="Arial" w:hAnsi="Arial" w:cs="Arial"/>
          <w:lang w:val="fr-BE"/>
        </w:rPr>
        <w:t>C</w:t>
      </w:r>
      <w:r w:rsidR="002E44ED">
        <w:rPr>
          <w:rFonts w:ascii="Arial" w:hAnsi="Arial" w:cs="Arial"/>
          <w:lang w:val="fr-BE"/>
        </w:rPr>
        <w:t>arrière</w:t>
      </w:r>
      <w:r w:rsidR="00D374AC">
        <w:rPr>
          <w:rFonts w:ascii="Arial" w:hAnsi="Arial" w:cs="Arial"/>
          <w:lang w:val="fr-BE"/>
        </w:rPr>
        <w:t xml:space="preserve"> a</w:t>
      </w:r>
      <w:r w:rsidR="003672C8">
        <w:rPr>
          <w:rFonts w:ascii="Arial" w:hAnsi="Arial" w:cs="Arial"/>
          <w:lang w:val="fr-BE"/>
        </w:rPr>
        <w:t xml:space="preserve"> l'obligation de mettre en œuvre </w:t>
      </w:r>
      <w:r w:rsidR="003672C8">
        <w:rPr>
          <w:rFonts w:ascii="Arial" w:hAnsi="Arial" w:cs="Arial"/>
          <w:lang w:val="fr-BE"/>
        </w:rPr>
        <w:lastRenderedPageBreak/>
        <w:t xml:space="preserve">le </w:t>
      </w:r>
      <w:r w:rsidR="00D374AC">
        <w:rPr>
          <w:rFonts w:ascii="Arial" w:hAnsi="Arial" w:cs="Arial"/>
          <w:lang w:val="fr-BE"/>
        </w:rPr>
        <w:t>Plan de Gestion E</w:t>
      </w:r>
      <w:r w:rsidR="003672C8">
        <w:rPr>
          <w:rFonts w:ascii="Arial" w:hAnsi="Arial" w:cs="Arial"/>
          <w:lang w:val="fr-BE"/>
        </w:rPr>
        <w:t xml:space="preserve">nvironnemental </w:t>
      </w:r>
      <w:r w:rsidR="004E4D21">
        <w:rPr>
          <w:rFonts w:ascii="Arial" w:hAnsi="Arial" w:cs="Arial"/>
          <w:lang w:val="fr-BE"/>
        </w:rPr>
        <w:t xml:space="preserve">et </w:t>
      </w:r>
      <w:r w:rsidR="00D374AC">
        <w:rPr>
          <w:rFonts w:ascii="Arial" w:hAnsi="Arial" w:cs="Arial"/>
          <w:lang w:val="fr-BE"/>
        </w:rPr>
        <w:t>S</w:t>
      </w:r>
      <w:r w:rsidR="004E4D21">
        <w:rPr>
          <w:rFonts w:ascii="Arial" w:hAnsi="Arial" w:cs="Arial"/>
          <w:lang w:val="fr-BE"/>
        </w:rPr>
        <w:t xml:space="preserve">ocial </w:t>
      </w:r>
      <w:r w:rsidR="003672C8">
        <w:rPr>
          <w:rFonts w:ascii="Arial" w:hAnsi="Arial" w:cs="Arial"/>
          <w:lang w:val="fr-BE"/>
        </w:rPr>
        <w:t xml:space="preserve">qui a reçu la </w:t>
      </w:r>
      <w:r w:rsidR="00213655">
        <w:rPr>
          <w:rFonts w:ascii="Arial" w:hAnsi="Arial" w:cs="Arial"/>
          <w:lang w:val="fr-BE"/>
        </w:rPr>
        <w:t>''</w:t>
      </w:r>
      <w:r w:rsidR="003672C8">
        <w:rPr>
          <w:rFonts w:ascii="Arial" w:hAnsi="Arial" w:cs="Arial"/>
          <w:lang w:val="fr-BE"/>
        </w:rPr>
        <w:t>Non-Objection</w:t>
      </w:r>
      <w:r w:rsidR="00213655">
        <w:rPr>
          <w:rFonts w:ascii="Arial" w:hAnsi="Arial" w:cs="Arial"/>
          <w:lang w:val="fr-BE"/>
        </w:rPr>
        <w:t>''</w:t>
      </w:r>
      <w:r w:rsidR="003672C8">
        <w:rPr>
          <w:rFonts w:ascii="Arial" w:hAnsi="Arial" w:cs="Arial"/>
          <w:lang w:val="fr-BE"/>
        </w:rPr>
        <w:t xml:space="preserve"> du MDE.</w:t>
      </w:r>
    </w:p>
    <w:p w:rsidR="002E44ED" w:rsidRDefault="004377F5" w:rsidP="003672C8">
      <w:pPr>
        <w:jc w:val="both"/>
        <w:rPr>
          <w:rFonts w:ascii="Arial" w:hAnsi="Arial" w:cs="Arial"/>
          <w:lang w:val="fr-BE"/>
        </w:rPr>
      </w:pPr>
      <w:r w:rsidRPr="002E44ED">
        <w:rPr>
          <w:rFonts w:ascii="Arial" w:hAnsi="Arial" w:cs="Arial"/>
          <w:b/>
          <w:u w:val="single"/>
          <w:lang w:val="fr-BE"/>
        </w:rPr>
        <w:t xml:space="preserve">ARTICLE </w:t>
      </w:r>
      <w:r w:rsidR="00FF7BC1">
        <w:rPr>
          <w:rFonts w:ascii="Arial" w:hAnsi="Arial" w:cs="Arial"/>
          <w:b/>
          <w:u w:val="single"/>
          <w:lang w:val="fr-BE"/>
        </w:rPr>
        <w:t>1</w:t>
      </w:r>
      <w:r w:rsidR="008361E3">
        <w:rPr>
          <w:rFonts w:ascii="Arial" w:hAnsi="Arial" w:cs="Arial"/>
          <w:b/>
          <w:u w:val="single"/>
          <w:lang w:val="fr-BE"/>
        </w:rPr>
        <w:t>9</w:t>
      </w:r>
      <w:r w:rsidR="003762EC">
        <w:rPr>
          <w:rFonts w:ascii="Arial" w:hAnsi="Arial" w:cs="Arial"/>
          <w:b/>
          <w:u w:val="single"/>
          <w:lang w:val="fr-BE"/>
        </w:rPr>
        <w:t>9</w:t>
      </w:r>
      <w:r w:rsidR="003672C8" w:rsidRPr="002E44ED">
        <w:rPr>
          <w:rFonts w:ascii="Arial" w:hAnsi="Arial" w:cs="Arial"/>
          <w:b/>
          <w:u w:val="single"/>
          <w:lang w:val="fr-BE"/>
        </w:rPr>
        <w:t>.-</w:t>
      </w:r>
    </w:p>
    <w:p w:rsidR="002E44ED" w:rsidRDefault="002E44ED" w:rsidP="003672C8">
      <w:pPr>
        <w:jc w:val="both"/>
        <w:rPr>
          <w:rFonts w:ascii="Arial" w:hAnsi="Arial" w:cs="Arial"/>
          <w:lang w:val="fr-BE"/>
        </w:rPr>
      </w:pPr>
    </w:p>
    <w:p w:rsidR="003672C8" w:rsidRDefault="006D21C5" w:rsidP="003672C8">
      <w:pPr>
        <w:jc w:val="both"/>
        <w:rPr>
          <w:rFonts w:ascii="Arial" w:hAnsi="Arial" w:cs="Arial"/>
          <w:lang w:val="fr-BE"/>
        </w:rPr>
      </w:pPr>
      <w:r>
        <w:rPr>
          <w:rFonts w:ascii="Arial" w:hAnsi="Arial" w:cs="Arial"/>
          <w:lang w:val="fr-BE"/>
        </w:rPr>
        <w:tab/>
      </w:r>
      <w:r w:rsidR="00D374AC">
        <w:rPr>
          <w:rFonts w:ascii="Arial" w:hAnsi="Arial" w:cs="Arial"/>
          <w:lang w:val="fr-BE"/>
        </w:rPr>
        <w:t>Avant de commencer toute</w:t>
      </w:r>
      <w:r w:rsidR="003672C8">
        <w:rPr>
          <w:rFonts w:ascii="Arial" w:hAnsi="Arial" w:cs="Arial"/>
          <w:lang w:val="fr-BE"/>
        </w:rPr>
        <w:t xml:space="preserve"> </w:t>
      </w:r>
      <w:r w:rsidR="002E44ED">
        <w:rPr>
          <w:rFonts w:ascii="Arial" w:hAnsi="Arial" w:cs="Arial"/>
          <w:lang w:val="fr-BE"/>
        </w:rPr>
        <w:t>opération</w:t>
      </w:r>
      <w:r w:rsidR="004377F5">
        <w:rPr>
          <w:rFonts w:ascii="Arial" w:hAnsi="Arial" w:cs="Arial"/>
          <w:lang w:val="fr-BE"/>
        </w:rPr>
        <w:t xml:space="preserve"> d'</w:t>
      </w:r>
      <w:r w:rsidR="00D374AC">
        <w:rPr>
          <w:rFonts w:ascii="Arial" w:hAnsi="Arial" w:cs="Arial"/>
          <w:lang w:val="fr-BE"/>
        </w:rPr>
        <w:t>E</w:t>
      </w:r>
      <w:r w:rsidR="004377F5">
        <w:rPr>
          <w:rFonts w:ascii="Arial" w:hAnsi="Arial" w:cs="Arial"/>
          <w:lang w:val="fr-BE"/>
        </w:rPr>
        <w:t>xploitation</w:t>
      </w:r>
      <w:r w:rsidR="00D374AC">
        <w:rPr>
          <w:rFonts w:ascii="Arial" w:hAnsi="Arial" w:cs="Arial"/>
          <w:lang w:val="fr-BE"/>
        </w:rPr>
        <w:t xml:space="preserve"> </w:t>
      </w:r>
      <w:r w:rsidR="004377F5">
        <w:rPr>
          <w:rFonts w:ascii="Arial" w:hAnsi="Arial" w:cs="Arial"/>
          <w:lang w:val="fr-BE"/>
        </w:rPr>
        <w:t xml:space="preserve">de </w:t>
      </w:r>
      <w:r w:rsidR="00D374AC">
        <w:rPr>
          <w:rFonts w:ascii="Arial" w:hAnsi="Arial" w:cs="Arial"/>
          <w:lang w:val="fr-BE"/>
        </w:rPr>
        <w:t>C</w:t>
      </w:r>
      <w:r w:rsidR="002E44ED">
        <w:rPr>
          <w:rFonts w:ascii="Arial" w:hAnsi="Arial" w:cs="Arial"/>
          <w:lang w:val="fr-BE"/>
        </w:rPr>
        <w:t>arrière</w:t>
      </w:r>
      <w:r w:rsidR="004377F5">
        <w:rPr>
          <w:rFonts w:ascii="Arial" w:hAnsi="Arial" w:cs="Arial"/>
          <w:lang w:val="fr-BE"/>
        </w:rPr>
        <w:t xml:space="preserve"> non </w:t>
      </w:r>
      <w:r w:rsidR="002E44ED">
        <w:rPr>
          <w:rFonts w:ascii="Arial" w:hAnsi="Arial" w:cs="Arial"/>
          <w:lang w:val="fr-BE"/>
        </w:rPr>
        <w:t>prévue</w:t>
      </w:r>
      <w:r w:rsidR="003672C8">
        <w:rPr>
          <w:rFonts w:ascii="Arial" w:hAnsi="Arial" w:cs="Arial"/>
          <w:lang w:val="fr-BE"/>
        </w:rPr>
        <w:t xml:space="preserve"> par l'EIES</w:t>
      </w:r>
      <w:r w:rsidR="004E4D21">
        <w:rPr>
          <w:rFonts w:ascii="Arial" w:hAnsi="Arial" w:cs="Arial"/>
          <w:lang w:val="fr-BE"/>
        </w:rPr>
        <w:t>,</w:t>
      </w:r>
      <w:r w:rsidR="003672C8">
        <w:rPr>
          <w:rFonts w:ascii="Arial" w:hAnsi="Arial" w:cs="Arial"/>
          <w:lang w:val="fr-BE"/>
        </w:rPr>
        <w:t xml:space="preserve"> le </w:t>
      </w:r>
      <w:r w:rsidR="002E44ED">
        <w:rPr>
          <w:rFonts w:ascii="Arial" w:hAnsi="Arial" w:cs="Arial"/>
          <w:lang w:val="fr-BE"/>
        </w:rPr>
        <w:t>détenteur</w:t>
      </w:r>
      <w:r w:rsidR="008A6007">
        <w:rPr>
          <w:rFonts w:ascii="Arial" w:hAnsi="Arial" w:cs="Arial"/>
          <w:lang w:val="fr-BE"/>
        </w:rPr>
        <w:t xml:space="preserve"> du </w:t>
      </w:r>
      <w:r w:rsidR="00BB4AB1">
        <w:rPr>
          <w:rFonts w:ascii="Arial" w:hAnsi="Arial" w:cs="Arial"/>
          <w:lang w:val="fr-BE"/>
        </w:rPr>
        <w:t>Permis</w:t>
      </w:r>
      <w:r w:rsidR="003672C8">
        <w:rPr>
          <w:rFonts w:ascii="Arial" w:hAnsi="Arial" w:cs="Arial"/>
          <w:lang w:val="fr-BE"/>
        </w:rPr>
        <w:t xml:space="preserve"> d'</w:t>
      </w:r>
      <w:r w:rsidR="008A6007">
        <w:rPr>
          <w:rFonts w:ascii="Arial" w:hAnsi="Arial" w:cs="Arial"/>
          <w:lang w:val="fr-BE"/>
        </w:rPr>
        <w:t>E</w:t>
      </w:r>
      <w:r w:rsidR="003672C8">
        <w:rPr>
          <w:rFonts w:ascii="Arial" w:hAnsi="Arial" w:cs="Arial"/>
          <w:lang w:val="fr-BE"/>
        </w:rPr>
        <w:t>xploitation</w:t>
      </w:r>
      <w:r w:rsidR="004377F5">
        <w:rPr>
          <w:rFonts w:ascii="Arial" w:hAnsi="Arial" w:cs="Arial"/>
          <w:lang w:val="fr-BE"/>
        </w:rPr>
        <w:t xml:space="preserve"> de </w:t>
      </w:r>
      <w:r w:rsidR="008A6007">
        <w:rPr>
          <w:rFonts w:ascii="Arial" w:hAnsi="Arial" w:cs="Arial"/>
          <w:lang w:val="fr-BE"/>
        </w:rPr>
        <w:t>C</w:t>
      </w:r>
      <w:r w:rsidR="002E44ED">
        <w:rPr>
          <w:rFonts w:ascii="Arial" w:hAnsi="Arial" w:cs="Arial"/>
          <w:lang w:val="fr-BE"/>
        </w:rPr>
        <w:t>arrière</w:t>
      </w:r>
      <w:r w:rsidR="003672C8">
        <w:rPr>
          <w:rFonts w:ascii="Arial" w:hAnsi="Arial" w:cs="Arial"/>
          <w:lang w:val="fr-BE"/>
        </w:rPr>
        <w:t xml:space="preserve"> doit </w:t>
      </w:r>
      <w:r w:rsidR="002E44ED">
        <w:rPr>
          <w:rFonts w:ascii="Arial" w:hAnsi="Arial" w:cs="Arial"/>
          <w:lang w:val="fr-BE"/>
        </w:rPr>
        <w:t>réviser</w:t>
      </w:r>
      <w:r w:rsidR="003672C8">
        <w:rPr>
          <w:rFonts w:ascii="Arial" w:hAnsi="Arial" w:cs="Arial"/>
          <w:lang w:val="fr-BE"/>
        </w:rPr>
        <w:t xml:space="preserve"> ses documents en tenant compte </w:t>
      </w:r>
      <w:r w:rsidR="001B540C" w:rsidRPr="00A30B7E">
        <w:rPr>
          <w:rFonts w:ascii="Arial" w:hAnsi="Arial" w:cs="Arial"/>
          <w:lang w:val="fr-BE"/>
        </w:rPr>
        <w:t xml:space="preserve">des impacts des opérations non prévues antérieurement </w:t>
      </w:r>
      <w:r w:rsidR="003672C8">
        <w:rPr>
          <w:rFonts w:ascii="Arial" w:hAnsi="Arial" w:cs="Arial"/>
          <w:lang w:val="fr-BE"/>
        </w:rPr>
        <w:t>en</w:t>
      </w:r>
      <w:r w:rsidR="002E44ED">
        <w:rPr>
          <w:rFonts w:ascii="Arial" w:hAnsi="Arial" w:cs="Arial"/>
          <w:lang w:val="fr-BE"/>
        </w:rPr>
        <w:t xml:space="preserve"> vue d'</w:t>
      </w:r>
      <w:r w:rsidR="003672C8">
        <w:rPr>
          <w:rFonts w:ascii="Arial" w:hAnsi="Arial" w:cs="Arial"/>
          <w:lang w:val="fr-BE"/>
        </w:rPr>
        <w:t xml:space="preserve">obtenir la </w:t>
      </w:r>
      <w:r w:rsidR="00213655">
        <w:rPr>
          <w:rFonts w:ascii="Arial" w:hAnsi="Arial" w:cs="Arial"/>
          <w:lang w:val="fr-BE"/>
        </w:rPr>
        <w:t>''</w:t>
      </w:r>
      <w:r w:rsidR="003672C8">
        <w:rPr>
          <w:rFonts w:ascii="Arial" w:hAnsi="Arial" w:cs="Arial"/>
          <w:lang w:val="fr-BE"/>
        </w:rPr>
        <w:t>Non-Objection</w:t>
      </w:r>
      <w:r w:rsidR="00213655">
        <w:rPr>
          <w:rFonts w:ascii="Arial" w:hAnsi="Arial" w:cs="Arial"/>
          <w:lang w:val="fr-BE"/>
        </w:rPr>
        <w:t>''</w:t>
      </w:r>
      <w:r w:rsidR="003672C8">
        <w:rPr>
          <w:rFonts w:ascii="Arial" w:hAnsi="Arial" w:cs="Arial"/>
          <w:lang w:val="fr-BE"/>
        </w:rPr>
        <w:t xml:space="preserve"> du MDE selon la </w:t>
      </w:r>
      <w:r w:rsidR="002E44ED">
        <w:rPr>
          <w:rFonts w:ascii="Arial" w:hAnsi="Arial" w:cs="Arial"/>
          <w:lang w:val="fr-BE"/>
        </w:rPr>
        <w:t>même</w:t>
      </w:r>
      <w:r w:rsidR="00D374AC">
        <w:rPr>
          <w:rFonts w:ascii="Arial" w:hAnsi="Arial" w:cs="Arial"/>
          <w:lang w:val="fr-BE"/>
        </w:rPr>
        <w:t xml:space="preserve"> </w:t>
      </w:r>
      <w:r w:rsidR="002E44ED">
        <w:rPr>
          <w:rFonts w:ascii="Arial" w:hAnsi="Arial" w:cs="Arial"/>
          <w:lang w:val="fr-BE"/>
        </w:rPr>
        <w:t>procédure</w:t>
      </w:r>
      <w:r w:rsidR="00D374AC">
        <w:rPr>
          <w:rFonts w:ascii="Arial" w:hAnsi="Arial" w:cs="Arial"/>
          <w:lang w:val="fr-BE"/>
        </w:rPr>
        <w:t xml:space="preserve"> </w:t>
      </w:r>
      <w:r w:rsidR="002E44ED">
        <w:rPr>
          <w:rFonts w:ascii="Arial" w:hAnsi="Arial" w:cs="Arial"/>
          <w:lang w:val="fr-BE"/>
        </w:rPr>
        <w:t>décrite</w:t>
      </w:r>
      <w:r w:rsidR="00D374AC">
        <w:rPr>
          <w:rFonts w:ascii="Arial" w:hAnsi="Arial" w:cs="Arial"/>
          <w:lang w:val="fr-BE"/>
        </w:rPr>
        <w:t xml:space="preserve"> </w:t>
      </w:r>
      <w:r w:rsidR="004E4D21">
        <w:rPr>
          <w:rFonts w:ascii="Arial" w:hAnsi="Arial" w:cs="Arial"/>
          <w:lang w:val="fr-BE"/>
        </w:rPr>
        <w:t xml:space="preserve">aux </w:t>
      </w:r>
      <w:r w:rsidR="006E1EB5">
        <w:rPr>
          <w:rFonts w:ascii="Arial" w:hAnsi="Arial" w:cs="Arial"/>
          <w:lang w:val="fr-BE"/>
        </w:rPr>
        <w:t>article</w:t>
      </w:r>
      <w:r w:rsidR="004E4D21">
        <w:rPr>
          <w:rFonts w:ascii="Arial" w:hAnsi="Arial" w:cs="Arial"/>
          <w:lang w:val="fr-BE"/>
        </w:rPr>
        <w:t>s</w:t>
      </w:r>
      <w:r w:rsidR="006E1EB5">
        <w:rPr>
          <w:rFonts w:ascii="Arial" w:hAnsi="Arial" w:cs="Arial"/>
          <w:lang w:val="fr-BE"/>
        </w:rPr>
        <w:t xml:space="preserve"> </w:t>
      </w:r>
      <w:r w:rsidR="006919E8">
        <w:rPr>
          <w:rFonts w:ascii="Arial" w:hAnsi="Arial" w:cs="Arial"/>
          <w:lang w:val="fr-BE"/>
        </w:rPr>
        <w:t xml:space="preserve">194 à </w:t>
      </w:r>
      <w:r w:rsidR="004E4D21">
        <w:rPr>
          <w:rFonts w:ascii="Arial" w:hAnsi="Arial" w:cs="Arial"/>
          <w:lang w:val="fr-BE"/>
        </w:rPr>
        <w:t>19</w:t>
      </w:r>
      <w:r w:rsidR="00A44966">
        <w:rPr>
          <w:rFonts w:ascii="Arial" w:hAnsi="Arial" w:cs="Arial"/>
          <w:lang w:val="fr-BE"/>
        </w:rPr>
        <w:t>7</w:t>
      </w:r>
      <w:r w:rsidR="003672C8">
        <w:rPr>
          <w:rFonts w:ascii="Arial" w:hAnsi="Arial" w:cs="Arial"/>
          <w:lang w:val="fr-BE"/>
        </w:rPr>
        <w:t>.</w:t>
      </w:r>
      <w:r w:rsidR="00DE6B59">
        <w:rPr>
          <w:rFonts w:ascii="Arial" w:hAnsi="Arial" w:cs="Arial"/>
          <w:lang w:val="fr-BE"/>
        </w:rPr>
        <w:t xml:space="preserve">  </w:t>
      </w:r>
      <w:r w:rsidR="002E44ED">
        <w:rPr>
          <w:rFonts w:ascii="Arial" w:hAnsi="Arial" w:cs="Arial"/>
          <w:lang w:val="fr-BE"/>
        </w:rPr>
        <w:t>I</w:t>
      </w:r>
      <w:r w:rsidR="003672C8">
        <w:rPr>
          <w:rFonts w:ascii="Arial" w:hAnsi="Arial" w:cs="Arial"/>
          <w:lang w:val="fr-BE"/>
        </w:rPr>
        <w:t>l demeure entendu que la caution</w:t>
      </w:r>
      <w:r w:rsidR="004377F5">
        <w:rPr>
          <w:rFonts w:ascii="Arial" w:hAnsi="Arial" w:cs="Arial"/>
          <w:lang w:val="fr-BE"/>
        </w:rPr>
        <w:t xml:space="preserve"> de garantie doit faire</w:t>
      </w:r>
      <w:r w:rsidR="003672C8">
        <w:rPr>
          <w:rFonts w:ascii="Arial" w:hAnsi="Arial" w:cs="Arial"/>
          <w:lang w:val="fr-BE"/>
        </w:rPr>
        <w:t xml:space="preserve"> l'objet d'un ajustement proportionnel.</w:t>
      </w:r>
    </w:p>
    <w:p w:rsidR="003672C8" w:rsidRDefault="003672C8" w:rsidP="003672C8">
      <w:pPr>
        <w:jc w:val="both"/>
        <w:rPr>
          <w:rFonts w:ascii="Arial" w:hAnsi="Arial" w:cs="Arial"/>
          <w:lang w:val="fr-BE"/>
        </w:rPr>
      </w:pPr>
    </w:p>
    <w:p w:rsidR="002E44ED" w:rsidRDefault="004377F5" w:rsidP="003672C8">
      <w:pPr>
        <w:jc w:val="both"/>
        <w:rPr>
          <w:lang w:val="fr-BE"/>
        </w:rPr>
      </w:pPr>
      <w:r w:rsidRPr="002E44ED">
        <w:rPr>
          <w:rFonts w:ascii="Arial" w:hAnsi="Arial" w:cs="Arial"/>
          <w:b/>
          <w:u w:val="single"/>
          <w:lang w:val="fr-BE"/>
        </w:rPr>
        <w:t xml:space="preserve">ARTICLE </w:t>
      </w:r>
      <w:r w:rsidR="003762EC">
        <w:rPr>
          <w:rFonts w:ascii="Arial" w:hAnsi="Arial" w:cs="Arial"/>
          <w:b/>
          <w:u w:val="single"/>
          <w:lang w:val="fr-BE"/>
        </w:rPr>
        <w:t>200</w:t>
      </w:r>
      <w:r w:rsidR="003672C8" w:rsidRPr="002E44ED">
        <w:rPr>
          <w:rFonts w:ascii="Arial" w:hAnsi="Arial" w:cs="Arial"/>
          <w:b/>
          <w:u w:val="single"/>
          <w:lang w:val="fr-BE"/>
        </w:rPr>
        <w:t>.-</w:t>
      </w:r>
    </w:p>
    <w:p w:rsidR="002E44ED" w:rsidRDefault="002E44ED" w:rsidP="003672C8">
      <w:pPr>
        <w:jc w:val="both"/>
        <w:rPr>
          <w:lang w:val="fr-BE"/>
        </w:rPr>
      </w:pPr>
    </w:p>
    <w:p w:rsidR="003672C8" w:rsidRPr="003E08A7" w:rsidRDefault="006D21C5" w:rsidP="003672C8">
      <w:pPr>
        <w:jc w:val="both"/>
        <w:rPr>
          <w:rFonts w:ascii="Arial" w:hAnsi="Arial" w:cs="Arial"/>
          <w:lang w:val="fr-BE"/>
        </w:rPr>
      </w:pPr>
      <w:r>
        <w:rPr>
          <w:rFonts w:ascii="Arial" w:hAnsi="Arial" w:cs="Arial"/>
          <w:lang w:val="fr-BE"/>
        </w:rPr>
        <w:tab/>
      </w:r>
      <w:r w:rsidR="003672C8" w:rsidRPr="002E44ED">
        <w:rPr>
          <w:rFonts w:ascii="Arial" w:hAnsi="Arial" w:cs="Arial"/>
          <w:lang w:val="fr-BE"/>
        </w:rPr>
        <w:t xml:space="preserve">Le </w:t>
      </w:r>
      <w:r w:rsidR="00BB4AB1">
        <w:rPr>
          <w:rFonts w:ascii="Arial" w:hAnsi="Arial" w:cs="Arial"/>
          <w:lang w:val="fr-BE"/>
        </w:rPr>
        <w:t>Titulaire</w:t>
      </w:r>
      <w:r w:rsidR="003672C8" w:rsidRPr="002E44ED">
        <w:rPr>
          <w:rFonts w:ascii="Arial" w:hAnsi="Arial" w:cs="Arial"/>
          <w:lang w:val="fr-BE"/>
        </w:rPr>
        <w:t xml:space="preserve"> du </w:t>
      </w:r>
      <w:r w:rsidR="00BB4AB1">
        <w:rPr>
          <w:rFonts w:ascii="Arial" w:hAnsi="Arial" w:cs="Arial"/>
          <w:lang w:val="fr-BE"/>
        </w:rPr>
        <w:t>Permis</w:t>
      </w:r>
      <w:r w:rsidR="008A6007">
        <w:rPr>
          <w:rFonts w:ascii="Arial" w:hAnsi="Arial" w:cs="Arial"/>
          <w:lang w:val="fr-BE"/>
        </w:rPr>
        <w:t xml:space="preserve"> d’E</w:t>
      </w:r>
      <w:r w:rsidR="003672C8" w:rsidRPr="002E44ED">
        <w:rPr>
          <w:rFonts w:ascii="Arial" w:hAnsi="Arial" w:cs="Arial"/>
          <w:lang w:val="fr-BE"/>
        </w:rPr>
        <w:t>xploi</w:t>
      </w:r>
      <w:r w:rsidR="002E44ED">
        <w:rPr>
          <w:rFonts w:ascii="Arial" w:hAnsi="Arial" w:cs="Arial"/>
          <w:lang w:val="fr-BE"/>
        </w:rPr>
        <w:t>ta</w:t>
      </w:r>
      <w:r w:rsidR="003672C8" w:rsidRPr="002E44ED">
        <w:rPr>
          <w:rFonts w:ascii="Arial" w:hAnsi="Arial" w:cs="Arial"/>
          <w:lang w:val="fr-BE"/>
        </w:rPr>
        <w:t>tion</w:t>
      </w:r>
      <w:r w:rsidR="004377F5" w:rsidRPr="002E44ED">
        <w:rPr>
          <w:rFonts w:ascii="Arial" w:hAnsi="Arial" w:cs="Arial"/>
          <w:lang w:val="fr-BE"/>
        </w:rPr>
        <w:t xml:space="preserve"> de </w:t>
      </w:r>
      <w:r w:rsidR="008A6007">
        <w:rPr>
          <w:rFonts w:ascii="Arial" w:hAnsi="Arial" w:cs="Arial"/>
          <w:lang w:val="fr-BE"/>
        </w:rPr>
        <w:t>C</w:t>
      </w:r>
      <w:r w:rsidR="002E44ED" w:rsidRPr="002E44ED">
        <w:rPr>
          <w:rFonts w:ascii="Arial" w:hAnsi="Arial" w:cs="Arial"/>
          <w:lang w:val="fr-BE"/>
        </w:rPr>
        <w:t>arrière</w:t>
      </w:r>
      <w:r w:rsidR="003672C8" w:rsidRPr="002E44ED">
        <w:rPr>
          <w:rFonts w:ascii="Arial" w:hAnsi="Arial" w:cs="Arial"/>
          <w:lang w:val="fr-BE"/>
        </w:rPr>
        <w:t xml:space="preserve"> a l’obligation d’effectuer des travaux de réhabilitation de tout ou partie de son </w:t>
      </w:r>
      <w:r w:rsidR="0027431E">
        <w:rPr>
          <w:rFonts w:ascii="Arial" w:hAnsi="Arial" w:cs="Arial"/>
          <w:lang w:val="fr-BE"/>
        </w:rPr>
        <w:t>Périmètre</w:t>
      </w:r>
      <w:r w:rsidR="003672C8" w:rsidRPr="002E44ED">
        <w:rPr>
          <w:rFonts w:ascii="Arial" w:hAnsi="Arial" w:cs="Arial"/>
          <w:lang w:val="fr-BE"/>
        </w:rPr>
        <w:t xml:space="preserve">, </w:t>
      </w:r>
      <w:r w:rsidR="002E44ED" w:rsidRPr="002E44ED">
        <w:rPr>
          <w:rFonts w:ascii="Arial" w:hAnsi="Arial" w:cs="Arial"/>
          <w:lang w:val="fr-BE"/>
        </w:rPr>
        <w:t>conformément</w:t>
      </w:r>
      <w:r w:rsidR="002E44ED">
        <w:rPr>
          <w:rFonts w:ascii="Arial" w:hAnsi="Arial" w:cs="Arial"/>
          <w:lang w:val="fr-BE"/>
        </w:rPr>
        <w:t xml:space="preserve"> à</w:t>
      </w:r>
      <w:r w:rsidR="003672C8" w:rsidRPr="002E44ED">
        <w:rPr>
          <w:rFonts w:ascii="Arial" w:hAnsi="Arial" w:cs="Arial"/>
          <w:lang w:val="fr-BE"/>
        </w:rPr>
        <w:t xml:space="preserve"> son plan de </w:t>
      </w:r>
      <w:r w:rsidR="002E44ED" w:rsidRPr="002E44ED">
        <w:rPr>
          <w:rFonts w:ascii="Arial" w:hAnsi="Arial" w:cs="Arial"/>
          <w:lang w:val="fr-BE"/>
        </w:rPr>
        <w:t>réhabilitation</w:t>
      </w:r>
      <w:r w:rsidR="003672C8" w:rsidRPr="002E44ED">
        <w:rPr>
          <w:rFonts w:ascii="Arial" w:hAnsi="Arial" w:cs="Arial"/>
          <w:lang w:val="fr-BE"/>
        </w:rPr>
        <w:t xml:space="preserve"> qui a </w:t>
      </w:r>
      <w:r w:rsidR="002E44ED" w:rsidRPr="002E44ED">
        <w:rPr>
          <w:rFonts w:ascii="Arial" w:hAnsi="Arial" w:cs="Arial"/>
          <w:lang w:val="fr-BE"/>
        </w:rPr>
        <w:t>reçu</w:t>
      </w:r>
      <w:r w:rsidR="003672C8" w:rsidRPr="002E44ED">
        <w:rPr>
          <w:rFonts w:ascii="Arial" w:hAnsi="Arial" w:cs="Arial"/>
          <w:lang w:val="fr-BE"/>
        </w:rPr>
        <w:t xml:space="preserve"> la </w:t>
      </w:r>
      <w:r w:rsidR="00D47B48">
        <w:rPr>
          <w:rFonts w:ascii="Arial" w:hAnsi="Arial" w:cs="Arial"/>
          <w:lang w:val="fr-BE"/>
        </w:rPr>
        <w:t>''</w:t>
      </w:r>
      <w:r w:rsidR="003672C8" w:rsidRPr="002E44ED">
        <w:rPr>
          <w:rFonts w:ascii="Arial" w:hAnsi="Arial" w:cs="Arial"/>
          <w:lang w:val="fr-BE"/>
        </w:rPr>
        <w:t>Non-objection</w:t>
      </w:r>
      <w:r w:rsidR="00D47B48">
        <w:rPr>
          <w:rFonts w:ascii="Arial" w:hAnsi="Arial" w:cs="Arial"/>
          <w:lang w:val="fr-BE"/>
        </w:rPr>
        <w:t>''</w:t>
      </w:r>
      <w:r w:rsidR="003672C8" w:rsidRPr="002E44ED">
        <w:rPr>
          <w:rFonts w:ascii="Arial" w:hAnsi="Arial" w:cs="Arial"/>
          <w:lang w:val="fr-BE"/>
        </w:rPr>
        <w:t xml:space="preserve"> du MDE, avant la renonciation, le retrait ou l’expiration du </w:t>
      </w:r>
      <w:r w:rsidR="00BB4AB1">
        <w:rPr>
          <w:rFonts w:ascii="Arial" w:hAnsi="Arial" w:cs="Arial"/>
          <w:lang w:val="fr-BE"/>
        </w:rPr>
        <w:t>Permis</w:t>
      </w:r>
      <w:r w:rsidR="003672C8" w:rsidRPr="002E44ED">
        <w:rPr>
          <w:rFonts w:ascii="Arial" w:hAnsi="Arial" w:cs="Arial"/>
          <w:lang w:val="fr-BE"/>
        </w:rPr>
        <w:t xml:space="preserve"> d’</w:t>
      </w:r>
      <w:r w:rsidR="008A6007">
        <w:rPr>
          <w:rFonts w:ascii="Arial" w:hAnsi="Arial" w:cs="Arial"/>
          <w:lang w:val="fr-BE"/>
        </w:rPr>
        <w:t>E</w:t>
      </w:r>
      <w:r w:rsidR="003672C8" w:rsidRPr="002E44ED">
        <w:rPr>
          <w:rFonts w:ascii="Arial" w:hAnsi="Arial" w:cs="Arial"/>
          <w:lang w:val="fr-BE"/>
        </w:rPr>
        <w:t>xploi</w:t>
      </w:r>
      <w:r w:rsidR="00D47B48">
        <w:rPr>
          <w:rFonts w:ascii="Arial" w:hAnsi="Arial" w:cs="Arial"/>
          <w:lang w:val="fr-BE"/>
        </w:rPr>
        <w:t>ta</w:t>
      </w:r>
      <w:r w:rsidR="003672C8" w:rsidRPr="002E44ED">
        <w:rPr>
          <w:rFonts w:ascii="Arial" w:hAnsi="Arial" w:cs="Arial"/>
          <w:lang w:val="fr-BE"/>
        </w:rPr>
        <w:t xml:space="preserve">tion. </w:t>
      </w:r>
    </w:p>
    <w:p w:rsidR="00B01D71" w:rsidRDefault="00B01D71" w:rsidP="003672C8">
      <w:pPr>
        <w:jc w:val="both"/>
        <w:rPr>
          <w:rFonts w:ascii="Arial" w:hAnsi="Arial" w:cs="Arial"/>
          <w:b/>
          <w:u w:val="single"/>
          <w:lang w:val="fr-BE"/>
        </w:rPr>
      </w:pPr>
    </w:p>
    <w:p w:rsidR="00D47B48" w:rsidRDefault="004377F5" w:rsidP="003672C8">
      <w:pPr>
        <w:jc w:val="both"/>
        <w:rPr>
          <w:rFonts w:ascii="Arial" w:hAnsi="Arial" w:cs="Arial"/>
          <w:b/>
          <w:u w:val="single"/>
          <w:lang w:val="fr-BE"/>
        </w:rPr>
      </w:pPr>
      <w:r w:rsidRPr="00D47B48">
        <w:rPr>
          <w:rFonts w:ascii="Arial" w:hAnsi="Arial" w:cs="Arial"/>
          <w:b/>
          <w:u w:val="single"/>
          <w:lang w:val="fr-BE"/>
        </w:rPr>
        <w:t xml:space="preserve">ARTICLE </w:t>
      </w:r>
      <w:r w:rsidR="003762EC">
        <w:rPr>
          <w:rFonts w:ascii="Arial" w:hAnsi="Arial" w:cs="Arial"/>
          <w:b/>
          <w:u w:val="single"/>
          <w:lang w:val="fr-BE"/>
        </w:rPr>
        <w:t>201</w:t>
      </w:r>
      <w:r w:rsidR="003672C8" w:rsidRPr="00D47B48">
        <w:rPr>
          <w:rFonts w:ascii="Arial" w:hAnsi="Arial" w:cs="Arial"/>
          <w:b/>
          <w:u w:val="single"/>
          <w:lang w:val="fr-BE"/>
        </w:rPr>
        <w:t>.-</w:t>
      </w:r>
    </w:p>
    <w:p w:rsidR="00D47B48" w:rsidRDefault="00D47B48" w:rsidP="003672C8">
      <w:pPr>
        <w:jc w:val="both"/>
        <w:rPr>
          <w:rFonts w:ascii="Arial" w:hAnsi="Arial" w:cs="Arial"/>
          <w:b/>
          <w:u w:val="single"/>
          <w:lang w:val="fr-BE"/>
        </w:rPr>
      </w:pPr>
    </w:p>
    <w:p w:rsidR="00D374AC" w:rsidRPr="002A2CCD" w:rsidRDefault="006D21C5" w:rsidP="002A2CCD">
      <w:pPr>
        <w:jc w:val="both"/>
        <w:rPr>
          <w:rFonts w:ascii="Arial" w:hAnsi="Arial" w:cs="Arial"/>
          <w:lang w:val="fr-BE"/>
        </w:rPr>
      </w:pPr>
      <w:r>
        <w:rPr>
          <w:rFonts w:ascii="Arial" w:hAnsi="Arial" w:cs="Arial"/>
          <w:lang w:val="fr-BE"/>
        </w:rPr>
        <w:tab/>
      </w:r>
      <w:r w:rsidR="003672C8" w:rsidRPr="00D47B48">
        <w:rPr>
          <w:rFonts w:ascii="Arial" w:hAnsi="Arial" w:cs="Arial"/>
          <w:lang w:val="fr-BE"/>
        </w:rPr>
        <w:t xml:space="preserve"> Le MDE délivre le quitus environnemental au </w:t>
      </w:r>
      <w:r w:rsidR="00BB4AB1">
        <w:rPr>
          <w:rFonts w:ascii="Arial" w:hAnsi="Arial" w:cs="Arial"/>
          <w:lang w:val="fr-BE"/>
        </w:rPr>
        <w:t>Titulaire</w:t>
      </w:r>
      <w:r w:rsidR="003672C8" w:rsidRPr="00D47B48">
        <w:rPr>
          <w:rFonts w:ascii="Arial" w:hAnsi="Arial" w:cs="Arial"/>
          <w:lang w:val="fr-BE"/>
        </w:rPr>
        <w:t xml:space="preserve"> après avoir réalisé ou fait réaliser l’inspection et l’approbation des travaux de réhabilitation du site avant la renonciation, le retrait ou l’expiration du </w:t>
      </w:r>
      <w:r w:rsidR="00BB4AB1">
        <w:rPr>
          <w:rFonts w:ascii="Arial" w:hAnsi="Arial" w:cs="Arial"/>
          <w:lang w:val="fr-BE"/>
        </w:rPr>
        <w:t>Permis</w:t>
      </w:r>
      <w:r w:rsidR="003672C8" w:rsidRPr="00D47B48">
        <w:rPr>
          <w:rFonts w:ascii="Arial" w:hAnsi="Arial" w:cs="Arial"/>
          <w:lang w:val="fr-BE"/>
        </w:rPr>
        <w:t>.</w:t>
      </w:r>
    </w:p>
    <w:p w:rsidR="003762EC" w:rsidRDefault="003762EC" w:rsidP="0014194F">
      <w:pPr>
        <w:jc w:val="center"/>
        <w:rPr>
          <w:rFonts w:ascii="Arial" w:hAnsi="Arial" w:cs="Arial"/>
          <w:b/>
          <w:lang w:val="fr-BE"/>
        </w:rPr>
      </w:pPr>
    </w:p>
    <w:p w:rsidR="003762EC" w:rsidRDefault="003762EC" w:rsidP="0014194F">
      <w:pPr>
        <w:jc w:val="center"/>
        <w:rPr>
          <w:rFonts w:ascii="Arial" w:hAnsi="Arial" w:cs="Arial"/>
          <w:b/>
          <w:lang w:val="fr-BE"/>
        </w:rPr>
      </w:pPr>
    </w:p>
    <w:p w:rsidR="00C77B3A" w:rsidRPr="00D47B48" w:rsidRDefault="0014194F" w:rsidP="0014194F">
      <w:pPr>
        <w:jc w:val="center"/>
        <w:rPr>
          <w:rFonts w:ascii="Arial" w:hAnsi="Arial" w:cs="Arial"/>
          <w:b/>
          <w:lang w:val="fr-BE"/>
        </w:rPr>
      </w:pPr>
      <w:r>
        <w:rPr>
          <w:rFonts w:ascii="Arial" w:hAnsi="Arial" w:cs="Arial"/>
          <w:b/>
          <w:lang w:val="fr-BE"/>
        </w:rPr>
        <w:t>TITRE</w:t>
      </w:r>
      <w:r w:rsidR="001A7029">
        <w:rPr>
          <w:rFonts w:ascii="Arial" w:hAnsi="Arial" w:cs="Arial"/>
          <w:b/>
          <w:lang w:val="fr-BE"/>
        </w:rPr>
        <w:t xml:space="preserve"> </w:t>
      </w:r>
      <w:r w:rsidR="001D0F14">
        <w:rPr>
          <w:rFonts w:ascii="Arial" w:hAnsi="Arial" w:cs="Arial"/>
          <w:b/>
          <w:lang w:val="fr-BE"/>
        </w:rPr>
        <w:t>I</w:t>
      </w:r>
      <w:r w:rsidR="005323EC">
        <w:rPr>
          <w:rFonts w:ascii="Arial" w:hAnsi="Arial" w:cs="Arial"/>
          <w:b/>
          <w:lang w:val="fr-BE"/>
        </w:rPr>
        <w:t>X</w:t>
      </w:r>
    </w:p>
    <w:p w:rsidR="00DC0E3D" w:rsidRDefault="00DC0E3D" w:rsidP="00DC0E3D">
      <w:pPr>
        <w:jc w:val="center"/>
        <w:rPr>
          <w:lang w:val="fr-BE"/>
        </w:rPr>
      </w:pPr>
    </w:p>
    <w:p w:rsidR="003672C8" w:rsidRPr="00D47B48" w:rsidRDefault="00213655" w:rsidP="00DC0E3D">
      <w:pPr>
        <w:jc w:val="center"/>
        <w:rPr>
          <w:rFonts w:ascii="Arial" w:hAnsi="Arial" w:cs="Arial"/>
          <w:b/>
          <w:lang w:val="fr-BE"/>
        </w:rPr>
      </w:pPr>
      <w:r w:rsidRPr="00D47B48">
        <w:rPr>
          <w:rFonts w:ascii="Arial" w:hAnsi="Arial" w:cs="Arial"/>
          <w:b/>
          <w:lang w:val="fr-BE"/>
        </w:rPr>
        <w:t>DES OBLIGATIONS  SOCIALES</w:t>
      </w:r>
    </w:p>
    <w:p w:rsidR="00213655" w:rsidRDefault="00213655" w:rsidP="00DF337A">
      <w:pPr>
        <w:rPr>
          <w:rFonts w:ascii="Arial" w:hAnsi="Arial" w:cs="Arial"/>
          <w:b/>
          <w:lang w:val="fr-BE"/>
        </w:rPr>
      </w:pPr>
    </w:p>
    <w:p w:rsidR="00D47B48" w:rsidRDefault="00840CB9" w:rsidP="00D47B48">
      <w:pPr>
        <w:jc w:val="center"/>
        <w:rPr>
          <w:rFonts w:ascii="Arial" w:hAnsi="Arial" w:cs="Arial"/>
          <w:b/>
          <w:lang w:val="fr-BE"/>
        </w:rPr>
      </w:pPr>
      <w:r w:rsidRPr="00840CB9">
        <w:rPr>
          <w:rFonts w:ascii="Arial" w:hAnsi="Arial" w:cs="Arial"/>
          <w:b/>
          <w:lang w:val="fr-BE"/>
        </w:rPr>
        <w:t>CHAPITRE</w:t>
      </w:r>
      <w:r w:rsidR="00DC0E3D" w:rsidRPr="00D47B48">
        <w:rPr>
          <w:rFonts w:ascii="Arial" w:hAnsi="Arial" w:cs="Arial"/>
          <w:b/>
          <w:lang w:val="fr-BE"/>
        </w:rPr>
        <w:t xml:space="preserve">I </w:t>
      </w:r>
    </w:p>
    <w:p w:rsidR="00213655" w:rsidRDefault="00213655" w:rsidP="00D47B48">
      <w:pPr>
        <w:jc w:val="center"/>
        <w:rPr>
          <w:rFonts w:ascii="Arial" w:hAnsi="Arial" w:cs="Arial"/>
          <w:b/>
          <w:lang w:val="fr-BE"/>
        </w:rPr>
      </w:pPr>
    </w:p>
    <w:p w:rsidR="00213655" w:rsidRPr="00DF337A" w:rsidRDefault="00213655" w:rsidP="00DF337A">
      <w:pPr>
        <w:jc w:val="center"/>
        <w:rPr>
          <w:rFonts w:ascii="Arial" w:hAnsi="Arial" w:cs="Arial"/>
          <w:b/>
          <w:lang w:val="fr-BE"/>
        </w:rPr>
      </w:pPr>
      <w:r w:rsidRPr="00D47B48">
        <w:rPr>
          <w:rFonts w:ascii="Arial" w:hAnsi="Arial" w:cs="Arial"/>
          <w:b/>
          <w:lang w:val="fr-BE"/>
        </w:rPr>
        <w:t>DES OBLIGATIONS LIÉES AU DÉVELOPPEMENT DURABLE</w:t>
      </w:r>
    </w:p>
    <w:p w:rsidR="00840CB9" w:rsidRDefault="00840CB9" w:rsidP="00D47B48">
      <w:pPr>
        <w:jc w:val="both"/>
        <w:rPr>
          <w:rFonts w:ascii="Arial" w:hAnsi="Arial"/>
          <w:b/>
          <w:u w:val="single"/>
          <w:lang w:val="fr-BE"/>
        </w:rPr>
      </w:pPr>
    </w:p>
    <w:p w:rsidR="00D47B48" w:rsidRDefault="00131B32" w:rsidP="00D47B48">
      <w:pPr>
        <w:jc w:val="both"/>
        <w:rPr>
          <w:rFonts w:ascii="Arial" w:hAnsi="Arial"/>
          <w:lang w:val="fr-BE"/>
        </w:rPr>
      </w:pPr>
      <w:r>
        <w:rPr>
          <w:rFonts w:ascii="Arial" w:hAnsi="Arial"/>
          <w:b/>
          <w:u w:val="single"/>
          <w:lang w:val="fr-BE"/>
        </w:rPr>
        <w:t xml:space="preserve">ARTICLE </w:t>
      </w:r>
      <w:r w:rsidR="003762EC">
        <w:rPr>
          <w:rFonts w:ascii="Arial" w:hAnsi="Arial"/>
          <w:b/>
          <w:u w:val="single"/>
          <w:lang w:val="fr-BE"/>
        </w:rPr>
        <w:t>202</w:t>
      </w:r>
      <w:r w:rsidR="00DC0E3D" w:rsidRPr="00D47B48">
        <w:rPr>
          <w:rFonts w:ascii="Arial" w:hAnsi="Arial"/>
          <w:b/>
          <w:u w:val="single"/>
          <w:lang w:val="fr-BE"/>
        </w:rPr>
        <w:t>.-</w:t>
      </w:r>
    </w:p>
    <w:p w:rsidR="00D47B48" w:rsidRDefault="00D47B48" w:rsidP="00D47B48">
      <w:pPr>
        <w:jc w:val="both"/>
        <w:rPr>
          <w:rFonts w:ascii="Arial" w:hAnsi="Arial"/>
          <w:lang w:val="fr-BE"/>
        </w:rPr>
      </w:pPr>
    </w:p>
    <w:p w:rsidR="00C1296A" w:rsidRDefault="006D21C5" w:rsidP="001A7029">
      <w:pPr>
        <w:jc w:val="both"/>
        <w:rPr>
          <w:rFonts w:ascii="Arial" w:hAnsi="Arial"/>
          <w:lang w:val="fr-BE"/>
        </w:rPr>
      </w:pPr>
      <w:r>
        <w:rPr>
          <w:rFonts w:ascii="Arial" w:hAnsi="Arial"/>
          <w:lang w:val="fr-BE"/>
        </w:rPr>
        <w:tab/>
      </w:r>
      <w:r w:rsidR="005640EA">
        <w:rPr>
          <w:rFonts w:ascii="Arial" w:hAnsi="Arial"/>
          <w:lang w:val="fr-BE"/>
        </w:rPr>
        <w:t>Tout</w:t>
      </w:r>
      <w:r w:rsidR="00DC0E3D">
        <w:rPr>
          <w:rFonts w:ascii="Arial" w:hAnsi="Arial"/>
          <w:lang w:val="fr-BE"/>
        </w:rPr>
        <w:t xml:space="preserve"> </w:t>
      </w:r>
      <w:r w:rsidR="001A7029">
        <w:rPr>
          <w:rFonts w:ascii="Arial" w:hAnsi="Arial"/>
          <w:lang w:val="fr-BE"/>
        </w:rPr>
        <w:t>détenteur</w:t>
      </w:r>
      <w:r w:rsidR="00DC0E3D">
        <w:rPr>
          <w:rFonts w:ascii="Arial" w:hAnsi="Arial"/>
          <w:lang w:val="fr-BE"/>
        </w:rPr>
        <w:t xml:space="preserve"> de </w:t>
      </w:r>
      <w:r w:rsidR="0014194F">
        <w:rPr>
          <w:rFonts w:ascii="Arial" w:hAnsi="Arial"/>
          <w:lang w:val="fr-BE"/>
        </w:rPr>
        <w:t>Titre</w:t>
      </w:r>
      <w:r w:rsidR="0027431E">
        <w:rPr>
          <w:rFonts w:ascii="Arial" w:hAnsi="Arial"/>
          <w:lang w:val="fr-BE"/>
        </w:rPr>
        <w:t xml:space="preserve"> Minier</w:t>
      </w:r>
      <w:r w:rsidR="00DC0E3D">
        <w:rPr>
          <w:rFonts w:ascii="Arial" w:hAnsi="Arial"/>
          <w:lang w:val="fr-BE"/>
        </w:rPr>
        <w:t xml:space="preserve"> a l'obligation de réaliser un programme de consultation des représentants des communautés locales susceptibles d'être affect</w:t>
      </w:r>
      <w:r w:rsidR="00D7269C">
        <w:rPr>
          <w:rFonts w:ascii="Arial" w:hAnsi="Arial" w:cs="Arial"/>
          <w:lang w:val="fr-BE"/>
        </w:rPr>
        <w:t>és</w:t>
      </w:r>
      <w:r w:rsidR="00DC0E3D">
        <w:rPr>
          <w:rFonts w:ascii="Arial" w:hAnsi="Arial"/>
          <w:lang w:val="fr-BE"/>
        </w:rPr>
        <w:t xml:space="preserve"> par les </w:t>
      </w:r>
      <w:r w:rsidR="00D47B48">
        <w:rPr>
          <w:rFonts w:ascii="Arial" w:hAnsi="Arial"/>
          <w:lang w:val="fr-BE"/>
        </w:rPr>
        <w:t>opérations</w:t>
      </w:r>
      <w:r w:rsidR="00DC0E3D">
        <w:rPr>
          <w:rFonts w:ascii="Arial" w:hAnsi="Arial"/>
          <w:lang w:val="fr-BE"/>
        </w:rPr>
        <w:t xml:space="preserve"> </w:t>
      </w:r>
      <w:r w:rsidR="001E000E">
        <w:rPr>
          <w:rFonts w:ascii="Arial" w:hAnsi="Arial"/>
          <w:lang w:val="fr-BE"/>
        </w:rPr>
        <w:t>M</w:t>
      </w:r>
      <w:r w:rsidR="00DC0E3D">
        <w:rPr>
          <w:rFonts w:ascii="Arial" w:hAnsi="Arial"/>
          <w:lang w:val="fr-BE"/>
        </w:rPr>
        <w:t>inières</w:t>
      </w:r>
      <w:r w:rsidR="001E000E">
        <w:rPr>
          <w:rFonts w:ascii="Arial" w:hAnsi="Arial"/>
          <w:lang w:val="fr-BE"/>
        </w:rPr>
        <w:t xml:space="preserve"> ou de Carrière</w:t>
      </w:r>
      <w:r w:rsidR="00DC0E3D">
        <w:rPr>
          <w:rFonts w:ascii="Arial" w:hAnsi="Arial"/>
          <w:lang w:val="fr-BE"/>
        </w:rPr>
        <w:t xml:space="preserve"> </w:t>
      </w:r>
      <w:r w:rsidR="002C2FEA">
        <w:rPr>
          <w:rFonts w:ascii="Arial" w:hAnsi="Arial"/>
          <w:lang w:val="fr-BE"/>
        </w:rPr>
        <w:t>du</w:t>
      </w:r>
      <w:r w:rsidR="00DC0E3D">
        <w:rPr>
          <w:rFonts w:ascii="Arial" w:hAnsi="Arial"/>
          <w:lang w:val="fr-BE"/>
        </w:rPr>
        <w:t xml:space="preserve">dit </w:t>
      </w:r>
      <w:r w:rsidR="00BB4AB1">
        <w:rPr>
          <w:rFonts w:ascii="Arial" w:hAnsi="Arial"/>
          <w:lang w:val="fr-BE"/>
        </w:rPr>
        <w:t>Titulaire</w:t>
      </w:r>
      <w:r w:rsidR="00DC0E3D">
        <w:rPr>
          <w:rFonts w:ascii="Arial" w:hAnsi="Arial"/>
          <w:lang w:val="fr-BE"/>
        </w:rPr>
        <w:t>.</w:t>
      </w:r>
    </w:p>
    <w:p w:rsidR="0027366C" w:rsidRDefault="0027366C" w:rsidP="00D47B48">
      <w:pPr>
        <w:jc w:val="both"/>
        <w:rPr>
          <w:rFonts w:ascii="Arial" w:hAnsi="Arial"/>
          <w:b/>
          <w:u w:val="single"/>
          <w:lang w:val="fr-BE"/>
        </w:rPr>
      </w:pPr>
    </w:p>
    <w:p w:rsidR="00D47B48" w:rsidRDefault="00DC0E3D" w:rsidP="00D47B48">
      <w:pPr>
        <w:jc w:val="both"/>
        <w:rPr>
          <w:rFonts w:ascii="Arial" w:hAnsi="Arial"/>
          <w:lang w:val="fr-BE"/>
        </w:rPr>
      </w:pPr>
      <w:r w:rsidRPr="00D47B48">
        <w:rPr>
          <w:rFonts w:ascii="Arial" w:hAnsi="Arial"/>
          <w:b/>
          <w:u w:val="single"/>
          <w:lang w:val="fr-BE"/>
        </w:rPr>
        <w:t xml:space="preserve">ARTICLE </w:t>
      </w:r>
      <w:r w:rsidR="003762EC">
        <w:rPr>
          <w:rFonts w:ascii="Arial" w:hAnsi="Arial"/>
          <w:b/>
          <w:u w:val="single"/>
          <w:lang w:val="fr-BE"/>
        </w:rPr>
        <w:t>203</w:t>
      </w:r>
      <w:r w:rsidRPr="00D47B48">
        <w:rPr>
          <w:rFonts w:ascii="Arial" w:hAnsi="Arial"/>
          <w:b/>
          <w:u w:val="single"/>
          <w:lang w:val="fr-BE"/>
        </w:rPr>
        <w:t>.-</w:t>
      </w:r>
    </w:p>
    <w:p w:rsidR="00D47B48" w:rsidRDefault="00D47B48" w:rsidP="00D47B48">
      <w:pPr>
        <w:jc w:val="both"/>
        <w:rPr>
          <w:rFonts w:ascii="Arial" w:hAnsi="Arial"/>
          <w:lang w:val="fr-BE"/>
        </w:rPr>
      </w:pPr>
    </w:p>
    <w:p w:rsidR="006F0E18" w:rsidRPr="00DF337A" w:rsidRDefault="006D21C5" w:rsidP="00D47B48">
      <w:pPr>
        <w:jc w:val="both"/>
        <w:rPr>
          <w:rFonts w:ascii="Arial" w:hAnsi="Arial"/>
          <w:lang w:val="fr-BE"/>
        </w:rPr>
      </w:pPr>
      <w:r>
        <w:rPr>
          <w:rFonts w:ascii="Arial" w:hAnsi="Arial"/>
          <w:lang w:val="fr-BE"/>
        </w:rPr>
        <w:tab/>
      </w:r>
      <w:r w:rsidR="00D7269C">
        <w:rPr>
          <w:rFonts w:ascii="Arial" w:hAnsi="Arial"/>
          <w:lang w:val="fr-BE"/>
        </w:rPr>
        <w:t xml:space="preserve"> </w:t>
      </w:r>
      <w:r w:rsidR="008034C0">
        <w:rPr>
          <w:rFonts w:ascii="Arial" w:hAnsi="Arial"/>
          <w:lang w:val="fr-BE"/>
        </w:rPr>
        <w:t>Tout</w:t>
      </w:r>
      <w:r w:rsidR="00D7269C">
        <w:rPr>
          <w:rFonts w:ascii="Arial" w:hAnsi="Arial"/>
          <w:lang w:val="fr-BE"/>
        </w:rPr>
        <w:t xml:space="preserve"> </w:t>
      </w:r>
      <w:r w:rsidR="00BB4AB1">
        <w:rPr>
          <w:rFonts w:ascii="Arial" w:hAnsi="Arial"/>
          <w:lang w:val="fr-BE"/>
        </w:rPr>
        <w:t>Titulaire</w:t>
      </w:r>
      <w:r w:rsidR="00D7269C">
        <w:rPr>
          <w:rFonts w:ascii="Arial" w:hAnsi="Arial"/>
          <w:lang w:val="fr-BE"/>
        </w:rPr>
        <w:t xml:space="preserve"> </w:t>
      </w:r>
      <w:r w:rsidR="008034C0">
        <w:rPr>
          <w:rFonts w:ascii="Arial" w:hAnsi="Arial"/>
          <w:lang w:val="fr-BE"/>
        </w:rPr>
        <w:t>d'</w:t>
      </w:r>
      <w:r w:rsidR="00D7269C">
        <w:rPr>
          <w:rFonts w:ascii="Arial" w:hAnsi="Arial"/>
          <w:lang w:val="fr-BE"/>
        </w:rPr>
        <w:t xml:space="preserve">un </w:t>
      </w:r>
      <w:r w:rsidR="00BB4AB1">
        <w:rPr>
          <w:rFonts w:ascii="Arial" w:hAnsi="Arial"/>
          <w:lang w:val="fr-BE"/>
        </w:rPr>
        <w:t>Permis</w:t>
      </w:r>
      <w:r w:rsidR="00D7269C">
        <w:rPr>
          <w:rFonts w:ascii="Arial" w:hAnsi="Arial"/>
          <w:lang w:val="fr-BE"/>
        </w:rPr>
        <w:t xml:space="preserve"> d'</w:t>
      </w:r>
      <w:r w:rsidR="008A6007">
        <w:rPr>
          <w:rFonts w:ascii="Arial" w:hAnsi="Arial"/>
          <w:lang w:val="fr-BE"/>
        </w:rPr>
        <w:t>E</w:t>
      </w:r>
      <w:r w:rsidR="00D7269C">
        <w:rPr>
          <w:rFonts w:ascii="Arial" w:hAnsi="Arial"/>
          <w:lang w:val="fr-BE"/>
        </w:rPr>
        <w:t>xploitation</w:t>
      </w:r>
      <w:r w:rsidR="008034C0">
        <w:rPr>
          <w:rFonts w:ascii="Arial" w:hAnsi="Arial"/>
          <w:lang w:val="fr-BE"/>
        </w:rPr>
        <w:t xml:space="preserve"> </w:t>
      </w:r>
      <w:r w:rsidR="000F7A8A">
        <w:rPr>
          <w:rFonts w:ascii="Arial" w:hAnsi="Arial"/>
          <w:lang w:val="fr-BE"/>
        </w:rPr>
        <w:t xml:space="preserve">de Mine ou </w:t>
      </w:r>
      <w:r w:rsidR="00DE6B59">
        <w:rPr>
          <w:rFonts w:ascii="Arial" w:hAnsi="Arial"/>
          <w:lang w:val="fr-BE"/>
        </w:rPr>
        <w:t xml:space="preserve">de Carrière </w:t>
      </w:r>
      <w:r w:rsidR="00D7269C">
        <w:rPr>
          <w:rFonts w:ascii="Arial" w:hAnsi="Arial"/>
          <w:lang w:val="fr-BE"/>
        </w:rPr>
        <w:t xml:space="preserve">est tenu de </w:t>
      </w:r>
      <w:r w:rsidR="00D47B48">
        <w:rPr>
          <w:rFonts w:ascii="Arial" w:hAnsi="Arial"/>
          <w:lang w:val="fr-BE"/>
        </w:rPr>
        <w:t>négocier</w:t>
      </w:r>
      <w:r w:rsidR="001A7029">
        <w:rPr>
          <w:rFonts w:ascii="Arial" w:hAnsi="Arial"/>
          <w:lang w:val="fr-BE"/>
        </w:rPr>
        <w:t xml:space="preserve"> un Protocole</w:t>
      </w:r>
      <w:r w:rsidR="00DE048E">
        <w:rPr>
          <w:rFonts w:ascii="Arial" w:hAnsi="Arial"/>
          <w:lang w:val="fr-BE"/>
        </w:rPr>
        <w:t xml:space="preserve"> </w:t>
      </w:r>
      <w:r w:rsidR="00D7269C">
        <w:rPr>
          <w:rFonts w:ascii="Arial" w:hAnsi="Arial"/>
          <w:lang w:val="fr-BE"/>
        </w:rPr>
        <w:t xml:space="preserve">de </w:t>
      </w:r>
      <w:r w:rsidR="001A7029">
        <w:rPr>
          <w:rFonts w:ascii="Arial" w:hAnsi="Arial"/>
          <w:lang w:val="fr-BE"/>
        </w:rPr>
        <w:t>D</w:t>
      </w:r>
      <w:r w:rsidR="00D47B48">
        <w:rPr>
          <w:rFonts w:ascii="Arial" w:hAnsi="Arial"/>
          <w:lang w:val="fr-BE"/>
        </w:rPr>
        <w:t>éveloppement</w:t>
      </w:r>
      <w:r w:rsidR="001A7029">
        <w:rPr>
          <w:rFonts w:ascii="Arial" w:hAnsi="Arial"/>
          <w:lang w:val="fr-BE"/>
        </w:rPr>
        <w:t xml:space="preserve"> C</w:t>
      </w:r>
      <w:r w:rsidR="002C2FEA">
        <w:rPr>
          <w:rFonts w:ascii="Arial" w:hAnsi="Arial"/>
          <w:lang w:val="fr-BE"/>
        </w:rPr>
        <w:t>ommunautaire</w:t>
      </w:r>
      <w:r w:rsidR="00D7269C">
        <w:rPr>
          <w:rFonts w:ascii="Arial" w:hAnsi="Arial"/>
          <w:lang w:val="fr-BE"/>
        </w:rPr>
        <w:t xml:space="preserve"> avec les </w:t>
      </w:r>
      <w:r w:rsidR="00D47B48">
        <w:rPr>
          <w:rFonts w:ascii="Arial" w:hAnsi="Arial"/>
          <w:lang w:val="fr-BE"/>
        </w:rPr>
        <w:t>représentants</w:t>
      </w:r>
      <w:r w:rsidR="00D7269C">
        <w:rPr>
          <w:rFonts w:ascii="Arial" w:hAnsi="Arial"/>
          <w:lang w:val="fr-BE"/>
        </w:rPr>
        <w:t xml:space="preserve"> des </w:t>
      </w:r>
      <w:r w:rsidR="00D47B48">
        <w:rPr>
          <w:rFonts w:ascii="Arial" w:hAnsi="Arial"/>
          <w:lang w:val="fr-BE"/>
        </w:rPr>
        <w:t>communautés</w:t>
      </w:r>
      <w:r w:rsidR="00D7269C">
        <w:rPr>
          <w:rFonts w:ascii="Arial" w:hAnsi="Arial"/>
          <w:lang w:val="fr-BE"/>
        </w:rPr>
        <w:t xml:space="preserve"> susceptibles</w:t>
      </w:r>
      <w:r w:rsidR="001A7029">
        <w:rPr>
          <w:rFonts w:ascii="Arial" w:hAnsi="Arial"/>
          <w:lang w:val="fr-BE"/>
        </w:rPr>
        <w:t xml:space="preserve"> </w:t>
      </w:r>
      <w:r w:rsidR="00D7269C">
        <w:rPr>
          <w:rFonts w:ascii="Arial" w:hAnsi="Arial"/>
          <w:lang w:val="fr-BE"/>
        </w:rPr>
        <w:t>d'être affect</w:t>
      </w:r>
      <w:r w:rsidR="00D7269C">
        <w:rPr>
          <w:rFonts w:ascii="Arial" w:hAnsi="Arial" w:cs="Arial"/>
          <w:lang w:val="fr-BE"/>
        </w:rPr>
        <w:t>é</w:t>
      </w:r>
      <w:r w:rsidR="006E1EB5">
        <w:rPr>
          <w:rFonts w:ascii="Arial" w:hAnsi="Arial" w:cs="Arial"/>
          <w:lang w:val="fr-BE"/>
        </w:rPr>
        <w:t>e</w:t>
      </w:r>
      <w:r w:rsidR="00D7269C">
        <w:rPr>
          <w:rFonts w:ascii="Arial" w:hAnsi="Arial" w:cs="Arial"/>
          <w:lang w:val="fr-BE"/>
        </w:rPr>
        <w:t>s</w:t>
      </w:r>
      <w:r w:rsidR="00D7269C">
        <w:rPr>
          <w:rFonts w:ascii="Arial" w:hAnsi="Arial"/>
          <w:lang w:val="fr-BE"/>
        </w:rPr>
        <w:t xml:space="preserve"> par les activités </w:t>
      </w:r>
      <w:r w:rsidR="001A7029">
        <w:rPr>
          <w:rFonts w:ascii="Arial" w:hAnsi="Arial"/>
          <w:lang w:val="fr-BE"/>
        </w:rPr>
        <w:t>Minières ou de C</w:t>
      </w:r>
      <w:r w:rsidR="001E000E">
        <w:rPr>
          <w:rFonts w:ascii="Arial" w:hAnsi="Arial"/>
          <w:lang w:val="fr-BE"/>
        </w:rPr>
        <w:t>arrière dud</w:t>
      </w:r>
      <w:r w:rsidR="00D7269C">
        <w:rPr>
          <w:rFonts w:ascii="Arial" w:hAnsi="Arial"/>
          <w:lang w:val="fr-BE"/>
        </w:rPr>
        <w:t xml:space="preserve">it </w:t>
      </w:r>
      <w:r w:rsidR="00BB4AB1">
        <w:rPr>
          <w:rFonts w:ascii="Arial" w:hAnsi="Arial"/>
          <w:lang w:val="fr-BE"/>
        </w:rPr>
        <w:lastRenderedPageBreak/>
        <w:t>Titulaire</w:t>
      </w:r>
      <w:r w:rsidR="003672EC">
        <w:rPr>
          <w:rFonts w:ascii="Arial" w:hAnsi="Arial"/>
          <w:lang w:val="fr-BE"/>
        </w:rPr>
        <w:t>.</w:t>
      </w:r>
      <w:r w:rsidR="008034C0">
        <w:rPr>
          <w:rFonts w:ascii="Arial" w:hAnsi="Arial"/>
          <w:lang w:val="fr-BE"/>
        </w:rPr>
        <w:t xml:space="preserve"> </w:t>
      </w:r>
    </w:p>
    <w:p w:rsidR="00D47B48" w:rsidRDefault="00D7269C" w:rsidP="00D47B48">
      <w:pPr>
        <w:jc w:val="both"/>
        <w:rPr>
          <w:rFonts w:ascii="Arial" w:hAnsi="Arial"/>
          <w:lang w:val="fr-BE"/>
        </w:rPr>
      </w:pPr>
      <w:r w:rsidRPr="00D47B48">
        <w:rPr>
          <w:rFonts w:ascii="Arial" w:hAnsi="Arial"/>
          <w:b/>
          <w:u w:val="single"/>
          <w:lang w:val="fr-BE"/>
        </w:rPr>
        <w:t xml:space="preserve">ARTICLE </w:t>
      </w:r>
      <w:r w:rsidR="003762EC">
        <w:rPr>
          <w:rFonts w:ascii="Arial" w:hAnsi="Arial"/>
          <w:b/>
          <w:u w:val="single"/>
          <w:lang w:val="fr-BE"/>
        </w:rPr>
        <w:t>204</w:t>
      </w:r>
      <w:r w:rsidRPr="00D47B48">
        <w:rPr>
          <w:rFonts w:ascii="Arial" w:hAnsi="Arial"/>
          <w:b/>
          <w:u w:val="single"/>
          <w:lang w:val="fr-BE"/>
        </w:rPr>
        <w:t>.-</w:t>
      </w:r>
    </w:p>
    <w:p w:rsidR="00D47B48" w:rsidRDefault="00D47B48" w:rsidP="00D47B48">
      <w:pPr>
        <w:jc w:val="both"/>
        <w:rPr>
          <w:rFonts w:ascii="Arial" w:hAnsi="Arial"/>
          <w:lang w:val="fr-BE"/>
        </w:rPr>
      </w:pPr>
    </w:p>
    <w:p w:rsidR="00D7269C" w:rsidRDefault="006D21C5" w:rsidP="00D47B48">
      <w:pPr>
        <w:jc w:val="both"/>
        <w:rPr>
          <w:rFonts w:ascii="Arial" w:hAnsi="Arial"/>
          <w:lang w:val="fr-BE"/>
        </w:rPr>
      </w:pPr>
      <w:r>
        <w:rPr>
          <w:rFonts w:ascii="Arial" w:hAnsi="Arial"/>
          <w:lang w:val="fr-BE"/>
        </w:rPr>
        <w:tab/>
      </w:r>
      <w:r w:rsidR="00D7269C">
        <w:rPr>
          <w:rFonts w:ascii="Arial" w:hAnsi="Arial"/>
          <w:lang w:val="fr-BE"/>
        </w:rPr>
        <w:t>L</w:t>
      </w:r>
      <w:r w:rsidR="003672EC">
        <w:rPr>
          <w:rFonts w:ascii="Arial" w:hAnsi="Arial"/>
          <w:lang w:val="fr-BE"/>
        </w:rPr>
        <w:t>a conclusion d’un</w:t>
      </w:r>
      <w:r w:rsidR="00D7269C">
        <w:rPr>
          <w:rFonts w:ascii="Arial" w:hAnsi="Arial"/>
          <w:lang w:val="fr-BE"/>
        </w:rPr>
        <w:t xml:space="preserve"> </w:t>
      </w:r>
      <w:r w:rsidR="001A7029">
        <w:rPr>
          <w:rFonts w:ascii="Arial" w:hAnsi="Arial"/>
          <w:lang w:val="fr-BE"/>
        </w:rPr>
        <w:t>Protocole</w:t>
      </w:r>
      <w:r w:rsidR="00D7269C">
        <w:rPr>
          <w:rFonts w:ascii="Arial" w:hAnsi="Arial"/>
          <w:lang w:val="fr-BE"/>
        </w:rPr>
        <w:t xml:space="preserve"> de </w:t>
      </w:r>
      <w:r w:rsidR="001A7029">
        <w:rPr>
          <w:rFonts w:ascii="Arial" w:hAnsi="Arial"/>
          <w:lang w:val="fr-BE"/>
        </w:rPr>
        <w:t>D</w:t>
      </w:r>
      <w:r w:rsidR="00D47B48">
        <w:rPr>
          <w:rFonts w:ascii="Arial" w:hAnsi="Arial"/>
          <w:lang w:val="fr-BE"/>
        </w:rPr>
        <w:t>éveloppement</w:t>
      </w:r>
      <w:r w:rsidR="001A7029">
        <w:rPr>
          <w:rFonts w:ascii="Arial" w:hAnsi="Arial"/>
          <w:lang w:val="fr-BE"/>
        </w:rPr>
        <w:t xml:space="preserve"> C</w:t>
      </w:r>
      <w:r w:rsidR="002C2FEA">
        <w:rPr>
          <w:rFonts w:ascii="Arial" w:hAnsi="Arial"/>
          <w:lang w:val="fr-BE"/>
        </w:rPr>
        <w:t>ommunautaire</w:t>
      </w:r>
      <w:r w:rsidR="00DE048E">
        <w:rPr>
          <w:rFonts w:ascii="Arial" w:hAnsi="Arial"/>
          <w:lang w:val="fr-BE"/>
        </w:rPr>
        <w:t xml:space="preserve"> </w:t>
      </w:r>
      <w:r w:rsidR="003672EC">
        <w:rPr>
          <w:rFonts w:ascii="Arial" w:hAnsi="Arial"/>
          <w:lang w:val="fr-BE"/>
        </w:rPr>
        <w:t>avec les communautés susceptibles d'être affect</w:t>
      </w:r>
      <w:r w:rsidR="003672EC">
        <w:rPr>
          <w:rFonts w:ascii="Arial" w:hAnsi="Arial" w:cs="Arial"/>
          <w:lang w:val="fr-BE"/>
        </w:rPr>
        <w:t>ées</w:t>
      </w:r>
      <w:r w:rsidR="003672EC">
        <w:rPr>
          <w:rFonts w:ascii="Arial" w:hAnsi="Arial"/>
          <w:lang w:val="fr-BE"/>
        </w:rPr>
        <w:t xml:space="preserve"> par les activités Minières ou de Carrière du Titulaire est une condition préalable à l’octroi de l'Autorisation d'Opération d'Exploitation Minière ou de Carrière</w:t>
      </w:r>
      <w:r w:rsidR="001F0DA9">
        <w:rPr>
          <w:rFonts w:ascii="Arial" w:hAnsi="Arial"/>
          <w:lang w:val="fr-BE"/>
        </w:rPr>
        <w:t>.</w:t>
      </w:r>
      <w:r w:rsidR="003672EC">
        <w:rPr>
          <w:rFonts w:ascii="Arial" w:hAnsi="Arial"/>
          <w:lang w:val="fr-BE"/>
        </w:rPr>
        <w:t xml:space="preserve"> </w:t>
      </w:r>
      <w:r w:rsidR="00B63311">
        <w:rPr>
          <w:rFonts w:ascii="Arial" w:hAnsi="Arial"/>
          <w:lang w:val="fr-BE"/>
        </w:rPr>
        <w:t xml:space="preserve"> </w:t>
      </w:r>
    </w:p>
    <w:p w:rsidR="00DB5A45" w:rsidRDefault="00DB5A45" w:rsidP="00D47B48">
      <w:pPr>
        <w:jc w:val="both"/>
        <w:rPr>
          <w:rFonts w:ascii="Arial" w:hAnsi="Arial"/>
          <w:lang w:val="fr-BE"/>
        </w:rPr>
      </w:pPr>
    </w:p>
    <w:p w:rsidR="00D47B48" w:rsidRDefault="00DB5A45" w:rsidP="00D47B48">
      <w:pPr>
        <w:jc w:val="both"/>
        <w:rPr>
          <w:rFonts w:ascii="Arial" w:hAnsi="Arial"/>
          <w:lang w:val="fr-BE"/>
        </w:rPr>
      </w:pPr>
      <w:r w:rsidRPr="00D47B48">
        <w:rPr>
          <w:rFonts w:ascii="Arial" w:hAnsi="Arial"/>
          <w:b/>
          <w:u w:val="single"/>
          <w:lang w:val="fr-BE"/>
        </w:rPr>
        <w:t xml:space="preserve">ARTICLE </w:t>
      </w:r>
      <w:r w:rsidR="003762EC">
        <w:rPr>
          <w:rFonts w:ascii="Arial" w:hAnsi="Arial"/>
          <w:b/>
          <w:u w:val="single"/>
          <w:lang w:val="fr-BE"/>
        </w:rPr>
        <w:t>205</w:t>
      </w:r>
      <w:r w:rsidRPr="00D47B48">
        <w:rPr>
          <w:rFonts w:ascii="Arial" w:hAnsi="Arial"/>
          <w:b/>
          <w:u w:val="single"/>
          <w:lang w:val="fr-BE"/>
        </w:rPr>
        <w:t>.-</w:t>
      </w:r>
    </w:p>
    <w:p w:rsidR="00D47B48" w:rsidRDefault="00D47B48" w:rsidP="00D47B48">
      <w:pPr>
        <w:jc w:val="both"/>
        <w:rPr>
          <w:rFonts w:ascii="Arial" w:hAnsi="Arial"/>
          <w:lang w:val="fr-BE"/>
        </w:rPr>
      </w:pPr>
    </w:p>
    <w:p w:rsidR="00B01916" w:rsidRPr="00840CB9" w:rsidRDefault="006D21C5" w:rsidP="00D47B48">
      <w:pPr>
        <w:jc w:val="both"/>
        <w:rPr>
          <w:rFonts w:ascii="Arial" w:hAnsi="Arial"/>
          <w:lang w:val="fr-BE"/>
        </w:rPr>
      </w:pPr>
      <w:r>
        <w:rPr>
          <w:rFonts w:ascii="Arial" w:hAnsi="Arial"/>
          <w:lang w:val="fr-BE"/>
        </w:rPr>
        <w:tab/>
      </w:r>
      <w:r w:rsidR="00DB5A45">
        <w:rPr>
          <w:rFonts w:ascii="Arial" w:hAnsi="Arial"/>
          <w:lang w:val="fr-BE"/>
        </w:rPr>
        <w:t xml:space="preserve">Le </w:t>
      </w:r>
      <w:r w:rsidR="00BB4AB1">
        <w:rPr>
          <w:rFonts w:ascii="Arial" w:hAnsi="Arial"/>
          <w:lang w:val="fr-BE"/>
        </w:rPr>
        <w:t>Titulaire</w:t>
      </w:r>
      <w:r w:rsidR="00DB5A45">
        <w:rPr>
          <w:rFonts w:ascii="Arial" w:hAnsi="Arial"/>
          <w:lang w:val="fr-BE"/>
        </w:rPr>
        <w:t xml:space="preserve"> du </w:t>
      </w:r>
      <w:r w:rsidR="00BB4AB1">
        <w:rPr>
          <w:rFonts w:ascii="Arial" w:hAnsi="Arial"/>
          <w:lang w:val="fr-BE"/>
        </w:rPr>
        <w:t>Permis</w:t>
      </w:r>
      <w:r w:rsidR="00DB5A45">
        <w:rPr>
          <w:rFonts w:ascii="Arial" w:hAnsi="Arial"/>
          <w:lang w:val="fr-BE"/>
        </w:rPr>
        <w:t xml:space="preserve"> d'</w:t>
      </w:r>
      <w:r w:rsidR="008A6007">
        <w:rPr>
          <w:rFonts w:ascii="Arial" w:hAnsi="Arial"/>
          <w:lang w:val="fr-BE"/>
        </w:rPr>
        <w:t>E</w:t>
      </w:r>
      <w:r w:rsidR="00DB5A45">
        <w:rPr>
          <w:rFonts w:ascii="Arial" w:hAnsi="Arial"/>
          <w:lang w:val="fr-BE"/>
        </w:rPr>
        <w:t xml:space="preserve">xploitation de </w:t>
      </w:r>
      <w:r w:rsidR="008A6007">
        <w:rPr>
          <w:rFonts w:ascii="Arial" w:hAnsi="Arial"/>
          <w:lang w:val="fr-BE"/>
        </w:rPr>
        <w:t>M</w:t>
      </w:r>
      <w:r w:rsidR="00DB5A45">
        <w:rPr>
          <w:rFonts w:ascii="Arial" w:hAnsi="Arial"/>
          <w:lang w:val="fr-BE"/>
        </w:rPr>
        <w:t xml:space="preserve">ine ou de </w:t>
      </w:r>
      <w:r w:rsidR="008A6007">
        <w:rPr>
          <w:rFonts w:ascii="Arial" w:hAnsi="Arial"/>
          <w:lang w:val="fr-BE"/>
        </w:rPr>
        <w:t>C</w:t>
      </w:r>
      <w:r w:rsidR="00D47B48">
        <w:rPr>
          <w:rFonts w:ascii="Arial" w:hAnsi="Arial"/>
          <w:lang w:val="fr-BE"/>
        </w:rPr>
        <w:t>arrière</w:t>
      </w:r>
      <w:r w:rsidR="00DB5A45">
        <w:rPr>
          <w:rFonts w:ascii="Arial" w:hAnsi="Arial"/>
          <w:lang w:val="fr-BE"/>
        </w:rPr>
        <w:t xml:space="preserve"> doit </w:t>
      </w:r>
      <w:r w:rsidR="00D47B48">
        <w:rPr>
          <w:rFonts w:ascii="Arial" w:hAnsi="Arial"/>
          <w:lang w:val="fr-BE"/>
        </w:rPr>
        <w:t>déposer</w:t>
      </w:r>
      <w:r w:rsidR="001A7029">
        <w:rPr>
          <w:rFonts w:ascii="Arial" w:hAnsi="Arial"/>
          <w:lang w:val="fr-BE"/>
        </w:rPr>
        <w:t xml:space="preserve"> </w:t>
      </w:r>
      <w:r w:rsidR="00D47B48">
        <w:rPr>
          <w:rFonts w:ascii="Arial" w:hAnsi="Arial" w:cs="Arial"/>
          <w:lang w:val="fr-BE"/>
        </w:rPr>
        <w:t>à</w:t>
      </w:r>
      <w:r w:rsidR="00DB5A45">
        <w:rPr>
          <w:rFonts w:ascii="Arial" w:hAnsi="Arial"/>
          <w:lang w:val="fr-BE"/>
        </w:rPr>
        <w:t xml:space="preserve"> l'AMN </w:t>
      </w:r>
      <w:r w:rsidR="000F7A8A">
        <w:rPr>
          <w:rFonts w:ascii="Arial" w:hAnsi="Arial"/>
          <w:lang w:val="fr-BE"/>
        </w:rPr>
        <w:t xml:space="preserve"> après l</w:t>
      </w:r>
      <w:r w:rsidR="008A6007">
        <w:rPr>
          <w:rFonts w:ascii="Arial" w:hAnsi="Arial"/>
          <w:lang w:val="fr-BE"/>
        </w:rPr>
        <w:t xml:space="preserve">'obtention </w:t>
      </w:r>
      <w:r w:rsidR="000F7A8A">
        <w:rPr>
          <w:rFonts w:ascii="Arial" w:hAnsi="Arial"/>
          <w:lang w:val="fr-BE"/>
        </w:rPr>
        <w:t xml:space="preserve">de son </w:t>
      </w:r>
      <w:r w:rsidR="00BB4AB1">
        <w:rPr>
          <w:rFonts w:ascii="Arial" w:hAnsi="Arial"/>
          <w:lang w:val="fr-BE"/>
        </w:rPr>
        <w:t>Permis</w:t>
      </w:r>
      <w:r w:rsidR="003978B6">
        <w:rPr>
          <w:rFonts w:ascii="Arial" w:hAnsi="Arial"/>
          <w:lang w:val="fr-BE"/>
        </w:rPr>
        <w:t>,</w:t>
      </w:r>
      <w:r w:rsidR="00DE048E">
        <w:rPr>
          <w:rFonts w:ascii="Arial" w:hAnsi="Arial"/>
          <w:lang w:val="fr-BE"/>
        </w:rPr>
        <w:t xml:space="preserve"> le </w:t>
      </w:r>
      <w:r w:rsidR="001A7029">
        <w:rPr>
          <w:rFonts w:ascii="Arial" w:hAnsi="Arial"/>
          <w:lang w:val="fr-BE"/>
        </w:rPr>
        <w:t>P</w:t>
      </w:r>
      <w:r w:rsidR="00DE048E">
        <w:rPr>
          <w:rFonts w:ascii="Arial" w:hAnsi="Arial"/>
          <w:lang w:val="fr-BE"/>
        </w:rPr>
        <w:t>ro</w:t>
      </w:r>
      <w:r w:rsidR="001A7029">
        <w:rPr>
          <w:rFonts w:ascii="Arial" w:hAnsi="Arial"/>
          <w:lang w:val="fr-BE"/>
        </w:rPr>
        <w:t>tocole</w:t>
      </w:r>
      <w:r w:rsidR="00DB5A45">
        <w:rPr>
          <w:rFonts w:ascii="Arial" w:hAnsi="Arial"/>
          <w:lang w:val="fr-BE"/>
        </w:rPr>
        <w:t xml:space="preserve"> de </w:t>
      </w:r>
      <w:r w:rsidR="001A7029">
        <w:rPr>
          <w:rFonts w:ascii="Arial" w:hAnsi="Arial"/>
          <w:lang w:val="fr-BE"/>
        </w:rPr>
        <w:t>D</w:t>
      </w:r>
      <w:r w:rsidR="00D47B48">
        <w:rPr>
          <w:rFonts w:ascii="Arial" w:hAnsi="Arial"/>
          <w:lang w:val="fr-BE"/>
        </w:rPr>
        <w:t>éveloppement</w:t>
      </w:r>
      <w:r w:rsidR="001A7029">
        <w:rPr>
          <w:rFonts w:ascii="Arial" w:hAnsi="Arial"/>
          <w:lang w:val="fr-BE"/>
        </w:rPr>
        <w:t xml:space="preserve"> C</w:t>
      </w:r>
      <w:r w:rsidR="004239AF">
        <w:rPr>
          <w:rFonts w:ascii="Arial" w:hAnsi="Arial"/>
          <w:lang w:val="fr-BE"/>
        </w:rPr>
        <w:t>ommunautaire</w:t>
      </w:r>
      <w:r w:rsidR="001A7029">
        <w:rPr>
          <w:rFonts w:ascii="Arial" w:hAnsi="Arial"/>
          <w:lang w:val="fr-BE"/>
        </w:rPr>
        <w:t xml:space="preserve"> </w:t>
      </w:r>
      <w:r w:rsidR="00D47B48">
        <w:rPr>
          <w:rFonts w:ascii="Arial" w:hAnsi="Arial"/>
          <w:lang w:val="fr-BE"/>
        </w:rPr>
        <w:t>signé</w:t>
      </w:r>
      <w:r w:rsidR="00DB5A45">
        <w:rPr>
          <w:rFonts w:ascii="Arial" w:hAnsi="Arial"/>
          <w:lang w:val="fr-BE"/>
        </w:rPr>
        <w:t xml:space="preserve"> conjointement avec les </w:t>
      </w:r>
      <w:r w:rsidR="00D47B48">
        <w:rPr>
          <w:rFonts w:ascii="Arial" w:hAnsi="Arial"/>
          <w:lang w:val="fr-BE"/>
        </w:rPr>
        <w:t>représentants</w:t>
      </w:r>
      <w:r w:rsidR="000F7A8A">
        <w:rPr>
          <w:rFonts w:ascii="Arial" w:hAnsi="Arial"/>
          <w:lang w:val="fr-BE"/>
        </w:rPr>
        <w:t xml:space="preserve"> des communautés </w:t>
      </w:r>
      <w:r w:rsidR="003672EC">
        <w:rPr>
          <w:rFonts w:ascii="Arial" w:hAnsi="Arial"/>
          <w:lang w:val="fr-BE"/>
        </w:rPr>
        <w:t>susceptibles d’être affect</w:t>
      </w:r>
      <w:r w:rsidR="003672EC">
        <w:rPr>
          <w:rFonts w:ascii="Arial" w:hAnsi="Arial" w:cs="Arial"/>
          <w:lang w:val="fr-BE"/>
        </w:rPr>
        <w:t>ées</w:t>
      </w:r>
      <w:r w:rsidR="003672EC">
        <w:rPr>
          <w:rFonts w:ascii="Arial" w:hAnsi="Arial"/>
          <w:lang w:val="fr-BE"/>
        </w:rPr>
        <w:t xml:space="preserve"> par les activités Minières ou de Carrière du Titulaire et d’autres parties éventuelles</w:t>
      </w:r>
      <w:r w:rsidR="004239AF">
        <w:rPr>
          <w:rFonts w:ascii="Arial" w:hAnsi="Arial"/>
          <w:lang w:val="fr-BE"/>
        </w:rPr>
        <w:t>.</w:t>
      </w:r>
    </w:p>
    <w:p w:rsidR="00D478A4" w:rsidRDefault="00D478A4" w:rsidP="00D47B48">
      <w:pPr>
        <w:jc w:val="both"/>
        <w:rPr>
          <w:rFonts w:ascii="Arial" w:hAnsi="Arial"/>
          <w:b/>
          <w:u w:val="single"/>
          <w:lang w:val="fr-BE"/>
        </w:rPr>
      </w:pPr>
    </w:p>
    <w:p w:rsidR="00D47B48" w:rsidRDefault="004239AF" w:rsidP="00D47B48">
      <w:pPr>
        <w:jc w:val="both"/>
        <w:rPr>
          <w:rFonts w:ascii="Arial" w:hAnsi="Arial"/>
          <w:lang w:val="fr-BE"/>
        </w:rPr>
      </w:pPr>
      <w:r w:rsidRPr="00D47B48">
        <w:rPr>
          <w:rFonts w:ascii="Arial" w:hAnsi="Arial"/>
          <w:b/>
          <w:u w:val="single"/>
          <w:lang w:val="fr-BE"/>
        </w:rPr>
        <w:t xml:space="preserve">ARTICLE </w:t>
      </w:r>
      <w:r w:rsidR="003762EC">
        <w:rPr>
          <w:rFonts w:ascii="Arial" w:hAnsi="Arial"/>
          <w:b/>
          <w:u w:val="single"/>
          <w:lang w:val="fr-BE"/>
        </w:rPr>
        <w:t>206</w:t>
      </w:r>
      <w:r w:rsidRPr="00D47B48">
        <w:rPr>
          <w:rFonts w:ascii="Arial" w:hAnsi="Arial"/>
          <w:b/>
          <w:u w:val="single"/>
          <w:lang w:val="fr-BE"/>
        </w:rPr>
        <w:t>-</w:t>
      </w:r>
    </w:p>
    <w:p w:rsidR="00D47B48" w:rsidRDefault="00D47B48" w:rsidP="00D47B48">
      <w:pPr>
        <w:jc w:val="both"/>
        <w:rPr>
          <w:rFonts w:ascii="Arial" w:hAnsi="Arial"/>
          <w:lang w:val="fr-BE"/>
        </w:rPr>
      </w:pPr>
    </w:p>
    <w:p w:rsidR="004239AF" w:rsidRDefault="006D21C5" w:rsidP="00D47B48">
      <w:pPr>
        <w:jc w:val="both"/>
        <w:rPr>
          <w:rFonts w:ascii="Arial" w:hAnsi="Arial"/>
          <w:lang w:val="fr-BE"/>
        </w:rPr>
      </w:pPr>
      <w:r>
        <w:rPr>
          <w:rFonts w:ascii="Arial" w:hAnsi="Arial"/>
          <w:lang w:val="fr-BE"/>
        </w:rPr>
        <w:tab/>
      </w:r>
      <w:r w:rsidR="008A6007">
        <w:rPr>
          <w:rFonts w:ascii="Arial" w:hAnsi="Arial"/>
          <w:lang w:val="fr-BE"/>
        </w:rPr>
        <w:t xml:space="preserve">Le </w:t>
      </w:r>
      <w:r w:rsidR="00BB4AB1">
        <w:rPr>
          <w:rFonts w:ascii="Arial" w:hAnsi="Arial"/>
          <w:lang w:val="fr-BE"/>
        </w:rPr>
        <w:t>Titulaire</w:t>
      </w:r>
      <w:r w:rsidR="008A6007">
        <w:rPr>
          <w:rFonts w:ascii="Arial" w:hAnsi="Arial"/>
          <w:lang w:val="fr-BE"/>
        </w:rPr>
        <w:t xml:space="preserve"> du </w:t>
      </w:r>
      <w:r w:rsidR="00BB4AB1">
        <w:rPr>
          <w:rFonts w:ascii="Arial" w:hAnsi="Arial"/>
          <w:lang w:val="fr-BE"/>
        </w:rPr>
        <w:t>Permis</w:t>
      </w:r>
      <w:r w:rsidR="008A6007">
        <w:rPr>
          <w:rFonts w:ascii="Arial" w:hAnsi="Arial"/>
          <w:lang w:val="fr-BE"/>
        </w:rPr>
        <w:t xml:space="preserve"> d'E</w:t>
      </w:r>
      <w:r w:rsidR="004239AF">
        <w:rPr>
          <w:rFonts w:ascii="Arial" w:hAnsi="Arial"/>
          <w:lang w:val="fr-BE"/>
        </w:rPr>
        <w:t xml:space="preserve">xploitation de </w:t>
      </w:r>
      <w:r w:rsidR="008A6007">
        <w:rPr>
          <w:rFonts w:ascii="Arial" w:hAnsi="Arial"/>
          <w:lang w:val="fr-BE"/>
        </w:rPr>
        <w:t>M</w:t>
      </w:r>
      <w:r w:rsidR="004239AF">
        <w:rPr>
          <w:rFonts w:ascii="Arial" w:hAnsi="Arial"/>
          <w:lang w:val="fr-BE"/>
        </w:rPr>
        <w:t xml:space="preserve">ine ou de </w:t>
      </w:r>
      <w:r w:rsidR="008A6007">
        <w:rPr>
          <w:rFonts w:ascii="Arial" w:hAnsi="Arial"/>
          <w:lang w:val="fr-BE"/>
        </w:rPr>
        <w:t>C</w:t>
      </w:r>
      <w:r w:rsidR="00D47B48">
        <w:rPr>
          <w:rFonts w:ascii="Arial" w:hAnsi="Arial"/>
          <w:lang w:val="fr-BE"/>
        </w:rPr>
        <w:t>arrière</w:t>
      </w:r>
      <w:r w:rsidR="004239AF">
        <w:rPr>
          <w:rFonts w:ascii="Arial" w:hAnsi="Arial"/>
          <w:lang w:val="fr-BE"/>
        </w:rPr>
        <w:t xml:space="preserve"> est tenu de </w:t>
      </w:r>
      <w:r w:rsidR="00D47B48">
        <w:rPr>
          <w:rFonts w:ascii="Arial" w:hAnsi="Arial"/>
          <w:lang w:val="fr-BE"/>
        </w:rPr>
        <w:t>répondre</w:t>
      </w:r>
      <w:r w:rsidR="001A7029">
        <w:rPr>
          <w:rFonts w:ascii="Arial" w:hAnsi="Arial"/>
          <w:lang w:val="fr-BE"/>
        </w:rPr>
        <w:t xml:space="preserve"> </w:t>
      </w:r>
      <w:r w:rsidR="00D47B48">
        <w:rPr>
          <w:rFonts w:ascii="Arial" w:hAnsi="Arial" w:cs="Arial"/>
          <w:lang w:val="fr-BE"/>
        </w:rPr>
        <w:t>à</w:t>
      </w:r>
      <w:r w:rsidR="00DE048E">
        <w:rPr>
          <w:rFonts w:ascii="Arial" w:hAnsi="Arial"/>
          <w:lang w:val="fr-BE"/>
        </w:rPr>
        <w:t xml:space="preserve"> ses obligations en vertu du </w:t>
      </w:r>
      <w:r w:rsidR="001A7029">
        <w:rPr>
          <w:rFonts w:ascii="Arial" w:hAnsi="Arial"/>
          <w:lang w:val="fr-BE"/>
        </w:rPr>
        <w:t>P</w:t>
      </w:r>
      <w:r w:rsidR="00DE048E">
        <w:rPr>
          <w:rFonts w:ascii="Arial" w:hAnsi="Arial"/>
          <w:lang w:val="fr-BE"/>
        </w:rPr>
        <w:t>ro</w:t>
      </w:r>
      <w:r w:rsidR="001A7029">
        <w:rPr>
          <w:rFonts w:ascii="Arial" w:hAnsi="Arial"/>
          <w:lang w:val="fr-BE"/>
        </w:rPr>
        <w:t>tocole</w:t>
      </w:r>
      <w:r w:rsidR="004239AF">
        <w:rPr>
          <w:rFonts w:ascii="Arial" w:hAnsi="Arial"/>
          <w:lang w:val="fr-BE"/>
        </w:rPr>
        <w:t xml:space="preserve"> de </w:t>
      </w:r>
      <w:r w:rsidR="001A7029">
        <w:rPr>
          <w:rFonts w:ascii="Arial" w:hAnsi="Arial"/>
          <w:lang w:val="fr-BE"/>
        </w:rPr>
        <w:t>D</w:t>
      </w:r>
      <w:r w:rsidR="00D47B48">
        <w:rPr>
          <w:rFonts w:ascii="Arial" w:hAnsi="Arial"/>
          <w:lang w:val="fr-BE"/>
        </w:rPr>
        <w:t>éveloppement</w:t>
      </w:r>
      <w:r w:rsidR="004239AF">
        <w:rPr>
          <w:rFonts w:ascii="Arial" w:hAnsi="Arial"/>
          <w:lang w:val="fr-BE"/>
        </w:rPr>
        <w:t xml:space="preserve"> </w:t>
      </w:r>
      <w:r w:rsidR="001A7029">
        <w:rPr>
          <w:rFonts w:ascii="Arial" w:hAnsi="Arial"/>
          <w:lang w:val="fr-BE"/>
        </w:rPr>
        <w:t>C</w:t>
      </w:r>
      <w:r w:rsidR="004239AF">
        <w:rPr>
          <w:rFonts w:ascii="Arial" w:hAnsi="Arial"/>
          <w:lang w:val="fr-BE"/>
        </w:rPr>
        <w:t>ommunautaire.</w:t>
      </w:r>
    </w:p>
    <w:p w:rsidR="00B85CB0" w:rsidRDefault="00B85CB0" w:rsidP="00DF337A">
      <w:pPr>
        <w:rPr>
          <w:rFonts w:ascii="Arial" w:hAnsi="Arial"/>
          <w:b/>
          <w:lang w:val="fr-BE"/>
        </w:rPr>
      </w:pPr>
    </w:p>
    <w:p w:rsidR="004239AF" w:rsidRPr="009E7981" w:rsidRDefault="00840CB9" w:rsidP="009E7981">
      <w:pPr>
        <w:jc w:val="center"/>
        <w:rPr>
          <w:rFonts w:ascii="Arial" w:hAnsi="Arial"/>
          <w:b/>
          <w:lang w:val="fr-BE"/>
        </w:rPr>
      </w:pPr>
      <w:r w:rsidRPr="009E7981">
        <w:rPr>
          <w:rFonts w:ascii="Arial" w:hAnsi="Arial"/>
          <w:b/>
          <w:lang w:val="fr-BE"/>
        </w:rPr>
        <w:t>CHAPITRE</w:t>
      </w:r>
      <w:r w:rsidR="004239AF" w:rsidRPr="009E7981">
        <w:rPr>
          <w:rFonts w:ascii="Arial" w:hAnsi="Arial"/>
          <w:b/>
          <w:lang w:val="fr-BE"/>
        </w:rPr>
        <w:t xml:space="preserve"> II</w:t>
      </w:r>
    </w:p>
    <w:p w:rsidR="00AF7E6E" w:rsidRDefault="00AF7E6E" w:rsidP="007B071B">
      <w:pPr>
        <w:jc w:val="center"/>
        <w:rPr>
          <w:b/>
          <w:lang w:val="fr-BE"/>
        </w:rPr>
      </w:pPr>
    </w:p>
    <w:p w:rsidR="007B071B" w:rsidRPr="00213655" w:rsidRDefault="00B85CB0" w:rsidP="00B85CB0">
      <w:pPr>
        <w:jc w:val="center"/>
        <w:rPr>
          <w:rFonts w:ascii="Arial" w:hAnsi="Arial" w:cs="Arial"/>
          <w:b/>
          <w:lang w:val="fr-BE"/>
        </w:rPr>
      </w:pPr>
      <w:r w:rsidRPr="00213655">
        <w:rPr>
          <w:rFonts w:ascii="Arial" w:hAnsi="Arial" w:cs="Arial"/>
          <w:b/>
          <w:lang w:val="fr-BE"/>
        </w:rPr>
        <w:t>DES OBLIGATIONS EN MATIÈRE DE TRAVAIL</w:t>
      </w:r>
    </w:p>
    <w:p w:rsidR="00AF7E6E" w:rsidRPr="00213655" w:rsidRDefault="00AF7E6E" w:rsidP="00213655">
      <w:pPr>
        <w:jc w:val="both"/>
        <w:rPr>
          <w:rFonts w:ascii="Arial" w:hAnsi="Arial" w:cs="Arial"/>
          <w:b/>
          <w:lang w:val="fr-BE"/>
        </w:rPr>
      </w:pPr>
    </w:p>
    <w:p w:rsidR="00B85CB0" w:rsidRPr="00A56C00" w:rsidRDefault="00B85CB0" w:rsidP="00213655">
      <w:pPr>
        <w:jc w:val="both"/>
        <w:rPr>
          <w:rFonts w:ascii="Arial" w:hAnsi="Arial" w:cs="Arial"/>
          <w:b/>
          <w:u w:val="single"/>
          <w:lang w:val="fr-BE"/>
        </w:rPr>
      </w:pPr>
      <w:r w:rsidRPr="00A56C00">
        <w:rPr>
          <w:rFonts w:ascii="Arial" w:hAnsi="Arial" w:cs="Arial"/>
          <w:b/>
          <w:u w:val="single"/>
          <w:lang w:val="fr-BE"/>
        </w:rPr>
        <w:t xml:space="preserve">ARTICLE </w:t>
      </w:r>
      <w:r w:rsidR="003762EC">
        <w:rPr>
          <w:rFonts w:ascii="Arial" w:hAnsi="Arial" w:cs="Arial"/>
          <w:b/>
          <w:u w:val="single"/>
          <w:lang w:val="fr-BE"/>
        </w:rPr>
        <w:t>207</w:t>
      </w:r>
      <w:r w:rsidR="006D21C5" w:rsidRPr="00A56C00">
        <w:rPr>
          <w:rFonts w:ascii="Arial" w:hAnsi="Arial" w:cs="Arial"/>
          <w:b/>
          <w:u w:val="single"/>
          <w:lang w:val="fr-BE"/>
        </w:rPr>
        <w:t>.</w:t>
      </w:r>
      <w:r w:rsidR="007D3FCE" w:rsidRPr="00A56C00">
        <w:rPr>
          <w:rFonts w:ascii="Arial" w:hAnsi="Arial" w:cs="Arial"/>
          <w:b/>
          <w:u w:val="single"/>
          <w:lang w:val="fr-BE"/>
        </w:rPr>
        <w:t xml:space="preserve">-  </w:t>
      </w:r>
    </w:p>
    <w:p w:rsidR="00B85CB0" w:rsidRDefault="00B85CB0" w:rsidP="00213655">
      <w:pPr>
        <w:jc w:val="both"/>
        <w:rPr>
          <w:rFonts w:ascii="Arial" w:hAnsi="Arial" w:cs="Arial"/>
          <w:b/>
          <w:lang w:val="fr-BE"/>
        </w:rPr>
      </w:pPr>
    </w:p>
    <w:p w:rsidR="00C65E0B" w:rsidRPr="00213655" w:rsidRDefault="006D21C5" w:rsidP="001A7029">
      <w:pPr>
        <w:jc w:val="both"/>
        <w:rPr>
          <w:rFonts w:ascii="Arial" w:hAnsi="Arial" w:cs="Arial"/>
          <w:lang w:val="fr-BE"/>
        </w:rPr>
      </w:pPr>
      <w:r>
        <w:rPr>
          <w:rFonts w:ascii="Arial" w:hAnsi="Arial" w:cs="Arial"/>
          <w:lang w:val="fr-BE"/>
        </w:rPr>
        <w:tab/>
      </w:r>
      <w:r w:rsidR="00B85CB0" w:rsidRPr="00B85CB0">
        <w:rPr>
          <w:rFonts w:ascii="Arial" w:hAnsi="Arial" w:cs="Arial"/>
          <w:lang w:val="fr-BE"/>
        </w:rPr>
        <w:t>L</w:t>
      </w:r>
      <w:r w:rsidR="002A09D8">
        <w:rPr>
          <w:rFonts w:ascii="Arial" w:hAnsi="Arial" w:cs="Arial"/>
          <w:lang w:val="fr-BE"/>
        </w:rPr>
        <w:t xml:space="preserve">e </w:t>
      </w:r>
      <w:r w:rsidR="001A7029">
        <w:rPr>
          <w:rFonts w:ascii="Arial" w:hAnsi="Arial" w:cs="Arial"/>
          <w:lang w:val="fr-BE"/>
        </w:rPr>
        <w:t>détenteur</w:t>
      </w:r>
      <w:r w:rsidR="002A09D8">
        <w:rPr>
          <w:rFonts w:ascii="Arial" w:hAnsi="Arial" w:cs="Arial"/>
          <w:lang w:val="fr-BE"/>
        </w:rPr>
        <w:t xml:space="preserve"> de</w:t>
      </w:r>
      <w:r w:rsidR="001A7029">
        <w:rPr>
          <w:rFonts w:ascii="Arial" w:hAnsi="Arial" w:cs="Arial"/>
          <w:lang w:val="fr-BE"/>
        </w:rPr>
        <w:t xml:space="preserve"> </w:t>
      </w:r>
      <w:r w:rsidR="0014194F">
        <w:rPr>
          <w:rFonts w:ascii="Arial" w:hAnsi="Arial" w:cs="Arial"/>
          <w:lang w:val="fr-BE"/>
        </w:rPr>
        <w:t>Titre</w:t>
      </w:r>
      <w:r w:rsidR="0027431E">
        <w:rPr>
          <w:rFonts w:ascii="Arial" w:hAnsi="Arial" w:cs="Arial"/>
          <w:lang w:val="fr-BE"/>
        </w:rPr>
        <w:t xml:space="preserve"> Minier</w:t>
      </w:r>
      <w:r w:rsidR="007D3FCE" w:rsidRPr="00213655">
        <w:rPr>
          <w:rFonts w:ascii="Arial" w:hAnsi="Arial" w:cs="Arial"/>
          <w:lang w:val="fr-BE"/>
        </w:rPr>
        <w:t xml:space="preserve"> </w:t>
      </w:r>
      <w:r w:rsidR="00B85CB0">
        <w:rPr>
          <w:rFonts w:ascii="Arial" w:hAnsi="Arial" w:cs="Arial"/>
          <w:lang w:val="fr-BE"/>
        </w:rPr>
        <w:t>s</w:t>
      </w:r>
      <w:r w:rsidR="007D3FCE" w:rsidRPr="00213655">
        <w:rPr>
          <w:rFonts w:ascii="Arial" w:hAnsi="Arial" w:cs="Arial"/>
          <w:lang w:val="fr-BE"/>
        </w:rPr>
        <w:t>ous réserve des d</w:t>
      </w:r>
      <w:r w:rsidR="002A09D8">
        <w:rPr>
          <w:rFonts w:ascii="Arial" w:hAnsi="Arial" w:cs="Arial"/>
          <w:lang w:val="fr-BE"/>
        </w:rPr>
        <w:t xml:space="preserve">ispositions de l'article </w:t>
      </w:r>
      <w:r w:rsidR="002F7698">
        <w:rPr>
          <w:rFonts w:ascii="Arial" w:hAnsi="Arial" w:cs="Arial"/>
          <w:lang w:val="fr-BE"/>
        </w:rPr>
        <w:t>20</w:t>
      </w:r>
      <w:r w:rsidR="001E000E">
        <w:rPr>
          <w:rFonts w:ascii="Arial" w:hAnsi="Arial" w:cs="Arial"/>
          <w:lang w:val="fr-BE"/>
        </w:rPr>
        <w:t>8</w:t>
      </w:r>
      <w:r w:rsidR="001A7029">
        <w:rPr>
          <w:rFonts w:ascii="Arial" w:hAnsi="Arial" w:cs="Arial"/>
          <w:lang w:val="fr-BE"/>
        </w:rPr>
        <w:t xml:space="preserve"> de la présente Loi</w:t>
      </w:r>
      <w:r w:rsidR="007D3FCE" w:rsidRPr="00213655">
        <w:rPr>
          <w:rFonts w:ascii="Arial" w:hAnsi="Arial" w:cs="Arial"/>
          <w:lang w:val="fr-BE"/>
        </w:rPr>
        <w:t>, bénéficie de la liberté d’embaucher et</w:t>
      </w:r>
      <w:r w:rsidR="001A7029">
        <w:rPr>
          <w:rFonts w:ascii="Arial" w:hAnsi="Arial" w:cs="Arial"/>
          <w:lang w:val="fr-BE"/>
        </w:rPr>
        <w:t>/</w:t>
      </w:r>
      <w:r w:rsidR="007D3FCE" w:rsidRPr="00213655">
        <w:rPr>
          <w:rFonts w:ascii="Arial" w:hAnsi="Arial" w:cs="Arial"/>
          <w:lang w:val="fr-BE"/>
        </w:rPr>
        <w:t xml:space="preserve"> ou de licencier le personnel de son choix  dans le cadre des </w:t>
      </w:r>
      <w:r w:rsidR="00C65E0B" w:rsidRPr="00213655">
        <w:rPr>
          <w:rFonts w:ascii="Arial" w:hAnsi="Arial" w:cs="Arial"/>
          <w:lang w:val="fr-BE"/>
        </w:rPr>
        <w:t>opérations</w:t>
      </w:r>
      <w:r w:rsidR="007D3FCE" w:rsidRPr="00213655">
        <w:rPr>
          <w:rFonts w:ascii="Arial" w:hAnsi="Arial" w:cs="Arial"/>
          <w:lang w:val="fr-BE"/>
        </w:rPr>
        <w:t xml:space="preserve"> minières</w:t>
      </w:r>
      <w:r w:rsidR="00B63311">
        <w:rPr>
          <w:rFonts w:ascii="Arial" w:hAnsi="Arial" w:cs="Arial"/>
          <w:lang w:val="fr-BE"/>
        </w:rPr>
        <w:t xml:space="preserve"> ou de carrière</w:t>
      </w:r>
      <w:r w:rsidR="007D3FCE" w:rsidRPr="00213655">
        <w:rPr>
          <w:rFonts w:ascii="Arial" w:hAnsi="Arial" w:cs="Arial"/>
          <w:lang w:val="fr-BE"/>
        </w:rPr>
        <w:t xml:space="preserve"> </w:t>
      </w:r>
      <w:r w:rsidR="00C65E0B" w:rsidRPr="00213655">
        <w:rPr>
          <w:rFonts w:ascii="Arial" w:hAnsi="Arial" w:cs="Arial"/>
          <w:lang w:val="fr-BE"/>
        </w:rPr>
        <w:t>découlant</w:t>
      </w:r>
      <w:r w:rsidR="007D3FCE" w:rsidRPr="00213655">
        <w:rPr>
          <w:rFonts w:ascii="Arial" w:hAnsi="Arial" w:cs="Arial"/>
          <w:lang w:val="fr-BE"/>
        </w:rPr>
        <w:t xml:space="preserve"> de son </w:t>
      </w:r>
      <w:r w:rsidR="00BB4AB1">
        <w:rPr>
          <w:rFonts w:ascii="Arial" w:hAnsi="Arial" w:cs="Arial"/>
          <w:lang w:val="fr-BE"/>
        </w:rPr>
        <w:t>Permis</w:t>
      </w:r>
      <w:r w:rsidR="007D3FCE" w:rsidRPr="00213655">
        <w:rPr>
          <w:rFonts w:ascii="Arial" w:hAnsi="Arial" w:cs="Arial"/>
          <w:lang w:val="fr-BE"/>
        </w:rPr>
        <w:t xml:space="preserve">. </w:t>
      </w:r>
    </w:p>
    <w:p w:rsidR="00B03092" w:rsidRDefault="00B03092" w:rsidP="001A7029">
      <w:pPr>
        <w:jc w:val="both"/>
        <w:rPr>
          <w:rFonts w:ascii="Arial" w:hAnsi="Arial" w:cs="Arial"/>
          <w:b/>
          <w:u w:val="single"/>
          <w:lang w:val="fr-BE"/>
        </w:rPr>
      </w:pPr>
    </w:p>
    <w:p w:rsidR="00B85CB0" w:rsidRPr="00A56C00" w:rsidRDefault="00B85CB0" w:rsidP="00213655">
      <w:pPr>
        <w:jc w:val="both"/>
        <w:rPr>
          <w:rFonts w:ascii="Arial" w:hAnsi="Arial" w:cs="Arial"/>
          <w:b/>
          <w:u w:val="single"/>
          <w:lang w:val="fr-BE"/>
        </w:rPr>
      </w:pPr>
      <w:r w:rsidRPr="00A56C00">
        <w:rPr>
          <w:rFonts w:ascii="Arial" w:hAnsi="Arial" w:cs="Arial"/>
          <w:b/>
          <w:u w:val="single"/>
          <w:lang w:val="fr-BE"/>
        </w:rPr>
        <w:t xml:space="preserve">ARTICLE </w:t>
      </w:r>
      <w:r w:rsidR="003762EC">
        <w:rPr>
          <w:rFonts w:ascii="Arial" w:hAnsi="Arial" w:cs="Arial"/>
          <w:b/>
          <w:u w:val="single"/>
          <w:lang w:val="fr-BE"/>
        </w:rPr>
        <w:t>208</w:t>
      </w:r>
      <w:r w:rsidR="006D21C5" w:rsidRPr="00A56C00">
        <w:rPr>
          <w:rFonts w:ascii="Arial" w:hAnsi="Arial" w:cs="Arial"/>
          <w:b/>
          <w:u w:val="single"/>
          <w:lang w:val="fr-BE"/>
        </w:rPr>
        <w:t>.</w:t>
      </w:r>
      <w:r w:rsidR="007D3FCE" w:rsidRPr="00A56C00">
        <w:rPr>
          <w:rFonts w:ascii="Arial" w:hAnsi="Arial" w:cs="Arial"/>
          <w:b/>
          <w:u w:val="single"/>
          <w:lang w:val="fr-BE"/>
        </w:rPr>
        <w:t xml:space="preserve">-  </w:t>
      </w:r>
    </w:p>
    <w:p w:rsidR="00B85CB0" w:rsidRDefault="00B85CB0" w:rsidP="00213655">
      <w:pPr>
        <w:jc w:val="both"/>
        <w:rPr>
          <w:rFonts w:ascii="Arial" w:hAnsi="Arial" w:cs="Arial"/>
          <w:b/>
          <w:lang w:val="fr-BE"/>
        </w:rPr>
      </w:pPr>
    </w:p>
    <w:p w:rsidR="007D3FCE" w:rsidRPr="00213655" w:rsidRDefault="006D21C5" w:rsidP="001A7029">
      <w:pPr>
        <w:jc w:val="both"/>
        <w:rPr>
          <w:rFonts w:ascii="Arial" w:hAnsi="Arial" w:cs="Arial"/>
          <w:lang w:val="fr-BE"/>
        </w:rPr>
      </w:pPr>
      <w:r>
        <w:rPr>
          <w:rFonts w:ascii="Arial" w:hAnsi="Arial" w:cs="Arial"/>
          <w:lang w:val="fr-BE"/>
        </w:rPr>
        <w:tab/>
      </w:r>
      <w:r w:rsidR="007D3FCE" w:rsidRPr="00213655">
        <w:rPr>
          <w:rFonts w:ascii="Arial" w:hAnsi="Arial" w:cs="Arial"/>
          <w:lang w:val="fr-BE"/>
        </w:rPr>
        <w:t xml:space="preserve">Tout </w:t>
      </w:r>
      <w:r w:rsidR="001A7029">
        <w:rPr>
          <w:rFonts w:ascii="Arial" w:hAnsi="Arial" w:cs="Arial"/>
          <w:lang w:val="fr-BE"/>
        </w:rPr>
        <w:t>détenteur</w:t>
      </w:r>
      <w:r w:rsidR="007D3FCE" w:rsidRPr="00213655">
        <w:rPr>
          <w:rFonts w:ascii="Arial" w:hAnsi="Arial" w:cs="Arial"/>
          <w:lang w:val="fr-BE"/>
        </w:rPr>
        <w:t xml:space="preserve"> de </w:t>
      </w:r>
      <w:r w:rsidR="0014194F">
        <w:rPr>
          <w:rFonts w:ascii="Arial" w:hAnsi="Arial" w:cs="Arial"/>
          <w:lang w:val="fr-BE"/>
        </w:rPr>
        <w:t>Titre</w:t>
      </w:r>
      <w:r w:rsidR="0027431E">
        <w:rPr>
          <w:rFonts w:ascii="Arial" w:hAnsi="Arial" w:cs="Arial"/>
          <w:lang w:val="fr-BE"/>
        </w:rPr>
        <w:t xml:space="preserve"> Minier</w:t>
      </w:r>
      <w:r w:rsidR="007D3FCE" w:rsidRPr="00213655">
        <w:rPr>
          <w:rFonts w:ascii="Arial" w:hAnsi="Arial" w:cs="Arial"/>
          <w:lang w:val="fr-BE"/>
        </w:rPr>
        <w:t xml:space="preserve"> ou de </w:t>
      </w:r>
      <w:r w:rsidR="001A7029">
        <w:rPr>
          <w:rFonts w:ascii="Arial" w:hAnsi="Arial" w:cs="Arial"/>
          <w:lang w:val="fr-BE"/>
        </w:rPr>
        <w:t>C</w:t>
      </w:r>
      <w:r w:rsidR="007D3FCE" w:rsidRPr="00213655">
        <w:rPr>
          <w:rFonts w:ascii="Arial" w:hAnsi="Arial" w:cs="Arial"/>
          <w:lang w:val="fr-BE"/>
        </w:rPr>
        <w:t>arrière est te</w:t>
      </w:r>
      <w:r w:rsidR="00D478A4">
        <w:rPr>
          <w:rFonts w:ascii="Arial" w:hAnsi="Arial" w:cs="Arial"/>
          <w:lang w:val="fr-BE"/>
        </w:rPr>
        <w:t>nu de respecter la législation h</w:t>
      </w:r>
      <w:r w:rsidR="007D3FCE" w:rsidRPr="00213655">
        <w:rPr>
          <w:rFonts w:ascii="Arial" w:hAnsi="Arial" w:cs="Arial"/>
          <w:lang w:val="fr-BE"/>
        </w:rPr>
        <w:t>aïtienne en vigueur en matière de travail.</w:t>
      </w:r>
    </w:p>
    <w:p w:rsidR="0027366C" w:rsidRDefault="0027366C" w:rsidP="00213655">
      <w:pPr>
        <w:jc w:val="both"/>
        <w:rPr>
          <w:rFonts w:ascii="Arial" w:hAnsi="Arial" w:cs="Arial"/>
          <w:b/>
          <w:u w:val="single"/>
          <w:lang w:val="fr-BE"/>
        </w:rPr>
      </w:pPr>
    </w:p>
    <w:p w:rsidR="00B85CB0" w:rsidRPr="00A56C00" w:rsidRDefault="00D7072B" w:rsidP="00213655">
      <w:pPr>
        <w:jc w:val="both"/>
        <w:rPr>
          <w:rFonts w:ascii="Arial" w:hAnsi="Arial" w:cs="Arial"/>
          <w:b/>
          <w:u w:val="single"/>
          <w:lang w:val="fr-BE"/>
        </w:rPr>
      </w:pPr>
      <w:r w:rsidRPr="00A56C00">
        <w:rPr>
          <w:rFonts w:ascii="Arial" w:hAnsi="Arial" w:cs="Arial"/>
          <w:b/>
          <w:u w:val="single"/>
          <w:lang w:val="fr-BE"/>
        </w:rPr>
        <w:t xml:space="preserve">ARTICLE </w:t>
      </w:r>
      <w:r w:rsidR="003762EC">
        <w:rPr>
          <w:rFonts w:ascii="Arial" w:hAnsi="Arial" w:cs="Arial"/>
          <w:b/>
          <w:u w:val="single"/>
          <w:lang w:val="fr-BE"/>
        </w:rPr>
        <w:t>209</w:t>
      </w:r>
      <w:r w:rsidRPr="00A56C00">
        <w:rPr>
          <w:rFonts w:ascii="Arial" w:hAnsi="Arial" w:cs="Arial"/>
          <w:b/>
          <w:u w:val="single"/>
          <w:lang w:val="fr-BE"/>
        </w:rPr>
        <w:t>.-</w:t>
      </w:r>
    </w:p>
    <w:p w:rsidR="00B85CB0" w:rsidRDefault="00B85CB0" w:rsidP="00213655">
      <w:pPr>
        <w:jc w:val="both"/>
        <w:rPr>
          <w:rFonts w:ascii="Arial" w:hAnsi="Arial" w:cs="Arial"/>
          <w:lang w:val="fr-BE"/>
        </w:rPr>
      </w:pPr>
    </w:p>
    <w:p w:rsidR="00314D85" w:rsidRPr="00213655" w:rsidRDefault="006D21C5" w:rsidP="00213655">
      <w:pPr>
        <w:jc w:val="both"/>
        <w:rPr>
          <w:rFonts w:ascii="Arial" w:hAnsi="Arial" w:cs="Arial"/>
          <w:lang w:val="fr-BE"/>
        </w:rPr>
      </w:pPr>
      <w:r w:rsidRPr="00710B92">
        <w:rPr>
          <w:rFonts w:ascii="Arial" w:hAnsi="Arial" w:cs="Arial"/>
          <w:lang w:val="fr-BE"/>
        </w:rPr>
        <w:tab/>
      </w:r>
      <w:r w:rsidR="001E000E">
        <w:rPr>
          <w:rFonts w:ascii="Arial" w:hAnsi="Arial" w:cs="Arial"/>
          <w:lang w:val="fr-BE"/>
        </w:rPr>
        <w:t>Tout Titulaire de</w:t>
      </w:r>
      <w:r w:rsidR="00710B92" w:rsidRPr="00E91540">
        <w:rPr>
          <w:rFonts w:ascii="Arial" w:hAnsi="Arial" w:cs="Arial"/>
          <w:lang w:val="fr-BE"/>
        </w:rPr>
        <w:t xml:space="preserve"> </w:t>
      </w:r>
      <w:r w:rsidR="00BB4AB1">
        <w:rPr>
          <w:rFonts w:ascii="Arial" w:hAnsi="Arial" w:cs="Arial"/>
          <w:lang w:val="fr-BE"/>
        </w:rPr>
        <w:t>Permis</w:t>
      </w:r>
      <w:r w:rsidR="008A6007" w:rsidRPr="00E91540">
        <w:rPr>
          <w:rFonts w:ascii="Arial" w:hAnsi="Arial" w:cs="Arial"/>
          <w:lang w:val="fr-BE"/>
        </w:rPr>
        <w:t xml:space="preserve"> d'E</w:t>
      </w:r>
      <w:r w:rsidR="00D7072B" w:rsidRPr="00E91540">
        <w:rPr>
          <w:rFonts w:ascii="Arial" w:hAnsi="Arial" w:cs="Arial"/>
          <w:lang w:val="fr-BE"/>
        </w:rPr>
        <w:t xml:space="preserve">xploitation </w:t>
      </w:r>
      <w:r w:rsidR="00D7072B" w:rsidRPr="002A3720">
        <w:rPr>
          <w:rFonts w:ascii="Arial" w:hAnsi="Arial" w:cs="Arial"/>
          <w:lang w:val="fr-BE"/>
        </w:rPr>
        <w:t>est tenu</w:t>
      </w:r>
      <w:r w:rsidR="002A3720">
        <w:rPr>
          <w:rFonts w:ascii="Arial" w:hAnsi="Arial" w:cs="Arial"/>
          <w:lang w:val="fr-BE"/>
        </w:rPr>
        <w:t>e</w:t>
      </w:r>
      <w:r w:rsidR="00D7072B" w:rsidRPr="002A3720">
        <w:rPr>
          <w:rFonts w:ascii="Arial" w:hAnsi="Arial" w:cs="Arial"/>
          <w:lang w:val="fr-BE"/>
        </w:rPr>
        <w:t xml:space="preserve"> d'</w:t>
      </w:r>
      <w:r w:rsidR="00C65E0B" w:rsidRPr="002A3720">
        <w:rPr>
          <w:rFonts w:ascii="Arial" w:hAnsi="Arial" w:cs="Arial"/>
          <w:lang w:val="fr-BE"/>
        </w:rPr>
        <w:t>établir</w:t>
      </w:r>
      <w:r w:rsidR="00427D3F" w:rsidRPr="00427D3F">
        <w:rPr>
          <w:rFonts w:ascii="Arial" w:hAnsi="Arial" w:cs="Arial"/>
          <w:lang w:val="fr-BE"/>
        </w:rPr>
        <w:t xml:space="preserve"> un plan de recrutement, de formation et de promotion du personnel haïtien en consultation avec le Ministère </w:t>
      </w:r>
      <w:r w:rsidR="00B63311">
        <w:rPr>
          <w:rFonts w:ascii="Arial" w:hAnsi="Arial" w:cs="Arial"/>
          <w:lang w:val="fr-BE"/>
        </w:rPr>
        <w:t>c</w:t>
      </w:r>
      <w:r w:rsidR="00427D3F" w:rsidRPr="00427D3F">
        <w:rPr>
          <w:rFonts w:ascii="Arial" w:hAnsi="Arial" w:cs="Arial"/>
          <w:lang w:val="fr-BE"/>
        </w:rPr>
        <w:t>hargé du Travail. Ledit plan, dont l'objectif est d'accroitre l'emploi du personnel haïtien</w:t>
      </w:r>
      <w:r w:rsidR="001A7029">
        <w:rPr>
          <w:rFonts w:ascii="Arial" w:hAnsi="Arial" w:cs="Arial"/>
          <w:lang w:val="fr-BE"/>
        </w:rPr>
        <w:t xml:space="preserve"> </w:t>
      </w:r>
      <w:r w:rsidR="00427D3F" w:rsidRPr="00427D3F">
        <w:rPr>
          <w:rFonts w:ascii="Arial" w:hAnsi="Arial" w:cs="Arial"/>
          <w:lang w:val="fr-BE"/>
        </w:rPr>
        <w:t>à tous les niveaux, doit être</w:t>
      </w:r>
      <w:r w:rsidR="001A7029">
        <w:rPr>
          <w:rFonts w:ascii="Arial" w:hAnsi="Arial" w:cs="Arial"/>
          <w:lang w:val="fr-BE"/>
        </w:rPr>
        <w:t xml:space="preserve"> </w:t>
      </w:r>
      <w:r w:rsidR="00427D3F" w:rsidRPr="00427D3F">
        <w:rPr>
          <w:rFonts w:ascii="Arial" w:hAnsi="Arial" w:cs="Arial"/>
          <w:lang w:val="fr-BE"/>
        </w:rPr>
        <w:t>déposé</w:t>
      </w:r>
      <w:r w:rsidR="001A7029">
        <w:rPr>
          <w:rFonts w:ascii="Arial" w:hAnsi="Arial" w:cs="Arial"/>
          <w:lang w:val="fr-BE"/>
        </w:rPr>
        <w:t xml:space="preserve"> </w:t>
      </w:r>
      <w:r w:rsidR="00427D3F" w:rsidRPr="00427D3F">
        <w:rPr>
          <w:rFonts w:ascii="Arial" w:hAnsi="Arial" w:cs="Arial"/>
          <w:lang w:val="fr-BE"/>
        </w:rPr>
        <w:t>à l'AMN pour son approbation</w:t>
      </w:r>
      <w:r w:rsidR="00E27828">
        <w:rPr>
          <w:rFonts w:ascii="Arial" w:hAnsi="Arial" w:cs="Arial"/>
          <w:lang w:val="fr-BE"/>
        </w:rPr>
        <w:t>.</w:t>
      </w:r>
    </w:p>
    <w:p w:rsidR="00FE4C69" w:rsidRPr="00DF337A" w:rsidRDefault="002A09D8" w:rsidP="00213655">
      <w:pPr>
        <w:jc w:val="both"/>
        <w:rPr>
          <w:rFonts w:ascii="Arial" w:hAnsi="Arial" w:cs="Arial"/>
          <w:color w:val="FF0000"/>
          <w:lang w:val="fr-BE"/>
        </w:rPr>
      </w:pPr>
      <w:r>
        <w:rPr>
          <w:rFonts w:ascii="Arial" w:hAnsi="Arial" w:cs="Arial"/>
          <w:lang w:val="fr-BE"/>
        </w:rPr>
        <w:tab/>
      </w:r>
      <w:r w:rsidR="006D21C5" w:rsidRPr="00213655">
        <w:rPr>
          <w:rFonts w:ascii="Arial" w:hAnsi="Arial" w:cs="Arial"/>
          <w:lang w:val="fr-BE"/>
        </w:rPr>
        <w:t>Une</w:t>
      </w:r>
      <w:r w:rsidR="00314D85" w:rsidRPr="00213655">
        <w:rPr>
          <w:rFonts w:ascii="Arial" w:hAnsi="Arial" w:cs="Arial"/>
          <w:lang w:val="fr-BE"/>
        </w:rPr>
        <w:t xml:space="preserve"> fois le plan de recrutement approuv</w:t>
      </w:r>
      <w:r w:rsidR="00B85CB0">
        <w:rPr>
          <w:rFonts w:ascii="Arial" w:hAnsi="Arial" w:cs="Arial"/>
          <w:lang w:val="fr-BE"/>
        </w:rPr>
        <w:t>é</w:t>
      </w:r>
      <w:r w:rsidR="00314D85" w:rsidRPr="00213655">
        <w:rPr>
          <w:rFonts w:ascii="Arial" w:hAnsi="Arial" w:cs="Arial"/>
          <w:lang w:val="fr-BE"/>
        </w:rPr>
        <w:t xml:space="preserve">, l'Etat </w:t>
      </w:r>
      <w:r w:rsidR="00B85CB0" w:rsidRPr="00213655">
        <w:rPr>
          <w:rFonts w:ascii="Arial" w:hAnsi="Arial" w:cs="Arial"/>
          <w:lang w:val="fr-BE"/>
        </w:rPr>
        <w:t>haïtien</w:t>
      </w:r>
      <w:r w:rsidR="001A7029">
        <w:rPr>
          <w:rFonts w:ascii="Arial" w:hAnsi="Arial" w:cs="Arial"/>
          <w:lang w:val="fr-BE"/>
        </w:rPr>
        <w:t xml:space="preserve"> </w:t>
      </w:r>
      <w:r w:rsidR="00FC6D16" w:rsidRPr="00213655">
        <w:rPr>
          <w:rFonts w:ascii="Arial" w:hAnsi="Arial" w:cs="Arial"/>
          <w:lang w:val="fr-BE"/>
        </w:rPr>
        <w:t xml:space="preserve">mettra </w:t>
      </w:r>
      <w:r w:rsidR="00B85CB0">
        <w:rPr>
          <w:rFonts w:ascii="Arial" w:hAnsi="Arial" w:cs="Arial"/>
          <w:lang w:val="fr-BE"/>
        </w:rPr>
        <w:t>à</w:t>
      </w:r>
      <w:r w:rsidR="00FC6D16" w:rsidRPr="00213655">
        <w:rPr>
          <w:rFonts w:ascii="Arial" w:hAnsi="Arial" w:cs="Arial"/>
          <w:lang w:val="fr-BE"/>
        </w:rPr>
        <w:t xml:space="preserve"> la disposition de la </w:t>
      </w:r>
      <w:r w:rsidR="00B85CB0" w:rsidRPr="00213655">
        <w:rPr>
          <w:rFonts w:ascii="Arial" w:hAnsi="Arial" w:cs="Arial"/>
          <w:lang w:val="fr-BE"/>
        </w:rPr>
        <w:t>société</w:t>
      </w:r>
      <w:r w:rsidR="00FC6D16" w:rsidRPr="00213655">
        <w:rPr>
          <w:rFonts w:ascii="Arial" w:hAnsi="Arial" w:cs="Arial"/>
          <w:lang w:val="fr-BE"/>
        </w:rPr>
        <w:t xml:space="preserve"> tous</w:t>
      </w:r>
      <w:r w:rsidR="001A7029">
        <w:rPr>
          <w:rFonts w:ascii="Arial" w:hAnsi="Arial" w:cs="Arial"/>
          <w:lang w:val="fr-BE"/>
        </w:rPr>
        <w:t xml:space="preserve"> </w:t>
      </w:r>
      <w:r w:rsidR="00FC6D16" w:rsidRPr="00213655">
        <w:rPr>
          <w:rFonts w:ascii="Arial" w:hAnsi="Arial" w:cs="Arial"/>
          <w:lang w:val="fr-BE"/>
        </w:rPr>
        <w:t>l</w:t>
      </w:r>
      <w:r w:rsidR="00314D85" w:rsidRPr="00213655">
        <w:rPr>
          <w:rFonts w:ascii="Arial" w:hAnsi="Arial" w:cs="Arial"/>
          <w:lang w:val="fr-BE"/>
        </w:rPr>
        <w:t xml:space="preserve">es </w:t>
      </w:r>
      <w:r w:rsidR="00BB4AB1">
        <w:rPr>
          <w:rFonts w:ascii="Arial" w:hAnsi="Arial" w:cs="Arial"/>
          <w:lang w:val="fr-BE"/>
        </w:rPr>
        <w:t>Permis</w:t>
      </w:r>
      <w:r w:rsidR="00314D85" w:rsidRPr="00213655">
        <w:rPr>
          <w:rFonts w:ascii="Arial" w:hAnsi="Arial" w:cs="Arial"/>
          <w:lang w:val="fr-BE"/>
        </w:rPr>
        <w:t xml:space="preserve"> et autorisation</w:t>
      </w:r>
      <w:r>
        <w:rPr>
          <w:rFonts w:ascii="Arial" w:hAnsi="Arial" w:cs="Arial"/>
          <w:lang w:val="fr-BE"/>
        </w:rPr>
        <w:t>s</w:t>
      </w:r>
      <w:r w:rsidR="00314D85" w:rsidRPr="00213655">
        <w:rPr>
          <w:rFonts w:ascii="Arial" w:hAnsi="Arial" w:cs="Arial"/>
          <w:lang w:val="fr-BE"/>
        </w:rPr>
        <w:t>, y compris les visas d'entr</w:t>
      </w:r>
      <w:r w:rsidR="00FC6D16" w:rsidRPr="00213655">
        <w:rPr>
          <w:rFonts w:ascii="Arial" w:hAnsi="Arial" w:cs="Arial"/>
          <w:lang w:val="fr-BE"/>
        </w:rPr>
        <w:t>é</w:t>
      </w:r>
      <w:r w:rsidR="005640EA">
        <w:rPr>
          <w:rFonts w:ascii="Arial" w:hAnsi="Arial" w:cs="Arial"/>
          <w:lang w:val="fr-BE"/>
        </w:rPr>
        <w:t>e</w:t>
      </w:r>
      <w:r w:rsidR="00FC6D16" w:rsidRPr="00213655">
        <w:rPr>
          <w:rFonts w:ascii="Arial" w:hAnsi="Arial" w:cs="Arial"/>
          <w:lang w:val="fr-BE"/>
        </w:rPr>
        <w:t>,</w:t>
      </w:r>
      <w:r w:rsidR="001A7029">
        <w:rPr>
          <w:rFonts w:ascii="Arial" w:hAnsi="Arial" w:cs="Arial"/>
          <w:lang w:val="fr-BE"/>
        </w:rPr>
        <w:t xml:space="preserve"> </w:t>
      </w:r>
      <w:r w:rsidR="00B85CB0" w:rsidRPr="00213655">
        <w:rPr>
          <w:rFonts w:ascii="Arial" w:hAnsi="Arial" w:cs="Arial"/>
          <w:lang w:val="fr-BE"/>
        </w:rPr>
        <w:t>nécessaires</w:t>
      </w:r>
      <w:r w:rsidR="00314D85" w:rsidRPr="00213655">
        <w:rPr>
          <w:rFonts w:ascii="Arial" w:hAnsi="Arial" w:cs="Arial"/>
          <w:lang w:val="fr-BE"/>
        </w:rPr>
        <w:t xml:space="preserve"> aux </w:t>
      </w:r>
      <w:r w:rsidR="00314D85" w:rsidRPr="00213655">
        <w:rPr>
          <w:rFonts w:ascii="Arial" w:hAnsi="Arial" w:cs="Arial"/>
          <w:lang w:val="fr-BE"/>
        </w:rPr>
        <w:lastRenderedPageBreak/>
        <w:t>personnels expatri</w:t>
      </w:r>
      <w:r w:rsidR="00FC6D16" w:rsidRPr="00213655">
        <w:rPr>
          <w:rFonts w:ascii="Arial" w:hAnsi="Arial" w:cs="Arial"/>
          <w:lang w:val="fr-BE"/>
        </w:rPr>
        <w:t>é</w:t>
      </w:r>
      <w:r w:rsidR="00314D85" w:rsidRPr="00213655">
        <w:rPr>
          <w:rFonts w:ascii="Arial" w:hAnsi="Arial" w:cs="Arial"/>
          <w:lang w:val="fr-BE"/>
        </w:rPr>
        <w:t>s</w:t>
      </w:r>
      <w:r w:rsidR="00FE4C69" w:rsidRPr="00213655">
        <w:rPr>
          <w:rFonts w:ascii="Arial" w:hAnsi="Arial" w:cs="Arial"/>
          <w:lang w:val="fr-BE"/>
        </w:rPr>
        <w:t xml:space="preserve"> engag</w:t>
      </w:r>
      <w:r w:rsidR="00B85CB0">
        <w:rPr>
          <w:rFonts w:ascii="Arial" w:hAnsi="Arial" w:cs="Arial"/>
          <w:lang w:val="fr-BE"/>
        </w:rPr>
        <w:t>é</w:t>
      </w:r>
      <w:r w:rsidR="00FE4C69" w:rsidRPr="00213655">
        <w:rPr>
          <w:rFonts w:ascii="Arial" w:hAnsi="Arial" w:cs="Arial"/>
          <w:lang w:val="fr-BE"/>
        </w:rPr>
        <w:t xml:space="preserve">s </w:t>
      </w:r>
      <w:r w:rsidR="00B85CB0" w:rsidRPr="00213655">
        <w:rPr>
          <w:rFonts w:ascii="Arial" w:hAnsi="Arial" w:cs="Arial"/>
          <w:lang w:val="fr-BE"/>
        </w:rPr>
        <w:t>conformément</w:t>
      </w:r>
      <w:r w:rsidR="00FE4C69" w:rsidRPr="00213655">
        <w:rPr>
          <w:rFonts w:ascii="Arial" w:hAnsi="Arial" w:cs="Arial"/>
          <w:lang w:val="fr-BE"/>
        </w:rPr>
        <w:t xml:space="preserve"> audit plan.</w:t>
      </w:r>
    </w:p>
    <w:p w:rsidR="00213655" w:rsidRPr="00A56C00" w:rsidRDefault="00B85CB0" w:rsidP="00213655">
      <w:pPr>
        <w:jc w:val="both"/>
        <w:rPr>
          <w:rFonts w:ascii="Arial" w:hAnsi="Arial" w:cs="Arial"/>
          <w:b/>
          <w:u w:val="single"/>
          <w:lang w:val="fr-BE"/>
        </w:rPr>
      </w:pPr>
      <w:r w:rsidRPr="00A56C00">
        <w:rPr>
          <w:rFonts w:ascii="Arial" w:hAnsi="Arial" w:cs="Arial"/>
          <w:b/>
          <w:u w:val="single"/>
          <w:lang w:val="fr-BE"/>
        </w:rPr>
        <w:t>ARTICLE</w:t>
      </w:r>
      <w:r w:rsidR="001E000E">
        <w:rPr>
          <w:rFonts w:ascii="Arial" w:hAnsi="Arial" w:cs="Arial"/>
          <w:b/>
          <w:u w:val="single"/>
          <w:lang w:val="fr-BE"/>
        </w:rPr>
        <w:t xml:space="preserve"> </w:t>
      </w:r>
      <w:r w:rsidR="003762EC">
        <w:rPr>
          <w:rFonts w:ascii="Arial" w:hAnsi="Arial" w:cs="Arial"/>
          <w:b/>
          <w:u w:val="single"/>
          <w:lang w:val="fr-BE"/>
        </w:rPr>
        <w:t>210</w:t>
      </w:r>
      <w:r w:rsidR="004B59D5">
        <w:rPr>
          <w:rFonts w:ascii="Arial" w:hAnsi="Arial" w:cs="Arial"/>
          <w:b/>
          <w:u w:val="single"/>
          <w:lang w:val="fr-BE"/>
        </w:rPr>
        <w:t>.</w:t>
      </w:r>
      <w:r w:rsidR="006D21C5" w:rsidRPr="00A56C00">
        <w:rPr>
          <w:rFonts w:ascii="Arial" w:hAnsi="Arial" w:cs="Arial"/>
          <w:b/>
          <w:u w:val="single"/>
          <w:lang w:val="fr-BE"/>
        </w:rPr>
        <w:t>-</w:t>
      </w:r>
    </w:p>
    <w:p w:rsidR="00213655" w:rsidRDefault="00213655" w:rsidP="00213655">
      <w:pPr>
        <w:jc w:val="both"/>
        <w:rPr>
          <w:rFonts w:ascii="Arial" w:hAnsi="Arial" w:cs="Arial"/>
          <w:b/>
          <w:lang w:val="fr-BE"/>
        </w:rPr>
      </w:pPr>
    </w:p>
    <w:p w:rsidR="00B85CB0" w:rsidRPr="00BD5290" w:rsidRDefault="006D21C5" w:rsidP="00BD5290">
      <w:pPr>
        <w:jc w:val="both"/>
        <w:rPr>
          <w:rFonts w:ascii="Arial" w:hAnsi="Arial" w:cs="Arial"/>
          <w:lang w:val="fr-BE"/>
        </w:rPr>
      </w:pPr>
      <w:r>
        <w:rPr>
          <w:rFonts w:ascii="Arial" w:hAnsi="Arial" w:cs="Arial"/>
          <w:lang w:val="fr-BE"/>
        </w:rPr>
        <w:tab/>
      </w:r>
      <w:r w:rsidR="00FE4C69" w:rsidRPr="00213655">
        <w:rPr>
          <w:rFonts w:ascii="Arial" w:hAnsi="Arial" w:cs="Arial"/>
          <w:lang w:val="fr-BE"/>
        </w:rPr>
        <w:t xml:space="preserve"> La mise en œuvre du Plan de Recrutement, de Formation et  de Promotion du Personnel  Haïtien sera </w:t>
      </w:r>
      <w:r w:rsidR="00B01916" w:rsidRPr="00213655">
        <w:rPr>
          <w:rFonts w:ascii="Arial" w:hAnsi="Arial" w:cs="Arial"/>
          <w:lang w:val="fr-BE"/>
        </w:rPr>
        <w:t>contrôl</w:t>
      </w:r>
      <w:r w:rsidR="00B01916">
        <w:rPr>
          <w:rFonts w:ascii="Arial" w:hAnsi="Arial" w:cs="Arial"/>
          <w:lang w:val="fr-BE"/>
        </w:rPr>
        <w:t>ée</w:t>
      </w:r>
      <w:r w:rsidR="001A7029">
        <w:rPr>
          <w:rFonts w:ascii="Arial" w:hAnsi="Arial" w:cs="Arial"/>
          <w:lang w:val="fr-BE"/>
        </w:rPr>
        <w:t xml:space="preserve"> </w:t>
      </w:r>
      <w:r w:rsidR="00B85CB0" w:rsidRPr="00213655">
        <w:rPr>
          <w:rFonts w:ascii="Arial" w:hAnsi="Arial" w:cs="Arial"/>
          <w:lang w:val="fr-BE"/>
        </w:rPr>
        <w:t>régulièrement</w:t>
      </w:r>
      <w:r w:rsidR="00FE4C69" w:rsidRPr="00213655">
        <w:rPr>
          <w:rFonts w:ascii="Arial" w:hAnsi="Arial" w:cs="Arial"/>
          <w:lang w:val="fr-BE"/>
        </w:rPr>
        <w:t xml:space="preserve"> par l'AMN.</w:t>
      </w:r>
    </w:p>
    <w:p w:rsidR="000C418B" w:rsidRDefault="000C418B" w:rsidP="0008036B">
      <w:pPr>
        <w:jc w:val="center"/>
        <w:rPr>
          <w:rFonts w:ascii="Arial" w:hAnsi="Arial" w:cs="Arial"/>
          <w:b/>
          <w:lang w:val="fr-BE"/>
        </w:rPr>
      </w:pPr>
    </w:p>
    <w:p w:rsidR="000C418B" w:rsidRDefault="000C418B" w:rsidP="0008036B">
      <w:pPr>
        <w:jc w:val="center"/>
        <w:rPr>
          <w:rFonts w:ascii="Arial" w:hAnsi="Arial" w:cs="Arial"/>
          <w:b/>
          <w:lang w:val="fr-BE"/>
        </w:rPr>
      </w:pPr>
    </w:p>
    <w:p w:rsidR="00DF337A" w:rsidRDefault="00DF337A" w:rsidP="0008036B">
      <w:pPr>
        <w:jc w:val="center"/>
        <w:rPr>
          <w:rFonts w:ascii="Arial" w:hAnsi="Arial" w:cs="Arial"/>
          <w:b/>
          <w:lang w:val="fr-BE"/>
        </w:rPr>
      </w:pPr>
    </w:p>
    <w:p w:rsidR="00DC0E3D" w:rsidRPr="0008036B" w:rsidRDefault="00840CB9" w:rsidP="0008036B">
      <w:pPr>
        <w:jc w:val="center"/>
        <w:rPr>
          <w:rFonts w:ascii="Arial" w:hAnsi="Arial" w:cs="Arial"/>
          <w:b/>
          <w:lang w:val="fr-BE"/>
        </w:rPr>
      </w:pPr>
      <w:r w:rsidRPr="0008036B">
        <w:rPr>
          <w:rFonts w:ascii="Arial" w:hAnsi="Arial" w:cs="Arial"/>
          <w:b/>
          <w:lang w:val="fr-BE"/>
        </w:rPr>
        <w:t>CHAPITRE</w:t>
      </w:r>
      <w:r w:rsidR="00574445" w:rsidRPr="0008036B">
        <w:rPr>
          <w:rFonts w:ascii="Arial" w:hAnsi="Arial" w:cs="Arial"/>
          <w:b/>
          <w:lang w:val="fr-BE"/>
        </w:rPr>
        <w:t xml:space="preserve"> III</w:t>
      </w:r>
    </w:p>
    <w:p w:rsidR="0008036B" w:rsidRDefault="0008036B" w:rsidP="0008036B">
      <w:pPr>
        <w:jc w:val="center"/>
        <w:rPr>
          <w:rFonts w:ascii="Arial" w:hAnsi="Arial" w:cs="Arial"/>
          <w:b/>
          <w:lang w:val="fr-BE"/>
        </w:rPr>
      </w:pPr>
    </w:p>
    <w:p w:rsidR="00574445" w:rsidRPr="0008036B" w:rsidRDefault="00B85CB0" w:rsidP="0008036B">
      <w:pPr>
        <w:jc w:val="center"/>
        <w:rPr>
          <w:rFonts w:ascii="Arial" w:hAnsi="Arial" w:cs="Arial"/>
          <w:b/>
          <w:lang w:val="fr-BE"/>
        </w:rPr>
      </w:pPr>
      <w:r w:rsidRPr="0008036B">
        <w:rPr>
          <w:rFonts w:ascii="Arial" w:hAnsi="Arial" w:cs="Arial"/>
          <w:b/>
          <w:lang w:val="fr-BE"/>
        </w:rPr>
        <w:t>DES OBLIGATIONS LIÉES A LA SANTÉ ET A LA SÉCURITÉ AU TRAVAIL</w:t>
      </w:r>
    </w:p>
    <w:p w:rsidR="00B85CB0" w:rsidRDefault="00B85CB0" w:rsidP="0008036B">
      <w:pPr>
        <w:jc w:val="both"/>
        <w:rPr>
          <w:rFonts w:ascii="Arial" w:hAnsi="Arial" w:cs="Arial"/>
          <w:b/>
          <w:lang w:val="fr-BE"/>
        </w:rPr>
      </w:pPr>
    </w:p>
    <w:p w:rsidR="000C418B" w:rsidRDefault="000C418B" w:rsidP="0008036B">
      <w:pPr>
        <w:jc w:val="both"/>
        <w:rPr>
          <w:rFonts w:ascii="Arial" w:hAnsi="Arial" w:cs="Arial"/>
          <w:b/>
          <w:lang w:val="fr-BE"/>
        </w:rPr>
      </w:pPr>
    </w:p>
    <w:p w:rsidR="0008036B" w:rsidRPr="00A56C00" w:rsidRDefault="00574445" w:rsidP="0008036B">
      <w:pPr>
        <w:jc w:val="both"/>
        <w:rPr>
          <w:rFonts w:ascii="Arial" w:hAnsi="Arial" w:cs="Arial"/>
          <w:b/>
          <w:u w:val="single"/>
          <w:lang w:val="fr-BE"/>
        </w:rPr>
      </w:pPr>
      <w:r w:rsidRPr="00A56C00">
        <w:rPr>
          <w:rFonts w:ascii="Arial" w:hAnsi="Arial" w:cs="Arial"/>
          <w:b/>
          <w:u w:val="single"/>
          <w:lang w:val="fr-BE"/>
        </w:rPr>
        <w:t xml:space="preserve">ARTICLE </w:t>
      </w:r>
      <w:r w:rsidR="003762EC">
        <w:rPr>
          <w:rFonts w:ascii="Arial" w:hAnsi="Arial" w:cs="Arial"/>
          <w:b/>
          <w:u w:val="single"/>
          <w:lang w:val="fr-BE"/>
        </w:rPr>
        <w:t>211</w:t>
      </w:r>
      <w:r w:rsidRPr="00A56C00">
        <w:rPr>
          <w:rFonts w:ascii="Arial" w:hAnsi="Arial" w:cs="Arial"/>
          <w:b/>
          <w:u w:val="single"/>
          <w:lang w:val="fr-BE"/>
        </w:rPr>
        <w:t>.-</w:t>
      </w:r>
    </w:p>
    <w:p w:rsidR="0008036B" w:rsidRDefault="0008036B" w:rsidP="0008036B">
      <w:pPr>
        <w:jc w:val="both"/>
        <w:rPr>
          <w:rFonts w:ascii="Arial" w:hAnsi="Arial" w:cs="Arial"/>
          <w:lang w:val="fr-BE"/>
        </w:rPr>
      </w:pPr>
    </w:p>
    <w:p w:rsidR="00574445" w:rsidRPr="0008036B" w:rsidRDefault="006D21C5" w:rsidP="0008036B">
      <w:pPr>
        <w:jc w:val="both"/>
        <w:rPr>
          <w:rFonts w:ascii="Arial" w:hAnsi="Arial" w:cs="Arial"/>
          <w:lang w:val="fr-BE"/>
        </w:rPr>
      </w:pPr>
      <w:r>
        <w:rPr>
          <w:rFonts w:ascii="Arial" w:hAnsi="Arial" w:cs="Arial"/>
          <w:lang w:val="fr-BE"/>
        </w:rPr>
        <w:tab/>
      </w:r>
      <w:r w:rsidR="000B4010">
        <w:rPr>
          <w:rFonts w:ascii="Arial" w:hAnsi="Arial" w:cs="Arial"/>
          <w:lang w:val="fr-BE"/>
        </w:rPr>
        <w:t>Il</w:t>
      </w:r>
      <w:r w:rsidR="00460331">
        <w:rPr>
          <w:rFonts w:ascii="Arial" w:hAnsi="Arial" w:cs="Arial"/>
          <w:lang w:val="fr-BE"/>
        </w:rPr>
        <w:t xml:space="preserve"> est fait</w:t>
      </w:r>
      <w:r w:rsidR="00574445" w:rsidRPr="0008036B">
        <w:rPr>
          <w:rFonts w:ascii="Arial" w:hAnsi="Arial" w:cs="Arial"/>
          <w:lang w:val="fr-BE"/>
        </w:rPr>
        <w:t xml:space="preserve"> obligation au </w:t>
      </w:r>
      <w:r w:rsidR="00BB4AB1">
        <w:rPr>
          <w:rFonts w:ascii="Arial" w:hAnsi="Arial" w:cs="Arial"/>
          <w:lang w:val="fr-BE"/>
        </w:rPr>
        <w:t>Titulaire</w:t>
      </w:r>
      <w:r w:rsidR="00574445" w:rsidRPr="0008036B">
        <w:rPr>
          <w:rFonts w:ascii="Arial" w:hAnsi="Arial" w:cs="Arial"/>
          <w:lang w:val="fr-BE"/>
        </w:rPr>
        <w:t xml:space="preserve"> de respecter  la </w:t>
      </w:r>
      <w:r w:rsidR="00135E21" w:rsidRPr="0008036B">
        <w:rPr>
          <w:rFonts w:ascii="Arial" w:hAnsi="Arial" w:cs="Arial"/>
          <w:lang w:val="fr-BE"/>
        </w:rPr>
        <w:t>législation</w:t>
      </w:r>
      <w:r w:rsidR="00574445" w:rsidRPr="0008036B">
        <w:rPr>
          <w:rFonts w:ascii="Arial" w:hAnsi="Arial" w:cs="Arial"/>
          <w:lang w:val="fr-BE"/>
        </w:rPr>
        <w:t xml:space="preserve"> nationale </w:t>
      </w:r>
      <w:r w:rsidR="00135E21" w:rsidRPr="0008036B">
        <w:rPr>
          <w:rFonts w:ascii="Arial" w:hAnsi="Arial" w:cs="Arial"/>
          <w:lang w:val="fr-BE"/>
        </w:rPr>
        <w:t>liée</w:t>
      </w:r>
      <w:r w:rsidR="001A7029">
        <w:rPr>
          <w:rFonts w:ascii="Arial" w:hAnsi="Arial" w:cs="Arial"/>
          <w:lang w:val="fr-BE"/>
        </w:rPr>
        <w:t xml:space="preserve"> </w:t>
      </w:r>
      <w:r w:rsidR="00135E21" w:rsidRPr="0008036B">
        <w:rPr>
          <w:rFonts w:ascii="Arial" w:hAnsi="Arial" w:cs="Arial"/>
          <w:lang w:val="fr-BE"/>
        </w:rPr>
        <w:t>à</w:t>
      </w:r>
      <w:r w:rsidR="001A7029">
        <w:rPr>
          <w:rFonts w:ascii="Arial" w:hAnsi="Arial" w:cs="Arial"/>
          <w:lang w:val="fr-BE"/>
        </w:rPr>
        <w:t xml:space="preserve"> </w:t>
      </w:r>
      <w:r w:rsidR="00400E97" w:rsidRPr="0008036B">
        <w:rPr>
          <w:rFonts w:ascii="Arial" w:hAnsi="Arial" w:cs="Arial"/>
          <w:lang w:val="fr-BE"/>
        </w:rPr>
        <w:t>la</w:t>
      </w:r>
      <w:r w:rsidR="00574445" w:rsidRPr="0008036B">
        <w:rPr>
          <w:rFonts w:ascii="Arial" w:hAnsi="Arial" w:cs="Arial"/>
          <w:lang w:val="fr-BE"/>
        </w:rPr>
        <w:t xml:space="preserve"> sant</w:t>
      </w:r>
      <w:r w:rsidR="003D582B">
        <w:rPr>
          <w:rFonts w:ascii="Arial" w:hAnsi="Arial" w:cs="Arial"/>
          <w:lang w:val="fr-BE"/>
        </w:rPr>
        <w:t>é</w:t>
      </w:r>
      <w:r w:rsidR="00574445" w:rsidRPr="0008036B">
        <w:rPr>
          <w:rFonts w:ascii="Arial" w:hAnsi="Arial" w:cs="Arial"/>
          <w:lang w:val="fr-BE"/>
        </w:rPr>
        <w:t xml:space="preserve"> et </w:t>
      </w:r>
      <w:r w:rsidR="00135E21" w:rsidRPr="0008036B">
        <w:rPr>
          <w:rFonts w:ascii="Arial" w:hAnsi="Arial" w:cs="Arial"/>
          <w:lang w:val="fr-BE"/>
        </w:rPr>
        <w:t>à</w:t>
      </w:r>
      <w:r w:rsidR="00400E97" w:rsidRPr="0008036B">
        <w:rPr>
          <w:rFonts w:ascii="Arial" w:hAnsi="Arial" w:cs="Arial"/>
          <w:lang w:val="fr-BE"/>
        </w:rPr>
        <w:t xml:space="preserve"> la</w:t>
      </w:r>
      <w:r w:rsidR="001A7029">
        <w:rPr>
          <w:rFonts w:ascii="Arial" w:hAnsi="Arial" w:cs="Arial"/>
          <w:lang w:val="fr-BE"/>
        </w:rPr>
        <w:t xml:space="preserve"> </w:t>
      </w:r>
      <w:r w:rsidR="00135E21" w:rsidRPr="0008036B">
        <w:rPr>
          <w:rFonts w:ascii="Arial" w:hAnsi="Arial" w:cs="Arial"/>
          <w:lang w:val="fr-BE"/>
        </w:rPr>
        <w:t>sécurité</w:t>
      </w:r>
      <w:r w:rsidR="00400E97" w:rsidRPr="0008036B">
        <w:rPr>
          <w:rFonts w:ascii="Arial" w:hAnsi="Arial" w:cs="Arial"/>
          <w:lang w:val="fr-BE"/>
        </w:rPr>
        <w:t xml:space="preserve"> au travail en </w:t>
      </w:r>
      <w:r w:rsidR="00135E21" w:rsidRPr="0008036B">
        <w:rPr>
          <w:rFonts w:ascii="Arial" w:hAnsi="Arial" w:cs="Arial"/>
          <w:lang w:val="fr-BE"/>
        </w:rPr>
        <w:t>général</w:t>
      </w:r>
      <w:r w:rsidR="00467CF5" w:rsidRPr="0008036B">
        <w:rPr>
          <w:rFonts w:ascii="Arial" w:hAnsi="Arial" w:cs="Arial"/>
          <w:lang w:val="fr-BE"/>
        </w:rPr>
        <w:t xml:space="preserve"> ainsi que les </w:t>
      </w:r>
      <w:r w:rsidR="00135E21" w:rsidRPr="0008036B">
        <w:rPr>
          <w:rFonts w:ascii="Arial" w:hAnsi="Arial" w:cs="Arial"/>
          <w:lang w:val="fr-BE"/>
        </w:rPr>
        <w:t>règles</w:t>
      </w:r>
      <w:r w:rsidR="001A7029">
        <w:rPr>
          <w:rFonts w:ascii="Arial" w:hAnsi="Arial" w:cs="Arial"/>
          <w:lang w:val="fr-BE"/>
        </w:rPr>
        <w:t xml:space="preserve"> </w:t>
      </w:r>
      <w:r w:rsidR="00467CF5" w:rsidRPr="0008036B">
        <w:rPr>
          <w:rFonts w:ascii="Arial" w:hAnsi="Arial" w:cs="Arial"/>
          <w:lang w:val="fr-BE"/>
        </w:rPr>
        <w:t>applicables au secteur minier</w:t>
      </w:r>
      <w:r w:rsidR="00574445" w:rsidRPr="0008036B">
        <w:rPr>
          <w:rFonts w:ascii="Arial" w:hAnsi="Arial" w:cs="Arial"/>
          <w:lang w:val="fr-BE"/>
        </w:rPr>
        <w:t xml:space="preserve"> en</w:t>
      </w:r>
      <w:r w:rsidR="00467CF5" w:rsidRPr="0008036B">
        <w:rPr>
          <w:rFonts w:ascii="Arial" w:hAnsi="Arial" w:cs="Arial"/>
          <w:lang w:val="fr-BE"/>
        </w:rPr>
        <w:t xml:space="preserve"> particulier</w:t>
      </w:r>
      <w:r w:rsidR="00574445" w:rsidRPr="0008036B">
        <w:rPr>
          <w:rFonts w:ascii="Arial" w:hAnsi="Arial" w:cs="Arial"/>
          <w:lang w:val="fr-BE"/>
        </w:rPr>
        <w:t xml:space="preserve">. </w:t>
      </w:r>
    </w:p>
    <w:p w:rsidR="00574445" w:rsidRPr="0008036B" w:rsidRDefault="00574445" w:rsidP="0008036B">
      <w:pPr>
        <w:jc w:val="both"/>
        <w:rPr>
          <w:rFonts w:ascii="Arial" w:hAnsi="Arial" w:cs="Arial"/>
          <w:lang w:val="fr-BE"/>
        </w:rPr>
      </w:pPr>
    </w:p>
    <w:p w:rsidR="003D582B" w:rsidRPr="00A56C00" w:rsidRDefault="00AF7E6E" w:rsidP="0008036B">
      <w:pPr>
        <w:jc w:val="both"/>
        <w:rPr>
          <w:rFonts w:ascii="Arial" w:hAnsi="Arial" w:cs="Arial"/>
          <w:b/>
          <w:u w:val="single"/>
          <w:lang w:val="fr-BE"/>
        </w:rPr>
      </w:pPr>
      <w:r w:rsidRPr="00A56C00">
        <w:rPr>
          <w:rFonts w:ascii="Arial" w:hAnsi="Arial" w:cs="Arial"/>
          <w:b/>
          <w:u w:val="single"/>
          <w:lang w:val="fr-BE"/>
        </w:rPr>
        <w:t xml:space="preserve">ARTICLE </w:t>
      </w:r>
      <w:r w:rsidR="000B72D1">
        <w:rPr>
          <w:rFonts w:ascii="Arial" w:hAnsi="Arial" w:cs="Arial"/>
          <w:b/>
          <w:u w:val="single"/>
          <w:lang w:val="fr-BE"/>
        </w:rPr>
        <w:t>21</w:t>
      </w:r>
      <w:r w:rsidR="003762EC">
        <w:rPr>
          <w:rFonts w:ascii="Arial" w:hAnsi="Arial" w:cs="Arial"/>
          <w:b/>
          <w:u w:val="single"/>
          <w:lang w:val="fr-BE"/>
        </w:rPr>
        <w:t>2</w:t>
      </w:r>
      <w:r w:rsidRPr="00A56C00">
        <w:rPr>
          <w:rFonts w:ascii="Arial" w:hAnsi="Arial" w:cs="Arial"/>
          <w:b/>
          <w:u w:val="single"/>
          <w:lang w:val="fr-BE"/>
        </w:rPr>
        <w:t xml:space="preserve">.- </w:t>
      </w:r>
    </w:p>
    <w:p w:rsidR="003D582B" w:rsidRPr="003D582B" w:rsidRDefault="003D582B" w:rsidP="0008036B">
      <w:pPr>
        <w:jc w:val="both"/>
        <w:rPr>
          <w:rFonts w:ascii="Arial" w:hAnsi="Arial" w:cs="Arial"/>
          <w:b/>
          <w:lang w:val="fr-BE"/>
        </w:rPr>
      </w:pPr>
    </w:p>
    <w:p w:rsidR="00AF7E6E" w:rsidRPr="0008036B" w:rsidRDefault="006D21C5" w:rsidP="0008036B">
      <w:pPr>
        <w:jc w:val="both"/>
        <w:rPr>
          <w:rFonts w:ascii="Arial" w:hAnsi="Arial" w:cs="Arial"/>
          <w:lang w:val="fr-BE"/>
        </w:rPr>
      </w:pPr>
      <w:r>
        <w:rPr>
          <w:rFonts w:ascii="Arial" w:hAnsi="Arial" w:cs="Arial"/>
          <w:lang w:val="fr-BE"/>
        </w:rPr>
        <w:tab/>
      </w:r>
      <w:r w:rsidR="00AF7E6E" w:rsidRPr="0008036B">
        <w:rPr>
          <w:rFonts w:ascii="Arial" w:hAnsi="Arial" w:cs="Arial"/>
          <w:lang w:val="fr-BE"/>
        </w:rPr>
        <w:t xml:space="preserve"> Les règles applicables </w:t>
      </w:r>
      <w:r w:rsidR="00135E21" w:rsidRPr="0008036B">
        <w:rPr>
          <w:rFonts w:ascii="Arial" w:hAnsi="Arial" w:cs="Arial"/>
          <w:lang w:val="fr-BE"/>
        </w:rPr>
        <w:t xml:space="preserve">à la santé et </w:t>
      </w:r>
      <w:r w:rsidR="00B85CB0">
        <w:rPr>
          <w:rFonts w:ascii="Arial" w:hAnsi="Arial" w:cs="Arial"/>
          <w:lang w:val="fr-BE"/>
        </w:rPr>
        <w:t xml:space="preserve">à </w:t>
      </w:r>
      <w:r w:rsidR="00135E21" w:rsidRPr="0008036B">
        <w:rPr>
          <w:rFonts w:ascii="Arial" w:hAnsi="Arial" w:cs="Arial"/>
          <w:lang w:val="fr-BE"/>
        </w:rPr>
        <w:t xml:space="preserve">la </w:t>
      </w:r>
      <w:r w:rsidR="00B3648E" w:rsidRPr="0008036B">
        <w:rPr>
          <w:rFonts w:ascii="Arial" w:hAnsi="Arial" w:cs="Arial"/>
          <w:lang w:val="fr-BE"/>
        </w:rPr>
        <w:t>sécurité</w:t>
      </w:r>
      <w:r w:rsidR="00135E21" w:rsidRPr="0008036B">
        <w:rPr>
          <w:rFonts w:ascii="Arial" w:hAnsi="Arial" w:cs="Arial"/>
          <w:lang w:val="fr-BE"/>
        </w:rPr>
        <w:t xml:space="preserve"> au travail dans le secteur minier </w:t>
      </w:r>
      <w:r w:rsidR="00AF7E6E" w:rsidRPr="0008036B">
        <w:rPr>
          <w:rFonts w:ascii="Arial" w:hAnsi="Arial" w:cs="Arial"/>
          <w:lang w:val="fr-BE"/>
        </w:rPr>
        <w:t xml:space="preserve">sont </w:t>
      </w:r>
      <w:r w:rsidR="00E91540" w:rsidRPr="00E91540">
        <w:rPr>
          <w:rFonts w:ascii="Arial" w:hAnsi="Arial" w:cs="Arial"/>
          <w:lang w:val="fr-BE"/>
        </w:rPr>
        <w:t>pr</w:t>
      </w:r>
      <w:r w:rsidR="00427D3F" w:rsidRPr="00427D3F">
        <w:rPr>
          <w:rFonts w:ascii="Arial" w:hAnsi="Arial" w:cs="Arial"/>
          <w:lang w:val="fr-BE"/>
        </w:rPr>
        <w:t>é</w:t>
      </w:r>
      <w:r w:rsidR="00E91540" w:rsidRPr="00E91540">
        <w:rPr>
          <w:rFonts w:ascii="Arial" w:hAnsi="Arial" w:cs="Arial"/>
          <w:lang w:val="fr-BE"/>
        </w:rPr>
        <w:t>cis</w:t>
      </w:r>
      <w:r w:rsidR="00427D3F" w:rsidRPr="00427D3F">
        <w:rPr>
          <w:rFonts w:ascii="Arial" w:hAnsi="Arial" w:cs="Arial"/>
          <w:lang w:val="fr-BE"/>
        </w:rPr>
        <w:t>é</w:t>
      </w:r>
      <w:r w:rsidR="00E91540" w:rsidRPr="00E91540">
        <w:rPr>
          <w:rFonts w:ascii="Arial" w:hAnsi="Arial" w:cs="Arial"/>
          <w:lang w:val="fr-BE"/>
        </w:rPr>
        <w:t xml:space="preserve">es </w:t>
      </w:r>
      <w:r w:rsidR="00AF7E6E" w:rsidRPr="0008036B">
        <w:rPr>
          <w:rFonts w:ascii="Arial" w:hAnsi="Arial" w:cs="Arial"/>
          <w:lang w:val="fr-BE"/>
        </w:rPr>
        <w:t xml:space="preserve">par </w:t>
      </w:r>
      <w:r w:rsidR="00F35CE4">
        <w:rPr>
          <w:rFonts w:ascii="Arial" w:hAnsi="Arial" w:cs="Arial"/>
          <w:lang w:val="fr-BE"/>
        </w:rPr>
        <w:t>les</w:t>
      </w:r>
      <w:r w:rsidR="001A7029">
        <w:rPr>
          <w:rFonts w:ascii="Arial" w:hAnsi="Arial" w:cs="Arial"/>
          <w:lang w:val="fr-BE"/>
        </w:rPr>
        <w:t xml:space="preserve"> </w:t>
      </w:r>
      <w:r w:rsidR="00F35CE4" w:rsidRPr="0008036B">
        <w:rPr>
          <w:rFonts w:ascii="Arial" w:hAnsi="Arial" w:cs="Arial"/>
          <w:lang w:val="fr-BE"/>
        </w:rPr>
        <w:t>règlement</w:t>
      </w:r>
      <w:r w:rsidR="00F35CE4">
        <w:rPr>
          <w:rFonts w:ascii="Arial" w:hAnsi="Arial" w:cs="Arial"/>
          <w:lang w:val="fr-BE"/>
        </w:rPr>
        <w:t>s d'application</w:t>
      </w:r>
      <w:r w:rsidR="00AF7E6E" w:rsidRPr="0008036B">
        <w:rPr>
          <w:rFonts w:ascii="Arial" w:hAnsi="Arial" w:cs="Arial"/>
          <w:lang w:val="fr-BE"/>
        </w:rPr>
        <w:t>.</w:t>
      </w:r>
    </w:p>
    <w:p w:rsidR="0027366C" w:rsidRDefault="0027366C" w:rsidP="000B4010">
      <w:pPr>
        <w:jc w:val="center"/>
        <w:rPr>
          <w:rFonts w:ascii="Arial" w:hAnsi="Arial" w:cs="Arial"/>
          <w:b/>
          <w:lang w:val="fr-BE"/>
        </w:rPr>
      </w:pPr>
    </w:p>
    <w:p w:rsidR="00E45A7A" w:rsidRDefault="00E45A7A" w:rsidP="000B4010">
      <w:pPr>
        <w:jc w:val="center"/>
        <w:rPr>
          <w:rFonts w:ascii="Arial" w:hAnsi="Arial" w:cs="Arial"/>
          <w:b/>
          <w:lang w:val="fr-BE"/>
        </w:rPr>
      </w:pPr>
    </w:p>
    <w:p w:rsidR="00DF337A" w:rsidRDefault="00DF337A" w:rsidP="000B4010">
      <w:pPr>
        <w:jc w:val="center"/>
        <w:rPr>
          <w:rFonts w:ascii="Arial" w:hAnsi="Arial" w:cs="Arial"/>
          <w:b/>
          <w:lang w:val="fr-BE"/>
        </w:rPr>
      </w:pPr>
    </w:p>
    <w:p w:rsidR="00B3648E" w:rsidRPr="0008036B" w:rsidRDefault="00840CB9" w:rsidP="000B4010">
      <w:pPr>
        <w:jc w:val="center"/>
        <w:rPr>
          <w:rFonts w:ascii="Arial" w:hAnsi="Arial" w:cs="Arial"/>
          <w:b/>
          <w:lang w:val="fr-BE"/>
        </w:rPr>
      </w:pPr>
      <w:r w:rsidRPr="0008036B">
        <w:rPr>
          <w:rFonts w:ascii="Arial" w:hAnsi="Arial" w:cs="Arial"/>
          <w:b/>
          <w:lang w:val="fr-BE"/>
        </w:rPr>
        <w:t>CHAPITRE</w:t>
      </w:r>
      <w:r w:rsidR="00B3648E" w:rsidRPr="0008036B">
        <w:rPr>
          <w:rFonts w:ascii="Arial" w:hAnsi="Arial" w:cs="Arial"/>
          <w:b/>
          <w:lang w:val="fr-BE"/>
        </w:rPr>
        <w:t xml:space="preserve"> IV</w:t>
      </w:r>
    </w:p>
    <w:p w:rsidR="0008036B" w:rsidRDefault="0008036B" w:rsidP="0008036B">
      <w:pPr>
        <w:tabs>
          <w:tab w:val="left" w:pos="2025"/>
          <w:tab w:val="center" w:pos="4680"/>
        </w:tabs>
        <w:rPr>
          <w:rFonts w:ascii="Arial" w:hAnsi="Arial" w:cs="Arial"/>
          <w:b/>
          <w:lang w:val="fr-BE"/>
        </w:rPr>
      </w:pPr>
      <w:r>
        <w:rPr>
          <w:rFonts w:ascii="Arial" w:hAnsi="Arial" w:cs="Arial"/>
          <w:b/>
          <w:lang w:val="fr-BE"/>
        </w:rPr>
        <w:tab/>
      </w:r>
    </w:p>
    <w:p w:rsidR="00B3648E" w:rsidRPr="0008036B" w:rsidRDefault="0008036B" w:rsidP="0008036B">
      <w:pPr>
        <w:tabs>
          <w:tab w:val="left" w:pos="2025"/>
          <w:tab w:val="center" w:pos="4680"/>
        </w:tabs>
        <w:rPr>
          <w:rFonts w:ascii="Arial" w:hAnsi="Arial" w:cs="Arial"/>
          <w:b/>
          <w:lang w:val="fr-BE"/>
        </w:rPr>
      </w:pPr>
      <w:r>
        <w:rPr>
          <w:rFonts w:ascii="Arial" w:hAnsi="Arial" w:cs="Arial"/>
          <w:b/>
          <w:lang w:val="fr-BE"/>
        </w:rPr>
        <w:tab/>
      </w:r>
      <w:r w:rsidR="00B85CB0" w:rsidRPr="0008036B">
        <w:rPr>
          <w:rFonts w:ascii="Arial" w:hAnsi="Arial" w:cs="Arial"/>
          <w:b/>
          <w:lang w:val="fr-BE"/>
        </w:rPr>
        <w:t>DES OBLIGATIONS LIÉES À L'APPROVISIONNEMENT</w:t>
      </w:r>
    </w:p>
    <w:p w:rsidR="00B85CB0" w:rsidRDefault="00B85CB0" w:rsidP="0008036B">
      <w:pPr>
        <w:jc w:val="both"/>
        <w:rPr>
          <w:rFonts w:ascii="Arial" w:hAnsi="Arial" w:cs="Arial"/>
          <w:b/>
          <w:lang w:val="fr-BE"/>
        </w:rPr>
      </w:pPr>
    </w:p>
    <w:p w:rsidR="0008036B" w:rsidRPr="00A56C00" w:rsidRDefault="00B3648E" w:rsidP="0008036B">
      <w:pPr>
        <w:jc w:val="both"/>
        <w:rPr>
          <w:rFonts w:ascii="Arial" w:hAnsi="Arial" w:cs="Arial"/>
          <w:b/>
          <w:u w:val="single"/>
          <w:lang w:val="fr-BE"/>
        </w:rPr>
      </w:pPr>
      <w:r w:rsidRPr="00A56C00">
        <w:rPr>
          <w:rFonts w:ascii="Arial" w:hAnsi="Arial" w:cs="Arial"/>
          <w:b/>
          <w:u w:val="single"/>
          <w:lang w:val="fr-BE"/>
        </w:rPr>
        <w:t xml:space="preserve">ARTICLE </w:t>
      </w:r>
      <w:r w:rsidR="000B72D1">
        <w:rPr>
          <w:rFonts w:ascii="Arial" w:hAnsi="Arial" w:cs="Arial"/>
          <w:b/>
          <w:u w:val="single"/>
          <w:lang w:val="fr-BE"/>
        </w:rPr>
        <w:t>2</w:t>
      </w:r>
      <w:r w:rsidR="002A09D8">
        <w:rPr>
          <w:rFonts w:ascii="Arial" w:hAnsi="Arial" w:cs="Arial"/>
          <w:b/>
          <w:u w:val="single"/>
          <w:lang w:val="fr-BE"/>
        </w:rPr>
        <w:t>1</w:t>
      </w:r>
      <w:r w:rsidR="003762EC">
        <w:rPr>
          <w:rFonts w:ascii="Arial" w:hAnsi="Arial" w:cs="Arial"/>
          <w:b/>
          <w:u w:val="single"/>
          <w:lang w:val="fr-BE"/>
        </w:rPr>
        <w:t>3</w:t>
      </w:r>
      <w:r w:rsidRPr="00A56C00">
        <w:rPr>
          <w:rFonts w:ascii="Arial" w:hAnsi="Arial" w:cs="Arial"/>
          <w:b/>
          <w:u w:val="single"/>
          <w:lang w:val="fr-BE"/>
        </w:rPr>
        <w:t>.-</w:t>
      </w:r>
    </w:p>
    <w:p w:rsidR="0008036B" w:rsidRDefault="0008036B" w:rsidP="0008036B">
      <w:pPr>
        <w:jc w:val="both"/>
        <w:rPr>
          <w:rFonts w:ascii="Arial" w:hAnsi="Arial" w:cs="Arial"/>
          <w:b/>
          <w:lang w:val="fr-BE"/>
        </w:rPr>
      </w:pPr>
    </w:p>
    <w:p w:rsidR="0008036B" w:rsidRDefault="003257FA" w:rsidP="0008036B">
      <w:pPr>
        <w:jc w:val="both"/>
        <w:rPr>
          <w:rFonts w:ascii="Arial" w:hAnsi="Arial" w:cs="Arial"/>
          <w:lang w:val="fr-BE"/>
        </w:rPr>
      </w:pPr>
      <w:r>
        <w:rPr>
          <w:rFonts w:ascii="Arial" w:hAnsi="Arial" w:cs="Arial"/>
          <w:lang w:val="fr-BE"/>
        </w:rPr>
        <w:tab/>
      </w:r>
      <w:r w:rsidR="00E91540">
        <w:rPr>
          <w:rFonts w:ascii="Arial" w:hAnsi="Arial" w:cs="Arial"/>
          <w:lang w:val="fr-BE"/>
        </w:rPr>
        <w:t xml:space="preserve">Tout </w:t>
      </w:r>
      <w:r w:rsidR="00E27828">
        <w:rPr>
          <w:rFonts w:ascii="Arial" w:hAnsi="Arial" w:cs="Arial"/>
          <w:lang w:val="fr-BE"/>
        </w:rPr>
        <w:t>Titulaire de</w:t>
      </w:r>
      <w:r w:rsidR="009734E1" w:rsidRPr="0008036B">
        <w:rPr>
          <w:rFonts w:ascii="Arial" w:hAnsi="Arial" w:cs="Arial"/>
          <w:lang w:val="fr-BE"/>
        </w:rPr>
        <w:t xml:space="preserve"> </w:t>
      </w:r>
      <w:r w:rsidR="00BB4AB1">
        <w:rPr>
          <w:rFonts w:ascii="Arial" w:hAnsi="Arial" w:cs="Arial"/>
          <w:lang w:val="fr-BE"/>
        </w:rPr>
        <w:t>Permis</w:t>
      </w:r>
      <w:r w:rsidR="009734E1" w:rsidRPr="0008036B">
        <w:rPr>
          <w:rFonts w:ascii="Arial" w:hAnsi="Arial" w:cs="Arial"/>
          <w:lang w:val="fr-BE"/>
        </w:rPr>
        <w:t xml:space="preserve"> d’Exploitation est tenu</w:t>
      </w:r>
      <w:r w:rsidR="00E91540">
        <w:rPr>
          <w:rFonts w:ascii="Arial" w:hAnsi="Arial" w:cs="Arial"/>
          <w:lang w:val="fr-BE"/>
        </w:rPr>
        <w:t>e</w:t>
      </w:r>
      <w:r w:rsidR="009734E1" w:rsidRPr="0008036B">
        <w:rPr>
          <w:rFonts w:ascii="Arial" w:hAnsi="Arial" w:cs="Arial"/>
          <w:lang w:val="fr-BE"/>
        </w:rPr>
        <w:t xml:space="preserve"> d’établir</w:t>
      </w:r>
      <w:r w:rsidR="002E7CA6" w:rsidRPr="0008036B">
        <w:rPr>
          <w:rFonts w:ascii="Arial" w:hAnsi="Arial" w:cs="Arial"/>
          <w:lang w:val="fr-BE"/>
        </w:rPr>
        <w:t>, en consultation avec le</w:t>
      </w:r>
      <w:r w:rsidR="002A09D8">
        <w:rPr>
          <w:rFonts w:ascii="Arial" w:hAnsi="Arial" w:cs="Arial"/>
          <w:lang w:val="fr-BE"/>
        </w:rPr>
        <w:t xml:space="preserve"> Ministère du Commerce et de l'Industrie</w:t>
      </w:r>
      <w:r w:rsidR="00E27828">
        <w:rPr>
          <w:rFonts w:ascii="Arial" w:hAnsi="Arial" w:cs="Arial"/>
          <w:lang w:val="fr-BE"/>
        </w:rPr>
        <w:t xml:space="preserve"> </w:t>
      </w:r>
      <w:r w:rsidR="002A09D8">
        <w:rPr>
          <w:rFonts w:ascii="Arial" w:hAnsi="Arial" w:cs="Arial"/>
          <w:lang w:val="fr-BE"/>
        </w:rPr>
        <w:t>(</w:t>
      </w:r>
      <w:r w:rsidR="002E7CA6" w:rsidRPr="0008036B">
        <w:rPr>
          <w:rFonts w:ascii="Arial" w:hAnsi="Arial" w:cs="Arial"/>
          <w:lang w:val="fr-BE"/>
        </w:rPr>
        <w:t>MCI</w:t>
      </w:r>
      <w:r w:rsidR="002A09D8">
        <w:rPr>
          <w:rFonts w:ascii="Arial" w:hAnsi="Arial" w:cs="Arial"/>
          <w:lang w:val="fr-BE"/>
        </w:rPr>
        <w:t>)</w:t>
      </w:r>
      <w:r w:rsidR="002E7CA6" w:rsidRPr="0008036B">
        <w:rPr>
          <w:rFonts w:ascii="Arial" w:hAnsi="Arial" w:cs="Arial"/>
          <w:lang w:val="fr-BE"/>
        </w:rPr>
        <w:t>,</w:t>
      </w:r>
      <w:r w:rsidR="0007126F" w:rsidRPr="0008036B">
        <w:rPr>
          <w:rFonts w:ascii="Arial" w:hAnsi="Arial" w:cs="Arial"/>
          <w:lang w:val="fr-BE"/>
        </w:rPr>
        <w:t xml:space="preserve"> un Plan </w:t>
      </w:r>
      <w:r w:rsidR="009734E1" w:rsidRPr="0008036B">
        <w:rPr>
          <w:rFonts w:ascii="Arial" w:hAnsi="Arial" w:cs="Arial"/>
          <w:lang w:val="fr-BE"/>
        </w:rPr>
        <w:t xml:space="preserve"> d’Approvisionnement </w:t>
      </w:r>
      <w:r w:rsidR="004E1D1D" w:rsidRPr="0008036B">
        <w:rPr>
          <w:rFonts w:ascii="Arial" w:hAnsi="Arial" w:cs="Arial"/>
          <w:lang w:val="fr-BE"/>
        </w:rPr>
        <w:t>national</w:t>
      </w:r>
      <w:r w:rsidR="004A74D6">
        <w:rPr>
          <w:rFonts w:ascii="Arial" w:hAnsi="Arial" w:cs="Arial"/>
          <w:lang w:val="fr-BE"/>
        </w:rPr>
        <w:t xml:space="preserve">. </w:t>
      </w:r>
      <w:r w:rsidR="009734E1" w:rsidRPr="0008036B">
        <w:rPr>
          <w:rFonts w:ascii="Arial" w:hAnsi="Arial" w:cs="Arial"/>
          <w:lang w:val="fr-BE"/>
        </w:rPr>
        <w:t xml:space="preserve">Ledit Plan, dont </w:t>
      </w:r>
      <w:r w:rsidRPr="0008036B">
        <w:rPr>
          <w:rFonts w:ascii="Arial" w:hAnsi="Arial" w:cs="Arial"/>
          <w:lang w:val="fr-BE"/>
        </w:rPr>
        <w:t>l'objectif</w:t>
      </w:r>
      <w:r w:rsidR="009734E1" w:rsidRPr="0008036B">
        <w:rPr>
          <w:rFonts w:ascii="Arial" w:hAnsi="Arial" w:cs="Arial"/>
          <w:lang w:val="fr-BE"/>
        </w:rPr>
        <w:t xml:space="preserve"> est de maximiser l’approvisionnement en service, en matériel et </w:t>
      </w:r>
      <w:r w:rsidR="00E91540">
        <w:rPr>
          <w:rFonts w:ascii="Arial" w:hAnsi="Arial" w:cs="Arial"/>
          <w:lang w:val="fr-BE"/>
        </w:rPr>
        <w:t xml:space="preserve">en </w:t>
      </w:r>
      <w:r w:rsidR="009734E1" w:rsidRPr="0008036B">
        <w:rPr>
          <w:rFonts w:ascii="Arial" w:hAnsi="Arial" w:cs="Arial"/>
          <w:lang w:val="fr-BE"/>
        </w:rPr>
        <w:t>équipement d</w:t>
      </w:r>
      <w:r w:rsidR="002E7CA6" w:rsidRPr="0008036B">
        <w:rPr>
          <w:rFonts w:ascii="Arial" w:hAnsi="Arial" w:cs="Arial"/>
          <w:lang w:val="fr-BE"/>
        </w:rPr>
        <w:t>e source</w:t>
      </w:r>
      <w:r w:rsidR="001E66D4">
        <w:rPr>
          <w:rFonts w:ascii="Arial" w:hAnsi="Arial" w:cs="Arial"/>
          <w:lang w:val="fr-BE"/>
        </w:rPr>
        <w:t xml:space="preserve"> h</w:t>
      </w:r>
      <w:r w:rsidR="0008036B" w:rsidRPr="0008036B">
        <w:rPr>
          <w:rFonts w:ascii="Arial" w:hAnsi="Arial" w:cs="Arial"/>
          <w:lang w:val="fr-BE"/>
        </w:rPr>
        <w:t>aïtienne, doit</w:t>
      </w:r>
      <w:r w:rsidR="004E1D1D" w:rsidRPr="0008036B">
        <w:rPr>
          <w:rFonts w:ascii="Arial" w:hAnsi="Arial" w:cs="Arial"/>
          <w:lang w:val="fr-BE"/>
        </w:rPr>
        <w:t xml:space="preserve"> identifier</w:t>
      </w:r>
      <w:r w:rsidR="009734E1" w:rsidRPr="0008036B">
        <w:rPr>
          <w:rFonts w:ascii="Arial" w:hAnsi="Arial" w:cs="Arial"/>
          <w:lang w:val="fr-BE"/>
        </w:rPr>
        <w:t xml:space="preserve"> tout</w:t>
      </w:r>
      <w:r w:rsidR="004E1D1D" w:rsidRPr="0008036B">
        <w:rPr>
          <w:rFonts w:ascii="Arial" w:hAnsi="Arial" w:cs="Arial"/>
          <w:lang w:val="fr-BE"/>
        </w:rPr>
        <w:t xml:space="preserve"> service</w:t>
      </w:r>
      <w:r w:rsidR="00B63311">
        <w:rPr>
          <w:rFonts w:ascii="Arial" w:hAnsi="Arial" w:cs="Arial"/>
          <w:lang w:val="fr-BE"/>
        </w:rPr>
        <w:t>,</w:t>
      </w:r>
      <w:r w:rsidR="009734E1" w:rsidRPr="0008036B">
        <w:rPr>
          <w:rFonts w:ascii="Arial" w:hAnsi="Arial" w:cs="Arial"/>
          <w:lang w:val="fr-BE"/>
        </w:rPr>
        <w:t xml:space="preserve"> matériel et équipement </w:t>
      </w:r>
      <w:r w:rsidR="0008036B" w:rsidRPr="0008036B">
        <w:rPr>
          <w:rFonts w:ascii="Arial" w:hAnsi="Arial" w:cs="Arial"/>
          <w:lang w:val="fr-BE"/>
        </w:rPr>
        <w:t>nécessaire</w:t>
      </w:r>
      <w:r w:rsidR="002E7CA6" w:rsidRPr="0008036B">
        <w:rPr>
          <w:rFonts w:ascii="Arial" w:hAnsi="Arial" w:cs="Arial"/>
          <w:lang w:val="fr-BE"/>
        </w:rPr>
        <w:t xml:space="preserve"> à la construction et </w:t>
      </w:r>
      <w:r w:rsidR="0008036B">
        <w:rPr>
          <w:rFonts w:ascii="Arial" w:hAnsi="Arial" w:cs="Arial"/>
          <w:lang w:val="fr-BE"/>
        </w:rPr>
        <w:t>à</w:t>
      </w:r>
      <w:r w:rsidR="001A7029">
        <w:rPr>
          <w:rFonts w:ascii="Arial" w:hAnsi="Arial" w:cs="Arial"/>
          <w:lang w:val="fr-BE"/>
        </w:rPr>
        <w:t xml:space="preserve"> </w:t>
      </w:r>
      <w:r w:rsidRPr="0008036B">
        <w:rPr>
          <w:rFonts w:ascii="Arial" w:hAnsi="Arial" w:cs="Arial"/>
          <w:lang w:val="fr-BE"/>
        </w:rPr>
        <w:t>l'exploitation</w:t>
      </w:r>
      <w:r w:rsidR="002E7CA6" w:rsidRPr="0008036B">
        <w:rPr>
          <w:rFonts w:ascii="Arial" w:hAnsi="Arial" w:cs="Arial"/>
          <w:lang w:val="fr-BE"/>
        </w:rPr>
        <w:t xml:space="preserve"> de la mine</w:t>
      </w:r>
      <w:r w:rsidR="00044138" w:rsidRPr="0008036B">
        <w:rPr>
          <w:rFonts w:ascii="Arial" w:hAnsi="Arial" w:cs="Arial"/>
          <w:lang w:val="fr-BE"/>
        </w:rPr>
        <w:t xml:space="preserve"> ainsi que les</w:t>
      </w:r>
      <w:r w:rsidR="002E7CA6" w:rsidRPr="0008036B">
        <w:rPr>
          <w:rFonts w:ascii="Arial" w:hAnsi="Arial" w:cs="Arial"/>
          <w:lang w:val="fr-BE"/>
        </w:rPr>
        <w:t xml:space="preserve"> prestataires et les</w:t>
      </w:r>
      <w:r w:rsidR="001A7029">
        <w:rPr>
          <w:rFonts w:ascii="Arial" w:hAnsi="Arial" w:cs="Arial"/>
          <w:lang w:val="fr-BE"/>
        </w:rPr>
        <w:t xml:space="preserve"> </w:t>
      </w:r>
      <w:r w:rsidRPr="0008036B">
        <w:rPr>
          <w:rFonts w:ascii="Arial" w:hAnsi="Arial" w:cs="Arial"/>
          <w:lang w:val="fr-BE"/>
        </w:rPr>
        <w:t xml:space="preserve">fournisseurs. </w:t>
      </w:r>
      <w:r w:rsidR="002E7CA6" w:rsidRPr="0008036B">
        <w:rPr>
          <w:rFonts w:ascii="Arial" w:hAnsi="Arial" w:cs="Arial"/>
          <w:lang w:val="fr-BE"/>
        </w:rPr>
        <w:t>L</w:t>
      </w:r>
      <w:r w:rsidR="0007126F" w:rsidRPr="0008036B">
        <w:rPr>
          <w:rFonts w:ascii="Arial" w:hAnsi="Arial" w:cs="Arial"/>
          <w:lang w:val="fr-BE"/>
        </w:rPr>
        <w:t xml:space="preserve">edit plan doit </w:t>
      </w:r>
      <w:r w:rsidR="0008036B" w:rsidRPr="0008036B">
        <w:rPr>
          <w:rFonts w:ascii="Arial" w:hAnsi="Arial" w:cs="Arial"/>
          <w:lang w:val="fr-BE"/>
        </w:rPr>
        <w:t>être</w:t>
      </w:r>
      <w:r w:rsidR="00257D81">
        <w:rPr>
          <w:rFonts w:ascii="Arial" w:hAnsi="Arial" w:cs="Arial"/>
          <w:lang w:val="fr-BE"/>
        </w:rPr>
        <w:t xml:space="preserve"> </w:t>
      </w:r>
      <w:r w:rsidR="0008036B" w:rsidRPr="0008036B">
        <w:rPr>
          <w:rFonts w:ascii="Arial" w:hAnsi="Arial" w:cs="Arial"/>
          <w:lang w:val="fr-BE"/>
        </w:rPr>
        <w:t>déposé</w:t>
      </w:r>
      <w:r w:rsidR="00257D81">
        <w:rPr>
          <w:rFonts w:ascii="Arial" w:hAnsi="Arial" w:cs="Arial"/>
          <w:lang w:val="fr-BE"/>
        </w:rPr>
        <w:t xml:space="preserve"> </w:t>
      </w:r>
      <w:r w:rsidR="0008036B">
        <w:rPr>
          <w:rFonts w:ascii="Arial" w:hAnsi="Arial" w:cs="Arial"/>
          <w:lang w:val="fr-BE"/>
        </w:rPr>
        <w:t>à</w:t>
      </w:r>
      <w:r w:rsidR="00853696">
        <w:rPr>
          <w:rFonts w:ascii="Arial" w:hAnsi="Arial" w:cs="Arial"/>
          <w:lang w:val="fr-BE"/>
        </w:rPr>
        <w:t xml:space="preserve"> l'AMN pour son approbation</w:t>
      </w:r>
      <w:r w:rsidR="00D84FFB">
        <w:rPr>
          <w:rFonts w:ascii="Arial" w:hAnsi="Arial" w:cs="Arial"/>
          <w:lang w:val="fr-BE"/>
        </w:rPr>
        <w:t xml:space="preserve"> avant l’octroi de l’Autorisation d’Opération d’Exploitation Minière</w:t>
      </w:r>
      <w:r w:rsidR="00E27828">
        <w:rPr>
          <w:rFonts w:ascii="Arial" w:hAnsi="Arial" w:cs="Arial"/>
          <w:lang w:val="fr-BE"/>
        </w:rPr>
        <w:t>.</w:t>
      </w:r>
      <w:r w:rsidR="00853696">
        <w:rPr>
          <w:rFonts w:ascii="Arial" w:hAnsi="Arial" w:cs="Arial"/>
          <w:lang w:val="fr-BE"/>
        </w:rPr>
        <w:t xml:space="preserve"> </w:t>
      </w:r>
    </w:p>
    <w:p w:rsidR="00DB7835" w:rsidRPr="0008036B" w:rsidRDefault="003257FA" w:rsidP="0008036B">
      <w:pPr>
        <w:jc w:val="both"/>
        <w:rPr>
          <w:rFonts w:ascii="Arial" w:hAnsi="Arial" w:cs="Arial"/>
          <w:lang w:val="fr-BE"/>
        </w:rPr>
      </w:pPr>
      <w:r>
        <w:rPr>
          <w:rFonts w:ascii="Arial" w:hAnsi="Arial" w:cs="Arial"/>
          <w:lang w:val="fr-BE"/>
        </w:rPr>
        <w:tab/>
      </w:r>
      <w:r w:rsidR="00853696">
        <w:rPr>
          <w:rFonts w:ascii="Arial" w:hAnsi="Arial" w:cs="Arial"/>
          <w:lang w:val="fr-BE"/>
        </w:rPr>
        <w:t>A</w:t>
      </w:r>
      <w:r w:rsidR="0008036B" w:rsidRPr="0008036B">
        <w:rPr>
          <w:rFonts w:ascii="Arial" w:hAnsi="Arial" w:cs="Arial"/>
          <w:lang w:val="fr-BE"/>
        </w:rPr>
        <w:t>près</w:t>
      </w:r>
      <w:r w:rsidR="0007126F" w:rsidRPr="0008036B">
        <w:rPr>
          <w:rFonts w:ascii="Arial" w:hAnsi="Arial" w:cs="Arial"/>
          <w:lang w:val="fr-BE"/>
        </w:rPr>
        <w:t xml:space="preserve"> l'approbation du</w:t>
      </w:r>
      <w:r w:rsidR="00257D81">
        <w:rPr>
          <w:rFonts w:ascii="Arial" w:hAnsi="Arial" w:cs="Arial"/>
          <w:lang w:val="fr-BE"/>
        </w:rPr>
        <w:t xml:space="preserve"> </w:t>
      </w:r>
      <w:r w:rsidR="0007126F" w:rsidRPr="0008036B">
        <w:rPr>
          <w:rFonts w:ascii="Arial" w:hAnsi="Arial" w:cs="Arial"/>
          <w:lang w:val="fr-BE"/>
        </w:rPr>
        <w:t>plan d'approvisionnement national</w:t>
      </w:r>
      <w:r w:rsidR="001E66D4">
        <w:rPr>
          <w:rFonts w:ascii="Arial" w:hAnsi="Arial" w:cs="Arial"/>
          <w:lang w:val="fr-BE"/>
        </w:rPr>
        <w:t>,</w:t>
      </w:r>
      <w:r w:rsidR="0007126F" w:rsidRPr="0008036B">
        <w:rPr>
          <w:rFonts w:ascii="Arial" w:hAnsi="Arial" w:cs="Arial"/>
          <w:lang w:val="fr-BE"/>
        </w:rPr>
        <w:t xml:space="preserve"> l'Etat </w:t>
      </w:r>
      <w:r w:rsidR="0008036B" w:rsidRPr="0008036B">
        <w:rPr>
          <w:rFonts w:ascii="Arial" w:hAnsi="Arial" w:cs="Arial"/>
          <w:lang w:val="fr-BE"/>
        </w:rPr>
        <w:t>délivre</w:t>
      </w:r>
      <w:r w:rsidR="0007126F" w:rsidRPr="0008036B">
        <w:rPr>
          <w:rFonts w:ascii="Arial" w:hAnsi="Arial" w:cs="Arial"/>
          <w:lang w:val="fr-BE"/>
        </w:rPr>
        <w:t xml:space="preserve"> au </w:t>
      </w:r>
      <w:r w:rsidR="00BB4AB1">
        <w:rPr>
          <w:rFonts w:ascii="Arial" w:hAnsi="Arial" w:cs="Arial"/>
          <w:lang w:val="fr-BE"/>
        </w:rPr>
        <w:t>Titulaire</w:t>
      </w:r>
      <w:r w:rsidR="0007126F" w:rsidRPr="0008036B">
        <w:rPr>
          <w:rFonts w:ascii="Arial" w:hAnsi="Arial" w:cs="Arial"/>
          <w:lang w:val="fr-BE"/>
        </w:rPr>
        <w:t xml:space="preserve"> l'autorisation d'importer</w:t>
      </w:r>
      <w:r w:rsidR="00853696">
        <w:rPr>
          <w:rFonts w:ascii="Arial" w:hAnsi="Arial" w:cs="Arial"/>
          <w:lang w:val="fr-BE"/>
        </w:rPr>
        <w:t>,</w:t>
      </w:r>
      <w:r w:rsidR="0007126F" w:rsidRPr="0008036B">
        <w:rPr>
          <w:rFonts w:ascii="Arial" w:hAnsi="Arial" w:cs="Arial"/>
          <w:lang w:val="fr-BE"/>
        </w:rPr>
        <w:t xml:space="preserve"> le cas </w:t>
      </w:r>
      <w:r w:rsidR="0008036B" w:rsidRPr="0008036B">
        <w:rPr>
          <w:rFonts w:ascii="Arial" w:hAnsi="Arial" w:cs="Arial"/>
          <w:lang w:val="fr-BE"/>
        </w:rPr>
        <w:t>échéant</w:t>
      </w:r>
      <w:r w:rsidR="00853696">
        <w:rPr>
          <w:rFonts w:ascii="Arial" w:hAnsi="Arial" w:cs="Arial"/>
          <w:lang w:val="fr-BE"/>
        </w:rPr>
        <w:t>,</w:t>
      </w:r>
      <w:r w:rsidR="0007126F" w:rsidRPr="0008036B">
        <w:rPr>
          <w:rFonts w:ascii="Arial" w:hAnsi="Arial" w:cs="Arial"/>
          <w:lang w:val="fr-BE"/>
        </w:rPr>
        <w:t xml:space="preserve"> le </w:t>
      </w:r>
      <w:r w:rsidR="0008036B" w:rsidRPr="0008036B">
        <w:rPr>
          <w:rFonts w:ascii="Arial" w:hAnsi="Arial" w:cs="Arial"/>
          <w:lang w:val="fr-BE"/>
        </w:rPr>
        <w:t>matériel</w:t>
      </w:r>
      <w:r w:rsidR="0007126F" w:rsidRPr="0008036B">
        <w:rPr>
          <w:rFonts w:ascii="Arial" w:hAnsi="Arial" w:cs="Arial"/>
          <w:lang w:val="fr-BE"/>
        </w:rPr>
        <w:t xml:space="preserve"> et les </w:t>
      </w:r>
      <w:r w:rsidR="0008036B" w:rsidRPr="0008036B">
        <w:rPr>
          <w:rFonts w:ascii="Arial" w:hAnsi="Arial" w:cs="Arial"/>
          <w:lang w:val="fr-BE"/>
        </w:rPr>
        <w:t>équipements</w:t>
      </w:r>
      <w:r w:rsidR="00257D81">
        <w:rPr>
          <w:rFonts w:ascii="Arial" w:hAnsi="Arial" w:cs="Arial"/>
          <w:lang w:val="fr-BE"/>
        </w:rPr>
        <w:t xml:space="preserve"> </w:t>
      </w:r>
      <w:r w:rsidR="0008036B" w:rsidRPr="0008036B">
        <w:rPr>
          <w:rFonts w:ascii="Arial" w:hAnsi="Arial" w:cs="Arial"/>
          <w:lang w:val="fr-BE"/>
        </w:rPr>
        <w:t>nécessaires</w:t>
      </w:r>
      <w:r w:rsidR="00257D81">
        <w:rPr>
          <w:rFonts w:ascii="Arial" w:hAnsi="Arial" w:cs="Arial"/>
          <w:lang w:val="fr-BE"/>
        </w:rPr>
        <w:t xml:space="preserve"> </w:t>
      </w:r>
      <w:r w:rsidR="0008036B">
        <w:rPr>
          <w:rFonts w:ascii="Arial" w:hAnsi="Arial" w:cs="Arial"/>
          <w:lang w:val="fr-BE"/>
        </w:rPr>
        <w:t>à</w:t>
      </w:r>
      <w:r w:rsidR="0007126F" w:rsidRPr="0008036B">
        <w:rPr>
          <w:rFonts w:ascii="Arial" w:hAnsi="Arial" w:cs="Arial"/>
          <w:lang w:val="fr-BE"/>
        </w:rPr>
        <w:t xml:space="preserve"> la construction et </w:t>
      </w:r>
      <w:r w:rsidR="0008036B">
        <w:rPr>
          <w:rFonts w:ascii="Arial" w:hAnsi="Arial" w:cs="Arial"/>
          <w:lang w:val="fr-BE"/>
        </w:rPr>
        <w:t>à</w:t>
      </w:r>
      <w:r w:rsidR="0007126F" w:rsidRPr="0008036B">
        <w:rPr>
          <w:rFonts w:ascii="Arial" w:hAnsi="Arial" w:cs="Arial"/>
          <w:lang w:val="fr-BE"/>
        </w:rPr>
        <w:t xml:space="preserve"> l'</w:t>
      </w:r>
      <w:r w:rsidR="00257D81">
        <w:rPr>
          <w:rFonts w:ascii="Arial" w:hAnsi="Arial" w:cs="Arial"/>
          <w:lang w:val="fr-BE"/>
        </w:rPr>
        <w:t>E</w:t>
      </w:r>
      <w:r w:rsidR="0007126F" w:rsidRPr="0008036B">
        <w:rPr>
          <w:rFonts w:ascii="Arial" w:hAnsi="Arial" w:cs="Arial"/>
          <w:lang w:val="fr-BE"/>
        </w:rPr>
        <w:t xml:space="preserve">xploitation de la </w:t>
      </w:r>
      <w:r w:rsidR="00257D81">
        <w:rPr>
          <w:rFonts w:ascii="Arial" w:hAnsi="Arial" w:cs="Arial"/>
          <w:lang w:val="fr-BE"/>
        </w:rPr>
        <w:t>M</w:t>
      </w:r>
      <w:r w:rsidR="0007126F" w:rsidRPr="0008036B">
        <w:rPr>
          <w:rFonts w:ascii="Arial" w:hAnsi="Arial" w:cs="Arial"/>
          <w:lang w:val="fr-BE"/>
        </w:rPr>
        <w:t xml:space="preserve">ine </w:t>
      </w:r>
      <w:r w:rsidR="0008036B" w:rsidRPr="0008036B">
        <w:rPr>
          <w:rFonts w:ascii="Arial" w:hAnsi="Arial" w:cs="Arial"/>
          <w:lang w:val="fr-BE"/>
        </w:rPr>
        <w:t>visée</w:t>
      </w:r>
      <w:r w:rsidR="0007126F" w:rsidRPr="0008036B">
        <w:rPr>
          <w:rFonts w:ascii="Arial" w:hAnsi="Arial" w:cs="Arial"/>
          <w:lang w:val="fr-BE"/>
        </w:rPr>
        <w:t xml:space="preserve"> par le </w:t>
      </w:r>
      <w:r w:rsidR="00BB4AB1">
        <w:rPr>
          <w:rFonts w:ascii="Arial" w:hAnsi="Arial" w:cs="Arial"/>
          <w:lang w:val="fr-BE"/>
        </w:rPr>
        <w:t>Permis</w:t>
      </w:r>
      <w:r w:rsidR="00853696">
        <w:rPr>
          <w:rFonts w:ascii="Arial" w:hAnsi="Arial" w:cs="Arial"/>
          <w:lang w:val="fr-BE"/>
        </w:rPr>
        <w:t xml:space="preserve"> d'E</w:t>
      </w:r>
      <w:r w:rsidR="0007126F" w:rsidRPr="0008036B">
        <w:rPr>
          <w:rFonts w:ascii="Arial" w:hAnsi="Arial" w:cs="Arial"/>
          <w:lang w:val="fr-BE"/>
        </w:rPr>
        <w:t>xploitation</w:t>
      </w:r>
      <w:r w:rsidR="00DB7835" w:rsidRPr="0008036B">
        <w:rPr>
          <w:rFonts w:ascii="Arial" w:hAnsi="Arial" w:cs="Arial"/>
          <w:lang w:val="fr-BE"/>
        </w:rPr>
        <w:t>.</w:t>
      </w:r>
    </w:p>
    <w:p w:rsidR="00DF337A" w:rsidRDefault="00DF337A" w:rsidP="0008036B">
      <w:pPr>
        <w:jc w:val="both"/>
        <w:rPr>
          <w:rFonts w:ascii="Arial" w:hAnsi="Arial" w:cs="Arial"/>
          <w:b/>
          <w:u w:val="single"/>
          <w:lang w:val="fr-BE"/>
        </w:rPr>
      </w:pPr>
    </w:p>
    <w:p w:rsidR="00DF337A" w:rsidRDefault="00DF337A" w:rsidP="0008036B">
      <w:pPr>
        <w:jc w:val="both"/>
        <w:rPr>
          <w:rFonts w:ascii="Arial" w:hAnsi="Arial" w:cs="Arial"/>
          <w:b/>
          <w:u w:val="single"/>
          <w:lang w:val="fr-BE"/>
        </w:rPr>
      </w:pPr>
    </w:p>
    <w:p w:rsidR="0008036B" w:rsidRPr="0043103D" w:rsidRDefault="0008036B" w:rsidP="0008036B">
      <w:pPr>
        <w:jc w:val="both"/>
        <w:rPr>
          <w:rFonts w:ascii="Arial" w:hAnsi="Arial" w:cs="Arial"/>
          <w:b/>
          <w:u w:val="single"/>
          <w:lang w:val="fr-BE"/>
        </w:rPr>
      </w:pPr>
      <w:r w:rsidRPr="0043103D">
        <w:rPr>
          <w:rFonts w:ascii="Arial" w:hAnsi="Arial" w:cs="Arial"/>
          <w:b/>
          <w:u w:val="single"/>
          <w:lang w:val="fr-BE"/>
        </w:rPr>
        <w:t>ARTICLE</w:t>
      </w:r>
      <w:r w:rsidR="0061212B">
        <w:rPr>
          <w:rFonts w:ascii="Arial" w:hAnsi="Arial" w:cs="Arial"/>
          <w:b/>
          <w:u w:val="single"/>
          <w:lang w:val="fr-BE"/>
        </w:rPr>
        <w:t xml:space="preserve"> 2</w:t>
      </w:r>
      <w:r w:rsidR="003762EC">
        <w:rPr>
          <w:rFonts w:ascii="Arial" w:hAnsi="Arial" w:cs="Arial"/>
          <w:b/>
          <w:u w:val="single"/>
          <w:lang w:val="fr-BE"/>
        </w:rPr>
        <w:t>14</w:t>
      </w:r>
      <w:r w:rsidR="00DB7835" w:rsidRPr="0043103D">
        <w:rPr>
          <w:rFonts w:ascii="Arial" w:hAnsi="Arial" w:cs="Arial"/>
          <w:b/>
          <w:u w:val="single"/>
          <w:lang w:val="fr-BE"/>
        </w:rPr>
        <w:t xml:space="preserve">-  </w:t>
      </w:r>
    </w:p>
    <w:p w:rsidR="0008036B" w:rsidRDefault="0008036B" w:rsidP="0008036B">
      <w:pPr>
        <w:jc w:val="both"/>
        <w:rPr>
          <w:rFonts w:ascii="Arial" w:hAnsi="Arial" w:cs="Arial"/>
          <w:b/>
          <w:lang w:val="fr-BE"/>
        </w:rPr>
      </w:pPr>
    </w:p>
    <w:p w:rsidR="00B6211D" w:rsidRPr="003E08A7" w:rsidRDefault="003257FA" w:rsidP="003E08A7">
      <w:pPr>
        <w:jc w:val="both"/>
        <w:rPr>
          <w:rFonts w:ascii="Arial" w:hAnsi="Arial" w:cs="Arial"/>
          <w:lang w:val="fr-BE"/>
        </w:rPr>
      </w:pPr>
      <w:r>
        <w:rPr>
          <w:rFonts w:ascii="Arial" w:hAnsi="Arial" w:cs="Arial"/>
          <w:lang w:val="fr-BE"/>
        </w:rPr>
        <w:tab/>
      </w:r>
      <w:r w:rsidR="00DB7835" w:rsidRPr="0008036B">
        <w:rPr>
          <w:rFonts w:ascii="Arial" w:hAnsi="Arial" w:cs="Arial"/>
          <w:lang w:val="fr-BE"/>
        </w:rPr>
        <w:t xml:space="preserve">Tout </w:t>
      </w:r>
      <w:r w:rsidR="00BB4AB1">
        <w:rPr>
          <w:rFonts w:ascii="Arial" w:hAnsi="Arial" w:cs="Arial"/>
          <w:lang w:val="fr-BE"/>
        </w:rPr>
        <w:t>Titulaire</w:t>
      </w:r>
      <w:r w:rsidR="00E45A7A">
        <w:rPr>
          <w:rFonts w:ascii="Arial" w:hAnsi="Arial" w:cs="Arial"/>
          <w:lang w:val="fr-BE"/>
        </w:rPr>
        <w:t xml:space="preserve"> d'un </w:t>
      </w:r>
      <w:r w:rsidR="00BB4AB1">
        <w:rPr>
          <w:rFonts w:ascii="Arial" w:hAnsi="Arial" w:cs="Arial"/>
          <w:lang w:val="fr-BE"/>
        </w:rPr>
        <w:t>Permis</w:t>
      </w:r>
      <w:r w:rsidR="00E45A7A">
        <w:rPr>
          <w:rFonts w:ascii="Arial" w:hAnsi="Arial" w:cs="Arial"/>
          <w:lang w:val="fr-BE"/>
        </w:rPr>
        <w:t xml:space="preserve"> d'</w:t>
      </w:r>
      <w:r w:rsidR="00257D81">
        <w:rPr>
          <w:rFonts w:ascii="Arial" w:hAnsi="Arial" w:cs="Arial"/>
          <w:lang w:val="fr-BE"/>
        </w:rPr>
        <w:t>E</w:t>
      </w:r>
      <w:r w:rsidR="00E45A7A">
        <w:rPr>
          <w:rFonts w:ascii="Arial" w:hAnsi="Arial" w:cs="Arial"/>
          <w:lang w:val="fr-BE"/>
        </w:rPr>
        <w:t>xploitation</w:t>
      </w:r>
      <w:r w:rsidR="00DB7835" w:rsidRPr="0008036B">
        <w:rPr>
          <w:rFonts w:ascii="Arial" w:hAnsi="Arial" w:cs="Arial"/>
          <w:lang w:val="fr-BE"/>
        </w:rPr>
        <w:t xml:space="preserve"> doit</w:t>
      </w:r>
      <w:r w:rsidR="00316776">
        <w:rPr>
          <w:rFonts w:ascii="Arial" w:hAnsi="Arial" w:cs="Arial"/>
          <w:lang w:val="fr-BE"/>
        </w:rPr>
        <w:t xml:space="preserve"> s</w:t>
      </w:r>
      <w:r w:rsidR="00DB7835" w:rsidRPr="0008036B">
        <w:rPr>
          <w:rFonts w:ascii="Arial" w:hAnsi="Arial" w:cs="Arial"/>
          <w:lang w:val="fr-BE"/>
        </w:rPr>
        <w:t xml:space="preserve">oumettre </w:t>
      </w:r>
      <w:r w:rsidR="0008036B">
        <w:rPr>
          <w:rFonts w:ascii="Arial" w:hAnsi="Arial" w:cs="Arial"/>
          <w:lang w:val="fr-BE"/>
        </w:rPr>
        <w:t>à</w:t>
      </w:r>
      <w:r w:rsidR="00DB7835" w:rsidRPr="0008036B">
        <w:rPr>
          <w:rFonts w:ascii="Arial" w:hAnsi="Arial" w:cs="Arial"/>
          <w:lang w:val="fr-BE"/>
        </w:rPr>
        <w:t xml:space="preserve"> l'AMN un rapport annuel sur la mise en œuvre du pl</w:t>
      </w:r>
      <w:r w:rsidR="001E66D4">
        <w:rPr>
          <w:rFonts w:ascii="Arial" w:hAnsi="Arial" w:cs="Arial"/>
          <w:lang w:val="fr-BE"/>
        </w:rPr>
        <w:t xml:space="preserve">an  d'approvisionnement </w:t>
      </w:r>
      <w:r w:rsidR="00DB015C" w:rsidRPr="0008036B">
        <w:rPr>
          <w:rFonts w:ascii="Arial" w:hAnsi="Arial" w:cs="Arial"/>
          <w:lang w:val="fr-BE"/>
        </w:rPr>
        <w:t>approuv</w:t>
      </w:r>
      <w:r w:rsidR="00DB015C">
        <w:rPr>
          <w:rFonts w:ascii="Arial" w:hAnsi="Arial" w:cs="Arial"/>
          <w:lang w:val="fr-BE"/>
        </w:rPr>
        <w:t>é</w:t>
      </w:r>
      <w:r w:rsidR="00DB015C" w:rsidRPr="0008036B">
        <w:rPr>
          <w:rFonts w:ascii="Arial" w:hAnsi="Arial" w:cs="Arial"/>
          <w:lang w:val="fr-BE"/>
        </w:rPr>
        <w:t xml:space="preserve">. </w:t>
      </w:r>
      <w:r w:rsidR="0008036B">
        <w:rPr>
          <w:rFonts w:ascii="Arial" w:hAnsi="Arial" w:cs="Arial"/>
          <w:lang w:val="fr-BE"/>
        </w:rPr>
        <w:t>L</w:t>
      </w:r>
      <w:r w:rsidR="00DA5117" w:rsidRPr="0008036B">
        <w:rPr>
          <w:rFonts w:ascii="Arial" w:hAnsi="Arial" w:cs="Arial"/>
          <w:lang w:val="fr-BE"/>
        </w:rPr>
        <w:t xml:space="preserve">'AMN peut en outre </w:t>
      </w:r>
      <w:r w:rsidR="00DB015C" w:rsidRPr="0008036B">
        <w:rPr>
          <w:rFonts w:ascii="Arial" w:hAnsi="Arial" w:cs="Arial"/>
          <w:lang w:val="fr-BE"/>
        </w:rPr>
        <w:t>exig</w:t>
      </w:r>
      <w:r w:rsidR="00DB015C">
        <w:rPr>
          <w:rFonts w:ascii="Arial" w:hAnsi="Arial" w:cs="Arial"/>
          <w:lang w:val="fr-BE"/>
        </w:rPr>
        <w:t>er</w:t>
      </w:r>
      <w:r w:rsidR="00DA5117" w:rsidRPr="0008036B">
        <w:rPr>
          <w:rFonts w:ascii="Arial" w:hAnsi="Arial" w:cs="Arial"/>
          <w:lang w:val="fr-BE"/>
        </w:rPr>
        <w:t xml:space="preserve"> du </w:t>
      </w:r>
      <w:r w:rsidR="00BB4AB1">
        <w:rPr>
          <w:rFonts w:ascii="Arial" w:hAnsi="Arial" w:cs="Arial"/>
          <w:lang w:val="fr-BE"/>
        </w:rPr>
        <w:t>Titulaire</w:t>
      </w:r>
      <w:r w:rsidR="00DA5117" w:rsidRPr="0008036B">
        <w:rPr>
          <w:rFonts w:ascii="Arial" w:hAnsi="Arial" w:cs="Arial"/>
          <w:lang w:val="fr-BE"/>
        </w:rPr>
        <w:t xml:space="preserve"> un rapport audit</w:t>
      </w:r>
      <w:r w:rsidR="0008036B">
        <w:rPr>
          <w:rFonts w:ascii="Arial" w:hAnsi="Arial" w:cs="Arial"/>
          <w:lang w:val="fr-BE"/>
        </w:rPr>
        <w:t>é</w:t>
      </w:r>
      <w:r w:rsidR="00DA5117" w:rsidRPr="0008036B">
        <w:rPr>
          <w:rFonts w:ascii="Arial" w:hAnsi="Arial" w:cs="Arial"/>
          <w:lang w:val="fr-BE"/>
        </w:rPr>
        <w:t xml:space="preserve"> par une firme </w:t>
      </w:r>
      <w:r w:rsidR="0008036B" w:rsidRPr="0008036B">
        <w:rPr>
          <w:rFonts w:ascii="Arial" w:hAnsi="Arial" w:cs="Arial"/>
          <w:lang w:val="fr-BE"/>
        </w:rPr>
        <w:t>indépendante</w:t>
      </w:r>
      <w:r w:rsidR="0008036B">
        <w:rPr>
          <w:rFonts w:ascii="Arial" w:hAnsi="Arial" w:cs="Arial"/>
          <w:lang w:val="fr-BE"/>
        </w:rPr>
        <w:t>.</w:t>
      </w:r>
    </w:p>
    <w:p w:rsidR="00F60808" w:rsidRDefault="00F60808" w:rsidP="001E66D4">
      <w:pPr>
        <w:jc w:val="center"/>
        <w:rPr>
          <w:rFonts w:ascii="Arial" w:hAnsi="Arial" w:cs="Arial"/>
          <w:b/>
          <w:lang w:val="fr-BE"/>
        </w:rPr>
      </w:pPr>
    </w:p>
    <w:p w:rsidR="002A2CCD" w:rsidRDefault="002A2CCD" w:rsidP="001E66D4">
      <w:pPr>
        <w:jc w:val="center"/>
        <w:rPr>
          <w:rFonts w:ascii="Arial" w:hAnsi="Arial" w:cs="Arial"/>
          <w:b/>
          <w:lang w:val="fr-BE"/>
        </w:rPr>
      </w:pPr>
    </w:p>
    <w:p w:rsidR="002A2CCD" w:rsidRDefault="002A2CCD" w:rsidP="001E66D4">
      <w:pPr>
        <w:jc w:val="center"/>
        <w:rPr>
          <w:rFonts w:ascii="Arial" w:hAnsi="Arial" w:cs="Arial"/>
          <w:b/>
          <w:lang w:val="fr-BE"/>
        </w:rPr>
      </w:pPr>
    </w:p>
    <w:p w:rsidR="002A2CCD" w:rsidRDefault="002A2CCD" w:rsidP="001E66D4">
      <w:pPr>
        <w:jc w:val="center"/>
        <w:rPr>
          <w:rFonts w:ascii="Arial" w:hAnsi="Arial" w:cs="Arial"/>
          <w:b/>
          <w:lang w:val="fr-BE"/>
        </w:rPr>
      </w:pPr>
    </w:p>
    <w:p w:rsidR="000B381C" w:rsidRDefault="0014194F" w:rsidP="0014194F">
      <w:pPr>
        <w:widowControl/>
        <w:jc w:val="center"/>
        <w:rPr>
          <w:rFonts w:ascii="Arial" w:hAnsi="Arial"/>
          <w:b/>
        </w:rPr>
      </w:pPr>
      <w:r>
        <w:rPr>
          <w:rFonts w:ascii="Arial" w:hAnsi="Arial"/>
          <w:b/>
        </w:rPr>
        <w:t>TITRE</w:t>
      </w:r>
      <w:r w:rsidR="0027366C">
        <w:rPr>
          <w:rFonts w:ascii="Arial" w:hAnsi="Arial"/>
          <w:b/>
        </w:rPr>
        <w:t xml:space="preserve">  X</w:t>
      </w:r>
    </w:p>
    <w:p w:rsidR="000B381C" w:rsidRPr="00FC68B4" w:rsidRDefault="000B381C" w:rsidP="000B381C">
      <w:pPr>
        <w:widowControl/>
        <w:jc w:val="center"/>
        <w:rPr>
          <w:rFonts w:ascii="Arial" w:eastAsia="Calibri" w:hAnsi="Arial" w:cs="Arial"/>
          <w:snapToGrid/>
          <w:color w:val="000000"/>
          <w:szCs w:val="24"/>
          <w:lang w:val="fr-BE" w:eastAsia="en-US"/>
        </w:rPr>
      </w:pPr>
    </w:p>
    <w:p w:rsidR="000B381C" w:rsidRDefault="000B381C" w:rsidP="000B381C">
      <w:pPr>
        <w:jc w:val="center"/>
        <w:rPr>
          <w:rFonts w:ascii="Arial" w:hAnsi="Arial"/>
          <w:b/>
        </w:rPr>
      </w:pPr>
      <w:r w:rsidRPr="00CB052A">
        <w:rPr>
          <w:rFonts w:ascii="Arial" w:hAnsi="Arial"/>
          <w:b/>
        </w:rPr>
        <w:t>DE L'EXECUTION DES TRAVAUX D’</w:t>
      </w:r>
      <w:r w:rsidR="0027431E">
        <w:rPr>
          <w:rFonts w:ascii="Arial" w:hAnsi="Arial"/>
          <w:b/>
        </w:rPr>
        <w:t>EXPLORATION</w:t>
      </w:r>
      <w:r w:rsidRPr="00CB052A">
        <w:rPr>
          <w:rFonts w:ascii="Arial" w:hAnsi="Arial"/>
          <w:b/>
        </w:rPr>
        <w:t xml:space="preserve"> ET</w:t>
      </w:r>
      <w:r w:rsidR="00D84FFB">
        <w:rPr>
          <w:rFonts w:ascii="Arial" w:hAnsi="Arial"/>
          <w:b/>
        </w:rPr>
        <w:t xml:space="preserve"> </w:t>
      </w:r>
      <w:r w:rsidRPr="00CB052A">
        <w:rPr>
          <w:rFonts w:ascii="Arial" w:hAnsi="Arial"/>
          <w:b/>
        </w:rPr>
        <w:t>D'EXPLOITATION</w:t>
      </w:r>
    </w:p>
    <w:p w:rsidR="000B381C" w:rsidRPr="00CB052A" w:rsidRDefault="000B381C" w:rsidP="000B381C">
      <w:pPr>
        <w:jc w:val="center"/>
        <w:rPr>
          <w:rFonts w:ascii="Arial" w:hAnsi="Arial"/>
          <w:b/>
        </w:rPr>
      </w:pPr>
      <w:r w:rsidRPr="00CB052A">
        <w:rPr>
          <w:rFonts w:ascii="Arial" w:hAnsi="Arial"/>
          <w:b/>
        </w:rPr>
        <w:t>DES MINES ET DES TRAVAUX D'EXPLOITATION DE CARRIERE</w:t>
      </w:r>
    </w:p>
    <w:p w:rsidR="000B381C" w:rsidRPr="00695C6C" w:rsidRDefault="000B381C" w:rsidP="000B381C">
      <w:pPr>
        <w:jc w:val="center"/>
        <w:rPr>
          <w:rFonts w:ascii="Arial" w:hAnsi="Arial"/>
        </w:rPr>
      </w:pPr>
    </w:p>
    <w:p w:rsidR="000B381C" w:rsidRDefault="000B381C" w:rsidP="000B381C">
      <w:pPr>
        <w:jc w:val="center"/>
        <w:rPr>
          <w:rFonts w:ascii="Arial" w:hAnsi="Arial"/>
          <w:b/>
        </w:rPr>
      </w:pPr>
      <w:r w:rsidRPr="00CB052A">
        <w:rPr>
          <w:rFonts w:ascii="Arial" w:hAnsi="Arial"/>
          <w:b/>
        </w:rPr>
        <w:t>CHAPITRE  I</w:t>
      </w:r>
    </w:p>
    <w:p w:rsidR="000B381C" w:rsidRPr="00CB052A" w:rsidRDefault="000B381C" w:rsidP="000B381C">
      <w:pPr>
        <w:jc w:val="center"/>
        <w:rPr>
          <w:rFonts w:ascii="Arial" w:hAnsi="Arial"/>
          <w:b/>
        </w:rPr>
      </w:pPr>
    </w:p>
    <w:p w:rsidR="000B381C" w:rsidRPr="00CB052A" w:rsidRDefault="000B381C" w:rsidP="000B381C">
      <w:pPr>
        <w:jc w:val="center"/>
        <w:rPr>
          <w:rFonts w:ascii="Arial" w:hAnsi="Arial"/>
          <w:b/>
        </w:rPr>
      </w:pPr>
      <w:r w:rsidRPr="00CB052A">
        <w:rPr>
          <w:rFonts w:ascii="Arial" w:hAnsi="Arial"/>
          <w:b/>
        </w:rPr>
        <w:t>DES DECLARATIONS D'OUVERTURE ET DE</w:t>
      </w:r>
    </w:p>
    <w:p w:rsidR="000B381C" w:rsidRPr="00695C6C" w:rsidRDefault="000B381C" w:rsidP="000B381C">
      <w:pPr>
        <w:jc w:val="center"/>
        <w:rPr>
          <w:rFonts w:ascii="Arial" w:hAnsi="Arial"/>
        </w:rPr>
      </w:pPr>
      <w:r w:rsidRPr="00CB052A">
        <w:rPr>
          <w:rFonts w:ascii="Arial" w:hAnsi="Arial"/>
          <w:b/>
        </w:rPr>
        <w:t>FERMETURE DES TRAVAUX</w:t>
      </w:r>
    </w:p>
    <w:p w:rsidR="000B381C" w:rsidRDefault="000B381C" w:rsidP="000B381C">
      <w:pPr>
        <w:rPr>
          <w:rFonts w:ascii="Arial" w:hAnsi="Arial"/>
          <w:b/>
          <w:u w:val="single"/>
        </w:rPr>
      </w:pPr>
    </w:p>
    <w:p w:rsidR="000B381C" w:rsidRPr="0077393D" w:rsidRDefault="000B381C" w:rsidP="000B381C">
      <w:pPr>
        <w:rPr>
          <w:rFonts w:ascii="Arial" w:hAnsi="Arial"/>
        </w:rPr>
      </w:pPr>
      <w:r>
        <w:rPr>
          <w:rFonts w:ascii="Arial" w:hAnsi="Arial"/>
          <w:b/>
          <w:u w:val="single"/>
        </w:rPr>
        <w:t xml:space="preserve">ARTICLE </w:t>
      </w:r>
      <w:r w:rsidR="003762EC">
        <w:rPr>
          <w:rFonts w:ascii="Arial" w:hAnsi="Arial"/>
          <w:b/>
          <w:u w:val="single"/>
        </w:rPr>
        <w:t xml:space="preserve"> </w:t>
      </w:r>
      <w:r>
        <w:rPr>
          <w:rFonts w:ascii="Arial" w:hAnsi="Arial"/>
          <w:b/>
          <w:u w:val="single"/>
        </w:rPr>
        <w:t>2</w:t>
      </w:r>
      <w:r w:rsidR="003762EC">
        <w:rPr>
          <w:rFonts w:ascii="Arial" w:hAnsi="Arial"/>
          <w:b/>
          <w:u w:val="single"/>
        </w:rPr>
        <w:t>15</w:t>
      </w:r>
      <w:r>
        <w:rPr>
          <w:rFonts w:ascii="Arial" w:hAnsi="Arial"/>
          <w:b/>
          <w:u w:val="single"/>
        </w:rPr>
        <w:t>.</w:t>
      </w:r>
      <w:r>
        <w:rPr>
          <w:rFonts w:ascii="Arial" w:hAnsi="Arial"/>
          <w:b/>
          <w:u w:val="single"/>
        </w:rPr>
        <w:noBreakHyphen/>
      </w:r>
    </w:p>
    <w:p w:rsidR="000B381C" w:rsidRPr="0077393D" w:rsidRDefault="000B381C" w:rsidP="000B381C">
      <w:pPr>
        <w:rPr>
          <w:rFonts w:ascii="Arial" w:hAnsi="Arial"/>
        </w:rPr>
      </w:pPr>
    </w:p>
    <w:p w:rsidR="000B381C" w:rsidRPr="00DF337A" w:rsidRDefault="000B381C" w:rsidP="00DF337A">
      <w:pPr>
        <w:ind w:firstLine="720"/>
        <w:jc w:val="both"/>
        <w:rPr>
          <w:rFonts w:ascii="Arial" w:hAnsi="Arial" w:cs="Arial"/>
        </w:rPr>
      </w:pPr>
      <w:r w:rsidRPr="00C376EC">
        <w:rPr>
          <w:rFonts w:ascii="Arial" w:hAnsi="Arial" w:cs="Arial"/>
        </w:rPr>
        <w:t>Un mois avan</w:t>
      </w:r>
      <w:r>
        <w:rPr>
          <w:rFonts w:ascii="Arial" w:hAnsi="Arial" w:cs="Arial"/>
        </w:rPr>
        <w:t xml:space="preserve">t </w:t>
      </w:r>
      <w:r w:rsidRPr="00C376EC">
        <w:rPr>
          <w:rFonts w:ascii="Arial" w:hAnsi="Arial" w:cs="Arial"/>
        </w:rPr>
        <w:t xml:space="preserve"> l’ouverture de tout chantier d’</w:t>
      </w:r>
      <w:r w:rsidR="0027431E">
        <w:rPr>
          <w:rFonts w:ascii="Arial" w:hAnsi="Arial" w:cs="Arial"/>
        </w:rPr>
        <w:t>Exploration</w:t>
      </w:r>
      <w:r w:rsidRPr="00C376EC">
        <w:rPr>
          <w:rFonts w:ascii="Arial" w:hAnsi="Arial" w:cs="Arial"/>
        </w:rPr>
        <w:t xml:space="preserve"> ou d’</w:t>
      </w:r>
      <w:r w:rsidR="00257D81">
        <w:rPr>
          <w:rFonts w:ascii="Arial" w:hAnsi="Arial" w:cs="Arial"/>
        </w:rPr>
        <w:t>E</w:t>
      </w:r>
      <w:r w:rsidRPr="00C376EC">
        <w:rPr>
          <w:rFonts w:ascii="Arial" w:hAnsi="Arial" w:cs="Arial"/>
        </w:rPr>
        <w:t xml:space="preserve">xploitation de </w:t>
      </w:r>
      <w:r w:rsidR="00257D81">
        <w:rPr>
          <w:rFonts w:ascii="Arial" w:hAnsi="Arial" w:cs="Arial"/>
        </w:rPr>
        <w:t>M</w:t>
      </w:r>
      <w:r w:rsidRPr="00C376EC">
        <w:rPr>
          <w:rFonts w:ascii="Arial" w:hAnsi="Arial" w:cs="Arial"/>
        </w:rPr>
        <w:t xml:space="preserve">ine ou de </w:t>
      </w:r>
      <w:r w:rsidR="00257D81">
        <w:rPr>
          <w:rFonts w:ascii="Arial" w:hAnsi="Arial" w:cs="Arial"/>
        </w:rPr>
        <w:t>C</w:t>
      </w:r>
      <w:r w:rsidRPr="00C376EC">
        <w:rPr>
          <w:rFonts w:ascii="Arial" w:hAnsi="Arial" w:cs="Arial"/>
        </w:rPr>
        <w:t xml:space="preserve">arrière, le </w:t>
      </w:r>
      <w:r w:rsidR="00257D81">
        <w:rPr>
          <w:rFonts w:ascii="Arial" w:hAnsi="Arial" w:cs="Arial"/>
        </w:rPr>
        <w:t>détenteur de</w:t>
      </w:r>
      <w:r w:rsidRPr="00C376EC">
        <w:rPr>
          <w:rFonts w:ascii="Arial" w:hAnsi="Arial" w:cs="Arial"/>
        </w:rPr>
        <w:t xml:space="preserve"> </w:t>
      </w:r>
      <w:r w:rsidR="0014194F">
        <w:rPr>
          <w:rFonts w:ascii="Arial" w:hAnsi="Arial" w:cs="Arial"/>
        </w:rPr>
        <w:t>Titre</w:t>
      </w:r>
      <w:r w:rsidR="0027431E">
        <w:rPr>
          <w:rFonts w:ascii="Arial" w:hAnsi="Arial" w:cs="Arial"/>
        </w:rPr>
        <w:t xml:space="preserve"> Minier</w:t>
      </w:r>
      <w:r w:rsidRPr="00C376EC">
        <w:rPr>
          <w:rFonts w:ascii="Arial" w:hAnsi="Arial" w:cs="Arial"/>
        </w:rPr>
        <w:t xml:space="preserve"> pour le </w:t>
      </w:r>
      <w:r w:rsidR="0027431E">
        <w:rPr>
          <w:rFonts w:ascii="Arial" w:hAnsi="Arial" w:cs="Arial"/>
        </w:rPr>
        <w:t>Périmètre</w:t>
      </w:r>
      <w:r w:rsidRPr="00C376EC">
        <w:rPr>
          <w:rFonts w:ascii="Arial" w:hAnsi="Arial" w:cs="Arial"/>
        </w:rPr>
        <w:t xml:space="preserve"> en question doit en aviser l’AMN et lui adresser, avec les plans et coupes nécessaires, le planning détaillé de l’</w:t>
      </w:r>
      <w:r w:rsidR="0027431E">
        <w:rPr>
          <w:rFonts w:ascii="Arial" w:hAnsi="Arial" w:cs="Arial"/>
        </w:rPr>
        <w:t>Exploration</w:t>
      </w:r>
      <w:r w:rsidRPr="00C376EC">
        <w:rPr>
          <w:rFonts w:ascii="Arial" w:hAnsi="Arial" w:cs="Arial"/>
        </w:rPr>
        <w:t xml:space="preserve"> </w:t>
      </w:r>
      <w:r>
        <w:rPr>
          <w:rFonts w:ascii="Arial" w:hAnsi="Arial" w:cs="Arial"/>
        </w:rPr>
        <w:t>ou</w:t>
      </w:r>
      <w:r w:rsidR="00DA2482">
        <w:rPr>
          <w:rFonts w:ascii="Arial" w:hAnsi="Arial" w:cs="Arial"/>
        </w:rPr>
        <w:t xml:space="preserve"> de</w:t>
      </w:r>
      <w:r w:rsidR="00257D81">
        <w:rPr>
          <w:rFonts w:ascii="Arial" w:hAnsi="Arial" w:cs="Arial"/>
        </w:rPr>
        <w:t xml:space="preserve"> l'E</w:t>
      </w:r>
      <w:r w:rsidRPr="00C376EC">
        <w:rPr>
          <w:rFonts w:ascii="Arial" w:hAnsi="Arial" w:cs="Arial"/>
        </w:rPr>
        <w:t>xploitation prévue.</w:t>
      </w:r>
    </w:p>
    <w:p w:rsidR="000B381C" w:rsidRDefault="000B381C" w:rsidP="000B381C">
      <w:pPr>
        <w:ind w:firstLine="720"/>
        <w:jc w:val="both"/>
        <w:rPr>
          <w:rFonts w:ascii="Arial" w:hAnsi="Arial"/>
        </w:rPr>
      </w:pPr>
      <w:r w:rsidRPr="0077393D">
        <w:rPr>
          <w:rFonts w:ascii="Arial" w:hAnsi="Arial"/>
        </w:rPr>
        <w:t xml:space="preserve">Avant d'entreprendre </w:t>
      </w:r>
      <w:r>
        <w:rPr>
          <w:rFonts w:ascii="Arial" w:hAnsi="Arial"/>
        </w:rPr>
        <w:t xml:space="preserve">toute modification importante de </w:t>
      </w:r>
      <w:r w:rsidRPr="0077393D">
        <w:rPr>
          <w:rFonts w:ascii="Arial" w:hAnsi="Arial"/>
        </w:rPr>
        <w:t>l'</w:t>
      </w:r>
      <w:r w:rsidR="00257D81">
        <w:rPr>
          <w:rFonts w:ascii="Arial" w:hAnsi="Arial"/>
        </w:rPr>
        <w:t>E</w:t>
      </w:r>
      <w:r w:rsidRPr="0077393D">
        <w:rPr>
          <w:rFonts w:ascii="Arial" w:hAnsi="Arial"/>
        </w:rPr>
        <w:t xml:space="preserve">xploitation régulière d'une </w:t>
      </w:r>
      <w:r w:rsidR="00257D81">
        <w:rPr>
          <w:rFonts w:ascii="Arial" w:hAnsi="Arial"/>
        </w:rPr>
        <w:t>M</w:t>
      </w:r>
      <w:r w:rsidRPr="0077393D">
        <w:rPr>
          <w:rFonts w:ascii="Arial" w:hAnsi="Arial"/>
        </w:rPr>
        <w:t xml:space="preserve">ine, soit à ciel ouvert soit par travaux souterrains, l'exploitant doit, </w:t>
      </w:r>
      <w:r w:rsidR="006B4414">
        <w:rPr>
          <w:rFonts w:ascii="Arial" w:hAnsi="Arial"/>
        </w:rPr>
        <w:t xml:space="preserve"> un (1) </w:t>
      </w:r>
      <w:r w:rsidRPr="0077393D">
        <w:rPr>
          <w:rFonts w:ascii="Arial" w:hAnsi="Arial"/>
        </w:rPr>
        <w:t>mois à l'avance, en avi</w:t>
      </w:r>
      <w:r>
        <w:rPr>
          <w:rFonts w:ascii="Arial" w:hAnsi="Arial"/>
        </w:rPr>
        <w:t>ser l'AMN</w:t>
      </w:r>
      <w:r w:rsidRPr="0077393D">
        <w:rPr>
          <w:rFonts w:ascii="Arial" w:hAnsi="Arial"/>
        </w:rPr>
        <w:t xml:space="preserve"> et lui adresser, avec les plans et coupes nécessaires, le planning détaillé de l'exploitation prévue.</w:t>
      </w:r>
    </w:p>
    <w:p w:rsidR="000B381C" w:rsidRDefault="000B381C" w:rsidP="000B381C">
      <w:pPr>
        <w:rPr>
          <w:rFonts w:ascii="Arial" w:hAnsi="Arial"/>
          <w:b/>
          <w:u w:val="single"/>
        </w:rPr>
      </w:pPr>
    </w:p>
    <w:p w:rsidR="000B381C" w:rsidRPr="0077393D" w:rsidRDefault="000B381C" w:rsidP="000B381C">
      <w:pPr>
        <w:rPr>
          <w:rFonts w:ascii="Arial" w:hAnsi="Arial"/>
        </w:rPr>
      </w:pPr>
      <w:r>
        <w:rPr>
          <w:rFonts w:ascii="Arial" w:hAnsi="Arial"/>
          <w:b/>
          <w:u w:val="single"/>
        </w:rPr>
        <w:t>ARTICLE 2</w:t>
      </w:r>
      <w:r w:rsidR="003762EC">
        <w:rPr>
          <w:rFonts w:ascii="Arial" w:hAnsi="Arial"/>
          <w:b/>
          <w:u w:val="single"/>
        </w:rPr>
        <w:t>16</w:t>
      </w:r>
      <w:r>
        <w:rPr>
          <w:rFonts w:ascii="Arial" w:hAnsi="Arial"/>
          <w:b/>
          <w:u w:val="single"/>
        </w:rPr>
        <w:t>.</w:t>
      </w:r>
      <w:r>
        <w:rPr>
          <w:rFonts w:ascii="Arial" w:hAnsi="Arial"/>
          <w:b/>
          <w:u w:val="single"/>
        </w:rPr>
        <w:noBreakHyphen/>
      </w:r>
    </w:p>
    <w:p w:rsidR="000B381C" w:rsidRPr="0077393D" w:rsidRDefault="000B381C" w:rsidP="000B381C">
      <w:pPr>
        <w:rPr>
          <w:rFonts w:ascii="Arial" w:hAnsi="Arial"/>
        </w:rPr>
      </w:pPr>
    </w:p>
    <w:p w:rsidR="000B381C" w:rsidRPr="0077393D" w:rsidRDefault="000B381C" w:rsidP="00DF337A">
      <w:pPr>
        <w:ind w:firstLine="720"/>
        <w:jc w:val="both"/>
        <w:rPr>
          <w:rFonts w:ascii="Arial" w:hAnsi="Arial"/>
        </w:rPr>
      </w:pPr>
      <w:r w:rsidRPr="0077393D">
        <w:rPr>
          <w:rFonts w:ascii="Arial" w:hAnsi="Arial"/>
        </w:rPr>
        <w:t xml:space="preserve">Avant l'ouverture d'un puits ou d'une galerie principale débouchant au jour lors de travaux </w:t>
      </w:r>
      <w:r>
        <w:rPr>
          <w:rFonts w:ascii="Arial" w:hAnsi="Arial"/>
        </w:rPr>
        <w:t>d’</w:t>
      </w:r>
      <w:r w:rsidR="0027431E">
        <w:rPr>
          <w:rFonts w:ascii="Arial" w:hAnsi="Arial"/>
        </w:rPr>
        <w:t>Exploration</w:t>
      </w:r>
      <w:r>
        <w:rPr>
          <w:rFonts w:ascii="Arial" w:hAnsi="Arial"/>
        </w:rPr>
        <w:t xml:space="preserve"> </w:t>
      </w:r>
      <w:r w:rsidRPr="0077393D">
        <w:rPr>
          <w:rFonts w:ascii="Arial" w:hAnsi="Arial"/>
        </w:rPr>
        <w:t xml:space="preserve">ou de la reprise d'une exploitation, l'exploitant doit, </w:t>
      </w:r>
      <w:r w:rsidR="006B4414">
        <w:rPr>
          <w:rFonts w:ascii="Arial" w:hAnsi="Arial"/>
        </w:rPr>
        <w:t xml:space="preserve">un (1) </w:t>
      </w:r>
      <w:r w:rsidRPr="0077393D">
        <w:rPr>
          <w:rFonts w:ascii="Arial" w:hAnsi="Arial"/>
        </w:rPr>
        <w:t>mois à l'avance, en infor</w:t>
      </w:r>
      <w:r>
        <w:rPr>
          <w:rFonts w:ascii="Arial" w:hAnsi="Arial"/>
        </w:rPr>
        <w:t>mer l'AMN</w:t>
      </w:r>
      <w:r w:rsidRPr="0077393D">
        <w:rPr>
          <w:rFonts w:ascii="Arial" w:hAnsi="Arial"/>
        </w:rPr>
        <w:t xml:space="preserve"> et lui communiquer les documents suivants :</w:t>
      </w:r>
    </w:p>
    <w:p w:rsidR="000B381C" w:rsidRPr="0077393D" w:rsidRDefault="000B381C" w:rsidP="000B381C">
      <w:pPr>
        <w:ind w:firstLine="1440"/>
        <w:jc w:val="both"/>
        <w:rPr>
          <w:rFonts w:ascii="Arial" w:hAnsi="Arial"/>
        </w:rPr>
      </w:pPr>
      <w:r w:rsidRPr="0077393D">
        <w:rPr>
          <w:rFonts w:ascii="Arial" w:hAnsi="Arial"/>
        </w:rPr>
        <w:t>1) Un plan donnant la situation  du puits ou de la g</w:t>
      </w:r>
      <w:r>
        <w:rPr>
          <w:rFonts w:ascii="Arial" w:hAnsi="Arial"/>
        </w:rPr>
        <w:t>alerie par rapport à la surface;</w:t>
      </w:r>
    </w:p>
    <w:p w:rsidR="000B381C" w:rsidRPr="0077393D" w:rsidRDefault="000B381C" w:rsidP="000B381C">
      <w:pPr>
        <w:ind w:firstLine="1440"/>
        <w:jc w:val="both"/>
        <w:rPr>
          <w:rFonts w:ascii="Arial" w:hAnsi="Arial"/>
        </w:rPr>
      </w:pPr>
      <w:r w:rsidRPr="0077393D">
        <w:rPr>
          <w:rFonts w:ascii="Arial" w:hAnsi="Arial"/>
        </w:rPr>
        <w:t>2) Un mémoire exposant l'objet du travail.</w:t>
      </w:r>
    </w:p>
    <w:p w:rsidR="000B381C" w:rsidRDefault="000B381C" w:rsidP="000B381C">
      <w:pPr>
        <w:rPr>
          <w:rFonts w:ascii="Arial" w:hAnsi="Arial"/>
          <w:b/>
          <w:u w:val="single"/>
        </w:rPr>
      </w:pPr>
    </w:p>
    <w:p w:rsidR="000B381C" w:rsidRPr="0077393D" w:rsidRDefault="000B381C" w:rsidP="000B381C">
      <w:pPr>
        <w:rPr>
          <w:rFonts w:ascii="Arial" w:hAnsi="Arial"/>
        </w:rPr>
      </w:pPr>
      <w:r>
        <w:rPr>
          <w:rFonts w:ascii="Arial" w:hAnsi="Arial"/>
          <w:b/>
          <w:u w:val="single"/>
        </w:rPr>
        <w:t xml:space="preserve">ARTICLE </w:t>
      </w:r>
      <w:r w:rsidR="003762EC">
        <w:rPr>
          <w:rFonts w:ascii="Arial" w:hAnsi="Arial"/>
          <w:b/>
          <w:u w:val="single"/>
        </w:rPr>
        <w:t xml:space="preserve"> </w:t>
      </w:r>
      <w:r>
        <w:rPr>
          <w:rFonts w:ascii="Arial" w:hAnsi="Arial"/>
          <w:b/>
          <w:u w:val="single"/>
        </w:rPr>
        <w:t>2</w:t>
      </w:r>
      <w:r w:rsidR="003762EC">
        <w:rPr>
          <w:rFonts w:ascii="Arial" w:hAnsi="Arial"/>
          <w:b/>
          <w:u w:val="single"/>
        </w:rPr>
        <w:t>17</w:t>
      </w:r>
      <w:r>
        <w:rPr>
          <w:rFonts w:ascii="Arial" w:hAnsi="Arial"/>
          <w:b/>
          <w:u w:val="single"/>
        </w:rPr>
        <w:t>.</w:t>
      </w:r>
      <w:r>
        <w:rPr>
          <w:rFonts w:ascii="Arial" w:hAnsi="Arial"/>
          <w:b/>
          <w:u w:val="single"/>
        </w:rPr>
        <w:noBreakHyphen/>
      </w:r>
    </w:p>
    <w:p w:rsidR="000B381C" w:rsidRPr="0077393D" w:rsidRDefault="000B381C" w:rsidP="000B381C">
      <w:pPr>
        <w:rPr>
          <w:rFonts w:ascii="Arial" w:hAnsi="Arial"/>
        </w:rPr>
      </w:pPr>
    </w:p>
    <w:p w:rsidR="000B381C" w:rsidRPr="0077393D" w:rsidRDefault="000B381C" w:rsidP="000B381C">
      <w:pPr>
        <w:rPr>
          <w:rFonts w:ascii="Arial" w:hAnsi="Arial"/>
        </w:rPr>
        <w:sectPr w:rsidR="000B381C" w:rsidRPr="0077393D">
          <w:endnotePr>
            <w:numFmt w:val="decimal"/>
          </w:endnotePr>
          <w:type w:val="continuous"/>
          <w:pgSz w:w="12240" w:h="15840"/>
          <w:pgMar w:top="1440" w:right="1440" w:bottom="1440" w:left="1440" w:header="1440" w:footer="1440" w:gutter="0"/>
          <w:cols w:space="720"/>
          <w:noEndnote/>
        </w:sectPr>
      </w:pPr>
    </w:p>
    <w:p w:rsidR="000B381C" w:rsidRPr="0077393D" w:rsidRDefault="000B381C" w:rsidP="00DF337A">
      <w:pPr>
        <w:ind w:firstLine="720"/>
        <w:jc w:val="both"/>
        <w:rPr>
          <w:rFonts w:ascii="Arial" w:hAnsi="Arial"/>
        </w:rPr>
      </w:pPr>
      <w:r w:rsidRPr="0077393D">
        <w:rPr>
          <w:rFonts w:ascii="Arial" w:hAnsi="Arial"/>
        </w:rPr>
        <w:lastRenderedPageBreak/>
        <w:t>Si de l'avis</w:t>
      </w:r>
      <w:r>
        <w:rPr>
          <w:rFonts w:ascii="Arial" w:hAnsi="Arial"/>
        </w:rPr>
        <w:t xml:space="preserve"> de l'AMN,</w:t>
      </w:r>
      <w:r w:rsidRPr="0077393D">
        <w:rPr>
          <w:rFonts w:ascii="Arial" w:hAnsi="Arial"/>
        </w:rPr>
        <w:t xml:space="preserve"> les travaux projetés sont de nature à occasionner des </w:t>
      </w:r>
      <w:r w:rsidRPr="0077393D">
        <w:rPr>
          <w:rFonts w:ascii="Arial" w:hAnsi="Arial"/>
        </w:rPr>
        <w:lastRenderedPageBreak/>
        <w:t>inconvénients, vices</w:t>
      </w:r>
      <w:r>
        <w:rPr>
          <w:rFonts w:ascii="Arial" w:hAnsi="Arial"/>
        </w:rPr>
        <w:t>,</w:t>
      </w:r>
      <w:r w:rsidRPr="0077393D">
        <w:rPr>
          <w:rFonts w:ascii="Arial" w:hAnsi="Arial"/>
        </w:rPr>
        <w:t xml:space="preserve"> abus ou danger, ou contrevenir aux dispositions de la présente Loi, il notifiera ses observations à l'exploitant.</w:t>
      </w:r>
    </w:p>
    <w:p w:rsidR="000B381C" w:rsidRPr="0077393D" w:rsidRDefault="000B381C" w:rsidP="000B381C">
      <w:pPr>
        <w:rPr>
          <w:rFonts w:ascii="Arial" w:hAnsi="Arial"/>
        </w:rPr>
      </w:pPr>
      <w:r>
        <w:rPr>
          <w:rFonts w:ascii="Arial" w:hAnsi="Arial"/>
          <w:b/>
          <w:u w:val="single"/>
        </w:rPr>
        <w:t xml:space="preserve">ARTICLE </w:t>
      </w:r>
      <w:r w:rsidR="003762EC">
        <w:rPr>
          <w:rFonts w:ascii="Arial" w:hAnsi="Arial"/>
          <w:b/>
          <w:u w:val="single"/>
        </w:rPr>
        <w:t xml:space="preserve"> </w:t>
      </w:r>
      <w:r>
        <w:rPr>
          <w:rFonts w:ascii="Arial" w:hAnsi="Arial"/>
          <w:b/>
          <w:u w:val="single"/>
        </w:rPr>
        <w:t>2</w:t>
      </w:r>
      <w:r w:rsidR="000B72D1">
        <w:rPr>
          <w:rFonts w:ascii="Arial" w:hAnsi="Arial"/>
          <w:b/>
          <w:u w:val="single"/>
        </w:rPr>
        <w:t>1</w:t>
      </w:r>
      <w:r w:rsidR="003762EC">
        <w:rPr>
          <w:rFonts w:ascii="Arial" w:hAnsi="Arial"/>
          <w:b/>
          <w:u w:val="single"/>
        </w:rPr>
        <w:t>8</w:t>
      </w:r>
      <w:r>
        <w:rPr>
          <w:rFonts w:ascii="Arial" w:hAnsi="Arial"/>
          <w:b/>
          <w:u w:val="single"/>
        </w:rPr>
        <w:t>.</w:t>
      </w:r>
      <w:r>
        <w:rPr>
          <w:rFonts w:ascii="Arial" w:hAnsi="Arial"/>
          <w:b/>
          <w:u w:val="single"/>
        </w:rPr>
        <w:noBreakHyphen/>
      </w:r>
    </w:p>
    <w:p w:rsidR="000B381C" w:rsidRPr="0077393D" w:rsidRDefault="000B381C" w:rsidP="000B381C">
      <w:pPr>
        <w:rPr>
          <w:rFonts w:ascii="Arial" w:hAnsi="Arial"/>
        </w:rPr>
      </w:pPr>
    </w:p>
    <w:p w:rsidR="000B381C" w:rsidRPr="00E2771E" w:rsidRDefault="000B381C" w:rsidP="000B381C">
      <w:pPr>
        <w:ind w:firstLine="720"/>
        <w:jc w:val="both"/>
        <w:rPr>
          <w:rFonts w:ascii="Arial" w:hAnsi="Arial"/>
        </w:rPr>
      </w:pPr>
      <w:r w:rsidRPr="0077393D">
        <w:rPr>
          <w:rFonts w:ascii="Arial" w:hAnsi="Arial"/>
        </w:rPr>
        <w:t xml:space="preserve">Si dans un délai de </w:t>
      </w:r>
      <w:r w:rsidR="006B4414">
        <w:rPr>
          <w:rFonts w:ascii="Arial" w:hAnsi="Arial"/>
        </w:rPr>
        <w:t xml:space="preserve">un (1) </w:t>
      </w:r>
      <w:r w:rsidRPr="0077393D">
        <w:rPr>
          <w:rFonts w:ascii="Arial" w:hAnsi="Arial"/>
        </w:rPr>
        <w:t>mois au plus, à partir de la date de la déclaration, aucune o</w:t>
      </w:r>
      <w:r>
        <w:rPr>
          <w:rFonts w:ascii="Arial" w:hAnsi="Arial"/>
        </w:rPr>
        <w:t>bservation n'a été faite à l'ex</w:t>
      </w:r>
      <w:r w:rsidRPr="0077393D">
        <w:rPr>
          <w:rFonts w:ascii="Arial" w:hAnsi="Arial"/>
        </w:rPr>
        <w:t>ploitant, ce dernier est censé être libre d'exécuter les travaux. Dans le cas contraire, l'exploitant ne peut entreprendre les travaux qui ont fait l'objet des observations</w:t>
      </w:r>
      <w:r>
        <w:rPr>
          <w:rFonts w:ascii="Arial" w:hAnsi="Arial"/>
        </w:rPr>
        <w:t xml:space="preserve"> de l'AMN</w:t>
      </w:r>
      <w:r w:rsidRPr="0077393D">
        <w:rPr>
          <w:rFonts w:ascii="Arial" w:hAnsi="Arial"/>
        </w:rPr>
        <w:t xml:space="preserve"> qu'après l'avoir informée des dispositions qu'il compte prendre pour s'y conformer et moyennant son accord. </w:t>
      </w:r>
    </w:p>
    <w:p w:rsidR="000B381C" w:rsidRDefault="000B381C" w:rsidP="000B381C">
      <w:pPr>
        <w:jc w:val="both"/>
        <w:rPr>
          <w:rFonts w:ascii="Arial" w:hAnsi="Arial"/>
          <w:b/>
          <w:u w:val="single"/>
        </w:rPr>
      </w:pPr>
    </w:p>
    <w:p w:rsidR="000B381C" w:rsidRPr="0077393D" w:rsidRDefault="000B381C" w:rsidP="000B381C">
      <w:pPr>
        <w:rPr>
          <w:rFonts w:ascii="Arial" w:hAnsi="Arial"/>
        </w:rPr>
      </w:pPr>
      <w:r>
        <w:rPr>
          <w:rFonts w:ascii="Arial" w:hAnsi="Arial"/>
          <w:b/>
          <w:u w:val="single"/>
        </w:rPr>
        <w:t xml:space="preserve">ARTICLE </w:t>
      </w:r>
      <w:r w:rsidR="003762EC">
        <w:rPr>
          <w:rFonts w:ascii="Arial" w:hAnsi="Arial"/>
          <w:b/>
          <w:u w:val="single"/>
        </w:rPr>
        <w:t xml:space="preserve"> </w:t>
      </w:r>
      <w:r>
        <w:rPr>
          <w:rFonts w:ascii="Arial" w:hAnsi="Arial"/>
          <w:b/>
          <w:u w:val="single"/>
        </w:rPr>
        <w:t>2</w:t>
      </w:r>
      <w:r w:rsidR="000B72D1">
        <w:rPr>
          <w:rFonts w:ascii="Arial" w:hAnsi="Arial"/>
          <w:b/>
          <w:u w:val="single"/>
        </w:rPr>
        <w:t>1</w:t>
      </w:r>
      <w:r w:rsidR="003762EC">
        <w:rPr>
          <w:rFonts w:ascii="Arial" w:hAnsi="Arial"/>
          <w:b/>
          <w:u w:val="single"/>
        </w:rPr>
        <w:t>9</w:t>
      </w:r>
      <w:r w:rsidRPr="0077393D">
        <w:rPr>
          <w:rFonts w:ascii="Arial" w:hAnsi="Arial"/>
          <w:b/>
          <w:u w:val="single"/>
        </w:rPr>
        <w:t>.</w:t>
      </w:r>
      <w:r w:rsidRPr="0077393D">
        <w:rPr>
          <w:rFonts w:ascii="Arial" w:hAnsi="Arial"/>
          <w:b/>
          <w:u w:val="single"/>
        </w:rPr>
        <w:noBreakHyphen/>
      </w:r>
    </w:p>
    <w:p w:rsidR="000B381C" w:rsidRDefault="000B381C" w:rsidP="000B381C">
      <w:pPr>
        <w:jc w:val="both"/>
        <w:rPr>
          <w:rFonts w:ascii="Arial" w:hAnsi="Arial"/>
        </w:rPr>
      </w:pPr>
    </w:p>
    <w:p w:rsidR="000B381C" w:rsidRDefault="000B381C" w:rsidP="000B381C">
      <w:pPr>
        <w:jc w:val="both"/>
        <w:rPr>
          <w:rFonts w:ascii="Arial" w:hAnsi="Arial"/>
        </w:rPr>
      </w:pPr>
      <w:r>
        <w:rPr>
          <w:rFonts w:ascii="Arial" w:hAnsi="Arial"/>
        </w:rPr>
        <w:tab/>
      </w:r>
      <w:r w:rsidRPr="0077393D">
        <w:rPr>
          <w:rFonts w:ascii="Arial" w:hAnsi="Arial"/>
        </w:rPr>
        <w:t>Si l'exploitant néglige ou refuse de prendre les mesures qui s'imposent en vue de prévenir les inconvénients qui lui ont été signal</w:t>
      </w:r>
      <w:r>
        <w:rPr>
          <w:rFonts w:ascii="Arial" w:hAnsi="Arial"/>
        </w:rPr>
        <w:t>és, l'AMN</w:t>
      </w:r>
      <w:r w:rsidRPr="0077393D">
        <w:rPr>
          <w:rFonts w:ascii="Arial" w:hAnsi="Arial"/>
        </w:rPr>
        <w:t xml:space="preserve"> après rapport de ses agents qualifiés lui notifie son opposition à l'exécution totale ou partielle des travaux.</w:t>
      </w:r>
    </w:p>
    <w:p w:rsidR="00D257E1" w:rsidRPr="0077393D" w:rsidRDefault="00D257E1" w:rsidP="000B381C">
      <w:pPr>
        <w:jc w:val="both"/>
        <w:rPr>
          <w:rFonts w:ascii="Arial" w:hAnsi="Arial"/>
        </w:rPr>
      </w:pPr>
    </w:p>
    <w:p w:rsidR="000B381C" w:rsidRPr="0077393D" w:rsidRDefault="000B381C" w:rsidP="000B381C">
      <w:pPr>
        <w:ind w:firstLine="720"/>
        <w:jc w:val="both"/>
        <w:rPr>
          <w:rFonts w:ascii="Arial" w:hAnsi="Arial"/>
        </w:rPr>
      </w:pPr>
      <w:r w:rsidRPr="0077393D">
        <w:rPr>
          <w:rFonts w:ascii="Arial" w:hAnsi="Arial"/>
        </w:rPr>
        <w:t>Ces travaux ne peuvent être entrepris que sous couvert d'une nouvelle proposition à laquelle aucune opposition n'a été faite dans les conditions ci-dessus prévues.</w:t>
      </w:r>
    </w:p>
    <w:p w:rsidR="000B381C" w:rsidRPr="0077393D" w:rsidRDefault="000B381C" w:rsidP="000B381C">
      <w:pPr>
        <w:jc w:val="both"/>
        <w:rPr>
          <w:rFonts w:ascii="Arial" w:hAnsi="Arial"/>
        </w:rPr>
      </w:pPr>
    </w:p>
    <w:p w:rsidR="000B381C" w:rsidRPr="0077393D" w:rsidRDefault="000B381C" w:rsidP="000B381C">
      <w:pPr>
        <w:rPr>
          <w:rFonts w:ascii="Arial" w:hAnsi="Arial"/>
        </w:rPr>
      </w:pPr>
      <w:r>
        <w:rPr>
          <w:rFonts w:ascii="Arial" w:hAnsi="Arial"/>
          <w:b/>
          <w:u w:val="single"/>
        </w:rPr>
        <w:t xml:space="preserve">ARTICLE </w:t>
      </w:r>
      <w:r w:rsidR="006E368A">
        <w:rPr>
          <w:rFonts w:ascii="Arial" w:hAnsi="Arial"/>
          <w:b/>
          <w:u w:val="single"/>
        </w:rPr>
        <w:t xml:space="preserve"> </w:t>
      </w:r>
      <w:r>
        <w:rPr>
          <w:rFonts w:ascii="Arial" w:hAnsi="Arial"/>
          <w:b/>
          <w:u w:val="single"/>
        </w:rPr>
        <w:t>2</w:t>
      </w:r>
      <w:r w:rsidR="006E368A">
        <w:rPr>
          <w:rFonts w:ascii="Arial" w:hAnsi="Arial"/>
          <w:b/>
          <w:u w:val="single"/>
        </w:rPr>
        <w:t>20</w:t>
      </w:r>
      <w:r w:rsidRPr="0077393D">
        <w:rPr>
          <w:rFonts w:ascii="Arial" w:hAnsi="Arial"/>
          <w:b/>
          <w:u w:val="single"/>
        </w:rPr>
        <w:t>.</w:t>
      </w:r>
      <w:r w:rsidRPr="0077393D">
        <w:rPr>
          <w:rFonts w:ascii="Arial" w:hAnsi="Arial"/>
          <w:b/>
          <w:u w:val="single"/>
        </w:rPr>
        <w:noBreakHyphen/>
      </w:r>
    </w:p>
    <w:p w:rsidR="000B381C" w:rsidRPr="0077393D" w:rsidRDefault="000B381C" w:rsidP="000B381C">
      <w:pPr>
        <w:rPr>
          <w:rFonts w:ascii="Arial" w:hAnsi="Arial"/>
        </w:rPr>
      </w:pPr>
    </w:p>
    <w:p w:rsidR="000B381C" w:rsidRPr="0077393D" w:rsidRDefault="000B381C" w:rsidP="000B381C">
      <w:pPr>
        <w:ind w:firstLine="720"/>
        <w:jc w:val="both"/>
        <w:rPr>
          <w:rFonts w:ascii="Arial" w:hAnsi="Arial"/>
        </w:rPr>
      </w:pPr>
      <w:r w:rsidRPr="0077393D">
        <w:rPr>
          <w:rFonts w:ascii="Arial" w:hAnsi="Arial"/>
        </w:rPr>
        <w:t>Au cas où l'exploitant désire abandonner tout ou partie des travaux d'</w:t>
      </w:r>
      <w:r w:rsidR="00257D81">
        <w:rPr>
          <w:rFonts w:ascii="Arial" w:hAnsi="Arial"/>
        </w:rPr>
        <w:t>E</w:t>
      </w:r>
      <w:r w:rsidRPr="0077393D">
        <w:rPr>
          <w:rFonts w:ascii="Arial" w:hAnsi="Arial"/>
        </w:rPr>
        <w:t>xploitation d'un gisement, il doit trois (3) mois à l'avance</w:t>
      </w:r>
      <w:r>
        <w:rPr>
          <w:rFonts w:ascii="Arial" w:hAnsi="Arial"/>
        </w:rPr>
        <w:t>,</w:t>
      </w:r>
      <w:r w:rsidRPr="0077393D">
        <w:rPr>
          <w:rFonts w:ascii="Arial" w:hAnsi="Arial"/>
        </w:rPr>
        <w:t xml:space="preserve"> en faire la déclaratio</w:t>
      </w:r>
      <w:r>
        <w:rPr>
          <w:rFonts w:ascii="Arial" w:hAnsi="Arial"/>
        </w:rPr>
        <w:t>n à l'AMN</w:t>
      </w:r>
      <w:r w:rsidRPr="0077393D">
        <w:rPr>
          <w:rFonts w:ascii="Arial" w:hAnsi="Arial"/>
        </w:rPr>
        <w:t xml:space="preserve"> en lui adressant les plans des travaux à abandonner et le plan de la surface ainsi que toutes informations sur les mesures prises pour assurer, notamment la conservation de la </w:t>
      </w:r>
      <w:r w:rsidR="00257D81">
        <w:rPr>
          <w:rFonts w:ascii="Arial" w:hAnsi="Arial"/>
        </w:rPr>
        <w:t>M</w:t>
      </w:r>
      <w:r w:rsidRPr="0077393D">
        <w:rPr>
          <w:rFonts w:ascii="Arial" w:hAnsi="Arial"/>
        </w:rPr>
        <w:t>ine, la sécurité du public, la protection de l'environnement, le  paiement des taxes, droits et redevances et les prestations sociales.</w:t>
      </w:r>
    </w:p>
    <w:p w:rsidR="000B381C" w:rsidRPr="0077393D" w:rsidRDefault="000B381C" w:rsidP="000B381C">
      <w:pPr>
        <w:rPr>
          <w:rFonts w:ascii="Arial" w:hAnsi="Arial"/>
        </w:rPr>
      </w:pPr>
    </w:p>
    <w:p w:rsidR="000B381C" w:rsidRPr="0077393D" w:rsidRDefault="000B381C" w:rsidP="000B381C">
      <w:pPr>
        <w:rPr>
          <w:rFonts w:ascii="Arial" w:hAnsi="Arial"/>
        </w:rPr>
      </w:pPr>
      <w:r>
        <w:rPr>
          <w:rFonts w:ascii="Arial" w:hAnsi="Arial"/>
          <w:b/>
          <w:u w:val="single"/>
        </w:rPr>
        <w:t>ARTICLE 2</w:t>
      </w:r>
      <w:r w:rsidR="000B72D1">
        <w:rPr>
          <w:rFonts w:ascii="Arial" w:hAnsi="Arial"/>
          <w:b/>
          <w:u w:val="single"/>
        </w:rPr>
        <w:t>2</w:t>
      </w:r>
      <w:r w:rsidR="006E368A">
        <w:rPr>
          <w:rFonts w:ascii="Arial" w:hAnsi="Arial"/>
          <w:b/>
          <w:u w:val="single"/>
        </w:rPr>
        <w:t>1</w:t>
      </w:r>
      <w:r w:rsidRPr="0077393D">
        <w:rPr>
          <w:rFonts w:ascii="Arial" w:hAnsi="Arial"/>
          <w:b/>
          <w:u w:val="single"/>
        </w:rPr>
        <w:t>.</w:t>
      </w:r>
      <w:r w:rsidRPr="0077393D">
        <w:rPr>
          <w:rFonts w:ascii="Arial" w:hAnsi="Arial"/>
          <w:b/>
          <w:u w:val="single"/>
        </w:rPr>
        <w:noBreakHyphen/>
      </w:r>
    </w:p>
    <w:p w:rsidR="000B381C" w:rsidRPr="0077393D" w:rsidRDefault="000B381C" w:rsidP="000B381C">
      <w:pPr>
        <w:rPr>
          <w:rFonts w:ascii="Arial" w:hAnsi="Arial"/>
        </w:rPr>
      </w:pPr>
    </w:p>
    <w:p w:rsidR="000B381C" w:rsidRPr="0077393D" w:rsidRDefault="000B381C" w:rsidP="000B381C">
      <w:pPr>
        <w:ind w:firstLine="720"/>
        <w:jc w:val="both"/>
        <w:rPr>
          <w:rFonts w:ascii="Arial" w:hAnsi="Arial"/>
        </w:rPr>
      </w:pPr>
      <w:r>
        <w:rPr>
          <w:rFonts w:ascii="Arial" w:hAnsi="Arial"/>
        </w:rPr>
        <w:t>Si l'AMN</w:t>
      </w:r>
      <w:r w:rsidRPr="0077393D">
        <w:rPr>
          <w:rFonts w:ascii="Arial" w:hAnsi="Arial"/>
        </w:rPr>
        <w:t xml:space="preserve"> estime que l'abandon projeté ne peut compromettre les intérêts susvisés et n'est pas contraire</w:t>
      </w:r>
      <w:r>
        <w:rPr>
          <w:rFonts w:ascii="Arial" w:hAnsi="Arial"/>
        </w:rPr>
        <w:t xml:space="preserve"> aux conditions  auxquelles le </w:t>
      </w:r>
      <w:r w:rsidR="00BB4AB1">
        <w:rPr>
          <w:rFonts w:ascii="Arial" w:hAnsi="Arial"/>
        </w:rPr>
        <w:t>Permis</w:t>
      </w:r>
      <w:r w:rsidRPr="0077393D">
        <w:rPr>
          <w:rFonts w:ascii="Arial" w:hAnsi="Arial"/>
        </w:rPr>
        <w:t xml:space="preserve"> d'</w:t>
      </w:r>
      <w:r>
        <w:rPr>
          <w:rFonts w:ascii="Arial" w:hAnsi="Arial"/>
        </w:rPr>
        <w:t>E</w:t>
      </w:r>
      <w:r w:rsidRPr="0077393D">
        <w:rPr>
          <w:rFonts w:ascii="Arial" w:hAnsi="Arial"/>
        </w:rPr>
        <w:t xml:space="preserve">xploitation a été accordé, il donne acte  à l'exploitant de sa déclaration d'abandon avant l'expiration du délai de trois (3) mois prévu à l'article </w:t>
      </w:r>
      <w:r>
        <w:rPr>
          <w:rFonts w:ascii="Arial" w:hAnsi="Arial"/>
        </w:rPr>
        <w:t>2</w:t>
      </w:r>
      <w:r w:rsidR="006E368A">
        <w:rPr>
          <w:rFonts w:ascii="Arial" w:hAnsi="Arial"/>
        </w:rPr>
        <w:t>20</w:t>
      </w:r>
      <w:r w:rsidR="00257D81">
        <w:rPr>
          <w:rFonts w:ascii="Arial" w:hAnsi="Arial"/>
        </w:rPr>
        <w:t xml:space="preserve"> de la présente Loi</w:t>
      </w:r>
      <w:r w:rsidRPr="0077393D">
        <w:rPr>
          <w:rFonts w:ascii="Arial" w:hAnsi="Arial"/>
        </w:rPr>
        <w:t>. Dans le cas contraire, il propose à l'exploitant en question les travaux à exécuter avant l'abandon.</w:t>
      </w:r>
    </w:p>
    <w:p w:rsidR="000B381C" w:rsidRPr="0077393D" w:rsidRDefault="000B381C" w:rsidP="000B381C">
      <w:pPr>
        <w:rPr>
          <w:rFonts w:ascii="Arial" w:hAnsi="Arial"/>
        </w:rPr>
      </w:pPr>
    </w:p>
    <w:p w:rsidR="000B381C" w:rsidRPr="0077393D" w:rsidRDefault="000B381C" w:rsidP="000B381C">
      <w:pPr>
        <w:rPr>
          <w:rFonts w:ascii="Arial" w:hAnsi="Arial"/>
        </w:rPr>
      </w:pPr>
      <w:r>
        <w:rPr>
          <w:rFonts w:ascii="Arial" w:hAnsi="Arial"/>
          <w:b/>
          <w:u w:val="single"/>
        </w:rPr>
        <w:t xml:space="preserve">ARTICLE </w:t>
      </w:r>
      <w:r w:rsidR="006E368A">
        <w:rPr>
          <w:rFonts w:ascii="Arial" w:hAnsi="Arial"/>
          <w:b/>
          <w:u w:val="single"/>
        </w:rPr>
        <w:t xml:space="preserve"> </w:t>
      </w:r>
      <w:r>
        <w:rPr>
          <w:rFonts w:ascii="Arial" w:hAnsi="Arial"/>
          <w:b/>
          <w:u w:val="single"/>
        </w:rPr>
        <w:t>2</w:t>
      </w:r>
      <w:r w:rsidR="000B72D1">
        <w:rPr>
          <w:rFonts w:ascii="Arial" w:hAnsi="Arial"/>
          <w:b/>
          <w:u w:val="single"/>
        </w:rPr>
        <w:t>2</w:t>
      </w:r>
      <w:r w:rsidR="006E368A">
        <w:rPr>
          <w:rFonts w:ascii="Arial" w:hAnsi="Arial"/>
          <w:b/>
          <w:u w:val="single"/>
        </w:rPr>
        <w:t>2</w:t>
      </w:r>
      <w:r w:rsidRPr="0077393D">
        <w:rPr>
          <w:rFonts w:ascii="Arial" w:hAnsi="Arial"/>
          <w:b/>
          <w:u w:val="single"/>
        </w:rPr>
        <w:t>.</w:t>
      </w:r>
      <w:r w:rsidRPr="0077393D">
        <w:rPr>
          <w:rFonts w:ascii="Arial" w:hAnsi="Arial"/>
          <w:b/>
          <w:u w:val="single"/>
        </w:rPr>
        <w:noBreakHyphen/>
      </w:r>
    </w:p>
    <w:p w:rsidR="000B381C" w:rsidRPr="0077393D" w:rsidRDefault="000B381C" w:rsidP="000B381C">
      <w:pPr>
        <w:rPr>
          <w:rFonts w:ascii="Arial" w:hAnsi="Arial"/>
        </w:rPr>
      </w:pPr>
    </w:p>
    <w:p w:rsidR="000B381C" w:rsidRPr="0077393D" w:rsidRDefault="000B381C" w:rsidP="000B381C">
      <w:pPr>
        <w:ind w:firstLine="720"/>
        <w:jc w:val="both"/>
        <w:rPr>
          <w:rFonts w:ascii="Arial" w:hAnsi="Arial"/>
        </w:rPr>
      </w:pPr>
      <w:r w:rsidRPr="0077393D">
        <w:rPr>
          <w:rFonts w:ascii="Arial" w:hAnsi="Arial"/>
        </w:rPr>
        <w:t>En l'absence de déclaration d'abandon dans les form</w:t>
      </w:r>
      <w:r>
        <w:rPr>
          <w:rFonts w:ascii="Arial" w:hAnsi="Arial"/>
        </w:rPr>
        <w:t>es prévues, l'AMN</w:t>
      </w:r>
      <w:r w:rsidRPr="0077393D">
        <w:rPr>
          <w:rFonts w:ascii="Arial" w:hAnsi="Arial"/>
        </w:rPr>
        <w:t xml:space="preserve"> fixe, s'il y a lieu, sur proposition de ses agents qualifiés, les mesures à prendre</w:t>
      </w:r>
      <w:r w:rsidR="00257D81">
        <w:rPr>
          <w:rFonts w:ascii="Arial" w:hAnsi="Arial"/>
        </w:rPr>
        <w:t xml:space="preserve"> pour sauvegarder la </w:t>
      </w:r>
      <w:r w:rsidR="00D257E1">
        <w:rPr>
          <w:rFonts w:ascii="Arial" w:hAnsi="Arial"/>
        </w:rPr>
        <w:t xml:space="preserve">sécurité </w:t>
      </w:r>
      <w:r w:rsidR="00D257E1" w:rsidRPr="0077393D">
        <w:rPr>
          <w:rFonts w:ascii="Arial" w:hAnsi="Arial"/>
        </w:rPr>
        <w:t>publique</w:t>
      </w:r>
      <w:r w:rsidRPr="0077393D">
        <w:rPr>
          <w:rFonts w:ascii="Arial" w:hAnsi="Arial"/>
        </w:rPr>
        <w:t xml:space="preserve"> et la protection de l'environnement.</w:t>
      </w:r>
    </w:p>
    <w:p w:rsidR="000B381C" w:rsidRPr="0077393D" w:rsidRDefault="000B381C" w:rsidP="000B381C">
      <w:pPr>
        <w:rPr>
          <w:rFonts w:ascii="Arial" w:hAnsi="Arial"/>
        </w:rPr>
        <w:sectPr w:rsidR="000B381C" w:rsidRPr="0077393D">
          <w:endnotePr>
            <w:numFmt w:val="decimal"/>
          </w:endnotePr>
          <w:type w:val="continuous"/>
          <w:pgSz w:w="12240" w:h="15840"/>
          <w:pgMar w:top="1440" w:right="1440" w:bottom="1440" w:left="1440" w:header="1440" w:footer="1440" w:gutter="0"/>
          <w:cols w:space="720"/>
          <w:noEndnote/>
        </w:sectPr>
      </w:pPr>
    </w:p>
    <w:p w:rsidR="000B381C" w:rsidRDefault="000B381C" w:rsidP="000B381C">
      <w:pPr>
        <w:rPr>
          <w:rFonts w:ascii="Arial" w:hAnsi="Arial"/>
          <w:b/>
          <w:u w:val="single"/>
        </w:rPr>
      </w:pPr>
    </w:p>
    <w:p w:rsidR="00DF337A" w:rsidRDefault="00DF337A" w:rsidP="000B381C">
      <w:pPr>
        <w:rPr>
          <w:rFonts w:ascii="Arial" w:hAnsi="Arial"/>
          <w:b/>
          <w:u w:val="single"/>
        </w:rPr>
      </w:pPr>
    </w:p>
    <w:p w:rsidR="00DF337A" w:rsidRDefault="00DF337A" w:rsidP="000B381C">
      <w:pPr>
        <w:rPr>
          <w:rFonts w:ascii="Arial" w:hAnsi="Arial"/>
          <w:b/>
          <w:u w:val="single"/>
        </w:rPr>
      </w:pPr>
    </w:p>
    <w:p w:rsidR="00DF337A" w:rsidRDefault="00DF337A" w:rsidP="000B381C">
      <w:pPr>
        <w:rPr>
          <w:rFonts w:ascii="Arial" w:hAnsi="Arial"/>
          <w:b/>
          <w:u w:val="single"/>
        </w:rPr>
      </w:pPr>
    </w:p>
    <w:p w:rsidR="000B381C" w:rsidRPr="0077393D" w:rsidRDefault="000B381C" w:rsidP="000B381C">
      <w:pPr>
        <w:rPr>
          <w:rFonts w:ascii="Arial" w:hAnsi="Arial"/>
        </w:rPr>
      </w:pPr>
      <w:r>
        <w:rPr>
          <w:rFonts w:ascii="Arial" w:hAnsi="Arial"/>
          <w:b/>
          <w:u w:val="single"/>
        </w:rPr>
        <w:t xml:space="preserve">ARTICLE </w:t>
      </w:r>
      <w:r w:rsidR="006E368A">
        <w:rPr>
          <w:rFonts w:ascii="Arial" w:hAnsi="Arial"/>
          <w:b/>
          <w:u w:val="single"/>
        </w:rPr>
        <w:t xml:space="preserve"> </w:t>
      </w:r>
      <w:r>
        <w:rPr>
          <w:rFonts w:ascii="Arial" w:hAnsi="Arial"/>
          <w:b/>
          <w:u w:val="single"/>
        </w:rPr>
        <w:t>2</w:t>
      </w:r>
      <w:r w:rsidR="000B72D1">
        <w:rPr>
          <w:rFonts w:ascii="Arial" w:hAnsi="Arial"/>
          <w:b/>
          <w:u w:val="single"/>
        </w:rPr>
        <w:t>2</w:t>
      </w:r>
      <w:r w:rsidR="006E368A">
        <w:rPr>
          <w:rFonts w:ascii="Arial" w:hAnsi="Arial"/>
          <w:b/>
          <w:u w:val="single"/>
        </w:rPr>
        <w:t>3</w:t>
      </w:r>
      <w:r w:rsidRPr="0077393D">
        <w:rPr>
          <w:rFonts w:ascii="Arial" w:hAnsi="Arial"/>
          <w:b/>
          <w:u w:val="single"/>
        </w:rPr>
        <w:t>.</w:t>
      </w:r>
      <w:r w:rsidRPr="0077393D">
        <w:rPr>
          <w:rFonts w:ascii="Arial" w:hAnsi="Arial"/>
          <w:b/>
          <w:u w:val="single"/>
        </w:rPr>
        <w:noBreakHyphen/>
      </w:r>
    </w:p>
    <w:p w:rsidR="000B381C" w:rsidRPr="0077393D" w:rsidRDefault="000B381C" w:rsidP="000B381C">
      <w:pPr>
        <w:rPr>
          <w:rFonts w:ascii="Arial" w:hAnsi="Arial"/>
        </w:rPr>
      </w:pPr>
    </w:p>
    <w:p w:rsidR="000B381C" w:rsidRPr="0077393D" w:rsidRDefault="000B381C" w:rsidP="000B381C">
      <w:pPr>
        <w:ind w:firstLine="720"/>
        <w:jc w:val="both"/>
        <w:rPr>
          <w:rFonts w:ascii="Arial" w:hAnsi="Arial"/>
        </w:rPr>
      </w:pPr>
      <w:r w:rsidRPr="0077393D">
        <w:rPr>
          <w:rFonts w:ascii="Arial" w:hAnsi="Arial"/>
        </w:rPr>
        <w:t>En cas de carence de la part de l'exploitant</w:t>
      </w:r>
      <w:r w:rsidR="00F16CFE">
        <w:rPr>
          <w:rFonts w:ascii="Arial" w:hAnsi="Arial"/>
        </w:rPr>
        <w:t>,</w:t>
      </w:r>
      <w:r w:rsidRPr="0077393D">
        <w:rPr>
          <w:rFonts w:ascii="Arial" w:hAnsi="Arial"/>
        </w:rPr>
        <w:t xml:space="preserve"> les travaux éventuellement prescrits </w:t>
      </w:r>
      <w:r>
        <w:rPr>
          <w:rFonts w:ascii="Arial" w:hAnsi="Arial"/>
        </w:rPr>
        <w:t>par l'AMN</w:t>
      </w:r>
      <w:r w:rsidRPr="0077393D">
        <w:rPr>
          <w:rFonts w:ascii="Arial" w:hAnsi="Arial"/>
        </w:rPr>
        <w:t xml:space="preserve"> seront exécutés d'office aux frais de l'intéressé à la diligence de l'AMN même si l'abandon a été régulièrement déclaré ou non.</w:t>
      </w:r>
    </w:p>
    <w:p w:rsidR="009F2FA6" w:rsidRDefault="009F2FA6" w:rsidP="000B381C">
      <w:pPr>
        <w:rPr>
          <w:rFonts w:ascii="Arial" w:hAnsi="Arial"/>
          <w:b/>
          <w:u w:val="single"/>
        </w:rPr>
      </w:pPr>
    </w:p>
    <w:p w:rsidR="000B381C" w:rsidRPr="0077393D" w:rsidRDefault="000B381C" w:rsidP="000B381C">
      <w:pPr>
        <w:rPr>
          <w:rFonts w:ascii="Arial" w:hAnsi="Arial"/>
        </w:rPr>
      </w:pPr>
      <w:r>
        <w:rPr>
          <w:rFonts w:ascii="Arial" w:hAnsi="Arial"/>
          <w:b/>
          <w:u w:val="single"/>
        </w:rPr>
        <w:t xml:space="preserve">ARTICLE </w:t>
      </w:r>
      <w:r w:rsidR="006E368A">
        <w:rPr>
          <w:rFonts w:ascii="Arial" w:hAnsi="Arial"/>
          <w:b/>
          <w:u w:val="single"/>
        </w:rPr>
        <w:t xml:space="preserve"> </w:t>
      </w:r>
      <w:r>
        <w:rPr>
          <w:rFonts w:ascii="Arial" w:hAnsi="Arial"/>
          <w:b/>
          <w:u w:val="single"/>
        </w:rPr>
        <w:t>2</w:t>
      </w:r>
      <w:r w:rsidR="000B72D1">
        <w:rPr>
          <w:rFonts w:ascii="Arial" w:hAnsi="Arial"/>
          <w:b/>
          <w:u w:val="single"/>
        </w:rPr>
        <w:t>2</w:t>
      </w:r>
      <w:r w:rsidR="006E368A">
        <w:rPr>
          <w:rFonts w:ascii="Arial" w:hAnsi="Arial"/>
          <w:b/>
          <w:u w:val="single"/>
        </w:rPr>
        <w:t>4</w:t>
      </w:r>
      <w:r w:rsidRPr="0077393D">
        <w:rPr>
          <w:rFonts w:ascii="Arial" w:hAnsi="Arial"/>
          <w:b/>
          <w:u w:val="single"/>
        </w:rPr>
        <w:t>.</w:t>
      </w:r>
      <w:r w:rsidRPr="0077393D">
        <w:rPr>
          <w:rFonts w:ascii="Arial" w:hAnsi="Arial"/>
          <w:b/>
          <w:u w:val="single"/>
        </w:rPr>
        <w:noBreakHyphen/>
      </w:r>
    </w:p>
    <w:p w:rsidR="000B381C" w:rsidRPr="0077393D" w:rsidRDefault="000B381C" w:rsidP="000B381C">
      <w:pPr>
        <w:rPr>
          <w:rFonts w:ascii="Arial" w:hAnsi="Arial"/>
        </w:rPr>
      </w:pPr>
    </w:p>
    <w:p w:rsidR="000B381C" w:rsidRDefault="000B381C" w:rsidP="007F332A">
      <w:pPr>
        <w:ind w:firstLine="720"/>
        <w:jc w:val="both"/>
        <w:rPr>
          <w:rFonts w:ascii="Arial" w:hAnsi="Arial"/>
        </w:rPr>
      </w:pPr>
      <w:r>
        <w:rPr>
          <w:rFonts w:ascii="Arial" w:hAnsi="Arial"/>
        </w:rPr>
        <w:t>Les prescriptions de l`</w:t>
      </w:r>
      <w:r w:rsidRPr="0077393D">
        <w:rPr>
          <w:rFonts w:ascii="Arial" w:hAnsi="Arial"/>
        </w:rPr>
        <w:t>article</w:t>
      </w:r>
      <w:r>
        <w:rPr>
          <w:rFonts w:ascii="Arial" w:hAnsi="Arial"/>
        </w:rPr>
        <w:t xml:space="preserve"> 2</w:t>
      </w:r>
      <w:r w:rsidR="00D3547F">
        <w:rPr>
          <w:rFonts w:ascii="Arial" w:hAnsi="Arial"/>
        </w:rPr>
        <w:t>2</w:t>
      </w:r>
      <w:r w:rsidR="006E368A">
        <w:rPr>
          <w:rFonts w:ascii="Arial" w:hAnsi="Arial"/>
        </w:rPr>
        <w:t>3</w:t>
      </w:r>
      <w:r>
        <w:rPr>
          <w:rFonts w:ascii="Arial" w:hAnsi="Arial"/>
        </w:rPr>
        <w:t xml:space="preserve"> sont applicables dans  le</w:t>
      </w:r>
      <w:r w:rsidRPr="0077393D">
        <w:rPr>
          <w:rFonts w:ascii="Arial" w:hAnsi="Arial"/>
        </w:rPr>
        <w:t xml:space="preserve"> cas o</w:t>
      </w:r>
      <w:r>
        <w:rPr>
          <w:rFonts w:ascii="Arial" w:hAnsi="Arial" w:cs="Arial"/>
        </w:rPr>
        <w:t>ù</w:t>
      </w:r>
      <w:r w:rsidR="00683805">
        <w:rPr>
          <w:rFonts w:ascii="Arial" w:hAnsi="Arial"/>
        </w:rPr>
        <w:t xml:space="preserve"> l'E</w:t>
      </w:r>
      <w:r w:rsidRPr="0077393D">
        <w:rPr>
          <w:rFonts w:ascii="Arial" w:hAnsi="Arial"/>
        </w:rPr>
        <w:t xml:space="preserve">xploitation est arrêtée définitivement. </w:t>
      </w:r>
    </w:p>
    <w:p w:rsidR="00683805" w:rsidRDefault="00683805" w:rsidP="001C2946">
      <w:pPr>
        <w:rPr>
          <w:rFonts w:ascii="Arial" w:hAnsi="Arial"/>
          <w:b/>
        </w:rPr>
      </w:pPr>
    </w:p>
    <w:p w:rsidR="00683805" w:rsidRDefault="00683805" w:rsidP="000B381C">
      <w:pPr>
        <w:jc w:val="center"/>
        <w:rPr>
          <w:rFonts w:ascii="Arial" w:hAnsi="Arial"/>
          <w:b/>
        </w:rPr>
      </w:pPr>
    </w:p>
    <w:p w:rsidR="000B381C" w:rsidRDefault="000B381C" w:rsidP="000B381C">
      <w:pPr>
        <w:jc w:val="center"/>
        <w:rPr>
          <w:rFonts w:ascii="Arial" w:hAnsi="Arial"/>
          <w:b/>
        </w:rPr>
      </w:pPr>
      <w:r w:rsidRPr="00CB052A">
        <w:rPr>
          <w:rFonts w:ascii="Arial" w:hAnsi="Arial"/>
          <w:b/>
        </w:rPr>
        <w:t>CHAPITRE II</w:t>
      </w:r>
    </w:p>
    <w:p w:rsidR="000B381C" w:rsidRPr="00CB052A" w:rsidRDefault="000B381C" w:rsidP="000B381C">
      <w:pPr>
        <w:jc w:val="center"/>
        <w:rPr>
          <w:rFonts w:ascii="Arial" w:hAnsi="Arial"/>
          <w:b/>
        </w:rPr>
      </w:pPr>
    </w:p>
    <w:p w:rsidR="005425A3" w:rsidRPr="00CB052A" w:rsidRDefault="000B381C" w:rsidP="001C2946">
      <w:pPr>
        <w:jc w:val="center"/>
        <w:rPr>
          <w:rFonts w:ascii="Arial" w:hAnsi="Arial"/>
          <w:b/>
        </w:rPr>
      </w:pPr>
      <w:r w:rsidRPr="00CB052A">
        <w:rPr>
          <w:rFonts w:ascii="Arial" w:hAnsi="Arial"/>
          <w:b/>
        </w:rPr>
        <w:t>DES FORMALITES A REMPLIR</w:t>
      </w:r>
    </w:p>
    <w:p w:rsidR="000B381C" w:rsidRPr="0077393D" w:rsidRDefault="000B381C" w:rsidP="000B381C">
      <w:pPr>
        <w:rPr>
          <w:rFonts w:ascii="Arial" w:hAnsi="Arial"/>
        </w:rPr>
      </w:pPr>
      <w:r>
        <w:rPr>
          <w:rFonts w:ascii="Arial" w:hAnsi="Arial"/>
          <w:b/>
          <w:u w:val="single"/>
        </w:rPr>
        <w:t xml:space="preserve">ARTICLE </w:t>
      </w:r>
      <w:r w:rsidR="006E368A">
        <w:rPr>
          <w:rFonts w:ascii="Arial" w:hAnsi="Arial"/>
          <w:b/>
          <w:u w:val="single"/>
        </w:rPr>
        <w:t xml:space="preserve"> </w:t>
      </w:r>
      <w:r>
        <w:rPr>
          <w:rFonts w:ascii="Arial" w:hAnsi="Arial"/>
          <w:b/>
          <w:u w:val="single"/>
        </w:rPr>
        <w:t>2</w:t>
      </w:r>
      <w:r w:rsidR="006E368A">
        <w:rPr>
          <w:rFonts w:ascii="Arial" w:hAnsi="Arial"/>
          <w:b/>
          <w:u w:val="single"/>
        </w:rPr>
        <w:t>25</w:t>
      </w:r>
      <w:r w:rsidRPr="0077393D">
        <w:rPr>
          <w:rFonts w:ascii="Arial" w:hAnsi="Arial"/>
          <w:b/>
          <w:u w:val="single"/>
        </w:rPr>
        <w:t>.</w:t>
      </w:r>
      <w:r w:rsidRPr="0077393D">
        <w:rPr>
          <w:rFonts w:ascii="Arial" w:hAnsi="Arial"/>
          <w:b/>
          <w:u w:val="single"/>
        </w:rPr>
        <w:noBreakHyphen/>
      </w:r>
    </w:p>
    <w:p w:rsidR="000B381C" w:rsidRPr="0077393D" w:rsidRDefault="000B381C" w:rsidP="000B381C">
      <w:pPr>
        <w:rPr>
          <w:rFonts w:ascii="Arial" w:hAnsi="Arial"/>
        </w:rPr>
      </w:pPr>
    </w:p>
    <w:p w:rsidR="000B381C" w:rsidRPr="0077393D" w:rsidRDefault="000B381C" w:rsidP="000B381C">
      <w:pPr>
        <w:ind w:firstLine="720"/>
        <w:jc w:val="both"/>
        <w:rPr>
          <w:rFonts w:ascii="Arial" w:hAnsi="Arial"/>
        </w:rPr>
      </w:pPr>
      <w:r w:rsidRPr="0077393D">
        <w:rPr>
          <w:rFonts w:ascii="Arial" w:hAnsi="Arial"/>
        </w:rPr>
        <w:t xml:space="preserve">Tout </w:t>
      </w:r>
      <w:r w:rsidR="00BB4AB1">
        <w:rPr>
          <w:rFonts w:ascii="Arial" w:hAnsi="Arial"/>
        </w:rPr>
        <w:t>Titulaire</w:t>
      </w:r>
      <w:r w:rsidRPr="0077393D">
        <w:rPr>
          <w:rFonts w:ascii="Arial" w:hAnsi="Arial"/>
        </w:rPr>
        <w:t xml:space="preserve"> de </w:t>
      </w:r>
      <w:r w:rsidR="00683805">
        <w:rPr>
          <w:rFonts w:ascii="Arial" w:hAnsi="Arial"/>
        </w:rPr>
        <w:t>Permis</w:t>
      </w:r>
      <w:r w:rsidRPr="0077393D">
        <w:rPr>
          <w:rFonts w:ascii="Arial" w:hAnsi="Arial"/>
        </w:rPr>
        <w:t xml:space="preserve"> d'</w:t>
      </w:r>
      <w:r w:rsidR="00683805">
        <w:rPr>
          <w:rFonts w:ascii="Arial" w:hAnsi="Arial"/>
        </w:rPr>
        <w:t>E</w:t>
      </w:r>
      <w:r w:rsidRPr="0077393D">
        <w:rPr>
          <w:rFonts w:ascii="Arial" w:hAnsi="Arial"/>
        </w:rPr>
        <w:t xml:space="preserve">xploitation de </w:t>
      </w:r>
      <w:r w:rsidR="00683805">
        <w:rPr>
          <w:rFonts w:ascii="Arial" w:hAnsi="Arial"/>
        </w:rPr>
        <w:t>M</w:t>
      </w:r>
      <w:r w:rsidRPr="0077393D">
        <w:rPr>
          <w:rFonts w:ascii="Arial" w:hAnsi="Arial"/>
        </w:rPr>
        <w:t>ine</w:t>
      </w:r>
      <w:r w:rsidR="00683805">
        <w:rPr>
          <w:rFonts w:ascii="Arial" w:hAnsi="Arial"/>
        </w:rPr>
        <w:t xml:space="preserve"> ou de Carrière</w:t>
      </w:r>
      <w:r w:rsidRPr="0077393D">
        <w:rPr>
          <w:rFonts w:ascii="Arial" w:hAnsi="Arial"/>
        </w:rPr>
        <w:t xml:space="preserve"> doit faire élection en Haïti d'un domicile où toutes notifications lui seront valablement faites </w:t>
      </w:r>
      <w:r>
        <w:rPr>
          <w:rFonts w:ascii="Arial" w:hAnsi="Arial"/>
        </w:rPr>
        <w:t>par l'AMN</w:t>
      </w:r>
      <w:r w:rsidR="00683805">
        <w:rPr>
          <w:rFonts w:ascii="Arial" w:hAnsi="Arial"/>
        </w:rPr>
        <w:t>. Lorsque certains travaux d'E</w:t>
      </w:r>
      <w:r w:rsidRPr="0077393D">
        <w:rPr>
          <w:rFonts w:ascii="Arial" w:hAnsi="Arial"/>
        </w:rPr>
        <w:t xml:space="preserve">xploitation ne sont pas assurés directement par le </w:t>
      </w:r>
      <w:r w:rsidR="00BB4AB1">
        <w:rPr>
          <w:rFonts w:ascii="Arial" w:hAnsi="Arial"/>
        </w:rPr>
        <w:t>Titulaire</w:t>
      </w:r>
      <w:r w:rsidR="00683805">
        <w:rPr>
          <w:rFonts w:ascii="Arial" w:hAnsi="Arial"/>
        </w:rPr>
        <w:t xml:space="preserve"> de Permis mais par un O</w:t>
      </w:r>
      <w:r w:rsidRPr="0077393D">
        <w:rPr>
          <w:rFonts w:ascii="Arial" w:hAnsi="Arial"/>
        </w:rPr>
        <w:t>pérateur, l'élection de domicile prévu par le présent Article est également obligatoire</w:t>
      </w:r>
      <w:r w:rsidR="00683805">
        <w:rPr>
          <w:rFonts w:ascii="Arial" w:hAnsi="Arial"/>
        </w:rPr>
        <w:t xml:space="preserve"> pour le dit O</w:t>
      </w:r>
      <w:r w:rsidRPr="0077393D">
        <w:rPr>
          <w:rFonts w:ascii="Arial" w:hAnsi="Arial"/>
        </w:rPr>
        <w:t>pérateur.</w:t>
      </w:r>
    </w:p>
    <w:p w:rsidR="000B381C" w:rsidRPr="0077393D" w:rsidRDefault="000B381C" w:rsidP="000B381C">
      <w:pPr>
        <w:jc w:val="both"/>
        <w:rPr>
          <w:rFonts w:ascii="Arial" w:hAnsi="Arial"/>
        </w:rPr>
      </w:pPr>
    </w:p>
    <w:p w:rsidR="000B381C" w:rsidRPr="0077393D" w:rsidRDefault="000B381C" w:rsidP="000B381C">
      <w:pPr>
        <w:rPr>
          <w:rFonts w:ascii="Arial" w:hAnsi="Arial"/>
        </w:rPr>
      </w:pPr>
      <w:r>
        <w:rPr>
          <w:rFonts w:ascii="Arial" w:hAnsi="Arial"/>
          <w:b/>
          <w:u w:val="single"/>
        </w:rPr>
        <w:t>ARTICLE 2</w:t>
      </w:r>
      <w:r w:rsidR="000B72D1">
        <w:rPr>
          <w:rFonts w:ascii="Arial" w:hAnsi="Arial"/>
          <w:b/>
          <w:u w:val="single"/>
        </w:rPr>
        <w:t>2</w:t>
      </w:r>
      <w:r w:rsidR="006E368A">
        <w:rPr>
          <w:rFonts w:ascii="Arial" w:hAnsi="Arial"/>
          <w:b/>
          <w:u w:val="single"/>
        </w:rPr>
        <w:t>6</w:t>
      </w:r>
      <w:r w:rsidRPr="0077393D">
        <w:rPr>
          <w:rFonts w:ascii="Arial" w:hAnsi="Arial"/>
          <w:b/>
          <w:u w:val="single"/>
        </w:rPr>
        <w:t>.</w:t>
      </w:r>
      <w:r w:rsidRPr="0077393D">
        <w:rPr>
          <w:rFonts w:ascii="Arial" w:hAnsi="Arial"/>
          <w:b/>
          <w:u w:val="single"/>
        </w:rPr>
        <w:noBreakHyphen/>
      </w:r>
    </w:p>
    <w:p w:rsidR="000B381C" w:rsidRPr="0077393D" w:rsidRDefault="000B381C" w:rsidP="000B381C">
      <w:pPr>
        <w:rPr>
          <w:rFonts w:ascii="Arial" w:hAnsi="Arial"/>
        </w:rPr>
      </w:pPr>
    </w:p>
    <w:p w:rsidR="000B381C" w:rsidRPr="0077393D" w:rsidRDefault="000B381C" w:rsidP="001C2946">
      <w:pPr>
        <w:ind w:firstLine="720"/>
        <w:jc w:val="both"/>
        <w:rPr>
          <w:rFonts w:ascii="Arial" w:hAnsi="Arial"/>
        </w:rPr>
      </w:pPr>
      <w:r w:rsidRPr="0077393D">
        <w:rPr>
          <w:rFonts w:ascii="Arial" w:hAnsi="Arial"/>
        </w:rPr>
        <w:t xml:space="preserve">Tout </w:t>
      </w:r>
      <w:r w:rsidR="00BB4AB1">
        <w:rPr>
          <w:rFonts w:ascii="Arial" w:hAnsi="Arial"/>
        </w:rPr>
        <w:t>Titulaire</w:t>
      </w:r>
      <w:r w:rsidRPr="0077393D">
        <w:rPr>
          <w:rFonts w:ascii="Arial" w:hAnsi="Arial"/>
        </w:rPr>
        <w:t xml:space="preserve"> de </w:t>
      </w:r>
      <w:r w:rsidR="00BB4AB1">
        <w:rPr>
          <w:rFonts w:ascii="Arial" w:hAnsi="Arial"/>
        </w:rPr>
        <w:t>Permis</w:t>
      </w:r>
      <w:r w:rsidRPr="0077393D">
        <w:rPr>
          <w:rFonts w:ascii="Arial" w:hAnsi="Arial"/>
        </w:rPr>
        <w:t xml:space="preserve"> d'Exploitation</w:t>
      </w:r>
      <w:r w:rsidR="00683805">
        <w:rPr>
          <w:rFonts w:ascii="Arial" w:hAnsi="Arial"/>
        </w:rPr>
        <w:t xml:space="preserve"> de Mine ou de Carrière</w:t>
      </w:r>
      <w:r w:rsidRPr="0077393D">
        <w:rPr>
          <w:rFonts w:ascii="Arial" w:hAnsi="Arial"/>
        </w:rPr>
        <w:t xml:space="preserve"> est tenu de placer des bornes en tous  les points jugés nécess</w:t>
      </w:r>
      <w:r>
        <w:rPr>
          <w:rFonts w:ascii="Arial" w:hAnsi="Arial"/>
        </w:rPr>
        <w:t>aires par l'AMN</w:t>
      </w:r>
      <w:r w:rsidRPr="0077393D">
        <w:rPr>
          <w:rFonts w:ascii="Arial" w:hAnsi="Arial"/>
        </w:rPr>
        <w:t xml:space="preserve"> en vue de </w:t>
      </w:r>
      <w:r w:rsidR="00683805">
        <w:rPr>
          <w:rFonts w:ascii="Arial" w:hAnsi="Arial"/>
        </w:rPr>
        <w:t>matérialiser de façon permanente les sommets du polygone défini</w:t>
      </w:r>
      <w:r w:rsidR="000007BC">
        <w:rPr>
          <w:rFonts w:ascii="Arial" w:hAnsi="Arial"/>
        </w:rPr>
        <w:t>.</w:t>
      </w:r>
      <w:r w:rsidR="00683805">
        <w:rPr>
          <w:rFonts w:ascii="Arial" w:hAnsi="Arial"/>
        </w:rPr>
        <w:t xml:space="preserve"> </w:t>
      </w:r>
    </w:p>
    <w:p w:rsidR="000B381C" w:rsidRPr="0077393D" w:rsidRDefault="000B381C" w:rsidP="001C2946">
      <w:pPr>
        <w:ind w:firstLine="720"/>
        <w:jc w:val="both"/>
        <w:rPr>
          <w:rFonts w:ascii="Arial" w:hAnsi="Arial"/>
        </w:rPr>
      </w:pPr>
      <w:r w:rsidRPr="0077393D">
        <w:rPr>
          <w:rFonts w:ascii="Arial" w:hAnsi="Arial"/>
        </w:rPr>
        <w:t>L'accomplissement de cette obligation sera constaté par le Procès-verbal dressé par un juge de paix compétent en présence de l'agent</w:t>
      </w:r>
      <w:r>
        <w:rPr>
          <w:rFonts w:ascii="Arial" w:hAnsi="Arial"/>
        </w:rPr>
        <w:t xml:space="preserve"> de l'AMN</w:t>
      </w:r>
      <w:r w:rsidRPr="0077393D">
        <w:rPr>
          <w:rFonts w:ascii="Arial" w:hAnsi="Arial"/>
        </w:rPr>
        <w:t xml:space="preserve"> et dont une expédition est déposée à cet </w:t>
      </w:r>
      <w:r>
        <w:rPr>
          <w:rFonts w:ascii="Arial" w:hAnsi="Arial"/>
        </w:rPr>
        <w:t>o</w:t>
      </w:r>
      <w:r w:rsidRPr="0077393D">
        <w:rPr>
          <w:rFonts w:ascii="Arial" w:hAnsi="Arial"/>
        </w:rPr>
        <w:t>rganisme.</w:t>
      </w:r>
    </w:p>
    <w:p w:rsidR="000B381C" w:rsidRPr="0077393D" w:rsidRDefault="000B381C" w:rsidP="000B381C">
      <w:pPr>
        <w:ind w:firstLine="720"/>
        <w:jc w:val="both"/>
        <w:rPr>
          <w:rFonts w:ascii="Arial" w:hAnsi="Arial"/>
        </w:rPr>
      </w:pPr>
      <w:r w:rsidRPr="0077393D">
        <w:rPr>
          <w:rFonts w:ascii="Arial" w:hAnsi="Arial"/>
        </w:rPr>
        <w:t xml:space="preserve">Si le </w:t>
      </w:r>
      <w:r w:rsidR="00BB4AB1">
        <w:rPr>
          <w:rFonts w:ascii="Arial" w:hAnsi="Arial"/>
        </w:rPr>
        <w:t>Titulaire</w:t>
      </w:r>
      <w:r>
        <w:rPr>
          <w:rFonts w:ascii="Arial" w:hAnsi="Arial"/>
        </w:rPr>
        <w:t xml:space="preserve"> du </w:t>
      </w:r>
      <w:r w:rsidR="00BB4AB1">
        <w:rPr>
          <w:rFonts w:ascii="Arial" w:hAnsi="Arial"/>
        </w:rPr>
        <w:t>Permis</w:t>
      </w:r>
      <w:r>
        <w:rPr>
          <w:rFonts w:ascii="Arial" w:hAnsi="Arial"/>
        </w:rPr>
        <w:t xml:space="preserve"> d'Exploi</w:t>
      </w:r>
      <w:r w:rsidRPr="0077393D">
        <w:rPr>
          <w:rFonts w:ascii="Arial" w:hAnsi="Arial"/>
        </w:rPr>
        <w:t>tation</w:t>
      </w:r>
      <w:r w:rsidR="00683805">
        <w:rPr>
          <w:rFonts w:ascii="Arial" w:hAnsi="Arial"/>
        </w:rPr>
        <w:t xml:space="preserve"> de Mine ou de Carrière</w:t>
      </w:r>
      <w:r w:rsidRPr="0077393D">
        <w:rPr>
          <w:rFonts w:ascii="Arial" w:hAnsi="Arial"/>
        </w:rPr>
        <w:t>, après mise en demeure, refuse ou néglige de procéder au bornage, le nécessaire sera fait d'office par les soins</w:t>
      </w:r>
      <w:r>
        <w:rPr>
          <w:rFonts w:ascii="Arial" w:hAnsi="Arial"/>
        </w:rPr>
        <w:t xml:space="preserve"> de l'AMN</w:t>
      </w:r>
      <w:r w:rsidRPr="0077393D">
        <w:rPr>
          <w:rFonts w:ascii="Arial" w:hAnsi="Arial"/>
        </w:rPr>
        <w:t xml:space="preserve"> et aux frais de l'intéressé.</w:t>
      </w:r>
    </w:p>
    <w:p w:rsidR="000B381C" w:rsidRPr="0077393D" w:rsidRDefault="000B381C" w:rsidP="000B381C">
      <w:pPr>
        <w:rPr>
          <w:rFonts w:ascii="Arial" w:hAnsi="Arial"/>
        </w:rPr>
      </w:pPr>
    </w:p>
    <w:p w:rsidR="000B381C" w:rsidRPr="0077393D" w:rsidRDefault="000B381C" w:rsidP="000B381C">
      <w:pPr>
        <w:rPr>
          <w:rFonts w:ascii="Arial" w:hAnsi="Arial"/>
        </w:rPr>
      </w:pPr>
      <w:r>
        <w:rPr>
          <w:rFonts w:ascii="Arial" w:hAnsi="Arial"/>
          <w:b/>
          <w:u w:val="single"/>
        </w:rPr>
        <w:t xml:space="preserve">ARTICLE </w:t>
      </w:r>
      <w:r w:rsidR="006E368A">
        <w:rPr>
          <w:rFonts w:ascii="Arial" w:hAnsi="Arial"/>
          <w:b/>
          <w:u w:val="single"/>
        </w:rPr>
        <w:t xml:space="preserve"> </w:t>
      </w:r>
      <w:r>
        <w:rPr>
          <w:rFonts w:ascii="Arial" w:hAnsi="Arial"/>
          <w:b/>
          <w:u w:val="single"/>
        </w:rPr>
        <w:t>2</w:t>
      </w:r>
      <w:r w:rsidR="006E368A">
        <w:rPr>
          <w:rFonts w:ascii="Arial" w:hAnsi="Arial"/>
          <w:b/>
          <w:u w:val="single"/>
        </w:rPr>
        <w:t>27</w:t>
      </w:r>
      <w:r w:rsidRPr="0077393D">
        <w:rPr>
          <w:rFonts w:ascii="Arial" w:hAnsi="Arial"/>
          <w:b/>
          <w:u w:val="single"/>
        </w:rPr>
        <w:t>.</w:t>
      </w:r>
      <w:r w:rsidRPr="0077393D">
        <w:rPr>
          <w:rFonts w:ascii="Arial" w:hAnsi="Arial"/>
          <w:b/>
          <w:u w:val="single"/>
        </w:rPr>
        <w:noBreakHyphen/>
      </w:r>
    </w:p>
    <w:p w:rsidR="000B381C" w:rsidRPr="0077393D" w:rsidRDefault="000B381C" w:rsidP="000B381C">
      <w:pPr>
        <w:rPr>
          <w:rFonts w:ascii="Arial" w:hAnsi="Arial"/>
        </w:rPr>
        <w:sectPr w:rsidR="000B381C" w:rsidRPr="0077393D">
          <w:endnotePr>
            <w:numFmt w:val="decimal"/>
          </w:endnotePr>
          <w:type w:val="continuous"/>
          <w:pgSz w:w="12240" w:h="15840"/>
          <w:pgMar w:top="1440" w:right="1440" w:bottom="1440" w:left="1440" w:header="1440" w:footer="1440" w:gutter="0"/>
          <w:cols w:space="720"/>
          <w:noEndnote/>
        </w:sectPr>
      </w:pPr>
    </w:p>
    <w:p w:rsidR="000B381C" w:rsidRDefault="000B381C" w:rsidP="000B381C">
      <w:pPr>
        <w:ind w:firstLine="720"/>
        <w:rPr>
          <w:rFonts w:ascii="Arial" w:hAnsi="Arial"/>
        </w:rPr>
      </w:pPr>
    </w:p>
    <w:p w:rsidR="000B381C" w:rsidRPr="0077393D" w:rsidRDefault="000B381C" w:rsidP="000B381C">
      <w:pPr>
        <w:ind w:firstLine="720"/>
        <w:jc w:val="both"/>
        <w:rPr>
          <w:rFonts w:ascii="Arial" w:hAnsi="Arial"/>
        </w:rPr>
      </w:pPr>
      <w:r w:rsidRPr="0077393D">
        <w:rPr>
          <w:rFonts w:ascii="Arial" w:hAnsi="Arial"/>
        </w:rPr>
        <w:t>L'exploitant doit porter à la connai</w:t>
      </w:r>
      <w:r>
        <w:rPr>
          <w:rFonts w:ascii="Arial" w:hAnsi="Arial"/>
        </w:rPr>
        <w:t>ssance de l'AMN</w:t>
      </w:r>
      <w:r w:rsidR="00F16CFE">
        <w:rPr>
          <w:rFonts w:ascii="Arial" w:hAnsi="Arial"/>
        </w:rPr>
        <w:t>,</w:t>
      </w:r>
      <w:r w:rsidRPr="0077393D">
        <w:rPr>
          <w:rFonts w:ascii="Arial" w:hAnsi="Arial"/>
        </w:rPr>
        <w:t xml:space="preserve"> les prénoms et nom de la personne physique chargée de la Direction Techniq</w:t>
      </w:r>
      <w:r>
        <w:rPr>
          <w:rFonts w:ascii="Arial" w:hAnsi="Arial"/>
        </w:rPr>
        <w:t>ue des travaux. A défaut, l'ex</w:t>
      </w:r>
      <w:r w:rsidRPr="0077393D">
        <w:rPr>
          <w:rFonts w:ascii="Arial" w:hAnsi="Arial"/>
        </w:rPr>
        <w:t>ploitant</w:t>
      </w:r>
      <w:r>
        <w:rPr>
          <w:rFonts w:ascii="Arial" w:hAnsi="Arial"/>
        </w:rPr>
        <w:t>,</w:t>
      </w:r>
      <w:r w:rsidRPr="0077393D">
        <w:rPr>
          <w:rFonts w:ascii="Arial" w:hAnsi="Arial"/>
        </w:rPr>
        <w:t xml:space="preserve"> s'il est lui-même une personne physique ou son représentant  s'il  s'agit  d'une  personne  morale,  est  réputé personnellement  chargé de la Direction Technique des </w:t>
      </w:r>
      <w:r>
        <w:rPr>
          <w:rFonts w:ascii="Arial" w:hAnsi="Arial"/>
        </w:rPr>
        <w:t>T</w:t>
      </w:r>
      <w:r w:rsidRPr="0077393D">
        <w:rPr>
          <w:rFonts w:ascii="Arial" w:hAnsi="Arial"/>
        </w:rPr>
        <w:t>ravaux.</w:t>
      </w:r>
    </w:p>
    <w:p w:rsidR="00F06CA1" w:rsidRPr="001C2946" w:rsidRDefault="000B381C" w:rsidP="001C2946">
      <w:pPr>
        <w:ind w:firstLine="720"/>
        <w:jc w:val="both"/>
        <w:rPr>
          <w:rFonts w:ascii="Arial" w:hAnsi="Arial"/>
        </w:rPr>
      </w:pPr>
      <w:r w:rsidRPr="0077393D">
        <w:rPr>
          <w:rFonts w:ascii="Arial" w:hAnsi="Arial"/>
        </w:rPr>
        <w:lastRenderedPageBreak/>
        <w:t xml:space="preserve">Le nombre et la qualification des agents préposés à la Direction Technique des </w:t>
      </w:r>
      <w:r>
        <w:rPr>
          <w:rFonts w:ascii="Arial" w:hAnsi="Arial"/>
        </w:rPr>
        <w:t>T</w:t>
      </w:r>
      <w:r w:rsidRPr="0077393D">
        <w:rPr>
          <w:rFonts w:ascii="Arial" w:hAnsi="Arial"/>
        </w:rPr>
        <w:t>ravaux doivent répondre à la nature et à l'étendue de l'exploitation.</w:t>
      </w:r>
    </w:p>
    <w:p w:rsidR="00F06CA1" w:rsidRPr="00C563D0" w:rsidRDefault="00F06CA1" w:rsidP="00F06CA1">
      <w:pPr>
        <w:jc w:val="center"/>
        <w:rPr>
          <w:rFonts w:ascii="Arial" w:hAnsi="Arial" w:cs="Arial"/>
          <w:b/>
          <w:lang w:val="fr-BE"/>
        </w:rPr>
      </w:pPr>
      <w:r>
        <w:rPr>
          <w:rFonts w:ascii="Arial" w:hAnsi="Arial" w:cs="Arial"/>
          <w:b/>
          <w:lang w:val="fr-BE"/>
        </w:rPr>
        <w:t>TITRE XI</w:t>
      </w:r>
    </w:p>
    <w:p w:rsidR="00F06CA1" w:rsidRDefault="00F06CA1" w:rsidP="00F06CA1">
      <w:pPr>
        <w:jc w:val="center"/>
        <w:rPr>
          <w:rFonts w:ascii="Arial" w:hAnsi="Arial"/>
          <w:b/>
        </w:rPr>
      </w:pPr>
    </w:p>
    <w:p w:rsidR="00F06CA1" w:rsidRDefault="00F06CA1" w:rsidP="00F06CA1">
      <w:pPr>
        <w:jc w:val="center"/>
        <w:rPr>
          <w:rFonts w:ascii="Arial" w:hAnsi="Arial" w:cs="Arial"/>
          <w:b/>
          <w:color w:val="000000"/>
          <w:szCs w:val="24"/>
          <w:lang w:val="fr-BE"/>
        </w:rPr>
      </w:pPr>
      <w:r w:rsidRPr="00716436">
        <w:rPr>
          <w:rFonts w:ascii="Arial" w:hAnsi="Arial" w:cs="Arial"/>
          <w:b/>
          <w:color w:val="000000"/>
          <w:szCs w:val="24"/>
          <w:lang w:val="fr-BE"/>
        </w:rPr>
        <w:t xml:space="preserve">DU REGIME FISCAL DES </w:t>
      </w:r>
      <w:r>
        <w:rPr>
          <w:rFonts w:ascii="Arial" w:hAnsi="Arial" w:cs="Arial"/>
          <w:b/>
          <w:color w:val="000000"/>
          <w:szCs w:val="24"/>
          <w:lang w:val="fr-BE"/>
        </w:rPr>
        <w:t>MINE</w:t>
      </w:r>
      <w:r w:rsidRPr="00716436">
        <w:rPr>
          <w:rFonts w:ascii="Arial" w:hAnsi="Arial" w:cs="Arial"/>
          <w:b/>
          <w:color w:val="000000"/>
          <w:szCs w:val="24"/>
          <w:lang w:val="fr-BE"/>
        </w:rPr>
        <w:t>S ET CARRIERES</w:t>
      </w:r>
    </w:p>
    <w:p w:rsidR="00F06CA1" w:rsidRDefault="00F06CA1" w:rsidP="00F06CA1">
      <w:pPr>
        <w:jc w:val="center"/>
        <w:rPr>
          <w:rFonts w:ascii="Arial" w:hAnsi="Arial" w:cs="Arial"/>
          <w:b/>
          <w:color w:val="000000"/>
          <w:szCs w:val="24"/>
          <w:lang w:val="fr-BE"/>
        </w:rPr>
      </w:pPr>
    </w:p>
    <w:p w:rsidR="00F06CA1" w:rsidRPr="00716436" w:rsidRDefault="00F06CA1" w:rsidP="00F06CA1">
      <w:pPr>
        <w:jc w:val="center"/>
        <w:rPr>
          <w:rFonts w:ascii="Arial" w:hAnsi="Arial" w:cs="Arial"/>
          <w:b/>
          <w:color w:val="000000"/>
          <w:szCs w:val="24"/>
          <w:lang w:val="fr-BE"/>
        </w:rPr>
      </w:pPr>
      <w:r w:rsidRPr="00716436">
        <w:rPr>
          <w:rFonts w:ascii="Arial" w:hAnsi="Arial" w:cs="Arial"/>
          <w:b/>
          <w:color w:val="000000"/>
          <w:szCs w:val="24"/>
          <w:lang w:val="fr-BE"/>
        </w:rPr>
        <w:t>CHAPITRE I</w:t>
      </w:r>
    </w:p>
    <w:p w:rsidR="00F06CA1" w:rsidRDefault="00F06CA1" w:rsidP="00F06CA1">
      <w:pPr>
        <w:jc w:val="center"/>
        <w:rPr>
          <w:rFonts w:ascii="Arial" w:hAnsi="Arial" w:cs="Arial"/>
          <w:b/>
          <w:color w:val="000000"/>
          <w:szCs w:val="24"/>
          <w:lang w:val="fr-BE"/>
        </w:rPr>
      </w:pPr>
    </w:p>
    <w:p w:rsidR="00F06CA1" w:rsidRDefault="00F06CA1" w:rsidP="00F06CA1">
      <w:pPr>
        <w:jc w:val="center"/>
        <w:rPr>
          <w:rFonts w:ascii="Arial" w:hAnsi="Arial" w:cs="Arial"/>
          <w:b/>
          <w:color w:val="000000"/>
          <w:szCs w:val="24"/>
          <w:lang w:val="fr-BE"/>
        </w:rPr>
      </w:pPr>
      <w:r>
        <w:rPr>
          <w:rFonts w:ascii="Arial" w:hAnsi="Arial" w:cs="Arial"/>
          <w:b/>
          <w:color w:val="000000"/>
          <w:szCs w:val="24"/>
          <w:lang w:val="fr-BE"/>
        </w:rPr>
        <w:t>DES DISPOSITIONS FISCALES COMMUNES AUX MINES ET CARRIERES</w:t>
      </w:r>
    </w:p>
    <w:p w:rsidR="00F06CA1" w:rsidRDefault="00F06CA1" w:rsidP="00F06CA1">
      <w:pPr>
        <w:jc w:val="both"/>
        <w:rPr>
          <w:rFonts w:ascii="Arial" w:hAnsi="Arial" w:cs="Arial"/>
          <w:b/>
          <w:color w:val="000000"/>
          <w:szCs w:val="24"/>
          <w:u w:val="single"/>
          <w:lang w:val="fr-BE"/>
        </w:rPr>
      </w:pPr>
    </w:p>
    <w:p w:rsidR="00F06CA1" w:rsidRDefault="00F06CA1" w:rsidP="00F06CA1">
      <w:pPr>
        <w:jc w:val="both"/>
        <w:rPr>
          <w:rFonts w:ascii="Arial" w:hAnsi="Arial" w:cs="Arial"/>
          <w:b/>
          <w:color w:val="000000"/>
          <w:szCs w:val="24"/>
          <w:u w:val="single"/>
          <w:lang w:val="fr-BE"/>
        </w:rPr>
      </w:pPr>
      <w:r>
        <w:rPr>
          <w:rFonts w:ascii="Arial" w:hAnsi="Arial" w:cs="Arial"/>
          <w:b/>
          <w:color w:val="000000"/>
          <w:szCs w:val="24"/>
          <w:u w:val="single"/>
          <w:lang w:val="fr-BE"/>
        </w:rPr>
        <w:t>ARTICLE 22</w:t>
      </w:r>
      <w:r w:rsidR="006E368A">
        <w:rPr>
          <w:rFonts w:ascii="Arial" w:hAnsi="Arial" w:cs="Arial"/>
          <w:b/>
          <w:color w:val="000000"/>
          <w:szCs w:val="24"/>
          <w:u w:val="single"/>
          <w:lang w:val="fr-BE"/>
        </w:rPr>
        <w:t>8</w:t>
      </w:r>
      <w:r w:rsidRPr="00716436">
        <w:rPr>
          <w:rFonts w:ascii="Arial" w:hAnsi="Arial" w:cs="Arial"/>
          <w:b/>
          <w:color w:val="000000"/>
          <w:szCs w:val="24"/>
          <w:u w:val="single"/>
          <w:lang w:val="fr-BE"/>
        </w:rPr>
        <w:t>.-</w:t>
      </w:r>
      <w:r>
        <w:rPr>
          <w:rFonts w:ascii="Arial" w:hAnsi="Arial" w:cs="Arial"/>
          <w:b/>
          <w:color w:val="000000"/>
          <w:szCs w:val="24"/>
          <w:u w:val="single"/>
          <w:lang w:val="fr-BE"/>
        </w:rPr>
        <w:t xml:space="preserve"> </w:t>
      </w:r>
    </w:p>
    <w:p w:rsidR="00F06CA1" w:rsidRDefault="00F06CA1" w:rsidP="00F06CA1">
      <w:pPr>
        <w:jc w:val="both"/>
        <w:rPr>
          <w:rFonts w:ascii="Arial" w:hAnsi="Arial" w:cs="Arial"/>
          <w:b/>
          <w:color w:val="000000"/>
          <w:szCs w:val="24"/>
          <w:u w:val="single"/>
          <w:lang w:val="fr-BE"/>
        </w:rPr>
      </w:pPr>
    </w:p>
    <w:p w:rsidR="00F06CA1" w:rsidRDefault="00F06CA1" w:rsidP="00F06CA1">
      <w:pPr>
        <w:jc w:val="both"/>
        <w:rPr>
          <w:rFonts w:ascii="Arial" w:hAnsi="Arial" w:cs="Arial"/>
          <w:color w:val="000000"/>
          <w:szCs w:val="24"/>
          <w:lang w:val="fr-BE"/>
        </w:rPr>
      </w:pPr>
      <w:r>
        <w:rPr>
          <w:rFonts w:ascii="Arial" w:hAnsi="Arial" w:cs="Arial"/>
          <w:color w:val="000000"/>
          <w:szCs w:val="24"/>
          <w:lang w:val="fr-BE"/>
        </w:rPr>
        <w:tab/>
        <w:t xml:space="preserve">En plus des dispositions </w:t>
      </w:r>
      <w:r w:rsidRPr="000C0665">
        <w:rPr>
          <w:rFonts w:ascii="Arial" w:hAnsi="Arial" w:cs="Arial"/>
          <w:szCs w:val="24"/>
          <w:lang w:val="fr-BE"/>
        </w:rPr>
        <w:t>prévues à l’article 22</w:t>
      </w:r>
      <w:r w:rsidR="006E368A">
        <w:rPr>
          <w:rFonts w:ascii="Arial" w:hAnsi="Arial" w:cs="Arial"/>
          <w:szCs w:val="24"/>
          <w:lang w:val="fr-BE"/>
        </w:rPr>
        <w:t>9</w:t>
      </w:r>
      <w:r w:rsidRPr="003342BE">
        <w:rPr>
          <w:rFonts w:ascii="Arial" w:hAnsi="Arial" w:cs="Arial"/>
          <w:color w:val="FF0000"/>
          <w:szCs w:val="24"/>
          <w:lang w:val="fr-BE"/>
        </w:rPr>
        <w:t xml:space="preserve"> </w:t>
      </w:r>
      <w:r>
        <w:rPr>
          <w:rFonts w:ascii="Arial" w:hAnsi="Arial" w:cs="Arial"/>
          <w:color w:val="000000"/>
          <w:szCs w:val="24"/>
          <w:lang w:val="fr-BE"/>
        </w:rPr>
        <w:t>et sous réserve des dérogations</w:t>
      </w:r>
      <w:r w:rsidRPr="00B43009">
        <w:rPr>
          <w:rFonts w:ascii="Arial" w:hAnsi="Arial" w:cs="Arial"/>
          <w:color w:val="000000"/>
          <w:szCs w:val="24"/>
          <w:lang w:val="fr-BE"/>
        </w:rPr>
        <w:t xml:space="preserve"> </w:t>
      </w:r>
      <w:r>
        <w:rPr>
          <w:rFonts w:ascii="Arial" w:hAnsi="Arial" w:cs="Arial"/>
          <w:color w:val="000000"/>
          <w:szCs w:val="24"/>
          <w:lang w:val="fr-BE"/>
        </w:rPr>
        <w:t xml:space="preserve"> </w:t>
      </w:r>
      <w:r w:rsidRPr="000C0665">
        <w:rPr>
          <w:rFonts w:ascii="Arial" w:hAnsi="Arial" w:cs="Arial"/>
          <w:szCs w:val="24"/>
          <w:lang w:val="fr-BE"/>
        </w:rPr>
        <w:t>par</w:t>
      </w:r>
      <w:r>
        <w:rPr>
          <w:rFonts w:ascii="Arial" w:hAnsi="Arial" w:cs="Arial"/>
          <w:color w:val="000000"/>
          <w:szCs w:val="24"/>
          <w:lang w:val="fr-BE"/>
        </w:rPr>
        <w:t xml:space="preserve"> la présente Loi, t</w:t>
      </w:r>
      <w:r w:rsidRPr="001049D0">
        <w:rPr>
          <w:rFonts w:ascii="Arial" w:hAnsi="Arial" w:cs="Arial"/>
          <w:color w:val="000000"/>
          <w:szCs w:val="24"/>
          <w:lang w:val="fr-BE"/>
        </w:rPr>
        <w:t>outes les dispositions fiscales et douanières relatives aux impôts droit</w:t>
      </w:r>
      <w:r>
        <w:rPr>
          <w:rFonts w:ascii="Arial" w:hAnsi="Arial" w:cs="Arial"/>
          <w:color w:val="000000"/>
          <w:szCs w:val="24"/>
          <w:lang w:val="fr-BE"/>
        </w:rPr>
        <w:t>s, redevances</w:t>
      </w:r>
      <w:r w:rsidRPr="001049D0">
        <w:rPr>
          <w:rFonts w:ascii="Arial" w:hAnsi="Arial" w:cs="Arial"/>
          <w:color w:val="000000"/>
          <w:szCs w:val="24"/>
          <w:lang w:val="fr-BE"/>
        </w:rPr>
        <w:t xml:space="preserve"> et taxe</w:t>
      </w:r>
      <w:r>
        <w:rPr>
          <w:rFonts w:ascii="Arial" w:hAnsi="Arial" w:cs="Arial"/>
          <w:color w:val="000000"/>
          <w:szCs w:val="24"/>
          <w:lang w:val="fr-BE"/>
        </w:rPr>
        <w:t>s</w:t>
      </w:r>
      <w:r w:rsidRPr="001049D0">
        <w:rPr>
          <w:rFonts w:ascii="Arial" w:hAnsi="Arial" w:cs="Arial"/>
          <w:color w:val="000000"/>
          <w:szCs w:val="24"/>
          <w:lang w:val="fr-BE"/>
        </w:rPr>
        <w:t xml:space="preserve"> </w:t>
      </w:r>
      <w:r>
        <w:rPr>
          <w:rFonts w:ascii="Arial" w:hAnsi="Arial" w:cs="Arial"/>
          <w:color w:val="000000"/>
          <w:szCs w:val="24"/>
          <w:lang w:val="fr-BE"/>
        </w:rPr>
        <w:t xml:space="preserve">à </w:t>
      </w:r>
      <w:r w:rsidRPr="001049D0">
        <w:rPr>
          <w:rFonts w:ascii="Arial" w:hAnsi="Arial" w:cs="Arial"/>
          <w:color w:val="000000"/>
          <w:szCs w:val="24"/>
          <w:lang w:val="fr-BE"/>
        </w:rPr>
        <w:t>perc</w:t>
      </w:r>
      <w:r>
        <w:rPr>
          <w:rFonts w:ascii="Arial" w:hAnsi="Arial" w:cs="Arial"/>
          <w:color w:val="000000"/>
          <w:szCs w:val="24"/>
          <w:lang w:val="fr-BE"/>
        </w:rPr>
        <w:t>evoir au profit de l'Etat C</w:t>
      </w:r>
      <w:r w:rsidRPr="001049D0">
        <w:rPr>
          <w:rFonts w:ascii="Arial" w:hAnsi="Arial" w:cs="Arial"/>
          <w:color w:val="000000"/>
          <w:szCs w:val="24"/>
          <w:lang w:val="fr-BE"/>
        </w:rPr>
        <w:t xml:space="preserve">entral, </w:t>
      </w:r>
      <w:r>
        <w:rPr>
          <w:rFonts w:ascii="Arial" w:hAnsi="Arial" w:cs="Arial"/>
          <w:color w:val="000000"/>
          <w:szCs w:val="24"/>
          <w:lang w:val="fr-BE"/>
        </w:rPr>
        <w:t>des C</w:t>
      </w:r>
      <w:r w:rsidRPr="001049D0">
        <w:rPr>
          <w:rFonts w:ascii="Arial" w:hAnsi="Arial" w:cs="Arial"/>
          <w:color w:val="000000"/>
          <w:szCs w:val="24"/>
          <w:lang w:val="fr-BE"/>
        </w:rPr>
        <w:t xml:space="preserve">ommunes, des </w:t>
      </w:r>
      <w:r>
        <w:rPr>
          <w:rFonts w:ascii="Arial" w:hAnsi="Arial" w:cs="Arial"/>
          <w:color w:val="000000"/>
          <w:szCs w:val="24"/>
          <w:lang w:val="fr-BE"/>
        </w:rPr>
        <w:t>C</w:t>
      </w:r>
      <w:r w:rsidRPr="001049D0">
        <w:rPr>
          <w:rFonts w:ascii="Arial" w:hAnsi="Arial" w:cs="Arial"/>
          <w:color w:val="000000"/>
          <w:szCs w:val="24"/>
          <w:lang w:val="fr-BE"/>
        </w:rPr>
        <w:t>ollectivités</w:t>
      </w:r>
      <w:r>
        <w:rPr>
          <w:rFonts w:ascii="Arial" w:hAnsi="Arial" w:cs="Arial"/>
          <w:color w:val="000000"/>
          <w:szCs w:val="24"/>
          <w:lang w:val="fr-BE"/>
        </w:rPr>
        <w:t xml:space="preserve"> T</w:t>
      </w:r>
      <w:r w:rsidRPr="001049D0">
        <w:rPr>
          <w:rFonts w:ascii="Arial" w:hAnsi="Arial" w:cs="Arial"/>
          <w:color w:val="000000"/>
          <w:szCs w:val="24"/>
          <w:lang w:val="fr-BE"/>
        </w:rPr>
        <w:t>erritoriales et</w:t>
      </w:r>
      <w:r>
        <w:rPr>
          <w:rFonts w:ascii="Arial" w:hAnsi="Arial" w:cs="Arial"/>
          <w:color w:val="000000"/>
          <w:szCs w:val="24"/>
          <w:lang w:val="fr-BE"/>
        </w:rPr>
        <w:t xml:space="preserve"> pour compte</w:t>
      </w:r>
      <w:r w:rsidRPr="001049D0">
        <w:rPr>
          <w:rFonts w:ascii="Arial" w:hAnsi="Arial" w:cs="Arial"/>
          <w:color w:val="000000"/>
          <w:szCs w:val="24"/>
          <w:lang w:val="fr-BE"/>
        </w:rPr>
        <w:t xml:space="preserve"> des </w:t>
      </w:r>
      <w:r>
        <w:rPr>
          <w:rFonts w:ascii="Arial" w:hAnsi="Arial" w:cs="Arial"/>
          <w:color w:val="000000"/>
          <w:szCs w:val="24"/>
          <w:lang w:val="fr-BE"/>
        </w:rPr>
        <w:t>T</w:t>
      </w:r>
      <w:r w:rsidRPr="001049D0">
        <w:rPr>
          <w:rFonts w:ascii="Arial" w:hAnsi="Arial" w:cs="Arial"/>
          <w:color w:val="000000"/>
          <w:szCs w:val="24"/>
          <w:lang w:val="fr-BE"/>
        </w:rPr>
        <w:t>iers sont applicables aux personnes opérant</w:t>
      </w:r>
      <w:r>
        <w:rPr>
          <w:rFonts w:ascii="Arial" w:hAnsi="Arial" w:cs="Arial"/>
          <w:color w:val="000000"/>
          <w:szCs w:val="24"/>
          <w:lang w:val="fr-BE"/>
        </w:rPr>
        <w:t xml:space="preserve"> dans le secteur minier.</w:t>
      </w:r>
      <w:r w:rsidRPr="001049D0">
        <w:rPr>
          <w:rFonts w:ascii="Arial" w:hAnsi="Arial" w:cs="Arial"/>
          <w:color w:val="000000"/>
          <w:szCs w:val="24"/>
          <w:lang w:val="fr-BE"/>
        </w:rPr>
        <w:t xml:space="preserve"> </w:t>
      </w:r>
    </w:p>
    <w:p w:rsidR="00F06CA1" w:rsidRDefault="00F06CA1" w:rsidP="00F06CA1">
      <w:pPr>
        <w:jc w:val="both"/>
        <w:rPr>
          <w:rFonts w:ascii="Arial" w:hAnsi="Arial" w:cs="Arial"/>
          <w:color w:val="000000"/>
          <w:szCs w:val="24"/>
          <w:lang w:val="fr-BE"/>
        </w:rPr>
      </w:pPr>
    </w:p>
    <w:p w:rsidR="00F06CA1" w:rsidRDefault="006E368A" w:rsidP="00F06CA1">
      <w:pPr>
        <w:jc w:val="both"/>
        <w:rPr>
          <w:rFonts w:ascii="Arial" w:hAnsi="Arial" w:cs="Arial"/>
          <w:color w:val="000000"/>
          <w:szCs w:val="24"/>
          <w:lang w:val="fr-BE"/>
        </w:rPr>
      </w:pPr>
      <w:r>
        <w:rPr>
          <w:rFonts w:ascii="Arial" w:hAnsi="Arial" w:cs="Arial"/>
          <w:b/>
          <w:szCs w:val="24"/>
          <w:u w:val="single"/>
          <w:lang w:val="fr-BE"/>
        </w:rPr>
        <w:t>ARTICLE 229</w:t>
      </w:r>
      <w:r w:rsidR="00F06CA1">
        <w:rPr>
          <w:rFonts w:ascii="Arial" w:hAnsi="Arial" w:cs="Arial"/>
          <w:b/>
          <w:szCs w:val="24"/>
          <w:u w:val="single"/>
          <w:lang w:val="fr-BE"/>
        </w:rPr>
        <w:t>.-</w:t>
      </w:r>
      <w:r w:rsidR="00F06CA1">
        <w:rPr>
          <w:rFonts w:ascii="Arial" w:hAnsi="Arial" w:cs="Arial"/>
          <w:color w:val="000000"/>
          <w:szCs w:val="24"/>
          <w:lang w:val="fr-BE"/>
        </w:rPr>
        <w:tab/>
      </w:r>
    </w:p>
    <w:p w:rsidR="00F06CA1" w:rsidRDefault="00F06CA1" w:rsidP="00F06CA1">
      <w:pPr>
        <w:jc w:val="both"/>
        <w:rPr>
          <w:rFonts w:ascii="Arial" w:hAnsi="Arial" w:cs="Arial"/>
          <w:color w:val="000000"/>
          <w:szCs w:val="24"/>
          <w:lang w:val="fr-BE"/>
        </w:rPr>
      </w:pPr>
    </w:p>
    <w:p w:rsidR="00F06CA1" w:rsidRDefault="00F06CA1" w:rsidP="00F06CA1">
      <w:pPr>
        <w:jc w:val="both"/>
        <w:rPr>
          <w:rFonts w:ascii="Arial" w:hAnsi="Arial" w:cs="Arial"/>
          <w:color w:val="000000"/>
          <w:szCs w:val="24"/>
          <w:lang w:val="fr-BE"/>
        </w:rPr>
      </w:pPr>
      <w:r>
        <w:rPr>
          <w:rFonts w:ascii="Arial" w:hAnsi="Arial" w:cs="Arial"/>
          <w:color w:val="000000"/>
          <w:szCs w:val="24"/>
          <w:lang w:val="fr-BE"/>
        </w:rPr>
        <w:tab/>
      </w:r>
      <w:r w:rsidRPr="001049D0">
        <w:rPr>
          <w:rFonts w:ascii="Arial" w:hAnsi="Arial" w:cs="Arial"/>
          <w:color w:val="000000"/>
          <w:szCs w:val="24"/>
          <w:lang w:val="fr-BE"/>
        </w:rPr>
        <w:t xml:space="preserve"> </w:t>
      </w:r>
      <w:r>
        <w:rPr>
          <w:rFonts w:ascii="Arial" w:hAnsi="Arial" w:cs="Arial"/>
          <w:color w:val="000000"/>
          <w:szCs w:val="24"/>
          <w:lang w:val="fr-BE"/>
        </w:rPr>
        <w:t>Le régime fiscal particulier pour le secteur minier et de Carrière comprend les droits et redevances suivants :</w:t>
      </w:r>
    </w:p>
    <w:p w:rsidR="0040458B" w:rsidRDefault="0040458B" w:rsidP="00F06CA1">
      <w:pPr>
        <w:pStyle w:val="ListParagraph"/>
        <w:ind w:left="1440"/>
        <w:jc w:val="both"/>
        <w:rPr>
          <w:rFonts w:ascii="Arial" w:eastAsia="Times New Roman" w:hAnsi="Arial" w:cs="Arial"/>
          <w:snapToGrid w:val="0"/>
          <w:color w:val="000000"/>
          <w:lang w:val="fr-BE"/>
        </w:rPr>
      </w:pPr>
    </w:p>
    <w:p w:rsidR="00F06CA1" w:rsidRDefault="0040458B" w:rsidP="0040458B">
      <w:pPr>
        <w:pStyle w:val="ListParagraph"/>
        <w:ind w:left="0"/>
        <w:jc w:val="both"/>
        <w:rPr>
          <w:rFonts w:ascii="Arial" w:eastAsia="Calibri" w:hAnsi="Arial" w:cs="Arial"/>
          <w:color w:val="000000"/>
          <w:lang w:val="fr-BE" w:eastAsia="en-US"/>
        </w:rPr>
      </w:pPr>
      <w:r>
        <w:rPr>
          <w:rFonts w:ascii="Arial" w:eastAsia="Calibri" w:hAnsi="Arial" w:cs="Arial"/>
          <w:color w:val="000000"/>
          <w:lang w:val="fr-BE" w:eastAsia="en-US"/>
        </w:rPr>
        <w:tab/>
      </w:r>
      <w:r w:rsidR="00F06CA1">
        <w:rPr>
          <w:rFonts w:ascii="Arial" w:eastAsia="Calibri" w:hAnsi="Arial" w:cs="Arial"/>
          <w:color w:val="000000"/>
          <w:lang w:val="fr-BE" w:eastAsia="en-US"/>
        </w:rPr>
        <w:t>1) Les droits fixes d’instruction ;</w:t>
      </w:r>
    </w:p>
    <w:p w:rsidR="00F06CA1" w:rsidRDefault="0040458B" w:rsidP="0040458B">
      <w:pPr>
        <w:pStyle w:val="ListParagraph"/>
        <w:ind w:left="0"/>
        <w:jc w:val="both"/>
        <w:rPr>
          <w:rFonts w:ascii="Arial" w:eastAsia="Calibri" w:hAnsi="Arial" w:cs="Arial"/>
          <w:color w:val="000000"/>
          <w:lang w:val="fr-BE" w:eastAsia="en-US"/>
        </w:rPr>
      </w:pPr>
      <w:r>
        <w:rPr>
          <w:rFonts w:ascii="Arial" w:eastAsia="Calibri" w:hAnsi="Arial" w:cs="Arial"/>
          <w:color w:val="000000"/>
          <w:lang w:val="fr-BE" w:eastAsia="en-US"/>
        </w:rPr>
        <w:tab/>
      </w:r>
      <w:r w:rsidR="00F06CA1">
        <w:rPr>
          <w:rFonts w:ascii="Arial" w:eastAsia="Calibri" w:hAnsi="Arial" w:cs="Arial"/>
          <w:color w:val="000000"/>
          <w:lang w:val="fr-BE" w:eastAsia="en-US"/>
        </w:rPr>
        <w:t>2) Les droits d’octroi et de renouvellement des Titres Miniers ;</w:t>
      </w:r>
    </w:p>
    <w:p w:rsidR="00F06CA1" w:rsidRDefault="0040458B" w:rsidP="0040458B">
      <w:pPr>
        <w:pStyle w:val="ListParagraph"/>
        <w:ind w:left="0"/>
        <w:jc w:val="both"/>
        <w:rPr>
          <w:rFonts w:ascii="Arial" w:eastAsia="Calibri" w:hAnsi="Arial" w:cs="Arial"/>
          <w:color w:val="000000"/>
          <w:lang w:val="fr-BE" w:eastAsia="en-US"/>
        </w:rPr>
      </w:pPr>
      <w:r>
        <w:rPr>
          <w:rFonts w:ascii="Arial" w:eastAsia="Calibri" w:hAnsi="Arial" w:cs="Arial"/>
          <w:color w:val="000000"/>
          <w:lang w:val="fr-BE" w:eastAsia="en-US"/>
        </w:rPr>
        <w:tab/>
      </w:r>
      <w:r w:rsidR="00F06CA1">
        <w:rPr>
          <w:rFonts w:ascii="Arial" w:eastAsia="Calibri" w:hAnsi="Arial" w:cs="Arial"/>
          <w:color w:val="000000"/>
          <w:lang w:val="fr-BE" w:eastAsia="en-US"/>
        </w:rPr>
        <w:t>3) Les redevances superficiaires annuelles ;</w:t>
      </w:r>
    </w:p>
    <w:p w:rsidR="00F06CA1" w:rsidRDefault="0040458B" w:rsidP="0040458B">
      <w:pPr>
        <w:pStyle w:val="ListParagraph"/>
        <w:ind w:left="0"/>
        <w:jc w:val="both"/>
        <w:rPr>
          <w:rFonts w:ascii="Arial" w:eastAsia="Calibri" w:hAnsi="Arial" w:cs="Arial"/>
          <w:color w:val="000000"/>
          <w:lang w:val="fr-BE" w:eastAsia="en-US"/>
        </w:rPr>
      </w:pPr>
      <w:r>
        <w:rPr>
          <w:rFonts w:ascii="Arial" w:eastAsia="Calibri" w:hAnsi="Arial" w:cs="Arial"/>
          <w:color w:val="000000"/>
          <w:lang w:val="fr-BE" w:eastAsia="en-US"/>
        </w:rPr>
        <w:tab/>
        <w:t xml:space="preserve">4) </w:t>
      </w:r>
      <w:r w:rsidR="00F06CA1">
        <w:rPr>
          <w:rFonts w:ascii="Arial" w:eastAsia="Calibri" w:hAnsi="Arial" w:cs="Arial"/>
          <w:color w:val="000000"/>
          <w:lang w:val="fr-BE" w:eastAsia="en-US"/>
        </w:rPr>
        <w:t>La redevance pour enlèvement de Minerai ;</w:t>
      </w:r>
    </w:p>
    <w:p w:rsidR="00F06CA1" w:rsidRDefault="0040458B" w:rsidP="0040458B">
      <w:pPr>
        <w:pStyle w:val="ListParagraph"/>
        <w:ind w:left="0"/>
        <w:jc w:val="both"/>
        <w:rPr>
          <w:rFonts w:ascii="Arial" w:eastAsia="Calibri" w:hAnsi="Arial" w:cs="Arial"/>
          <w:color w:val="000000"/>
          <w:lang w:val="fr-BE" w:eastAsia="en-US"/>
        </w:rPr>
      </w:pPr>
      <w:r>
        <w:rPr>
          <w:rFonts w:ascii="Arial" w:eastAsia="Calibri" w:hAnsi="Arial" w:cs="Arial"/>
          <w:color w:val="000000"/>
          <w:lang w:val="fr-BE" w:eastAsia="en-US"/>
        </w:rPr>
        <w:tab/>
        <w:t xml:space="preserve">5) </w:t>
      </w:r>
      <w:r w:rsidR="00F06CA1">
        <w:rPr>
          <w:rFonts w:ascii="Arial" w:eastAsia="Calibri" w:hAnsi="Arial" w:cs="Arial"/>
          <w:color w:val="000000"/>
          <w:lang w:val="fr-BE" w:eastAsia="en-US"/>
        </w:rPr>
        <w:t xml:space="preserve">La redevance pour enlèvement de produit de Carrière ; </w:t>
      </w:r>
    </w:p>
    <w:p w:rsidR="00F06CA1" w:rsidRDefault="0040458B" w:rsidP="0040458B">
      <w:pPr>
        <w:pStyle w:val="ListParagraph"/>
        <w:ind w:left="0"/>
        <w:jc w:val="both"/>
        <w:rPr>
          <w:rFonts w:ascii="Arial" w:eastAsia="Calibri" w:hAnsi="Arial" w:cs="Arial"/>
          <w:color w:val="000000"/>
          <w:lang w:val="fr-BE" w:eastAsia="en-US"/>
        </w:rPr>
      </w:pPr>
      <w:r>
        <w:rPr>
          <w:rFonts w:ascii="Arial" w:eastAsia="Calibri" w:hAnsi="Arial" w:cs="Arial"/>
          <w:color w:val="000000"/>
          <w:lang w:val="fr-BE" w:eastAsia="en-US"/>
        </w:rPr>
        <w:tab/>
        <w:t xml:space="preserve">6) </w:t>
      </w:r>
      <w:r w:rsidR="00F06CA1">
        <w:rPr>
          <w:rFonts w:ascii="Arial" w:eastAsia="Calibri" w:hAnsi="Arial" w:cs="Arial"/>
          <w:color w:val="000000"/>
          <w:lang w:val="fr-BE" w:eastAsia="en-US"/>
        </w:rPr>
        <w:t>La redevance payable par les transporteurs de produits de Carrière ;</w:t>
      </w:r>
    </w:p>
    <w:p w:rsidR="00F06CA1" w:rsidRDefault="0040458B" w:rsidP="0040458B">
      <w:pPr>
        <w:pStyle w:val="ListParagraph"/>
        <w:ind w:left="0"/>
        <w:jc w:val="both"/>
        <w:rPr>
          <w:rFonts w:ascii="Arial" w:eastAsia="Calibri" w:hAnsi="Arial" w:cs="Arial"/>
          <w:color w:val="000000"/>
          <w:lang w:val="fr-BE" w:eastAsia="en-US"/>
        </w:rPr>
      </w:pPr>
      <w:r>
        <w:rPr>
          <w:rFonts w:ascii="Arial" w:eastAsia="Calibri" w:hAnsi="Arial" w:cs="Arial"/>
          <w:color w:val="000000"/>
          <w:lang w:val="fr-BE" w:eastAsia="en-US"/>
        </w:rPr>
        <w:tab/>
        <w:t xml:space="preserve">7) </w:t>
      </w:r>
      <w:r w:rsidR="00F06CA1">
        <w:rPr>
          <w:rFonts w:ascii="Arial" w:eastAsia="Calibri" w:hAnsi="Arial" w:cs="Arial"/>
          <w:color w:val="000000"/>
          <w:lang w:val="fr-BE" w:eastAsia="en-US"/>
        </w:rPr>
        <w:t xml:space="preserve">Le droit minier spécial ; </w:t>
      </w:r>
    </w:p>
    <w:p w:rsidR="00F06CA1" w:rsidRPr="00E747F0" w:rsidRDefault="0040458B" w:rsidP="0040458B">
      <w:pPr>
        <w:pStyle w:val="ListParagraph"/>
        <w:ind w:left="0"/>
        <w:jc w:val="both"/>
        <w:rPr>
          <w:rFonts w:ascii="Arial" w:eastAsia="Calibri" w:hAnsi="Arial" w:cs="Arial"/>
          <w:color w:val="000000"/>
          <w:lang w:val="fr-BE" w:eastAsia="en-US"/>
        </w:rPr>
      </w:pPr>
      <w:r>
        <w:rPr>
          <w:rFonts w:ascii="Arial" w:eastAsia="Calibri" w:hAnsi="Arial" w:cs="Arial"/>
          <w:color w:val="000000"/>
          <w:lang w:val="fr-BE" w:eastAsia="en-US"/>
        </w:rPr>
        <w:tab/>
        <w:t xml:space="preserve">8) </w:t>
      </w:r>
      <w:r w:rsidR="00F06CA1">
        <w:rPr>
          <w:rFonts w:ascii="Arial" w:eastAsia="Calibri" w:hAnsi="Arial" w:cs="Arial"/>
          <w:color w:val="000000"/>
          <w:lang w:val="fr-BE" w:eastAsia="en-US"/>
        </w:rPr>
        <w:t>La Taxe sur la Rente Minière.</w:t>
      </w:r>
    </w:p>
    <w:p w:rsidR="00F06CA1" w:rsidRPr="00716436" w:rsidRDefault="00F06CA1" w:rsidP="00F06CA1">
      <w:pPr>
        <w:jc w:val="both"/>
        <w:rPr>
          <w:rFonts w:ascii="Arial" w:hAnsi="Arial" w:cs="Arial"/>
          <w:b/>
          <w:color w:val="000000"/>
          <w:szCs w:val="24"/>
          <w:lang w:val="fr-BE"/>
        </w:rPr>
      </w:pPr>
    </w:p>
    <w:p w:rsidR="00F06CA1" w:rsidRPr="00716436" w:rsidRDefault="006E368A" w:rsidP="00F06CA1">
      <w:pPr>
        <w:jc w:val="both"/>
        <w:rPr>
          <w:rFonts w:ascii="Arial" w:hAnsi="Arial" w:cs="Arial"/>
          <w:b/>
          <w:color w:val="000000"/>
          <w:szCs w:val="24"/>
          <w:u w:val="single"/>
          <w:lang w:val="fr-BE"/>
        </w:rPr>
      </w:pPr>
      <w:r>
        <w:rPr>
          <w:rFonts w:ascii="Arial" w:hAnsi="Arial" w:cs="Arial"/>
          <w:b/>
          <w:color w:val="000000"/>
          <w:szCs w:val="24"/>
          <w:u w:val="single"/>
          <w:lang w:val="fr-BE"/>
        </w:rPr>
        <w:t>ARTICLE 230</w:t>
      </w:r>
      <w:r w:rsidR="00F06CA1" w:rsidRPr="00716436">
        <w:rPr>
          <w:rFonts w:ascii="Arial" w:hAnsi="Arial" w:cs="Arial"/>
          <w:b/>
          <w:color w:val="000000"/>
          <w:szCs w:val="24"/>
          <w:u w:val="single"/>
          <w:lang w:val="fr-BE"/>
        </w:rPr>
        <w:t>.-</w:t>
      </w:r>
    </w:p>
    <w:p w:rsidR="00F06CA1" w:rsidRDefault="00F06CA1" w:rsidP="00F06CA1">
      <w:pPr>
        <w:jc w:val="both"/>
        <w:rPr>
          <w:rFonts w:ascii="Arial" w:hAnsi="Arial" w:cs="Arial"/>
          <w:b/>
          <w:color w:val="000000"/>
          <w:szCs w:val="24"/>
          <w:lang w:val="fr-BE"/>
        </w:rPr>
      </w:pPr>
    </w:p>
    <w:p w:rsidR="00F06CA1" w:rsidRDefault="00F06CA1" w:rsidP="00F06CA1">
      <w:pPr>
        <w:jc w:val="both"/>
        <w:rPr>
          <w:rFonts w:ascii="Arial" w:hAnsi="Arial" w:cs="Arial"/>
          <w:color w:val="000000"/>
          <w:szCs w:val="24"/>
          <w:lang w:val="fr-BE"/>
        </w:rPr>
      </w:pPr>
      <w:r>
        <w:rPr>
          <w:rFonts w:ascii="Arial" w:hAnsi="Arial" w:cs="Arial"/>
          <w:color w:val="000000"/>
          <w:szCs w:val="24"/>
          <w:lang w:val="fr-BE"/>
        </w:rPr>
        <w:tab/>
      </w:r>
      <w:r w:rsidRPr="00716436">
        <w:rPr>
          <w:rFonts w:ascii="Arial" w:hAnsi="Arial" w:cs="Arial"/>
          <w:color w:val="000000"/>
          <w:szCs w:val="24"/>
          <w:lang w:val="fr-BE"/>
        </w:rPr>
        <w:t>Les demandes d'attribution, de renouvellement</w:t>
      </w:r>
      <w:r>
        <w:rPr>
          <w:rFonts w:ascii="Arial" w:hAnsi="Arial" w:cs="Arial"/>
          <w:color w:val="000000"/>
          <w:szCs w:val="24"/>
          <w:lang w:val="fr-BE"/>
        </w:rPr>
        <w:t>, de renonciation</w:t>
      </w:r>
      <w:r w:rsidRPr="00716436">
        <w:rPr>
          <w:rFonts w:ascii="Arial" w:hAnsi="Arial" w:cs="Arial"/>
          <w:color w:val="000000"/>
          <w:szCs w:val="24"/>
          <w:lang w:val="fr-BE"/>
        </w:rPr>
        <w:t xml:space="preserve"> ou de transfert</w:t>
      </w:r>
      <w:r>
        <w:rPr>
          <w:rFonts w:ascii="Arial" w:hAnsi="Arial" w:cs="Arial"/>
          <w:color w:val="000000"/>
          <w:szCs w:val="24"/>
          <w:lang w:val="fr-BE"/>
        </w:rPr>
        <w:t>, partiel ou total,</w:t>
      </w:r>
      <w:r w:rsidRPr="00716436">
        <w:rPr>
          <w:rFonts w:ascii="Arial" w:hAnsi="Arial" w:cs="Arial"/>
          <w:color w:val="000000"/>
          <w:szCs w:val="24"/>
          <w:lang w:val="fr-BE"/>
        </w:rPr>
        <w:t xml:space="preserve"> de </w:t>
      </w:r>
      <w:r>
        <w:rPr>
          <w:rFonts w:ascii="Arial" w:hAnsi="Arial" w:cs="Arial"/>
          <w:color w:val="000000"/>
          <w:szCs w:val="24"/>
          <w:lang w:val="fr-BE"/>
        </w:rPr>
        <w:t xml:space="preserve">Titre Minier prévues aux articles </w:t>
      </w:r>
      <w:r w:rsidRPr="00E82A9B">
        <w:rPr>
          <w:rFonts w:ascii="Arial" w:hAnsi="Arial" w:cs="Arial"/>
          <w:color w:val="000000"/>
          <w:szCs w:val="24"/>
          <w:lang w:val="fr-BE"/>
        </w:rPr>
        <w:t>3</w:t>
      </w:r>
      <w:r>
        <w:rPr>
          <w:rFonts w:ascii="Arial" w:hAnsi="Arial" w:cs="Arial"/>
          <w:color w:val="000000"/>
          <w:szCs w:val="24"/>
          <w:lang w:val="fr-BE"/>
        </w:rPr>
        <w:t>2</w:t>
      </w:r>
      <w:r w:rsidRPr="00E82A9B">
        <w:rPr>
          <w:rFonts w:ascii="Arial" w:hAnsi="Arial" w:cs="Arial"/>
          <w:color w:val="000000"/>
          <w:szCs w:val="24"/>
          <w:lang w:val="fr-BE"/>
        </w:rPr>
        <w:t>,4</w:t>
      </w:r>
      <w:r>
        <w:rPr>
          <w:rFonts w:ascii="Arial" w:hAnsi="Arial" w:cs="Arial"/>
          <w:color w:val="000000"/>
          <w:szCs w:val="24"/>
          <w:lang w:val="fr-BE"/>
        </w:rPr>
        <w:t>8</w:t>
      </w:r>
      <w:r w:rsidRPr="00E82A9B">
        <w:rPr>
          <w:rFonts w:ascii="Arial" w:hAnsi="Arial" w:cs="Arial"/>
          <w:color w:val="000000"/>
          <w:szCs w:val="24"/>
          <w:lang w:val="fr-BE"/>
        </w:rPr>
        <w:t>,</w:t>
      </w:r>
      <w:r>
        <w:rPr>
          <w:rFonts w:ascii="Arial" w:hAnsi="Arial" w:cs="Arial"/>
          <w:color w:val="000000"/>
          <w:szCs w:val="24"/>
          <w:lang w:val="fr-BE"/>
        </w:rPr>
        <w:t>53,</w:t>
      </w:r>
      <w:r w:rsidRPr="000C0665">
        <w:rPr>
          <w:rFonts w:ascii="Arial" w:hAnsi="Arial" w:cs="Arial"/>
          <w:szCs w:val="24"/>
          <w:lang w:val="fr-BE"/>
        </w:rPr>
        <w:t>72</w:t>
      </w:r>
      <w:r w:rsidRPr="00E82A9B">
        <w:rPr>
          <w:rFonts w:ascii="Arial" w:hAnsi="Arial" w:cs="Arial"/>
          <w:color w:val="000000"/>
          <w:szCs w:val="24"/>
          <w:lang w:val="fr-BE"/>
        </w:rPr>
        <w:t>,7</w:t>
      </w:r>
      <w:r>
        <w:rPr>
          <w:rFonts w:ascii="Arial" w:hAnsi="Arial" w:cs="Arial"/>
          <w:color w:val="000000"/>
          <w:szCs w:val="24"/>
          <w:lang w:val="fr-BE"/>
        </w:rPr>
        <w:t>8</w:t>
      </w:r>
      <w:r w:rsidRPr="00E82A9B">
        <w:rPr>
          <w:rFonts w:ascii="Arial" w:hAnsi="Arial" w:cs="Arial"/>
          <w:color w:val="000000"/>
          <w:szCs w:val="24"/>
          <w:lang w:val="fr-BE"/>
        </w:rPr>
        <w:t>,1</w:t>
      </w:r>
      <w:r w:rsidR="006E368A">
        <w:rPr>
          <w:rFonts w:ascii="Arial" w:hAnsi="Arial" w:cs="Arial"/>
          <w:color w:val="000000"/>
          <w:szCs w:val="24"/>
          <w:lang w:val="fr-BE"/>
        </w:rPr>
        <w:t>27 et 139</w:t>
      </w:r>
      <w:r>
        <w:rPr>
          <w:rFonts w:ascii="Arial" w:hAnsi="Arial" w:cs="Arial"/>
          <w:color w:val="000000"/>
          <w:szCs w:val="24"/>
          <w:lang w:val="fr-BE"/>
        </w:rPr>
        <w:t xml:space="preserve"> de la présente Loi,</w:t>
      </w:r>
      <w:r w:rsidRPr="00716436">
        <w:rPr>
          <w:rFonts w:ascii="Arial" w:hAnsi="Arial" w:cs="Arial"/>
          <w:color w:val="000000"/>
          <w:szCs w:val="24"/>
          <w:lang w:val="fr-BE"/>
        </w:rPr>
        <w:t xml:space="preserve"> sont soumises au paiement</w:t>
      </w:r>
      <w:r>
        <w:rPr>
          <w:rFonts w:ascii="Arial" w:hAnsi="Arial" w:cs="Arial"/>
          <w:color w:val="000000"/>
          <w:szCs w:val="24"/>
          <w:lang w:val="fr-BE"/>
        </w:rPr>
        <w:t xml:space="preserve"> à l'AMN</w:t>
      </w:r>
      <w:r w:rsidRPr="00716436">
        <w:rPr>
          <w:rFonts w:ascii="Arial" w:hAnsi="Arial" w:cs="Arial"/>
          <w:color w:val="000000"/>
          <w:szCs w:val="24"/>
          <w:lang w:val="fr-BE"/>
        </w:rPr>
        <w:t xml:space="preserve"> au moment du dépôt</w:t>
      </w:r>
      <w:r>
        <w:rPr>
          <w:rFonts w:ascii="Arial" w:hAnsi="Arial" w:cs="Arial"/>
          <w:color w:val="000000"/>
          <w:szCs w:val="24"/>
          <w:lang w:val="fr-BE"/>
        </w:rPr>
        <w:t xml:space="preserve"> de la demande </w:t>
      </w:r>
      <w:r w:rsidRPr="00716436">
        <w:rPr>
          <w:rFonts w:ascii="Arial" w:hAnsi="Arial" w:cs="Arial"/>
          <w:color w:val="000000"/>
          <w:szCs w:val="24"/>
          <w:lang w:val="fr-BE"/>
        </w:rPr>
        <w:t>de</w:t>
      </w:r>
      <w:r>
        <w:rPr>
          <w:rFonts w:ascii="Arial" w:hAnsi="Arial" w:cs="Arial"/>
          <w:color w:val="000000"/>
          <w:szCs w:val="24"/>
          <w:lang w:val="fr-BE"/>
        </w:rPr>
        <w:t xml:space="preserve"> </w:t>
      </w:r>
      <w:r w:rsidRPr="00C67338">
        <w:rPr>
          <w:rFonts w:ascii="Arial" w:hAnsi="Arial" w:cs="Arial"/>
          <w:color w:val="000000"/>
          <w:szCs w:val="24"/>
          <w:lang w:val="fr-BE"/>
        </w:rPr>
        <w:t>d</w:t>
      </w:r>
      <w:r w:rsidRPr="00716436">
        <w:rPr>
          <w:rFonts w:ascii="Arial" w:hAnsi="Arial" w:cs="Arial"/>
          <w:color w:val="000000"/>
          <w:szCs w:val="24"/>
          <w:lang w:val="fr-BE"/>
        </w:rPr>
        <w:t xml:space="preserve">roit fixe pour l'instruction de </w:t>
      </w:r>
      <w:r>
        <w:rPr>
          <w:rFonts w:ascii="Arial" w:hAnsi="Arial" w:cs="Arial"/>
          <w:color w:val="000000"/>
          <w:szCs w:val="24"/>
          <w:lang w:val="fr-BE"/>
        </w:rPr>
        <w:t xml:space="preserve">la </w:t>
      </w:r>
      <w:r w:rsidRPr="00716436">
        <w:rPr>
          <w:rFonts w:ascii="Arial" w:hAnsi="Arial" w:cs="Arial"/>
          <w:color w:val="000000"/>
          <w:szCs w:val="24"/>
          <w:lang w:val="fr-BE"/>
        </w:rPr>
        <w:t>demande dont le montant et les modalités sont déterminés par les règlements d'application</w:t>
      </w:r>
      <w:r>
        <w:rPr>
          <w:rFonts w:ascii="Arial" w:hAnsi="Arial" w:cs="Arial"/>
          <w:color w:val="000000"/>
          <w:szCs w:val="24"/>
          <w:lang w:val="fr-BE"/>
        </w:rPr>
        <w:t>.</w:t>
      </w:r>
    </w:p>
    <w:p w:rsidR="00F06CA1" w:rsidRDefault="00F06CA1" w:rsidP="00F06CA1">
      <w:pPr>
        <w:jc w:val="both"/>
        <w:rPr>
          <w:rFonts w:ascii="Arial" w:hAnsi="Arial" w:cs="Arial"/>
          <w:color w:val="000000"/>
          <w:szCs w:val="24"/>
          <w:lang w:val="fr-BE"/>
        </w:rPr>
      </w:pPr>
    </w:p>
    <w:p w:rsidR="0040458B" w:rsidRPr="002A038A" w:rsidRDefault="006E368A" w:rsidP="00F06CA1">
      <w:pPr>
        <w:jc w:val="both"/>
        <w:rPr>
          <w:rFonts w:ascii="Arial" w:hAnsi="Arial" w:cs="Arial"/>
          <w:b/>
          <w:szCs w:val="24"/>
          <w:u w:val="single"/>
          <w:lang w:val="fr-BE"/>
        </w:rPr>
      </w:pPr>
      <w:r w:rsidRPr="002A038A">
        <w:rPr>
          <w:rFonts w:ascii="Arial" w:hAnsi="Arial" w:cs="Arial"/>
          <w:b/>
          <w:szCs w:val="24"/>
          <w:u w:val="single"/>
          <w:lang w:val="fr-BE"/>
        </w:rPr>
        <w:t>ARTICLE 231</w:t>
      </w:r>
      <w:r w:rsidR="0040458B" w:rsidRPr="002A038A">
        <w:rPr>
          <w:rFonts w:ascii="Arial" w:hAnsi="Arial" w:cs="Arial"/>
          <w:b/>
          <w:szCs w:val="24"/>
          <w:u w:val="single"/>
          <w:lang w:val="fr-BE"/>
        </w:rPr>
        <w:t>.-</w:t>
      </w:r>
    </w:p>
    <w:p w:rsidR="0040458B" w:rsidRPr="002A038A" w:rsidRDefault="0040458B" w:rsidP="00F06CA1">
      <w:pPr>
        <w:jc w:val="both"/>
        <w:rPr>
          <w:rFonts w:ascii="Arial" w:hAnsi="Arial" w:cs="Arial"/>
          <w:b/>
          <w:szCs w:val="24"/>
          <w:u w:val="single"/>
          <w:lang w:val="fr-BE"/>
        </w:rPr>
      </w:pPr>
    </w:p>
    <w:p w:rsidR="00F06CA1" w:rsidRDefault="00F06CA1" w:rsidP="00F06CA1">
      <w:pPr>
        <w:jc w:val="both"/>
        <w:rPr>
          <w:rFonts w:ascii="Arial" w:hAnsi="Arial" w:cs="Arial"/>
          <w:color w:val="000000"/>
          <w:szCs w:val="24"/>
          <w:lang w:val="fr-BE"/>
        </w:rPr>
      </w:pPr>
      <w:r>
        <w:rPr>
          <w:rFonts w:ascii="Arial" w:hAnsi="Arial" w:cs="Arial"/>
          <w:color w:val="000000"/>
          <w:szCs w:val="24"/>
          <w:lang w:val="fr-BE"/>
        </w:rPr>
        <w:tab/>
        <w:t>L’octroi et le renouvellement de tout Titre Minier est conditionn</w:t>
      </w:r>
      <w:r>
        <w:rPr>
          <w:rFonts w:ascii="Century" w:hAnsi="Century" w:cs="Arial"/>
          <w:color w:val="000000"/>
          <w:szCs w:val="24"/>
          <w:lang w:val="fr-BE"/>
        </w:rPr>
        <w:t>é</w:t>
      </w:r>
      <w:r>
        <w:rPr>
          <w:rFonts w:ascii="Arial" w:hAnsi="Arial" w:cs="Arial"/>
          <w:color w:val="000000"/>
          <w:szCs w:val="24"/>
          <w:lang w:val="fr-BE"/>
        </w:rPr>
        <w:t xml:space="preserve"> au paiement à la </w:t>
      </w:r>
      <w:r w:rsidR="00AF791D">
        <w:rPr>
          <w:rFonts w:ascii="Arial" w:hAnsi="Arial" w:cs="Arial"/>
          <w:color w:val="000000"/>
          <w:szCs w:val="24"/>
          <w:lang w:val="fr-BE"/>
        </w:rPr>
        <w:lastRenderedPageBreak/>
        <w:t xml:space="preserve">Direction </w:t>
      </w:r>
      <w:r w:rsidR="001D7AE2">
        <w:rPr>
          <w:rFonts w:ascii="Arial" w:hAnsi="Arial" w:cs="Arial"/>
          <w:color w:val="000000"/>
          <w:szCs w:val="24"/>
          <w:lang w:val="fr-BE"/>
        </w:rPr>
        <w:t>Générale</w:t>
      </w:r>
      <w:r w:rsidR="00AF791D">
        <w:rPr>
          <w:rFonts w:ascii="Arial" w:hAnsi="Arial" w:cs="Arial"/>
          <w:color w:val="000000"/>
          <w:szCs w:val="24"/>
          <w:lang w:val="fr-BE"/>
        </w:rPr>
        <w:t xml:space="preserve"> des </w:t>
      </w:r>
      <w:r w:rsidR="001D7AE2">
        <w:rPr>
          <w:rFonts w:ascii="Arial" w:hAnsi="Arial" w:cs="Arial"/>
          <w:color w:val="000000"/>
          <w:szCs w:val="24"/>
          <w:lang w:val="fr-BE"/>
        </w:rPr>
        <w:t>Impôts</w:t>
      </w:r>
      <w:r w:rsidR="00AF791D">
        <w:rPr>
          <w:rFonts w:ascii="Arial" w:hAnsi="Arial" w:cs="Arial"/>
          <w:color w:val="000000"/>
          <w:szCs w:val="24"/>
          <w:lang w:val="fr-BE"/>
        </w:rPr>
        <w:t xml:space="preserve"> (« </w:t>
      </w:r>
      <w:r>
        <w:rPr>
          <w:rFonts w:ascii="Arial" w:hAnsi="Arial" w:cs="Arial"/>
          <w:color w:val="000000"/>
          <w:szCs w:val="24"/>
          <w:lang w:val="fr-BE"/>
        </w:rPr>
        <w:t>DGI</w:t>
      </w:r>
      <w:r w:rsidR="00AF791D">
        <w:rPr>
          <w:rFonts w:ascii="Arial" w:hAnsi="Arial" w:cs="Arial"/>
          <w:color w:val="000000"/>
          <w:szCs w:val="24"/>
          <w:lang w:val="fr-BE"/>
        </w:rPr>
        <w:t> »)</w:t>
      </w:r>
      <w:r>
        <w:rPr>
          <w:rFonts w:ascii="Arial" w:hAnsi="Arial" w:cs="Arial"/>
          <w:color w:val="000000"/>
          <w:szCs w:val="24"/>
          <w:lang w:val="fr-BE"/>
        </w:rPr>
        <w:t xml:space="preserve"> d’un </w:t>
      </w:r>
      <w:r w:rsidRPr="00716436">
        <w:rPr>
          <w:rFonts w:ascii="Arial" w:hAnsi="Arial" w:cs="Arial"/>
          <w:color w:val="000000"/>
          <w:szCs w:val="24"/>
          <w:lang w:val="fr-BE"/>
        </w:rPr>
        <w:t xml:space="preserve">droit d'octroi qui </w:t>
      </w:r>
      <w:r>
        <w:rPr>
          <w:rFonts w:ascii="Arial" w:hAnsi="Arial" w:cs="Arial"/>
          <w:color w:val="000000"/>
          <w:szCs w:val="24"/>
          <w:lang w:val="fr-BE"/>
        </w:rPr>
        <w:t xml:space="preserve">est </w:t>
      </w:r>
      <w:r w:rsidRPr="00716436">
        <w:rPr>
          <w:rFonts w:ascii="Arial" w:hAnsi="Arial" w:cs="Arial"/>
          <w:color w:val="000000"/>
          <w:szCs w:val="24"/>
          <w:lang w:val="fr-BE"/>
        </w:rPr>
        <w:t>le montant fixe</w:t>
      </w:r>
      <w:r>
        <w:rPr>
          <w:rFonts w:ascii="Arial" w:hAnsi="Arial" w:cs="Arial"/>
          <w:color w:val="000000"/>
          <w:szCs w:val="24"/>
          <w:lang w:val="fr-BE"/>
        </w:rPr>
        <w:t xml:space="preserve"> à</w:t>
      </w:r>
      <w:r w:rsidRPr="00716436">
        <w:rPr>
          <w:rFonts w:ascii="Arial" w:hAnsi="Arial" w:cs="Arial"/>
          <w:color w:val="000000"/>
          <w:szCs w:val="24"/>
          <w:lang w:val="fr-BE"/>
        </w:rPr>
        <w:t xml:space="preserve"> payer au moment de la délivrance du </w:t>
      </w:r>
      <w:r>
        <w:rPr>
          <w:rFonts w:ascii="Arial" w:hAnsi="Arial" w:cs="Arial"/>
          <w:color w:val="000000"/>
          <w:szCs w:val="24"/>
          <w:lang w:val="fr-BE"/>
        </w:rPr>
        <w:t>Titre</w:t>
      </w:r>
      <w:r w:rsidRPr="00716436">
        <w:rPr>
          <w:rFonts w:ascii="Arial" w:hAnsi="Arial" w:cs="Arial"/>
          <w:color w:val="000000"/>
          <w:szCs w:val="24"/>
          <w:lang w:val="fr-BE"/>
        </w:rPr>
        <w:t xml:space="preserve"> ou de son renouvellement.</w:t>
      </w:r>
      <w:r>
        <w:rPr>
          <w:rFonts w:ascii="Arial" w:hAnsi="Arial" w:cs="Arial"/>
          <w:color w:val="000000"/>
          <w:szCs w:val="24"/>
          <w:lang w:val="fr-BE"/>
        </w:rPr>
        <w:t xml:space="preserve"> Le montant de ce droit d'octroi est égal au montant du droit superficiaire annuel à payer pour la première année entière de la durée du Titre Minier octroyé ou renouvelé. </w:t>
      </w:r>
    </w:p>
    <w:p w:rsidR="00F06CA1" w:rsidRDefault="00F06CA1" w:rsidP="00F06CA1">
      <w:pPr>
        <w:jc w:val="both"/>
        <w:rPr>
          <w:rFonts w:ascii="Arial" w:hAnsi="Arial" w:cs="Arial"/>
          <w:b/>
          <w:color w:val="000000"/>
          <w:szCs w:val="24"/>
          <w:u w:val="single"/>
          <w:lang w:val="fr-BE"/>
        </w:rPr>
      </w:pPr>
    </w:p>
    <w:p w:rsidR="00F06CA1" w:rsidRPr="00716436" w:rsidRDefault="00F06CA1" w:rsidP="00F06CA1">
      <w:pPr>
        <w:jc w:val="both"/>
        <w:rPr>
          <w:rFonts w:ascii="Arial" w:hAnsi="Arial" w:cs="Arial"/>
          <w:b/>
          <w:color w:val="000000"/>
          <w:szCs w:val="24"/>
          <w:u w:val="single"/>
          <w:lang w:val="fr-BE"/>
        </w:rPr>
      </w:pPr>
      <w:r>
        <w:rPr>
          <w:rFonts w:ascii="Arial" w:hAnsi="Arial" w:cs="Arial"/>
          <w:b/>
          <w:color w:val="000000"/>
          <w:szCs w:val="24"/>
          <w:u w:val="single"/>
          <w:lang w:val="fr-BE"/>
        </w:rPr>
        <w:t>ARTICLE 23</w:t>
      </w:r>
      <w:r w:rsidR="006E368A">
        <w:rPr>
          <w:rFonts w:ascii="Arial" w:hAnsi="Arial" w:cs="Arial"/>
          <w:b/>
          <w:color w:val="000000"/>
          <w:szCs w:val="24"/>
          <w:u w:val="single"/>
          <w:lang w:val="fr-BE"/>
        </w:rPr>
        <w:t>2</w:t>
      </w:r>
      <w:r w:rsidRPr="00716436">
        <w:rPr>
          <w:rFonts w:ascii="Arial" w:hAnsi="Arial" w:cs="Arial"/>
          <w:b/>
          <w:color w:val="000000"/>
          <w:szCs w:val="24"/>
          <w:u w:val="single"/>
          <w:lang w:val="fr-BE"/>
        </w:rPr>
        <w:t>-</w:t>
      </w:r>
    </w:p>
    <w:p w:rsidR="00F06CA1" w:rsidRPr="00716436" w:rsidRDefault="00F06CA1" w:rsidP="00F06CA1">
      <w:pPr>
        <w:jc w:val="both"/>
        <w:rPr>
          <w:rFonts w:ascii="Arial" w:hAnsi="Arial" w:cs="Arial"/>
          <w:color w:val="000000"/>
          <w:szCs w:val="24"/>
          <w:lang w:val="fr-BE"/>
        </w:rPr>
      </w:pPr>
    </w:p>
    <w:p w:rsidR="00F06CA1" w:rsidRDefault="00F06CA1" w:rsidP="00F06CA1">
      <w:pPr>
        <w:jc w:val="both"/>
        <w:rPr>
          <w:rFonts w:ascii="Arial" w:hAnsi="Arial" w:cs="Arial"/>
          <w:color w:val="000000"/>
          <w:szCs w:val="24"/>
          <w:lang w:val="fr-BE"/>
        </w:rPr>
      </w:pPr>
      <w:r>
        <w:rPr>
          <w:rFonts w:ascii="Arial" w:hAnsi="Arial" w:cs="Arial"/>
          <w:color w:val="000000"/>
          <w:szCs w:val="24"/>
          <w:lang w:val="fr-BE"/>
        </w:rPr>
        <w:tab/>
      </w:r>
      <w:r w:rsidRPr="00716436">
        <w:rPr>
          <w:rFonts w:ascii="Arial" w:hAnsi="Arial" w:cs="Arial"/>
          <w:color w:val="000000"/>
          <w:szCs w:val="24"/>
          <w:lang w:val="fr-BE"/>
        </w:rPr>
        <w:t xml:space="preserve">Tout détenteur d'un </w:t>
      </w:r>
      <w:r>
        <w:rPr>
          <w:rFonts w:ascii="Arial" w:hAnsi="Arial" w:cs="Arial"/>
          <w:color w:val="000000"/>
          <w:szCs w:val="24"/>
          <w:lang w:val="fr-BE"/>
        </w:rPr>
        <w:t>Titre Minier</w:t>
      </w:r>
      <w:r w:rsidRPr="00716436">
        <w:rPr>
          <w:rFonts w:ascii="Arial" w:hAnsi="Arial" w:cs="Arial"/>
          <w:color w:val="000000"/>
          <w:szCs w:val="24"/>
          <w:lang w:val="fr-BE"/>
        </w:rPr>
        <w:t xml:space="preserve"> doit payer à partir de la première</w:t>
      </w:r>
      <w:r>
        <w:rPr>
          <w:rFonts w:ascii="Arial" w:hAnsi="Arial" w:cs="Arial"/>
          <w:color w:val="000000"/>
          <w:szCs w:val="24"/>
          <w:lang w:val="fr-BE"/>
        </w:rPr>
        <w:t xml:space="preserve"> </w:t>
      </w:r>
      <w:r w:rsidRPr="00716436">
        <w:rPr>
          <w:rFonts w:ascii="Arial" w:hAnsi="Arial" w:cs="Arial"/>
          <w:color w:val="000000"/>
          <w:szCs w:val="24"/>
          <w:lang w:val="fr-BE"/>
        </w:rPr>
        <w:t xml:space="preserve">année et pendant toute la durée du </w:t>
      </w:r>
      <w:r>
        <w:rPr>
          <w:rFonts w:ascii="Arial" w:hAnsi="Arial" w:cs="Arial"/>
          <w:color w:val="000000"/>
          <w:szCs w:val="24"/>
          <w:lang w:val="fr-BE"/>
        </w:rPr>
        <w:t>Titre</w:t>
      </w:r>
      <w:r w:rsidRPr="00716436">
        <w:rPr>
          <w:rFonts w:ascii="Arial" w:hAnsi="Arial" w:cs="Arial"/>
          <w:color w:val="000000"/>
          <w:szCs w:val="24"/>
          <w:lang w:val="fr-BE"/>
        </w:rPr>
        <w:t xml:space="preserve"> </w:t>
      </w:r>
      <w:r>
        <w:rPr>
          <w:rFonts w:ascii="Arial" w:hAnsi="Arial" w:cs="Arial"/>
          <w:color w:val="000000"/>
          <w:szCs w:val="24"/>
          <w:lang w:val="fr-BE"/>
        </w:rPr>
        <w:t xml:space="preserve">une redevance </w:t>
      </w:r>
      <w:r w:rsidRPr="00716436">
        <w:rPr>
          <w:rFonts w:ascii="Arial" w:hAnsi="Arial" w:cs="Arial"/>
          <w:color w:val="000000"/>
          <w:szCs w:val="24"/>
          <w:lang w:val="fr-BE"/>
        </w:rPr>
        <w:t>superficiaire annue</w:t>
      </w:r>
      <w:r>
        <w:rPr>
          <w:rFonts w:ascii="Arial" w:hAnsi="Arial" w:cs="Arial"/>
          <w:color w:val="000000"/>
          <w:szCs w:val="24"/>
          <w:lang w:val="fr-BE"/>
        </w:rPr>
        <w:t>l</w:t>
      </w:r>
      <w:r w:rsidRPr="00716436">
        <w:rPr>
          <w:rFonts w:ascii="Arial" w:hAnsi="Arial" w:cs="Arial"/>
          <w:color w:val="000000"/>
          <w:szCs w:val="24"/>
          <w:lang w:val="fr-BE"/>
        </w:rPr>
        <w:t>l</w:t>
      </w:r>
      <w:r>
        <w:rPr>
          <w:rFonts w:ascii="Arial" w:hAnsi="Arial" w:cs="Arial"/>
          <w:color w:val="000000"/>
          <w:szCs w:val="24"/>
          <w:lang w:val="fr-BE"/>
        </w:rPr>
        <w:t xml:space="preserve">e. Pour le calcul de ladite redevance, l'assiette est la superficie du Périmètre qui fait l'objet du Titre Minier à la date </w:t>
      </w:r>
      <w:r w:rsidR="00AF791D">
        <w:rPr>
          <w:rFonts w:ascii="Arial" w:hAnsi="Arial" w:cs="Arial"/>
          <w:color w:val="000000"/>
          <w:szCs w:val="24"/>
          <w:lang w:val="fr-BE"/>
        </w:rPr>
        <w:t>à</w:t>
      </w:r>
      <w:r>
        <w:rPr>
          <w:rFonts w:ascii="Arial" w:hAnsi="Arial" w:cs="Arial"/>
          <w:color w:val="000000"/>
          <w:szCs w:val="24"/>
          <w:lang w:val="fr-BE"/>
        </w:rPr>
        <w:t xml:space="preserve"> laquelle le paiement est </w:t>
      </w:r>
      <w:r w:rsidR="00AF791D">
        <w:rPr>
          <w:rFonts w:ascii="Arial" w:hAnsi="Arial" w:cs="Arial"/>
          <w:color w:val="000000"/>
          <w:szCs w:val="24"/>
          <w:lang w:val="fr-BE"/>
        </w:rPr>
        <w:t>dû</w:t>
      </w:r>
      <w:r>
        <w:rPr>
          <w:rFonts w:ascii="Arial" w:hAnsi="Arial" w:cs="Arial"/>
          <w:color w:val="000000"/>
          <w:szCs w:val="24"/>
          <w:lang w:val="fr-BE"/>
        </w:rPr>
        <w:t xml:space="preserve">  et le taux est fixé comme  suit:</w:t>
      </w:r>
    </w:p>
    <w:p w:rsidR="00F06CA1" w:rsidRDefault="00F06CA1" w:rsidP="00F06CA1">
      <w:pPr>
        <w:jc w:val="both"/>
        <w:rPr>
          <w:rFonts w:ascii="Arial" w:hAnsi="Arial" w:cs="Arial"/>
          <w:color w:val="000000"/>
          <w:szCs w:val="24"/>
          <w:u w:val="single"/>
          <w:lang w:val="fr-BE"/>
        </w:rPr>
      </w:pPr>
    </w:p>
    <w:p w:rsidR="00F06CA1" w:rsidRPr="00993AB4" w:rsidRDefault="00F06CA1" w:rsidP="00F06CA1">
      <w:pPr>
        <w:jc w:val="both"/>
        <w:rPr>
          <w:rFonts w:ascii="Arial" w:hAnsi="Arial" w:cs="Arial"/>
          <w:color w:val="000000"/>
          <w:szCs w:val="24"/>
          <w:u w:val="single"/>
          <w:lang w:val="fr-BE"/>
        </w:rPr>
      </w:pPr>
      <w:r w:rsidRPr="00993AB4">
        <w:rPr>
          <w:rFonts w:ascii="Arial" w:hAnsi="Arial" w:cs="Arial"/>
          <w:color w:val="000000"/>
          <w:szCs w:val="24"/>
          <w:u w:val="single"/>
          <w:lang w:val="fr-BE"/>
        </w:rPr>
        <w:t xml:space="preserve">Pour le </w:t>
      </w:r>
      <w:r>
        <w:rPr>
          <w:rFonts w:ascii="Arial" w:hAnsi="Arial" w:cs="Arial"/>
          <w:color w:val="000000"/>
          <w:szCs w:val="24"/>
          <w:u w:val="single"/>
          <w:lang w:val="fr-BE"/>
        </w:rPr>
        <w:t>Permis</w:t>
      </w:r>
      <w:r w:rsidRPr="00993AB4">
        <w:rPr>
          <w:rFonts w:ascii="Arial" w:hAnsi="Arial" w:cs="Arial"/>
          <w:color w:val="000000"/>
          <w:szCs w:val="24"/>
          <w:u w:val="single"/>
          <w:lang w:val="fr-BE"/>
        </w:rPr>
        <w:t xml:space="preserve"> d'</w:t>
      </w:r>
      <w:r>
        <w:rPr>
          <w:rFonts w:ascii="Arial" w:hAnsi="Arial" w:cs="Arial"/>
          <w:color w:val="000000"/>
          <w:szCs w:val="24"/>
          <w:u w:val="single"/>
          <w:lang w:val="fr-BE"/>
        </w:rPr>
        <w:t>Exploration</w:t>
      </w:r>
    </w:p>
    <w:p w:rsidR="00F06CA1" w:rsidRDefault="00F06CA1" w:rsidP="00F06CA1">
      <w:pPr>
        <w:pStyle w:val="ListParagraph"/>
        <w:jc w:val="both"/>
        <w:rPr>
          <w:rFonts w:ascii="Arial" w:eastAsia="Calibri" w:hAnsi="Arial" w:cs="Arial"/>
          <w:color w:val="000000"/>
          <w:lang w:val="fr-BE" w:eastAsia="en-US"/>
        </w:rPr>
      </w:pPr>
    </w:p>
    <w:p w:rsidR="00F06CA1" w:rsidRPr="00993AB4" w:rsidRDefault="0040458B" w:rsidP="0040458B">
      <w:pPr>
        <w:pStyle w:val="ListParagraph"/>
        <w:ind w:left="0"/>
        <w:jc w:val="both"/>
        <w:rPr>
          <w:rFonts w:ascii="Arial" w:eastAsia="Calibri" w:hAnsi="Arial" w:cs="Arial"/>
          <w:color w:val="000000"/>
          <w:lang w:val="fr-BE" w:eastAsia="en-US"/>
        </w:rPr>
      </w:pPr>
      <w:r>
        <w:rPr>
          <w:rFonts w:ascii="Arial" w:eastAsia="Calibri" w:hAnsi="Arial" w:cs="Arial"/>
          <w:color w:val="000000"/>
          <w:lang w:val="fr-BE" w:eastAsia="en-US"/>
        </w:rPr>
        <w:tab/>
        <w:t xml:space="preserve">1) </w:t>
      </w:r>
      <w:r w:rsidR="00F06CA1" w:rsidRPr="00993AB4">
        <w:rPr>
          <w:rFonts w:ascii="Arial" w:eastAsia="Calibri" w:hAnsi="Arial" w:cs="Arial"/>
          <w:color w:val="000000"/>
          <w:lang w:val="fr-BE" w:eastAsia="en-US"/>
        </w:rPr>
        <w:t>L'équivalent en Gourdes de 25 dollars américains</w:t>
      </w:r>
      <w:r w:rsidR="00F06CA1">
        <w:rPr>
          <w:rFonts w:ascii="Arial" w:eastAsia="Calibri" w:hAnsi="Arial" w:cs="Arial"/>
          <w:color w:val="000000"/>
          <w:lang w:val="fr-BE" w:eastAsia="en-US"/>
        </w:rPr>
        <w:t xml:space="preserve"> par km²</w:t>
      </w:r>
      <w:r w:rsidR="00F06CA1" w:rsidRPr="00993AB4">
        <w:rPr>
          <w:rFonts w:ascii="Arial" w:eastAsia="Calibri" w:hAnsi="Arial" w:cs="Arial"/>
          <w:color w:val="000000"/>
          <w:lang w:val="fr-BE" w:eastAsia="en-US"/>
        </w:rPr>
        <w:t xml:space="preserve"> </w:t>
      </w:r>
      <w:r w:rsidR="00F06CA1">
        <w:rPr>
          <w:rFonts w:ascii="Arial" w:eastAsia="Calibri" w:hAnsi="Arial" w:cs="Arial"/>
          <w:color w:val="000000"/>
          <w:lang w:val="fr-BE" w:eastAsia="en-US"/>
        </w:rPr>
        <w:t xml:space="preserve">et </w:t>
      </w:r>
      <w:r w:rsidR="00F06CA1" w:rsidRPr="00993AB4">
        <w:rPr>
          <w:rFonts w:ascii="Arial" w:eastAsia="Calibri" w:hAnsi="Arial" w:cs="Arial"/>
          <w:color w:val="000000"/>
          <w:lang w:val="fr-BE" w:eastAsia="en-US"/>
        </w:rPr>
        <w:t xml:space="preserve">par année au cours de la durée initiale du </w:t>
      </w:r>
      <w:r w:rsidR="00F06CA1">
        <w:rPr>
          <w:rFonts w:ascii="Arial" w:eastAsia="Calibri" w:hAnsi="Arial" w:cs="Arial"/>
          <w:color w:val="000000"/>
          <w:lang w:val="fr-BE" w:eastAsia="en-US"/>
        </w:rPr>
        <w:t>Permis ;</w:t>
      </w:r>
    </w:p>
    <w:p w:rsidR="00F06CA1" w:rsidRPr="00993AB4" w:rsidRDefault="0040458B" w:rsidP="0040458B">
      <w:pPr>
        <w:pStyle w:val="ListParagraph"/>
        <w:ind w:left="0"/>
        <w:jc w:val="both"/>
        <w:rPr>
          <w:rFonts w:ascii="Arial" w:eastAsia="Calibri" w:hAnsi="Arial" w:cs="Arial"/>
          <w:color w:val="000000"/>
          <w:lang w:val="fr-BE" w:eastAsia="en-US"/>
        </w:rPr>
      </w:pPr>
      <w:r>
        <w:rPr>
          <w:rFonts w:ascii="Arial" w:eastAsia="Calibri" w:hAnsi="Arial" w:cs="Arial"/>
          <w:color w:val="000000"/>
          <w:lang w:val="fr-BE" w:eastAsia="en-US"/>
        </w:rPr>
        <w:tab/>
        <w:t xml:space="preserve">2) </w:t>
      </w:r>
      <w:r w:rsidR="00F06CA1" w:rsidRPr="00993AB4">
        <w:rPr>
          <w:rFonts w:ascii="Arial" w:eastAsia="Calibri" w:hAnsi="Arial" w:cs="Arial"/>
          <w:color w:val="000000"/>
          <w:lang w:val="fr-BE" w:eastAsia="en-US"/>
        </w:rPr>
        <w:t xml:space="preserve">L'équivalent en Gourdes de </w:t>
      </w:r>
      <w:r w:rsidR="00F06CA1">
        <w:rPr>
          <w:rFonts w:ascii="Arial" w:eastAsia="Calibri" w:hAnsi="Arial" w:cs="Arial"/>
          <w:color w:val="000000"/>
          <w:lang w:val="fr-BE" w:eastAsia="en-US"/>
        </w:rPr>
        <w:t xml:space="preserve"> </w:t>
      </w:r>
      <w:r w:rsidR="00F06CA1" w:rsidRPr="000C0665">
        <w:rPr>
          <w:rFonts w:ascii="Arial" w:eastAsia="Calibri" w:hAnsi="Arial" w:cs="Arial"/>
          <w:lang w:val="fr-BE" w:eastAsia="en-US"/>
        </w:rPr>
        <w:t>50.00</w:t>
      </w:r>
      <w:r w:rsidR="00F06CA1" w:rsidRPr="00993AB4">
        <w:rPr>
          <w:rFonts w:ascii="Arial" w:eastAsia="Calibri" w:hAnsi="Arial" w:cs="Arial"/>
          <w:color w:val="000000"/>
          <w:lang w:val="fr-BE" w:eastAsia="en-US"/>
        </w:rPr>
        <w:t xml:space="preserve"> dollars américains</w:t>
      </w:r>
      <w:r w:rsidR="00F06CA1">
        <w:rPr>
          <w:rFonts w:ascii="Arial" w:eastAsia="Calibri" w:hAnsi="Arial" w:cs="Arial"/>
          <w:color w:val="000000"/>
          <w:lang w:val="fr-BE" w:eastAsia="en-US"/>
        </w:rPr>
        <w:t xml:space="preserve"> par km²</w:t>
      </w:r>
      <w:r w:rsidR="00F06CA1" w:rsidRPr="00993AB4">
        <w:rPr>
          <w:rFonts w:ascii="Arial" w:eastAsia="Calibri" w:hAnsi="Arial" w:cs="Arial"/>
          <w:color w:val="000000"/>
          <w:lang w:val="fr-BE" w:eastAsia="en-US"/>
        </w:rPr>
        <w:t xml:space="preserve"> et par année au cou</w:t>
      </w:r>
      <w:r w:rsidR="00F06CA1">
        <w:rPr>
          <w:rFonts w:ascii="Arial" w:eastAsia="Calibri" w:hAnsi="Arial" w:cs="Arial"/>
          <w:color w:val="000000"/>
          <w:lang w:val="fr-BE" w:eastAsia="en-US"/>
        </w:rPr>
        <w:t>r</w:t>
      </w:r>
      <w:r w:rsidR="00F06CA1" w:rsidRPr="00993AB4">
        <w:rPr>
          <w:rFonts w:ascii="Arial" w:eastAsia="Calibri" w:hAnsi="Arial" w:cs="Arial"/>
          <w:color w:val="000000"/>
          <w:lang w:val="fr-BE" w:eastAsia="en-US"/>
        </w:rPr>
        <w:t xml:space="preserve">s de la durée du premier renouvellement du </w:t>
      </w:r>
      <w:r w:rsidR="00F06CA1">
        <w:rPr>
          <w:rFonts w:ascii="Arial" w:eastAsia="Calibri" w:hAnsi="Arial" w:cs="Arial"/>
          <w:color w:val="000000"/>
          <w:lang w:val="fr-BE" w:eastAsia="en-US"/>
        </w:rPr>
        <w:t>Permis</w:t>
      </w:r>
      <w:r w:rsidR="00F06CA1" w:rsidRPr="00993AB4">
        <w:rPr>
          <w:rFonts w:ascii="Arial" w:eastAsia="Calibri" w:hAnsi="Arial" w:cs="Arial"/>
          <w:color w:val="000000"/>
          <w:lang w:val="fr-BE" w:eastAsia="en-US"/>
        </w:rPr>
        <w:t>;</w:t>
      </w:r>
    </w:p>
    <w:p w:rsidR="00F06CA1" w:rsidRPr="00993AB4" w:rsidRDefault="0040458B" w:rsidP="0040458B">
      <w:pPr>
        <w:pStyle w:val="ListParagraph"/>
        <w:ind w:left="0"/>
        <w:jc w:val="both"/>
        <w:rPr>
          <w:rFonts w:ascii="Arial" w:eastAsia="Calibri" w:hAnsi="Arial" w:cs="Arial"/>
          <w:color w:val="000000"/>
          <w:lang w:val="fr-BE" w:eastAsia="en-US"/>
        </w:rPr>
      </w:pPr>
      <w:r>
        <w:rPr>
          <w:rFonts w:ascii="Arial" w:eastAsia="Calibri" w:hAnsi="Arial" w:cs="Arial"/>
          <w:color w:val="000000"/>
          <w:lang w:val="fr-BE" w:eastAsia="en-US"/>
        </w:rPr>
        <w:tab/>
        <w:t xml:space="preserve">3) </w:t>
      </w:r>
      <w:r w:rsidR="00F06CA1" w:rsidRPr="00993AB4">
        <w:rPr>
          <w:rFonts w:ascii="Arial" w:eastAsia="Calibri" w:hAnsi="Arial" w:cs="Arial"/>
          <w:color w:val="000000"/>
          <w:lang w:val="fr-BE" w:eastAsia="en-US"/>
        </w:rPr>
        <w:t xml:space="preserve">L'équivalent en Gourdes de </w:t>
      </w:r>
      <w:r w:rsidR="00F06CA1">
        <w:rPr>
          <w:rFonts w:ascii="Arial" w:eastAsia="Calibri" w:hAnsi="Arial" w:cs="Arial"/>
          <w:color w:val="000000"/>
          <w:lang w:val="fr-BE" w:eastAsia="en-US"/>
        </w:rPr>
        <w:t xml:space="preserve"> </w:t>
      </w:r>
      <w:r w:rsidR="00F06CA1" w:rsidRPr="000C0665">
        <w:rPr>
          <w:rFonts w:ascii="Arial" w:eastAsia="Calibri" w:hAnsi="Arial" w:cs="Arial"/>
          <w:lang w:val="fr-BE" w:eastAsia="en-US"/>
        </w:rPr>
        <w:t>75.00</w:t>
      </w:r>
      <w:r w:rsidR="00F06CA1" w:rsidRPr="00993AB4">
        <w:rPr>
          <w:rFonts w:ascii="Arial" w:eastAsia="Calibri" w:hAnsi="Arial" w:cs="Arial"/>
          <w:color w:val="000000"/>
          <w:lang w:val="fr-BE" w:eastAsia="en-US"/>
        </w:rPr>
        <w:t xml:space="preserve"> dollars américains</w:t>
      </w:r>
      <w:r w:rsidR="00F06CA1">
        <w:rPr>
          <w:rFonts w:ascii="Arial" w:eastAsia="Calibri" w:hAnsi="Arial" w:cs="Arial"/>
          <w:color w:val="000000"/>
          <w:lang w:val="fr-BE" w:eastAsia="en-US"/>
        </w:rPr>
        <w:t xml:space="preserve"> par km²</w:t>
      </w:r>
      <w:r w:rsidR="00F06CA1" w:rsidRPr="00993AB4">
        <w:rPr>
          <w:rFonts w:ascii="Arial" w:eastAsia="Calibri" w:hAnsi="Arial" w:cs="Arial"/>
          <w:color w:val="000000"/>
          <w:lang w:val="fr-BE" w:eastAsia="en-US"/>
        </w:rPr>
        <w:t xml:space="preserve"> et par année au cours de la durée du deuxième renouvellement du </w:t>
      </w:r>
      <w:r w:rsidR="00F06CA1">
        <w:rPr>
          <w:rFonts w:ascii="Arial" w:eastAsia="Calibri" w:hAnsi="Arial" w:cs="Arial"/>
          <w:color w:val="000000"/>
          <w:lang w:val="fr-BE" w:eastAsia="en-US"/>
        </w:rPr>
        <w:t>Permis</w:t>
      </w:r>
      <w:r w:rsidR="00F06CA1" w:rsidRPr="00993AB4">
        <w:rPr>
          <w:rFonts w:ascii="Arial" w:eastAsia="Calibri" w:hAnsi="Arial" w:cs="Arial"/>
          <w:color w:val="000000"/>
          <w:lang w:val="fr-BE" w:eastAsia="en-US"/>
        </w:rPr>
        <w:t>;</w:t>
      </w:r>
    </w:p>
    <w:p w:rsidR="00F06CA1" w:rsidRDefault="00F06CA1" w:rsidP="00F06CA1">
      <w:pPr>
        <w:jc w:val="both"/>
        <w:rPr>
          <w:rFonts w:ascii="Arial" w:hAnsi="Arial" w:cs="Arial"/>
          <w:color w:val="000000"/>
          <w:szCs w:val="24"/>
          <w:u w:val="single"/>
          <w:lang w:val="fr-BE"/>
        </w:rPr>
      </w:pPr>
    </w:p>
    <w:p w:rsidR="00F06CA1" w:rsidRPr="00993AB4" w:rsidRDefault="00F06CA1" w:rsidP="00F06CA1">
      <w:pPr>
        <w:jc w:val="both"/>
        <w:rPr>
          <w:rFonts w:ascii="Arial" w:hAnsi="Arial" w:cs="Arial"/>
          <w:color w:val="000000"/>
          <w:szCs w:val="24"/>
          <w:u w:val="single"/>
          <w:lang w:val="fr-BE"/>
        </w:rPr>
      </w:pPr>
      <w:r w:rsidRPr="00993AB4">
        <w:rPr>
          <w:rFonts w:ascii="Arial" w:hAnsi="Arial" w:cs="Arial"/>
          <w:color w:val="000000"/>
          <w:szCs w:val="24"/>
          <w:u w:val="single"/>
          <w:lang w:val="fr-BE"/>
        </w:rPr>
        <w:t xml:space="preserve">Pour le </w:t>
      </w:r>
      <w:r>
        <w:rPr>
          <w:rFonts w:ascii="Arial" w:hAnsi="Arial" w:cs="Arial"/>
          <w:color w:val="000000"/>
          <w:szCs w:val="24"/>
          <w:u w:val="single"/>
          <w:lang w:val="fr-BE"/>
        </w:rPr>
        <w:t>Permis</w:t>
      </w:r>
      <w:r w:rsidRPr="00993AB4">
        <w:rPr>
          <w:rFonts w:ascii="Arial" w:hAnsi="Arial" w:cs="Arial"/>
          <w:color w:val="000000"/>
          <w:szCs w:val="24"/>
          <w:u w:val="single"/>
          <w:lang w:val="fr-BE"/>
        </w:rPr>
        <w:t xml:space="preserve"> d'</w:t>
      </w:r>
      <w:r>
        <w:rPr>
          <w:rFonts w:ascii="Arial" w:hAnsi="Arial" w:cs="Arial"/>
          <w:color w:val="000000"/>
          <w:szCs w:val="24"/>
          <w:u w:val="single"/>
          <w:lang w:val="fr-BE"/>
        </w:rPr>
        <w:t>Exploitation</w:t>
      </w:r>
    </w:p>
    <w:p w:rsidR="00F06CA1" w:rsidRDefault="00F06CA1" w:rsidP="00F06CA1">
      <w:pPr>
        <w:pStyle w:val="ListParagraph"/>
        <w:jc w:val="both"/>
        <w:rPr>
          <w:rFonts w:ascii="Arial" w:eastAsia="Calibri" w:hAnsi="Arial" w:cs="Arial"/>
          <w:color w:val="000000"/>
          <w:lang w:val="fr-BE" w:eastAsia="en-US"/>
        </w:rPr>
      </w:pPr>
    </w:p>
    <w:p w:rsidR="00F06CA1" w:rsidRPr="00993AB4" w:rsidRDefault="0040458B" w:rsidP="0040458B">
      <w:pPr>
        <w:pStyle w:val="ListParagraph"/>
        <w:ind w:left="0"/>
        <w:jc w:val="both"/>
        <w:rPr>
          <w:rFonts w:ascii="Arial" w:eastAsia="Calibri" w:hAnsi="Arial" w:cs="Arial"/>
          <w:color w:val="000000"/>
          <w:lang w:val="fr-BE" w:eastAsia="en-US"/>
        </w:rPr>
      </w:pPr>
      <w:r>
        <w:rPr>
          <w:rFonts w:ascii="Arial" w:eastAsia="Calibri" w:hAnsi="Arial" w:cs="Arial"/>
          <w:color w:val="000000"/>
          <w:lang w:val="fr-BE" w:eastAsia="en-US"/>
        </w:rPr>
        <w:tab/>
        <w:t xml:space="preserve">1) </w:t>
      </w:r>
      <w:r w:rsidR="00F06CA1" w:rsidRPr="00993AB4">
        <w:rPr>
          <w:rFonts w:ascii="Arial" w:eastAsia="Calibri" w:hAnsi="Arial" w:cs="Arial"/>
          <w:color w:val="000000"/>
          <w:lang w:val="fr-BE" w:eastAsia="en-US"/>
        </w:rPr>
        <w:t>L'équivalent en Gourdes de 100 dollars américains</w:t>
      </w:r>
      <w:r w:rsidR="00F06CA1">
        <w:rPr>
          <w:rFonts w:ascii="Arial" w:eastAsia="Calibri" w:hAnsi="Arial" w:cs="Arial"/>
          <w:color w:val="000000"/>
          <w:lang w:val="fr-BE" w:eastAsia="en-US"/>
        </w:rPr>
        <w:t xml:space="preserve"> par km²</w:t>
      </w:r>
      <w:r w:rsidR="00F06CA1" w:rsidRPr="00993AB4">
        <w:rPr>
          <w:rFonts w:ascii="Arial" w:eastAsia="Calibri" w:hAnsi="Arial" w:cs="Arial"/>
          <w:color w:val="000000"/>
          <w:lang w:val="fr-BE" w:eastAsia="en-US"/>
        </w:rPr>
        <w:t xml:space="preserve"> et par année au cours de la durée du </w:t>
      </w:r>
      <w:r w:rsidR="00F06CA1">
        <w:rPr>
          <w:rFonts w:ascii="Arial" w:eastAsia="Calibri" w:hAnsi="Arial" w:cs="Arial"/>
          <w:color w:val="000000"/>
          <w:lang w:val="fr-BE" w:eastAsia="en-US"/>
        </w:rPr>
        <w:t>Permis</w:t>
      </w:r>
      <w:r w:rsidR="00F06CA1" w:rsidRPr="00993AB4">
        <w:rPr>
          <w:rFonts w:ascii="Arial" w:eastAsia="Calibri" w:hAnsi="Arial" w:cs="Arial"/>
          <w:color w:val="000000"/>
          <w:lang w:val="fr-BE" w:eastAsia="en-US"/>
        </w:rPr>
        <w:t>.</w:t>
      </w:r>
    </w:p>
    <w:p w:rsidR="00F06CA1" w:rsidRDefault="00F06CA1" w:rsidP="00F06CA1">
      <w:pPr>
        <w:jc w:val="both"/>
        <w:rPr>
          <w:rFonts w:ascii="Arial" w:hAnsi="Arial" w:cs="Arial"/>
          <w:color w:val="000000"/>
          <w:szCs w:val="24"/>
          <w:u w:val="single"/>
          <w:lang w:val="fr-BE"/>
        </w:rPr>
      </w:pPr>
    </w:p>
    <w:p w:rsidR="00F06CA1" w:rsidRPr="00993AB4" w:rsidRDefault="00F06CA1" w:rsidP="00F06CA1">
      <w:pPr>
        <w:jc w:val="both"/>
        <w:rPr>
          <w:rFonts w:ascii="Arial" w:hAnsi="Arial" w:cs="Arial"/>
          <w:color w:val="000000"/>
          <w:szCs w:val="24"/>
          <w:u w:val="single"/>
          <w:lang w:val="fr-BE"/>
        </w:rPr>
      </w:pPr>
      <w:r w:rsidRPr="00993AB4">
        <w:rPr>
          <w:rFonts w:ascii="Arial" w:hAnsi="Arial" w:cs="Arial"/>
          <w:color w:val="000000"/>
          <w:szCs w:val="24"/>
          <w:u w:val="single"/>
          <w:lang w:val="fr-BE"/>
        </w:rPr>
        <w:t xml:space="preserve">Pour le </w:t>
      </w:r>
      <w:r>
        <w:rPr>
          <w:rFonts w:ascii="Arial" w:hAnsi="Arial" w:cs="Arial"/>
          <w:color w:val="000000"/>
          <w:szCs w:val="24"/>
          <w:u w:val="single"/>
          <w:lang w:val="fr-BE"/>
        </w:rPr>
        <w:t>Permis</w:t>
      </w:r>
      <w:r w:rsidRPr="00993AB4">
        <w:rPr>
          <w:rFonts w:ascii="Arial" w:hAnsi="Arial" w:cs="Arial"/>
          <w:color w:val="000000"/>
          <w:szCs w:val="24"/>
          <w:u w:val="single"/>
          <w:lang w:val="fr-BE"/>
        </w:rPr>
        <w:t xml:space="preserve"> d'</w:t>
      </w:r>
      <w:r>
        <w:rPr>
          <w:rFonts w:ascii="Arial" w:hAnsi="Arial" w:cs="Arial"/>
          <w:color w:val="000000"/>
          <w:szCs w:val="24"/>
          <w:u w:val="single"/>
          <w:lang w:val="fr-BE"/>
        </w:rPr>
        <w:t>Exploitation</w:t>
      </w:r>
      <w:r w:rsidRPr="00993AB4">
        <w:rPr>
          <w:rFonts w:ascii="Arial" w:hAnsi="Arial" w:cs="Arial"/>
          <w:color w:val="000000"/>
          <w:szCs w:val="24"/>
          <w:u w:val="single"/>
          <w:lang w:val="fr-BE"/>
        </w:rPr>
        <w:t xml:space="preserve"> de </w:t>
      </w:r>
      <w:r>
        <w:rPr>
          <w:rFonts w:ascii="Arial" w:hAnsi="Arial" w:cs="Arial"/>
          <w:color w:val="000000"/>
          <w:szCs w:val="24"/>
          <w:u w:val="single"/>
          <w:lang w:val="fr-BE"/>
        </w:rPr>
        <w:t>Carrière</w:t>
      </w:r>
      <w:r w:rsidRPr="00993AB4">
        <w:rPr>
          <w:rFonts w:ascii="Arial" w:hAnsi="Arial" w:cs="Arial"/>
          <w:color w:val="000000"/>
          <w:szCs w:val="24"/>
          <w:u w:val="single"/>
          <w:lang w:val="fr-BE"/>
        </w:rPr>
        <w:t>s</w:t>
      </w:r>
    </w:p>
    <w:p w:rsidR="00F06CA1" w:rsidRDefault="00F06CA1" w:rsidP="00F06CA1">
      <w:pPr>
        <w:pStyle w:val="ListParagraph"/>
        <w:jc w:val="both"/>
        <w:rPr>
          <w:rFonts w:ascii="Arial" w:eastAsia="Calibri" w:hAnsi="Arial" w:cs="Arial"/>
          <w:color w:val="000000"/>
          <w:lang w:val="fr-BE" w:eastAsia="en-US"/>
        </w:rPr>
      </w:pPr>
    </w:p>
    <w:p w:rsidR="00F06CA1" w:rsidRPr="001C2946" w:rsidRDefault="0040458B" w:rsidP="001C2946">
      <w:pPr>
        <w:pStyle w:val="ListParagraph"/>
        <w:ind w:left="0"/>
        <w:jc w:val="both"/>
        <w:rPr>
          <w:rFonts w:ascii="Arial" w:eastAsia="Calibri" w:hAnsi="Arial" w:cs="Arial"/>
          <w:color w:val="000000"/>
          <w:lang w:val="fr-BE" w:eastAsia="en-US"/>
        </w:rPr>
      </w:pPr>
      <w:r>
        <w:rPr>
          <w:rFonts w:ascii="Arial" w:eastAsia="Calibri" w:hAnsi="Arial" w:cs="Arial"/>
          <w:color w:val="000000"/>
          <w:lang w:val="fr-BE" w:eastAsia="en-US"/>
        </w:rPr>
        <w:tab/>
        <w:t xml:space="preserve">1) </w:t>
      </w:r>
      <w:r w:rsidR="00F06CA1" w:rsidRPr="00993AB4">
        <w:rPr>
          <w:rFonts w:ascii="Arial" w:eastAsia="Calibri" w:hAnsi="Arial" w:cs="Arial"/>
          <w:color w:val="000000"/>
          <w:lang w:val="fr-BE" w:eastAsia="en-US"/>
        </w:rPr>
        <w:t xml:space="preserve">L'équivalent en Gourdes de 150 dollars américains par hectare et par année au cours de la durée du </w:t>
      </w:r>
      <w:r w:rsidR="00F06CA1">
        <w:rPr>
          <w:rFonts w:ascii="Arial" w:eastAsia="Calibri" w:hAnsi="Arial" w:cs="Arial"/>
          <w:color w:val="000000"/>
          <w:lang w:val="fr-BE" w:eastAsia="en-US"/>
        </w:rPr>
        <w:t>Permis</w:t>
      </w:r>
      <w:r w:rsidR="00F06CA1" w:rsidRPr="00993AB4">
        <w:rPr>
          <w:rFonts w:ascii="Arial" w:eastAsia="Calibri" w:hAnsi="Arial" w:cs="Arial"/>
          <w:color w:val="000000"/>
          <w:lang w:val="fr-BE" w:eastAsia="en-US"/>
        </w:rPr>
        <w:t>.</w:t>
      </w:r>
    </w:p>
    <w:p w:rsidR="00F06CA1" w:rsidRDefault="0040458B" w:rsidP="00F06CA1">
      <w:pPr>
        <w:jc w:val="both"/>
        <w:rPr>
          <w:rFonts w:ascii="Arial" w:hAnsi="Arial" w:cs="Arial"/>
          <w:color w:val="000000"/>
          <w:szCs w:val="24"/>
          <w:lang w:val="fr-BE"/>
        </w:rPr>
      </w:pPr>
      <w:r>
        <w:rPr>
          <w:rFonts w:ascii="Arial" w:hAnsi="Arial" w:cs="Arial"/>
          <w:szCs w:val="24"/>
          <w:lang w:val="fr-BE"/>
        </w:rPr>
        <w:tab/>
      </w:r>
      <w:r w:rsidR="00F06CA1" w:rsidRPr="000C0665">
        <w:rPr>
          <w:rFonts w:ascii="Arial" w:hAnsi="Arial" w:cs="Arial"/>
          <w:szCs w:val="24"/>
          <w:lang w:val="fr-BE"/>
        </w:rPr>
        <w:t>Les</w:t>
      </w:r>
      <w:r w:rsidR="00F06CA1">
        <w:rPr>
          <w:rFonts w:ascii="Arial" w:hAnsi="Arial" w:cs="Arial"/>
          <w:color w:val="FF0000"/>
          <w:szCs w:val="24"/>
          <w:lang w:val="fr-BE"/>
        </w:rPr>
        <w:t xml:space="preserve"> </w:t>
      </w:r>
      <w:r w:rsidR="00F06CA1">
        <w:rPr>
          <w:rFonts w:ascii="Arial" w:hAnsi="Arial" w:cs="Arial"/>
          <w:color w:val="000000"/>
          <w:szCs w:val="24"/>
          <w:lang w:val="fr-BE"/>
        </w:rPr>
        <w:t xml:space="preserve">montants </w:t>
      </w:r>
      <w:r w:rsidR="00F06CA1" w:rsidRPr="000C0665">
        <w:rPr>
          <w:rFonts w:ascii="Arial" w:hAnsi="Arial" w:cs="Arial"/>
          <w:szCs w:val="24"/>
          <w:lang w:val="fr-BE"/>
        </w:rPr>
        <w:t>des droits surperficiaires pour tous les titres miniers</w:t>
      </w:r>
      <w:r w:rsidR="00F06CA1">
        <w:rPr>
          <w:rFonts w:ascii="Arial" w:hAnsi="Arial" w:cs="Arial"/>
          <w:color w:val="000000"/>
          <w:szCs w:val="24"/>
          <w:lang w:val="fr-BE"/>
        </w:rPr>
        <w:t xml:space="preserve"> seront ajustés de 5% annuellement. </w:t>
      </w:r>
    </w:p>
    <w:p w:rsidR="00F06CA1" w:rsidRDefault="00F06CA1" w:rsidP="00F06CA1">
      <w:pPr>
        <w:jc w:val="both"/>
        <w:rPr>
          <w:rFonts w:ascii="Arial" w:hAnsi="Arial" w:cs="Arial"/>
          <w:color w:val="000000"/>
          <w:szCs w:val="24"/>
          <w:lang w:val="fr-BE"/>
        </w:rPr>
      </w:pPr>
      <w:r>
        <w:rPr>
          <w:rFonts w:ascii="Arial" w:hAnsi="Arial" w:cs="Arial"/>
          <w:color w:val="000000"/>
          <w:szCs w:val="24"/>
          <w:lang w:val="fr-BE"/>
        </w:rPr>
        <w:tab/>
        <w:t>Chaque année, au plus tard à la date d'anniversaire de l'octroi ou du renouvellement du Titre Minier,</w:t>
      </w:r>
      <w:r w:rsidRPr="0014409A">
        <w:rPr>
          <w:rFonts w:ascii="Arial" w:hAnsi="Arial" w:cs="Arial"/>
          <w:color w:val="000000"/>
          <w:szCs w:val="24"/>
          <w:lang w:val="fr-BE"/>
        </w:rPr>
        <w:t xml:space="preserve"> </w:t>
      </w:r>
      <w:r>
        <w:rPr>
          <w:rFonts w:ascii="Arial" w:hAnsi="Arial" w:cs="Arial"/>
          <w:color w:val="000000"/>
          <w:szCs w:val="24"/>
          <w:lang w:val="fr-BE"/>
        </w:rPr>
        <w:t xml:space="preserve">le paiement du droit superficiaire annuel sera effectué à la DGI, sur rapport de l'AMN, pour la période d'une année qui commence à cette date. </w:t>
      </w:r>
    </w:p>
    <w:p w:rsidR="00F06CA1" w:rsidRDefault="00F06CA1" w:rsidP="00F06CA1">
      <w:pPr>
        <w:jc w:val="both"/>
        <w:rPr>
          <w:rFonts w:ascii="Arial" w:hAnsi="Arial" w:cs="Arial"/>
          <w:b/>
          <w:color w:val="000000"/>
          <w:szCs w:val="24"/>
          <w:u w:val="single"/>
          <w:lang w:val="fr-BE"/>
        </w:rPr>
      </w:pPr>
    </w:p>
    <w:p w:rsidR="00F06CA1" w:rsidRPr="00863DD4" w:rsidRDefault="00F06CA1" w:rsidP="00F06CA1">
      <w:pPr>
        <w:jc w:val="both"/>
        <w:rPr>
          <w:rFonts w:ascii="Arial" w:hAnsi="Arial" w:cs="Arial"/>
          <w:b/>
          <w:color w:val="000000"/>
          <w:szCs w:val="24"/>
          <w:u w:val="single"/>
          <w:lang w:val="fr-BE"/>
        </w:rPr>
      </w:pPr>
      <w:r w:rsidRPr="00863DD4">
        <w:rPr>
          <w:rFonts w:ascii="Arial" w:hAnsi="Arial" w:cs="Arial"/>
          <w:b/>
          <w:color w:val="000000"/>
          <w:szCs w:val="24"/>
          <w:u w:val="single"/>
          <w:lang w:val="fr-BE"/>
        </w:rPr>
        <w:t xml:space="preserve">ARTICLE </w:t>
      </w:r>
      <w:r w:rsidRPr="000C0665">
        <w:rPr>
          <w:rFonts w:ascii="Arial" w:hAnsi="Arial" w:cs="Arial"/>
          <w:b/>
          <w:szCs w:val="24"/>
          <w:u w:val="single"/>
          <w:lang w:val="fr-BE"/>
        </w:rPr>
        <w:t>23</w:t>
      </w:r>
      <w:r w:rsidR="006E368A">
        <w:rPr>
          <w:rFonts w:ascii="Arial" w:hAnsi="Arial" w:cs="Arial"/>
          <w:b/>
          <w:szCs w:val="24"/>
          <w:u w:val="single"/>
          <w:lang w:val="fr-BE"/>
        </w:rPr>
        <w:t>3</w:t>
      </w:r>
      <w:r>
        <w:rPr>
          <w:rFonts w:ascii="Arial" w:hAnsi="Arial" w:cs="Arial"/>
          <w:b/>
          <w:color w:val="000000"/>
          <w:szCs w:val="24"/>
          <w:u w:val="single"/>
          <w:lang w:val="fr-BE"/>
        </w:rPr>
        <w:t>.-</w:t>
      </w:r>
    </w:p>
    <w:p w:rsidR="00F06CA1" w:rsidRDefault="00F06CA1" w:rsidP="00F06CA1">
      <w:pPr>
        <w:jc w:val="both"/>
        <w:rPr>
          <w:rFonts w:ascii="Arial" w:hAnsi="Arial" w:cs="Arial"/>
          <w:color w:val="000000"/>
          <w:szCs w:val="24"/>
          <w:lang w:val="fr-BE"/>
        </w:rPr>
      </w:pPr>
    </w:p>
    <w:p w:rsidR="00F06CA1" w:rsidRDefault="00F06CA1" w:rsidP="00F06CA1">
      <w:pPr>
        <w:jc w:val="both"/>
        <w:rPr>
          <w:rFonts w:ascii="Arial" w:hAnsi="Arial" w:cs="Arial"/>
          <w:color w:val="000000"/>
          <w:szCs w:val="24"/>
          <w:lang w:val="fr-BE"/>
        </w:rPr>
      </w:pPr>
      <w:r w:rsidRPr="00427D3F">
        <w:rPr>
          <w:rFonts w:ascii="Arial" w:hAnsi="Arial" w:cs="Arial"/>
          <w:color w:val="000000"/>
          <w:szCs w:val="24"/>
          <w:lang w:val="fr-BE"/>
        </w:rPr>
        <w:tab/>
      </w:r>
      <w:r w:rsidRPr="000C0665">
        <w:rPr>
          <w:rFonts w:ascii="Arial" w:hAnsi="Arial" w:cs="Arial"/>
          <w:szCs w:val="24"/>
          <w:lang w:val="fr-BE"/>
        </w:rPr>
        <w:t>Sous réserve des dispositions prévues au présent article, t</w:t>
      </w:r>
      <w:r w:rsidRPr="00427D3F">
        <w:rPr>
          <w:rFonts w:ascii="Arial" w:hAnsi="Arial" w:cs="Arial"/>
          <w:color w:val="000000"/>
          <w:szCs w:val="24"/>
          <w:lang w:val="fr-BE"/>
        </w:rPr>
        <w:t xml:space="preserve">oute plus-value engendrée par une transaction de cession ou de transmission </w:t>
      </w:r>
      <w:r>
        <w:rPr>
          <w:rFonts w:ascii="Arial" w:hAnsi="Arial" w:cs="Arial"/>
          <w:color w:val="000000"/>
          <w:szCs w:val="24"/>
          <w:lang w:val="fr-BE"/>
        </w:rPr>
        <w:t xml:space="preserve">directe ou indirecte </w:t>
      </w:r>
      <w:r w:rsidRPr="00427D3F">
        <w:rPr>
          <w:rFonts w:ascii="Arial" w:hAnsi="Arial" w:cs="Arial"/>
          <w:color w:val="000000"/>
          <w:szCs w:val="24"/>
          <w:lang w:val="fr-BE"/>
        </w:rPr>
        <w:t xml:space="preserve">de </w:t>
      </w:r>
      <w:r>
        <w:rPr>
          <w:rFonts w:ascii="Arial" w:hAnsi="Arial" w:cs="Arial"/>
          <w:color w:val="000000"/>
          <w:szCs w:val="24"/>
          <w:lang w:val="fr-BE"/>
        </w:rPr>
        <w:t>Titre Minier</w:t>
      </w:r>
      <w:r w:rsidRPr="00427D3F">
        <w:rPr>
          <w:rFonts w:ascii="Arial" w:hAnsi="Arial" w:cs="Arial"/>
          <w:color w:val="000000"/>
          <w:szCs w:val="24"/>
          <w:lang w:val="fr-BE"/>
        </w:rPr>
        <w:t xml:space="preserve"> </w:t>
      </w:r>
      <w:r>
        <w:rPr>
          <w:rFonts w:ascii="Arial" w:hAnsi="Arial" w:cs="Arial"/>
          <w:color w:val="000000"/>
          <w:szCs w:val="24"/>
          <w:lang w:val="fr-BE"/>
        </w:rPr>
        <w:t>sera imposé</w:t>
      </w:r>
      <w:r w:rsidRPr="00427D3F">
        <w:rPr>
          <w:rFonts w:ascii="Arial" w:hAnsi="Arial" w:cs="Arial"/>
          <w:color w:val="000000"/>
          <w:szCs w:val="24"/>
          <w:lang w:val="fr-BE"/>
        </w:rPr>
        <w:t>e</w:t>
      </w:r>
      <w:r>
        <w:rPr>
          <w:rFonts w:ascii="Arial" w:hAnsi="Arial" w:cs="Arial"/>
          <w:color w:val="000000"/>
          <w:szCs w:val="24"/>
          <w:lang w:val="fr-BE"/>
        </w:rPr>
        <w:t xml:space="preserve"> selon les dispositions du décret relatif à l'impôt sur le revenu.</w:t>
      </w:r>
      <w:r w:rsidRPr="00427D3F">
        <w:rPr>
          <w:rFonts w:ascii="Arial" w:hAnsi="Arial" w:cs="Arial"/>
          <w:color w:val="000000"/>
          <w:szCs w:val="24"/>
          <w:lang w:val="fr-BE"/>
        </w:rPr>
        <w:t xml:space="preserve"> </w:t>
      </w:r>
    </w:p>
    <w:p w:rsidR="00F06CA1" w:rsidRDefault="00F06CA1" w:rsidP="00F06CA1">
      <w:pPr>
        <w:jc w:val="both"/>
        <w:rPr>
          <w:rFonts w:ascii="Arial" w:hAnsi="Arial" w:cs="Arial"/>
          <w:color w:val="000000"/>
          <w:szCs w:val="24"/>
          <w:lang w:val="fr-BE"/>
        </w:rPr>
      </w:pPr>
      <w:r>
        <w:rPr>
          <w:rFonts w:ascii="Arial" w:hAnsi="Arial" w:cs="Arial"/>
          <w:color w:val="000000"/>
          <w:szCs w:val="24"/>
          <w:lang w:val="fr-BE"/>
        </w:rPr>
        <w:tab/>
      </w:r>
    </w:p>
    <w:p w:rsidR="00F06CA1" w:rsidRPr="001C2946" w:rsidRDefault="00F06CA1" w:rsidP="001C2946">
      <w:pPr>
        <w:ind w:firstLine="720"/>
        <w:jc w:val="both"/>
        <w:rPr>
          <w:rFonts w:ascii="Arial" w:hAnsi="Arial" w:cs="Arial"/>
          <w:color w:val="000000"/>
          <w:szCs w:val="24"/>
          <w:lang w:val="fr-BE"/>
        </w:rPr>
      </w:pPr>
      <w:r w:rsidRPr="0075036B">
        <w:rPr>
          <w:rFonts w:ascii="Arial" w:hAnsi="Arial" w:cs="Arial"/>
          <w:color w:val="000000"/>
          <w:szCs w:val="24"/>
          <w:lang w:val="fr-BE"/>
        </w:rPr>
        <w:t>Par transaction directe ou indirecte</w:t>
      </w:r>
      <w:r>
        <w:rPr>
          <w:rFonts w:ascii="Arial" w:hAnsi="Arial" w:cs="Arial"/>
          <w:color w:val="000000"/>
          <w:szCs w:val="24"/>
          <w:lang w:val="fr-BE"/>
        </w:rPr>
        <w:t>,</w:t>
      </w:r>
      <w:r w:rsidRPr="0075036B">
        <w:rPr>
          <w:rFonts w:ascii="Arial" w:hAnsi="Arial" w:cs="Arial"/>
          <w:color w:val="000000"/>
          <w:szCs w:val="24"/>
          <w:lang w:val="fr-BE"/>
        </w:rPr>
        <w:t xml:space="preserve"> on entend toute cession des actions ou parts </w:t>
      </w:r>
      <w:r w:rsidRPr="0075036B">
        <w:rPr>
          <w:rFonts w:ascii="Arial" w:hAnsi="Arial" w:cs="Arial"/>
          <w:color w:val="000000"/>
          <w:szCs w:val="24"/>
          <w:lang w:val="fr-BE"/>
        </w:rPr>
        <w:lastRenderedPageBreak/>
        <w:t xml:space="preserve">sociales du </w:t>
      </w:r>
      <w:r>
        <w:rPr>
          <w:rFonts w:ascii="Arial" w:hAnsi="Arial" w:cs="Arial"/>
          <w:color w:val="000000"/>
          <w:szCs w:val="24"/>
          <w:lang w:val="fr-BE"/>
        </w:rPr>
        <w:t>Titulaire</w:t>
      </w:r>
      <w:r w:rsidRPr="0075036B">
        <w:rPr>
          <w:rFonts w:ascii="Arial" w:hAnsi="Arial" w:cs="Arial"/>
          <w:color w:val="000000"/>
          <w:szCs w:val="24"/>
          <w:lang w:val="fr-BE"/>
        </w:rPr>
        <w:t xml:space="preserve"> ou d'une personne morale qui contrôle le </w:t>
      </w:r>
      <w:r>
        <w:rPr>
          <w:rFonts w:ascii="Arial" w:hAnsi="Arial" w:cs="Arial"/>
          <w:color w:val="000000"/>
          <w:szCs w:val="24"/>
          <w:lang w:val="fr-BE"/>
        </w:rPr>
        <w:t>Titulaire à l'exception des opérations en bourse ou entre Sociétés affiliées</w:t>
      </w:r>
      <w:r>
        <w:rPr>
          <w:rFonts w:ascii="Arial" w:hAnsi="Arial" w:cs="Arial"/>
          <w:color w:val="FF0000"/>
          <w:szCs w:val="24"/>
          <w:lang w:val="fr-BE"/>
        </w:rPr>
        <w:t xml:space="preserve"> </w:t>
      </w:r>
      <w:r w:rsidRPr="000C0665">
        <w:rPr>
          <w:rFonts w:ascii="Arial" w:hAnsi="Arial" w:cs="Arial"/>
          <w:szCs w:val="24"/>
          <w:lang w:val="fr-BE"/>
        </w:rPr>
        <w:t>lesquelles ne sont pas assujetties audit impôt</w:t>
      </w:r>
      <w:r>
        <w:rPr>
          <w:rFonts w:ascii="Arial" w:hAnsi="Arial" w:cs="Arial"/>
          <w:color w:val="000000"/>
          <w:szCs w:val="24"/>
          <w:lang w:val="fr-BE"/>
        </w:rPr>
        <w:t xml:space="preserve">. </w:t>
      </w:r>
    </w:p>
    <w:p w:rsidR="00F06CA1" w:rsidRPr="001C2946" w:rsidRDefault="0040458B" w:rsidP="00F06CA1">
      <w:pPr>
        <w:jc w:val="both"/>
        <w:rPr>
          <w:rFonts w:ascii="Arial" w:hAnsi="Arial" w:cs="Arial"/>
          <w:lang w:val="fr-BE"/>
        </w:rPr>
      </w:pPr>
      <w:r>
        <w:rPr>
          <w:rFonts w:ascii="Arial" w:hAnsi="Arial" w:cs="Arial"/>
          <w:lang w:val="fr-BE"/>
        </w:rPr>
        <w:tab/>
      </w:r>
      <w:r w:rsidR="00F06CA1" w:rsidRPr="000C0665">
        <w:rPr>
          <w:rFonts w:ascii="Arial" w:hAnsi="Arial" w:cs="Arial"/>
          <w:lang w:val="fr-BE"/>
        </w:rPr>
        <w:t xml:space="preserve">S’agissant d'une cession réalisée par un cédant domicilié ou établi en dehors d'Haïti, le Titulaire du Titre Minier sera tenu solidairement avec le cédant au paiement de l’impôt sur la plus-value au taux de 10% libératoire. Ledit impôt  devra être acquitté dans un délai de 7 jours suivant la cession à la DGI. Tout retard dans le paiement de l’impôt donnera lieu à l’application des pénalités prévues par le décret relatif à l’impôt sur le revenu, le Titulaire du Titre Minier étant tenu solidairement avec le cédant au paiement des pénalités dues.  </w:t>
      </w:r>
    </w:p>
    <w:p w:rsidR="00F06CA1" w:rsidRDefault="0040458B" w:rsidP="00F06CA1">
      <w:pPr>
        <w:jc w:val="both"/>
        <w:rPr>
          <w:rFonts w:ascii="Arial" w:hAnsi="Arial" w:cs="Arial"/>
          <w:color w:val="000000"/>
          <w:szCs w:val="24"/>
          <w:lang w:val="fr-BE"/>
        </w:rPr>
      </w:pPr>
      <w:r>
        <w:rPr>
          <w:rFonts w:ascii="Arial" w:hAnsi="Arial" w:cs="Arial"/>
          <w:color w:val="000000"/>
          <w:szCs w:val="24"/>
          <w:lang w:val="fr-BE"/>
        </w:rPr>
        <w:tab/>
      </w:r>
      <w:r w:rsidR="00F06CA1">
        <w:rPr>
          <w:rFonts w:ascii="Arial" w:hAnsi="Arial" w:cs="Arial"/>
          <w:color w:val="000000"/>
          <w:szCs w:val="24"/>
          <w:lang w:val="fr-BE"/>
        </w:rPr>
        <w:t xml:space="preserve">Lorsque la personne morale, dont les actions ou parts sociales sont cédées,  contrôle des actifs dans plusieurs juridictions, la plus-value est calculée sur la valeur des actifs se trouvant en Haïti </w:t>
      </w:r>
      <w:r w:rsidR="00F06CA1" w:rsidRPr="000C0665">
        <w:rPr>
          <w:rFonts w:ascii="Arial" w:hAnsi="Arial" w:cs="Arial"/>
          <w:szCs w:val="24"/>
          <w:lang w:val="fr-BE"/>
        </w:rPr>
        <w:t>seulement</w:t>
      </w:r>
      <w:r w:rsidR="00F06CA1">
        <w:rPr>
          <w:rFonts w:ascii="Arial" w:hAnsi="Arial" w:cs="Arial"/>
          <w:color w:val="FF0000"/>
          <w:szCs w:val="24"/>
          <w:lang w:val="fr-BE"/>
        </w:rPr>
        <w:t>.</w:t>
      </w:r>
    </w:p>
    <w:p w:rsidR="00F06CA1" w:rsidRDefault="00F06CA1" w:rsidP="00F06CA1">
      <w:pPr>
        <w:jc w:val="both"/>
        <w:rPr>
          <w:rFonts w:ascii="Arial" w:hAnsi="Arial" w:cs="Arial"/>
          <w:color w:val="000000"/>
          <w:szCs w:val="24"/>
          <w:lang w:val="fr-BE"/>
        </w:rPr>
      </w:pPr>
    </w:p>
    <w:p w:rsidR="0040458B" w:rsidRDefault="00F06CA1" w:rsidP="00F06CA1">
      <w:pPr>
        <w:jc w:val="both"/>
        <w:rPr>
          <w:rFonts w:ascii="Arial" w:hAnsi="Arial" w:cs="Arial"/>
          <w:color w:val="000000"/>
          <w:szCs w:val="24"/>
          <w:lang w:val="fr-BE"/>
        </w:rPr>
      </w:pPr>
      <w:r w:rsidRPr="00E747F0">
        <w:rPr>
          <w:rFonts w:ascii="Arial" w:hAnsi="Arial" w:cs="Arial"/>
          <w:b/>
          <w:color w:val="000000"/>
          <w:szCs w:val="24"/>
          <w:u w:val="single"/>
          <w:lang w:val="fr-BE"/>
        </w:rPr>
        <w:t xml:space="preserve">ARTICLE </w:t>
      </w:r>
      <w:r w:rsidRPr="000C0665">
        <w:rPr>
          <w:rFonts w:ascii="Arial" w:hAnsi="Arial" w:cs="Arial"/>
          <w:b/>
          <w:szCs w:val="24"/>
          <w:u w:val="single"/>
          <w:lang w:val="fr-BE"/>
        </w:rPr>
        <w:t>23</w:t>
      </w:r>
      <w:r w:rsidR="006E368A">
        <w:rPr>
          <w:rFonts w:ascii="Arial" w:hAnsi="Arial" w:cs="Arial"/>
          <w:b/>
          <w:szCs w:val="24"/>
          <w:u w:val="single"/>
          <w:lang w:val="fr-BE"/>
        </w:rPr>
        <w:t>4</w:t>
      </w:r>
      <w:r w:rsidRPr="00E747F0">
        <w:rPr>
          <w:rFonts w:ascii="Arial" w:hAnsi="Arial" w:cs="Arial"/>
          <w:b/>
          <w:color w:val="000000"/>
          <w:szCs w:val="24"/>
          <w:u w:val="single"/>
          <w:lang w:val="fr-BE"/>
        </w:rPr>
        <w:t>.-</w:t>
      </w:r>
      <w:r>
        <w:rPr>
          <w:rFonts w:ascii="Arial" w:hAnsi="Arial" w:cs="Arial"/>
          <w:color w:val="000000"/>
          <w:szCs w:val="24"/>
          <w:lang w:val="fr-BE"/>
        </w:rPr>
        <w:t xml:space="preserve"> </w:t>
      </w:r>
    </w:p>
    <w:p w:rsidR="0040458B" w:rsidRDefault="0040458B" w:rsidP="00F06CA1">
      <w:pPr>
        <w:jc w:val="both"/>
        <w:rPr>
          <w:rFonts w:ascii="Arial" w:hAnsi="Arial" w:cs="Arial"/>
          <w:color w:val="000000"/>
          <w:szCs w:val="24"/>
          <w:lang w:val="fr-BE"/>
        </w:rPr>
      </w:pPr>
    </w:p>
    <w:p w:rsidR="00F06CA1" w:rsidRDefault="0040458B" w:rsidP="00F06CA1">
      <w:pPr>
        <w:jc w:val="both"/>
        <w:rPr>
          <w:rFonts w:ascii="Arial" w:hAnsi="Arial" w:cs="Arial"/>
          <w:color w:val="000000"/>
          <w:szCs w:val="24"/>
          <w:lang w:val="fr-BE"/>
        </w:rPr>
      </w:pPr>
      <w:r>
        <w:rPr>
          <w:rFonts w:ascii="Arial" w:hAnsi="Arial" w:cs="Arial"/>
          <w:color w:val="000000"/>
          <w:szCs w:val="24"/>
          <w:lang w:val="fr-BE"/>
        </w:rPr>
        <w:tab/>
      </w:r>
      <w:r w:rsidR="00F06CA1">
        <w:rPr>
          <w:rFonts w:ascii="Arial" w:hAnsi="Arial" w:cs="Arial"/>
          <w:color w:val="000000"/>
          <w:szCs w:val="24"/>
          <w:lang w:val="fr-BE"/>
        </w:rPr>
        <w:t xml:space="preserve">L'AMN et l'Administration Fiscale, chacune en ce qui la concerne, publient chaque année au mois de Décembre les recettes fiscales provenant de l'activité </w:t>
      </w:r>
      <w:r w:rsidR="0003208F">
        <w:rPr>
          <w:rFonts w:ascii="Arial" w:hAnsi="Arial" w:cs="Arial"/>
          <w:color w:val="000000"/>
          <w:szCs w:val="24"/>
          <w:lang w:val="fr-BE"/>
        </w:rPr>
        <w:t>M</w:t>
      </w:r>
      <w:r w:rsidR="00F06CA1">
        <w:rPr>
          <w:rFonts w:ascii="Arial" w:hAnsi="Arial" w:cs="Arial"/>
          <w:color w:val="000000"/>
          <w:szCs w:val="24"/>
          <w:lang w:val="fr-BE"/>
        </w:rPr>
        <w:t>inière du dernier exercice fiscal.</w:t>
      </w:r>
    </w:p>
    <w:p w:rsidR="00F06CA1" w:rsidRPr="00E4742D" w:rsidRDefault="00F06CA1" w:rsidP="00F06CA1">
      <w:pPr>
        <w:jc w:val="both"/>
        <w:rPr>
          <w:rFonts w:ascii="Arial" w:hAnsi="Arial" w:cs="Arial"/>
          <w:color w:val="000000"/>
          <w:szCs w:val="24"/>
          <w:lang w:val="fr-BE"/>
        </w:rPr>
      </w:pPr>
    </w:p>
    <w:p w:rsidR="00F06CA1" w:rsidRPr="00716436" w:rsidRDefault="00F06CA1" w:rsidP="00F06CA1">
      <w:pPr>
        <w:jc w:val="center"/>
        <w:rPr>
          <w:rFonts w:ascii="Arial" w:hAnsi="Arial" w:cs="Arial"/>
          <w:b/>
          <w:color w:val="000000"/>
          <w:szCs w:val="24"/>
          <w:lang w:val="fr-BE"/>
        </w:rPr>
      </w:pPr>
      <w:r w:rsidRPr="00716436">
        <w:rPr>
          <w:rFonts w:ascii="Arial" w:hAnsi="Arial" w:cs="Arial"/>
          <w:b/>
          <w:color w:val="000000"/>
          <w:szCs w:val="24"/>
          <w:lang w:val="fr-BE"/>
        </w:rPr>
        <w:t>CHAPITRE</w:t>
      </w:r>
      <w:r>
        <w:rPr>
          <w:rFonts w:ascii="Arial" w:hAnsi="Arial" w:cs="Arial"/>
          <w:b/>
          <w:color w:val="000000"/>
          <w:szCs w:val="24"/>
          <w:lang w:val="fr-BE"/>
        </w:rPr>
        <w:t xml:space="preserve"> I</w:t>
      </w:r>
      <w:r w:rsidRPr="00716436">
        <w:rPr>
          <w:rFonts w:ascii="Arial" w:hAnsi="Arial" w:cs="Arial"/>
          <w:b/>
          <w:color w:val="000000"/>
          <w:szCs w:val="24"/>
          <w:lang w:val="fr-BE"/>
        </w:rPr>
        <w:t>I</w:t>
      </w:r>
    </w:p>
    <w:p w:rsidR="00F06CA1" w:rsidRPr="00716436" w:rsidRDefault="00F06CA1" w:rsidP="00F06CA1">
      <w:pPr>
        <w:jc w:val="center"/>
        <w:rPr>
          <w:rFonts w:ascii="Arial" w:hAnsi="Arial" w:cs="Arial"/>
          <w:b/>
          <w:color w:val="000000"/>
          <w:szCs w:val="24"/>
          <w:lang w:val="fr-BE"/>
        </w:rPr>
      </w:pPr>
    </w:p>
    <w:p w:rsidR="00F06CA1" w:rsidRPr="00840CB9" w:rsidRDefault="00F06CA1" w:rsidP="00F06CA1">
      <w:pPr>
        <w:jc w:val="center"/>
        <w:rPr>
          <w:rFonts w:ascii="Arial" w:hAnsi="Arial" w:cs="Arial"/>
          <w:b/>
          <w:color w:val="000000"/>
          <w:szCs w:val="24"/>
          <w:lang w:val="fr-BE"/>
        </w:rPr>
      </w:pPr>
      <w:r w:rsidRPr="00716436">
        <w:rPr>
          <w:rFonts w:ascii="Arial" w:hAnsi="Arial" w:cs="Arial"/>
          <w:b/>
          <w:color w:val="000000"/>
          <w:szCs w:val="24"/>
          <w:lang w:val="fr-BE"/>
        </w:rPr>
        <w:t xml:space="preserve">DU RÉGIME FISCAL DES </w:t>
      </w:r>
      <w:r>
        <w:rPr>
          <w:rFonts w:ascii="Arial" w:hAnsi="Arial" w:cs="Arial"/>
          <w:b/>
          <w:color w:val="000000"/>
          <w:szCs w:val="24"/>
          <w:lang w:val="fr-BE"/>
        </w:rPr>
        <w:t>MINE</w:t>
      </w:r>
      <w:r w:rsidRPr="00716436">
        <w:rPr>
          <w:rFonts w:ascii="Arial" w:hAnsi="Arial" w:cs="Arial"/>
          <w:b/>
          <w:color w:val="000000"/>
          <w:szCs w:val="24"/>
          <w:lang w:val="fr-BE"/>
        </w:rPr>
        <w:t>S</w:t>
      </w:r>
    </w:p>
    <w:p w:rsidR="00F06CA1" w:rsidRDefault="00F06CA1" w:rsidP="00F06CA1">
      <w:pPr>
        <w:jc w:val="both"/>
        <w:rPr>
          <w:rFonts w:ascii="Arial" w:hAnsi="Arial" w:cs="Arial"/>
          <w:b/>
          <w:color w:val="000000"/>
          <w:szCs w:val="24"/>
          <w:u w:val="single"/>
          <w:lang w:val="fr-BE"/>
        </w:rPr>
      </w:pPr>
    </w:p>
    <w:p w:rsidR="00F06CA1" w:rsidRPr="00A50797" w:rsidRDefault="00F06CA1" w:rsidP="00F06CA1">
      <w:pPr>
        <w:jc w:val="both"/>
        <w:rPr>
          <w:rFonts w:ascii="Arial" w:hAnsi="Arial" w:cs="Arial"/>
          <w:b/>
          <w:szCs w:val="24"/>
          <w:u w:val="single"/>
          <w:lang w:val="fr-BE"/>
        </w:rPr>
      </w:pPr>
      <w:r w:rsidRPr="00A50797">
        <w:rPr>
          <w:rFonts w:ascii="Arial" w:hAnsi="Arial" w:cs="Arial"/>
          <w:b/>
          <w:szCs w:val="24"/>
          <w:u w:val="single"/>
          <w:lang w:val="fr-BE"/>
        </w:rPr>
        <w:t xml:space="preserve">ARTICLE </w:t>
      </w:r>
      <w:r w:rsidR="001C2946" w:rsidRPr="00A50797">
        <w:rPr>
          <w:rFonts w:ascii="Arial" w:hAnsi="Arial" w:cs="Arial"/>
          <w:b/>
          <w:szCs w:val="24"/>
          <w:u w:val="single"/>
          <w:lang w:val="fr-BE"/>
        </w:rPr>
        <w:t>235.-</w:t>
      </w:r>
    </w:p>
    <w:p w:rsidR="00F06CA1" w:rsidRPr="00DF38F5" w:rsidRDefault="00F06CA1" w:rsidP="00F06CA1">
      <w:pPr>
        <w:jc w:val="both"/>
        <w:rPr>
          <w:rFonts w:ascii="Arial" w:hAnsi="Arial" w:cs="Arial"/>
          <w:b/>
          <w:color w:val="000000"/>
          <w:szCs w:val="24"/>
          <w:u w:val="single"/>
          <w:lang w:val="fr-BE"/>
        </w:rPr>
      </w:pPr>
    </w:p>
    <w:p w:rsidR="00F06CA1" w:rsidRDefault="00F06CA1" w:rsidP="00F06CA1">
      <w:pPr>
        <w:jc w:val="both"/>
        <w:rPr>
          <w:rFonts w:ascii="Arial" w:hAnsi="Arial" w:cs="Arial"/>
          <w:color w:val="000000"/>
          <w:szCs w:val="24"/>
          <w:lang w:val="fr-BE"/>
        </w:rPr>
      </w:pPr>
      <w:r>
        <w:rPr>
          <w:rFonts w:ascii="Arial" w:hAnsi="Arial" w:cs="Arial"/>
          <w:color w:val="000000"/>
          <w:szCs w:val="24"/>
          <w:lang w:val="fr-BE"/>
        </w:rPr>
        <w:tab/>
      </w:r>
      <w:r w:rsidRPr="00716436">
        <w:rPr>
          <w:rFonts w:ascii="Arial" w:hAnsi="Arial" w:cs="Arial"/>
          <w:color w:val="000000"/>
          <w:szCs w:val="24"/>
          <w:lang w:val="fr-BE"/>
        </w:rPr>
        <w:t>Tout détenteur</w:t>
      </w:r>
      <w:r>
        <w:rPr>
          <w:rFonts w:ascii="Arial" w:hAnsi="Arial" w:cs="Arial"/>
          <w:color w:val="000000"/>
          <w:szCs w:val="24"/>
          <w:lang w:val="fr-BE"/>
        </w:rPr>
        <w:t xml:space="preserve">  de Permis</w:t>
      </w:r>
      <w:r w:rsidRPr="00716436">
        <w:rPr>
          <w:rFonts w:ascii="Arial" w:hAnsi="Arial" w:cs="Arial"/>
          <w:color w:val="000000"/>
          <w:szCs w:val="24"/>
          <w:lang w:val="fr-BE"/>
        </w:rPr>
        <w:t xml:space="preserve"> d'</w:t>
      </w:r>
      <w:r>
        <w:rPr>
          <w:rFonts w:ascii="Arial" w:hAnsi="Arial" w:cs="Arial"/>
          <w:color w:val="000000"/>
          <w:szCs w:val="24"/>
          <w:lang w:val="fr-BE"/>
        </w:rPr>
        <w:t>Exploitation</w:t>
      </w:r>
      <w:r w:rsidRPr="00716436">
        <w:rPr>
          <w:rFonts w:ascii="Arial" w:hAnsi="Arial" w:cs="Arial"/>
          <w:color w:val="000000"/>
          <w:szCs w:val="24"/>
          <w:lang w:val="fr-BE"/>
        </w:rPr>
        <w:t xml:space="preserve"> doit </w:t>
      </w:r>
      <w:r>
        <w:rPr>
          <w:rFonts w:ascii="Arial" w:hAnsi="Arial" w:cs="Arial"/>
          <w:color w:val="000000"/>
          <w:szCs w:val="24"/>
          <w:lang w:val="fr-BE"/>
        </w:rPr>
        <w:t>payer</w:t>
      </w:r>
      <w:r w:rsidRPr="00716436">
        <w:rPr>
          <w:rFonts w:ascii="Arial" w:hAnsi="Arial" w:cs="Arial"/>
          <w:color w:val="000000"/>
          <w:szCs w:val="24"/>
          <w:lang w:val="fr-BE"/>
        </w:rPr>
        <w:t xml:space="preserve"> une redevance pour enlèvement de </w:t>
      </w:r>
      <w:r>
        <w:rPr>
          <w:rFonts w:ascii="Arial" w:hAnsi="Arial" w:cs="Arial"/>
          <w:color w:val="000000"/>
          <w:szCs w:val="24"/>
          <w:lang w:val="fr-BE"/>
        </w:rPr>
        <w:t>Mine</w:t>
      </w:r>
      <w:r w:rsidRPr="00716436">
        <w:rPr>
          <w:rFonts w:ascii="Arial" w:hAnsi="Arial" w:cs="Arial"/>
          <w:color w:val="000000"/>
          <w:szCs w:val="24"/>
          <w:lang w:val="fr-BE"/>
        </w:rPr>
        <w:t>ra</w:t>
      </w:r>
      <w:r w:rsidRPr="00427D3F">
        <w:rPr>
          <w:rFonts w:ascii="Arial" w:hAnsi="Arial" w:cs="Arial"/>
          <w:color w:val="000000"/>
          <w:szCs w:val="24"/>
          <w:lang w:val="fr-BE"/>
        </w:rPr>
        <w:t>is extraits</w:t>
      </w:r>
      <w:r>
        <w:rPr>
          <w:rFonts w:ascii="Arial" w:hAnsi="Arial" w:cs="Arial"/>
          <w:color w:val="000000"/>
          <w:szCs w:val="24"/>
          <w:lang w:val="fr-BE"/>
        </w:rPr>
        <w:t xml:space="preserve"> </w:t>
      </w:r>
      <w:r w:rsidRPr="00427D3F">
        <w:rPr>
          <w:rFonts w:ascii="Arial" w:hAnsi="Arial" w:cs="Arial"/>
          <w:color w:val="000000"/>
          <w:szCs w:val="24"/>
          <w:lang w:val="fr-BE"/>
        </w:rPr>
        <w:t xml:space="preserve">(Royalty). Cette redevance sera  déductible aux fins du calcul du revenu imposable et sera payée sur la valeur marchande du </w:t>
      </w:r>
      <w:r w:rsidR="0003208F">
        <w:rPr>
          <w:rFonts w:ascii="Arial" w:hAnsi="Arial" w:cs="Arial"/>
          <w:color w:val="000000"/>
          <w:szCs w:val="24"/>
          <w:lang w:val="fr-BE"/>
        </w:rPr>
        <w:t>P</w:t>
      </w:r>
      <w:r w:rsidRPr="00427D3F">
        <w:rPr>
          <w:rFonts w:ascii="Arial" w:hAnsi="Arial" w:cs="Arial"/>
          <w:color w:val="000000"/>
          <w:szCs w:val="24"/>
          <w:lang w:val="fr-BE"/>
        </w:rPr>
        <w:t xml:space="preserve">roduit </w:t>
      </w:r>
      <w:r w:rsidR="0003208F">
        <w:rPr>
          <w:rFonts w:ascii="Arial" w:hAnsi="Arial" w:cs="Arial"/>
          <w:color w:val="000000"/>
          <w:szCs w:val="24"/>
          <w:lang w:val="fr-BE"/>
        </w:rPr>
        <w:t>M</w:t>
      </w:r>
      <w:r w:rsidRPr="00427D3F">
        <w:rPr>
          <w:rFonts w:ascii="Arial" w:hAnsi="Arial" w:cs="Arial"/>
          <w:color w:val="000000"/>
          <w:szCs w:val="24"/>
          <w:lang w:val="fr-BE"/>
        </w:rPr>
        <w:t>inier commercialis</w:t>
      </w:r>
      <w:r>
        <w:rPr>
          <w:rFonts w:ascii="Arial" w:hAnsi="Arial" w:cs="Arial"/>
          <w:color w:val="000000"/>
          <w:szCs w:val="24"/>
          <w:lang w:val="fr-BE"/>
        </w:rPr>
        <w:t>able</w:t>
      </w:r>
      <w:r w:rsidRPr="00427D3F">
        <w:rPr>
          <w:rFonts w:ascii="Arial" w:hAnsi="Arial" w:cs="Arial"/>
          <w:color w:val="000000"/>
          <w:szCs w:val="24"/>
          <w:lang w:val="fr-BE"/>
        </w:rPr>
        <w:t xml:space="preserve"> après </w:t>
      </w:r>
      <w:r>
        <w:rPr>
          <w:rFonts w:ascii="Arial" w:hAnsi="Arial" w:cs="Arial"/>
          <w:color w:val="000000"/>
          <w:szCs w:val="24"/>
          <w:lang w:val="fr-BE"/>
        </w:rPr>
        <w:t>son dernier traitement en Haïti.</w:t>
      </w:r>
      <w:r w:rsidRPr="00C63486">
        <w:rPr>
          <w:rFonts w:ascii="Arial" w:hAnsi="Arial" w:cs="Arial"/>
          <w:color w:val="000000"/>
          <w:szCs w:val="24"/>
          <w:lang w:val="fr-BE"/>
        </w:rPr>
        <w:t xml:space="preserve"> </w:t>
      </w:r>
    </w:p>
    <w:p w:rsidR="00CE67EA" w:rsidRDefault="00CE67EA" w:rsidP="00F06CA1">
      <w:pPr>
        <w:jc w:val="both"/>
        <w:rPr>
          <w:rFonts w:ascii="Arial" w:hAnsi="Arial" w:cs="Arial"/>
          <w:color w:val="FF0000"/>
          <w:szCs w:val="24"/>
          <w:lang w:val="fr-BE"/>
        </w:rPr>
      </w:pPr>
    </w:p>
    <w:p w:rsidR="00F06CA1" w:rsidRDefault="00F06CA1" w:rsidP="00F06CA1">
      <w:pPr>
        <w:ind w:firstLine="720"/>
        <w:jc w:val="both"/>
        <w:rPr>
          <w:rFonts w:ascii="Arial" w:hAnsi="Arial" w:cs="Arial"/>
          <w:szCs w:val="24"/>
        </w:rPr>
      </w:pPr>
      <w:r>
        <w:rPr>
          <w:rFonts w:ascii="Arial" w:hAnsi="Arial" w:cs="Arial"/>
          <w:szCs w:val="24"/>
        </w:rPr>
        <w:t>C</w:t>
      </w:r>
      <w:r w:rsidRPr="00E35C53">
        <w:rPr>
          <w:rFonts w:ascii="Arial" w:hAnsi="Arial" w:cs="Arial"/>
          <w:szCs w:val="24"/>
        </w:rPr>
        <w:t xml:space="preserve">ette </w:t>
      </w:r>
      <w:r>
        <w:rPr>
          <w:rFonts w:ascii="Arial" w:hAnsi="Arial" w:cs="Arial"/>
          <w:szCs w:val="24"/>
        </w:rPr>
        <w:t>redevance est due</w:t>
      </w:r>
      <w:r w:rsidRPr="00E35C53">
        <w:rPr>
          <w:rFonts w:ascii="Arial" w:hAnsi="Arial" w:cs="Arial"/>
          <w:szCs w:val="24"/>
        </w:rPr>
        <w:t xml:space="preserve"> au moment de </w:t>
      </w:r>
      <w:r>
        <w:rPr>
          <w:rFonts w:ascii="Arial" w:hAnsi="Arial" w:cs="Arial"/>
          <w:szCs w:val="24"/>
        </w:rPr>
        <w:t xml:space="preserve">l’expédition FOB </w:t>
      </w:r>
      <w:r w:rsidRPr="00E35C53">
        <w:rPr>
          <w:rFonts w:ascii="Arial" w:hAnsi="Arial" w:cs="Arial"/>
          <w:szCs w:val="24"/>
        </w:rPr>
        <w:t xml:space="preserve">des </w:t>
      </w:r>
      <w:r>
        <w:rPr>
          <w:rFonts w:ascii="Arial" w:hAnsi="Arial" w:cs="Arial"/>
          <w:szCs w:val="24"/>
        </w:rPr>
        <w:t>Substances Minières à l’acheteur</w:t>
      </w:r>
      <w:r w:rsidRPr="00E35C53">
        <w:rPr>
          <w:rFonts w:ascii="Arial" w:hAnsi="Arial" w:cs="Arial"/>
          <w:szCs w:val="24"/>
        </w:rPr>
        <w:t>. Elle est exigible au plus tard le 15 du</w:t>
      </w:r>
      <w:r>
        <w:rPr>
          <w:rFonts w:ascii="Arial" w:hAnsi="Arial" w:cs="Arial"/>
          <w:szCs w:val="24"/>
        </w:rPr>
        <w:t xml:space="preserve"> deuxième</w:t>
      </w:r>
      <w:r w:rsidRPr="00E35C53">
        <w:rPr>
          <w:rFonts w:ascii="Arial" w:hAnsi="Arial" w:cs="Arial"/>
          <w:szCs w:val="24"/>
        </w:rPr>
        <w:t xml:space="preserve"> mois qui suit le </w:t>
      </w:r>
      <w:r>
        <w:rPr>
          <w:rFonts w:ascii="Arial" w:hAnsi="Arial" w:cs="Arial"/>
          <w:szCs w:val="24"/>
        </w:rPr>
        <w:t>mois de l'expédition.</w:t>
      </w:r>
    </w:p>
    <w:p w:rsidR="00CE67EA" w:rsidRDefault="00CE67EA" w:rsidP="00F06CA1">
      <w:pPr>
        <w:ind w:firstLine="720"/>
        <w:jc w:val="both"/>
        <w:rPr>
          <w:rFonts w:ascii="Arial" w:hAnsi="Arial" w:cs="Arial"/>
          <w:b/>
          <w:color w:val="000000"/>
          <w:szCs w:val="24"/>
          <w:u w:val="single"/>
          <w:lang w:val="fr-BE"/>
        </w:rPr>
      </w:pPr>
    </w:p>
    <w:p w:rsidR="00F06CA1" w:rsidRDefault="00F06CA1" w:rsidP="00F06CA1">
      <w:pPr>
        <w:ind w:firstLine="720"/>
        <w:jc w:val="both"/>
        <w:rPr>
          <w:rFonts w:ascii="Arial" w:hAnsi="Arial" w:cs="Arial"/>
          <w:color w:val="000000"/>
          <w:szCs w:val="24"/>
        </w:rPr>
      </w:pPr>
      <w:r w:rsidRPr="00E747F0">
        <w:rPr>
          <w:rFonts w:ascii="Arial" w:hAnsi="Arial" w:cs="Arial"/>
          <w:color w:val="000000"/>
          <w:szCs w:val="24"/>
        </w:rPr>
        <w:t xml:space="preserve">L’assiette de cette redevance est la valeur marchande de la </w:t>
      </w:r>
      <w:r>
        <w:rPr>
          <w:rFonts w:ascii="Arial" w:hAnsi="Arial" w:cs="Arial"/>
          <w:color w:val="000000"/>
          <w:szCs w:val="24"/>
        </w:rPr>
        <w:t>Substance M</w:t>
      </w:r>
      <w:r w:rsidRPr="00E747F0">
        <w:rPr>
          <w:rFonts w:ascii="Arial" w:hAnsi="Arial" w:cs="Arial"/>
          <w:color w:val="000000"/>
          <w:szCs w:val="24"/>
        </w:rPr>
        <w:t>inière extraite et traitée. Cette valeur est déterminée en fonction de la teneur (aussi appelée le « </w:t>
      </w:r>
      <w:r w:rsidRPr="00E747F0">
        <w:rPr>
          <w:rFonts w:ascii="Arial" w:hAnsi="Arial" w:cs="Arial"/>
          <w:i/>
          <w:color w:val="000000"/>
          <w:szCs w:val="24"/>
        </w:rPr>
        <w:t>grade </w:t>
      </w:r>
      <w:r w:rsidRPr="00E747F0">
        <w:rPr>
          <w:rFonts w:ascii="Arial" w:hAnsi="Arial" w:cs="Arial"/>
          <w:color w:val="000000"/>
          <w:szCs w:val="24"/>
        </w:rPr>
        <w:t xml:space="preserve">») et du poids du produit minier commercialisable et de l’indice de prix applicable. </w:t>
      </w:r>
    </w:p>
    <w:p w:rsidR="00CE67EA" w:rsidRPr="00E747F0" w:rsidRDefault="00CE67EA" w:rsidP="00F06CA1">
      <w:pPr>
        <w:ind w:firstLine="720"/>
        <w:jc w:val="both"/>
        <w:rPr>
          <w:rFonts w:ascii="Arial" w:hAnsi="Arial" w:cs="Arial"/>
          <w:color w:val="000000"/>
          <w:szCs w:val="24"/>
        </w:rPr>
      </w:pPr>
    </w:p>
    <w:p w:rsidR="00F06CA1" w:rsidRDefault="00F06CA1" w:rsidP="00F06CA1">
      <w:pPr>
        <w:ind w:firstLine="720"/>
        <w:jc w:val="both"/>
        <w:rPr>
          <w:rFonts w:ascii="Arial" w:hAnsi="Arial" w:cs="Arial"/>
          <w:szCs w:val="24"/>
        </w:rPr>
      </w:pPr>
      <w:r w:rsidRPr="00667DD7">
        <w:rPr>
          <w:rFonts w:ascii="Arial" w:hAnsi="Arial" w:cs="Arial"/>
          <w:szCs w:val="24"/>
        </w:rPr>
        <w:t xml:space="preserve">L’unité de poids est </w:t>
      </w:r>
      <w:r>
        <w:rPr>
          <w:rFonts w:ascii="Arial" w:hAnsi="Arial" w:cs="Arial"/>
          <w:szCs w:val="24"/>
        </w:rPr>
        <w:t xml:space="preserve">définie dans le tableau ci-dessous. Il s’agit de </w:t>
      </w:r>
      <w:r w:rsidRPr="00667DD7">
        <w:rPr>
          <w:rFonts w:ascii="Arial" w:hAnsi="Arial" w:cs="Arial"/>
          <w:szCs w:val="24"/>
        </w:rPr>
        <w:t>la tonne métrique</w:t>
      </w:r>
      <w:r>
        <w:rPr>
          <w:rFonts w:ascii="Arial" w:hAnsi="Arial" w:cs="Arial"/>
          <w:szCs w:val="24"/>
        </w:rPr>
        <w:t xml:space="preserve"> pour les Substances Minières autres que les métaux précieux et les pierres précieuses, de l’once Troy pour les métaux précieux et du carat pour les pierres précieuses et semi-précieuses</w:t>
      </w:r>
      <w:r w:rsidRPr="00667DD7">
        <w:rPr>
          <w:rFonts w:ascii="Arial" w:hAnsi="Arial" w:cs="Arial"/>
          <w:szCs w:val="24"/>
        </w:rPr>
        <w:t>. Si l</w:t>
      </w:r>
      <w:r>
        <w:rPr>
          <w:rFonts w:ascii="Arial" w:hAnsi="Arial" w:cs="Arial"/>
          <w:szCs w:val="24"/>
        </w:rPr>
        <w:t xml:space="preserve">’unité de poids </w:t>
      </w:r>
      <w:r w:rsidRPr="00667DD7">
        <w:rPr>
          <w:rFonts w:ascii="Arial" w:hAnsi="Arial" w:cs="Arial"/>
          <w:szCs w:val="24"/>
        </w:rPr>
        <w:t xml:space="preserve">extraite contient plusieurs types de </w:t>
      </w:r>
      <w:r>
        <w:rPr>
          <w:rFonts w:ascii="Arial" w:hAnsi="Arial" w:cs="Arial"/>
          <w:szCs w:val="24"/>
        </w:rPr>
        <w:lastRenderedPageBreak/>
        <w:t>Substances Minières</w:t>
      </w:r>
      <w:r w:rsidRPr="00667DD7">
        <w:rPr>
          <w:rFonts w:ascii="Arial" w:hAnsi="Arial" w:cs="Arial"/>
          <w:szCs w:val="24"/>
        </w:rPr>
        <w:t xml:space="preserve">, </w:t>
      </w:r>
      <w:r>
        <w:rPr>
          <w:rFonts w:ascii="Arial" w:hAnsi="Arial" w:cs="Arial"/>
          <w:szCs w:val="24"/>
        </w:rPr>
        <w:t xml:space="preserve">chacune d'entre elles </w:t>
      </w:r>
      <w:r w:rsidRPr="00667DD7">
        <w:rPr>
          <w:rFonts w:ascii="Arial" w:hAnsi="Arial" w:cs="Arial"/>
          <w:szCs w:val="24"/>
        </w:rPr>
        <w:t xml:space="preserve">sera taxée séparément en fonction de sa teneur dans </w:t>
      </w:r>
      <w:r>
        <w:rPr>
          <w:rFonts w:ascii="Arial" w:hAnsi="Arial" w:cs="Arial"/>
          <w:szCs w:val="24"/>
        </w:rPr>
        <w:t>l’unité de poids</w:t>
      </w:r>
      <w:r w:rsidRPr="00667DD7">
        <w:rPr>
          <w:rFonts w:ascii="Arial" w:hAnsi="Arial" w:cs="Arial"/>
          <w:szCs w:val="24"/>
        </w:rPr>
        <w:t xml:space="preserve"> extraite</w:t>
      </w:r>
      <w:r>
        <w:rPr>
          <w:rFonts w:ascii="Arial" w:hAnsi="Arial" w:cs="Arial"/>
          <w:szCs w:val="24"/>
        </w:rPr>
        <w:t xml:space="preserve"> et de l’indice de prix qui lui est applicable</w:t>
      </w:r>
      <w:r w:rsidRPr="00667DD7">
        <w:rPr>
          <w:rFonts w:ascii="Arial" w:hAnsi="Arial" w:cs="Arial"/>
          <w:szCs w:val="24"/>
        </w:rPr>
        <w:t>.</w:t>
      </w:r>
    </w:p>
    <w:p w:rsidR="00CE67EA" w:rsidRDefault="00CE67EA" w:rsidP="00F06CA1">
      <w:pPr>
        <w:ind w:firstLine="720"/>
        <w:jc w:val="both"/>
        <w:rPr>
          <w:rFonts w:ascii="Arial" w:hAnsi="Arial" w:cs="Arial"/>
          <w:szCs w:val="24"/>
        </w:rPr>
      </w:pPr>
    </w:p>
    <w:p w:rsidR="00CE67EA" w:rsidRPr="000C0665" w:rsidRDefault="00F06CA1" w:rsidP="001C2946">
      <w:pPr>
        <w:ind w:firstLine="720"/>
        <w:jc w:val="both"/>
        <w:rPr>
          <w:rFonts w:ascii="Arial" w:hAnsi="Arial" w:cs="Arial"/>
          <w:szCs w:val="24"/>
        </w:rPr>
      </w:pPr>
      <w:r>
        <w:rPr>
          <w:rFonts w:ascii="Arial" w:hAnsi="Arial" w:cs="Arial"/>
          <w:szCs w:val="24"/>
        </w:rPr>
        <w:t xml:space="preserve">L’indice de prix applicable </w:t>
      </w:r>
      <w:r w:rsidRPr="00DE1646">
        <w:rPr>
          <w:rFonts w:ascii="Arial" w:hAnsi="Arial" w:cs="Arial"/>
          <w:szCs w:val="24"/>
        </w:rPr>
        <w:t xml:space="preserve">au produit minier commercialisable </w:t>
      </w:r>
      <w:r>
        <w:rPr>
          <w:rFonts w:ascii="Arial" w:hAnsi="Arial" w:cs="Arial"/>
          <w:szCs w:val="24"/>
        </w:rPr>
        <w:t xml:space="preserve">est défini dans le tableau ci-dessous en fonction de la nature dudit produit </w:t>
      </w:r>
      <w:r w:rsidRPr="000C0665">
        <w:rPr>
          <w:rFonts w:ascii="Arial" w:hAnsi="Arial" w:cs="Arial"/>
          <w:szCs w:val="24"/>
        </w:rPr>
        <w:t>ou à défaut dans les règlements d’application.</w:t>
      </w:r>
    </w:p>
    <w:p w:rsidR="00CE67EA" w:rsidRPr="00B64919" w:rsidRDefault="00F06CA1" w:rsidP="00F06CA1">
      <w:pPr>
        <w:jc w:val="both"/>
        <w:rPr>
          <w:rFonts w:ascii="Arial" w:hAnsi="Arial" w:cs="Arial"/>
        </w:rPr>
      </w:pPr>
      <w:r>
        <w:rPr>
          <w:rFonts w:ascii="Arial" w:hAnsi="Arial" w:cs="Arial"/>
          <w:szCs w:val="24"/>
        </w:rPr>
        <w:tab/>
      </w:r>
      <w:r w:rsidRPr="00B64919">
        <w:rPr>
          <w:rFonts w:ascii="Arial" w:hAnsi="Arial" w:cs="Arial"/>
        </w:rPr>
        <w:t>Toutefois, par dérogation au paragraphe précédent, la valeur des pierres précieuses et semi-précieuses, en cas d’impossibilité de se référer à un prix de marché ou à une norme bien établie, l’AMN aura recours à une contre-expertise reconnue sur le plan international pour déterminer la valeur en fonction de la qualité des pierres et de leur carat.</w:t>
      </w:r>
    </w:p>
    <w:p w:rsidR="00CE67EA" w:rsidRDefault="00F06CA1" w:rsidP="001C2946">
      <w:pPr>
        <w:ind w:firstLine="720"/>
        <w:jc w:val="both"/>
        <w:rPr>
          <w:rFonts w:ascii="Arial" w:hAnsi="Arial" w:cs="Arial"/>
          <w:szCs w:val="24"/>
        </w:rPr>
      </w:pPr>
      <w:r w:rsidRPr="00E35C53">
        <w:rPr>
          <w:rFonts w:ascii="Arial" w:hAnsi="Arial" w:cs="Arial"/>
          <w:szCs w:val="24"/>
        </w:rPr>
        <w:t xml:space="preserve">Le taux de la </w:t>
      </w:r>
      <w:r>
        <w:rPr>
          <w:rFonts w:ascii="Arial" w:hAnsi="Arial" w:cs="Arial"/>
          <w:szCs w:val="24"/>
        </w:rPr>
        <w:t xml:space="preserve">redevance </w:t>
      </w:r>
      <w:r w:rsidRPr="00716436">
        <w:rPr>
          <w:rFonts w:ascii="Arial" w:hAnsi="Arial" w:cs="Arial"/>
          <w:color w:val="000000"/>
          <w:szCs w:val="24"/>
          <w:lang w:val="fr-BE"/>
        </w:rPr>
        <w:t xml:space="preserve">pour enlèvement de </w:t>
      </w:r>
      <w:r>
        <w:rPr>
          <w:rFonts w:ascii="Arial" w:hAnsi="Arial" w:cs="Arial"/>
          <w:color w:val="000000"/>
          <w:szCs w:val="24"/>
          <w:lang w:val="fr-BE"/>
        </w:rPr>
        <w:t>Mine</w:t>
      </w:r>
      <w:r w:rsidRPr="00716436">
        <w:rPr>
          <w:rFonts w:ascii="Arial" w:hAnsi="Arial" w:cs="Arial"/>
          <w:color w:val="000000"/>
          <w:szCs w:val="24"/>
          <w:lang w:val="fr-BE"/>
        </w:rPr>
        <w:t>ra</w:t>
      </w:r>
      <w:r w:rsidRPr="00427D3F">
        <w:rPr>
          <w:rFonts w:ascii="Arial" w:hAnsi="Arial" w:cs="Arial"/>
          <w:color w:val="000000"/>
          <w:szCs w:val="24"/>
          <w:lang w:val="fr-BE"/>
        </w:rPr>
        <w:t>is extraits</w:t>
      </w:r>
      <w:r>
        <w:rPr>
          <w:rFonts w:ascii="Arial" w:hAnsi="Arial" w:cs="Arial"/>
          <w:color w:val="000000"/>
          <w:szCs w:val="24"/>
          <w:lang w:val="fr-BE"/>
        </w:rPr>
        <w:t xml:space="preserve"> </w:t>
      </w:r>
      <w:r w:rsidRPr="00E35C53">
        <w:rPr>
          <w:rFonts w:ascii="Arial" w:hAnsi="Arial" w:cs="Arial"/>
          <w:szCs w:val="24"/>
        </w:rPr>
        <w:t xml:space="preserve">est </w:t>
      </w:r>
      <w:r>
        <w:rPr>
          <w:rFonts w:ascii="Arial" w:hAnsi="Arial" w:cs="Arial"/>
          <w:szCs w:val="24"/>
        </w:rPr>
        <w:t xml:space="preserve">défini dans le tableau ci-dessous en fonction de la nature </w:t>
      </w:r>
      <w:r w:rsidRPr="00E747F0">
        <w:rPr>
          <w:rFonts w:ascii="Arial" w:hAnsi="Arial" w:cs="Arial"/>
          <w:color w:val="000000"/>
          <w:szCs w:val="24"/>
        </w:rPr>
        <w:t xml:space="preserve">de la </w:t>
      </w:r>
      <w:r>
        <w:rPr>
          <w:rFonts w:ascii="Arial" w:hAnsi="Arial" w:cs="Arial"/>
          <w:color w:val="000000"/>
          <w:szCs w:val="24"/>
        </w:rPr>
        <w:t>Substance</w:t>
      </w:r>
      <w:r w:rsidRPr="00E747F0">
        <w:rPr>
          <w:rFonts w:ascii="Arial" w:hAnsi="Arial" w:cs="Arial"/>
          <w:color w:val="000000"/>
          <w:szCs w:val="24"/>
        </w:rPr>
        <w:t xml:space="preserve"> minière extraite </w:t>
      </w:r>
      <w:r>
        <w:rPr>
          <w:rFonts w:ascii="Arial" w:hAnsi="Arial" w:cs="Arial"/>
          <w:szCs w:val="24"/>
        </w:rPr>
        <w:t>du produit minier commercialisable.</w:t>
      </w:r>
    </w:p>
    <w:p w:rsidR="00F06CA1" w:rsidRDefault="00F06CA1" w:rsidP="00F06CA1">
      <w:pPr>
        <w:ind w:firstLine="720"/>
        <w:jc w:val="both"/>
        <w:rPr>
          <w:rFonts w:ascii="Arial" w:hAnsi="Arial" w:cs="Arial"/>
          <w:szCs w:val="24"/>
        </w:rPr>
      </w:pPr>
      <w:r w:rsidRPr="001E01EC">
        <w:rPr>
          <w:rFonts w:ascii="Arial" w:hAnsi="Arial" w:cs="Arial"/>
          <w:szCs w:val="24"/>
        </w:rPr>
        <w:t xml:space="preserve">Tout retard dans le paiement de la </w:t>
      </w:r>
      <w:r>
        <w:rPr>
          <w:rFonts w:ascii="Arial" w:hAnsi="Arial" w:cs="Arial"/>
          <w:szCs w:val="24"/>
        </w:rPr>
        <w:t xml:space="preserve">redevance </w:t>
      </w:r>
      <w:r w:rsidRPr="00716436">
        <w:rPr>
          <w:rFonts w:ascii="Arial" w:hAnsi="Arial" w:cs="Arial"/>
          <w:color w:val="000000"/>
          <w:szCs w:val="24"/>
          <w:lang w:val="fr-BE"/>
        </w:rPr>
        <w:t xml:space="preserve">pour enlèvement de </w:t>
      </w:r>
      <w:r>
        <w:rPr>
          <w:rFonts w:ascii="Arial" w:hAnsi="Arial" w:cs="Arial"/>
          <w:color w:val="000000"/>
          <w:szCs w:val="24"/>
          <w:lang w:val="fr-BE"/>
        </w:rPr>
        <w:t>Mine</w:t>
      </w:r>
      <w:r w:rsidRPr="00716436">
        <w:rPr>
          <w:rFonts w:ascii="Arial" w:hAnsi="Arial" w:cs="Arial"/>
          <w:color w:val="000000"/>
          <w:szCs w:val="24"/>
          <w:lang w:val="fr-BE"/>
        </w:rPr>
        <w:t>ra</w:t>
      </w:r>
      <w:r w:rsidRPr="00427D3F">
        <w:rPr>
          <w:rFonts w:ascii="Arial" w:hAnsi="Arial" w:cs="Arial"/>
          <w:color w:val="000000"/>
          <w:szCs w:val="24"/>
          <w:lang w:val="fr-BE"/>
        </w:rPr>
        <w:t>is extraits</w:t>
      </w:r>
      <w:r>
        <w:rPr>
          <w:rFonts w:ascii="Arial" w:hAnsi="Arial" w:cs="Arial"/>
          <w:color w:val="000000"/>
          <w:szCs w:val="24"/>
          <w:lang w:val="fr-BE"/>
        </w:rPr>
        <w:t xml:space="preserve"> et traités </w:t>
      </w:r>
      <w:r>
        <w:rPr>
          <w:rFonts w:ascii="Arial" w:hAnsi="Arial" w:cs="Arial"/>
          <w:szCs w:val="24"/>
        </w:rPr>
        <w:t xml:space="preserve">est passible des intérêts de retard de 5% par mois ou fraction de mois et de sanctions pouvant aller jusqu’à la </w:t>
      </w:r>
      <w:r w:rsidRPr="001E01EC">
        <w:rPr>
          <w:rFonts w:ascii="Arial" w:hAnsi="Arial" w:cs="Arial"/>
          <w:szCs w:val="24"/>
        </w:rPr>
        <w:t>fermeture des installations d’extraction.</w:t>
      </w:r>
    </w:p>
    <w:p w:rsidR="00F06CA1" w:rsidRPr="00626EE6" w:rsidRDefault="00F06CA1" w:rsidP="00F06CA1">
      <w:pPr>
        <w:jc w:val="both"/>
        <w:rPr>
          <w:rFonts w:ascii="Arial" w:hAnsi="Arial" w:cs="Arial"/>
          <w:szCs w:val="24"/>
        </w:rPr>
      </w:pPr>
    </w:p>
    <w:p w:rsidR="001C2946" w:rsidRDefault="001C2946" w:rsidP="00F06CA1">
      <w:pPr>
        <w:jc w:val="both"/>
      </w:pPr>
    </w:p>
    <w:p w:rsidR="00F06CA1" w:rsidRPr="005200BF" w:rsidRDefault="00F06CA1" w:rsidP="00F06CA1">
      <w:pPr>
        <w:jc w:val="both"/>
      </w:pPr>
      <w:r>
        <w:t xml:space="preserve"> </w:t>
      </w:r>
      <w:r w:rsidRPr="000F5B61">
        <w:rPr>
          <w:rFonts w:ascii="Arial" w:hAnsi="Arial"/>
          <w:b/>
          <w:szCs w:val="24"/>
        </w:rPr>
        <w:t xml:space="preserve">TAUX DE LA </w:t>
      </w:r>
      <w:r>
        <w:rPr>
          <w:rFonts w:ascii="Arial" w:hAnsi="Arial"/>
          <w:b/>
          <w:szCs w:val="24"/>
        </w:rPr>
        <w:t xml:space="preserve">REDEVANCE POUR ENLEVEMENT DE MINERAIS EXTRAITS, </w:t>
      </w:r>
      <w:r w:rsidRPr="000F5B61">
        <w:rPr>
          <w:rFonts w:ascii="Arial" w:hAnsi="Arial"/>
          <w:b/>
          <w:szCs w:val="24"/>
        </w:rPr>
        <w:t xml:space="preserve">PAR </w:t>
      </w:r>
      <w:r>
        <w:rPr>
          <w:rFonts w:ascii="Arial" w:hAnsi="Arial"/>
          <w:b/>
          <w:szCs w:val="24"/>
        </w:rPr>
        <w:t>SUBSTANCE</w:t>
      </w:r>
      <w:r w:rsidRPr="000F5B61">
        <w:rPr>
          <w:rFonts w:ascii="Arial" w:hAnsi="Arial"/>
          <w:b/>
          <w:szCs w:val="24"/>
        </w:rPr>
        <w:t xml:space="preserve"> MINIERE</w:t>
      </w:r>
    </w:p>
    <w:p w:rsidR="00F06CA1" w:rsidRPr="005200BF" w:rsidRDefault="00F06CA1" w:rsidP="00F06CA1">
      <w:pPr>
        <w:jc w:val="both"/>
        <w:rPr>
          <w:rFonts w:ascii="Arial" w:hAnsi="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1438"/>
        <w:gridCol w:w="1800"/>
        <w:gridCol w:w="3775"/>
      </w:tblGrid>
      <w:tr w:rsidR="00F06CA1" w:rsidRPr="000D237B" w:rsidTr="00DE43E6">
        <w:tc>
          <w:tcPr>
            <w:tcW w:w="2337" w:type="dxa"/>
            <w:vAlign w:val="center"/>
          </w:tcPr>
          <w:p w:rsidR="00F06CA1" w:rsidRPr="000D237B" w:rsidRDefault="00F06CA1" w:rsidP="00DE43E6">
            <w:pPr>
              <w:jc w:val="both"/>
              <w:rPr>
                <w:rFonts w:ascii="Arial" w:hAnsi="Arial"/>
                <w:b/>
                <w:lang w:val="en-US"/>
              </w:rPr>
            </w:pPr>
            <w:r w:rsidRPr="000D237B">
              <w:rPr>
                <w:rFonts w:ascii="Arial" w:hAnsi="Arial"/>
                <w:b/>
                <w:lang w:val="en-US"/>
              </w:rPr>
              <w:t>SUBSTANCE MINIERE</w:t>
            </w:r>
          </w:p>
        </w:tc>
        <w:tc>
          <w:tcPr>
            <w:tcW w:w="1438" w:type="dxa"/>
            <w:vAlign w:val="center"/>
          </w:tcPr>
          <w:p w:rsidR="00F06CA1" w:rsidRPr="000D237B" w:rsidRDefault="00F06CA1" w:rsidP="00DE43E6">
            <w:pPr>
              <w:jc w:val="both"/>
              <w:rPr>
                <w:rFonts w:ascii="Arial" w:hAnsi="Arial"/>
                <w:b/>
                <w:lang w:val="en-US"/>
              </w:rPr>
            </w:pPr>
            <w:r w:rsidRPr="000D237B">
              <w:rPr>
                <w:rFonts w:ascii="Arial" w:hAnsi="Arial"/>
                <w:b/>
                <w:lang w:val="en-US"/>
              </w:rPr>
              <w:t>UNITE DE POIDS</w:t>
            </w:r>
          </w:p>
        </w:tc>
        <w:tc>
          <w:tcPr>
            <w:tcW w:w="1800" w:type="dxa"/>
            <w:vAlign w:val="center"/>
          </w:tcPr>
          <w:p w:rsidR="00F06CA1" w:rsidRPr="000D237B" w:rsidRDefault="00F06CA1" w:rsidP="00DE43E6">
            <w:pPr>
              <w:jc w:val="both"/>
              <w:rPr>
                <w:rFonts w:ascii="Arial" w:hAnsi="Arial"/>
                <w:b/>
                <w:lang w:val="en-US"/>
              </w:rPr>
            </w:pPr>
            <w:r w:rsidRPr="000D237B">
              <w:rPr>
                <w:rFonts w:ascii="Arial" w:hAnsi="Arial"/>
                <w:b/>
                <w:lang w:val="en-US"/>
              </w:rPr>
              <w:t>TAUX DE LA REDEVANCE</w:t>
            </w:r>
          </w:p>
        </w:tc>
        <w:tc>
          <w:tcPr>
            <w:tcW w:w="3775" w:type="dxa"/>
            <w:vAlign w:val="center"/>
          </w:tcPr>
          <w:p w:rsidR="00F06CA1" w:rsidRPr="000D237B" w:rsidRDefault="00F06CA1" w:rsidP="00DE43E6">
            <w:pPr>
              <w:jc w:val="both"/>
              <w:rPr>
                <w:rFonts w:ascii="Arial" w:hAnsi="Arial"/>
                <w:b/>
                <w:lang w:val="en-US"/>
              </w:rPr>
            </w:pPr>
            <w:r w:rsidRPr="000D237B">
              <w:rPr>
                <w:rFonts w:ascii="Arial" w:hAnsi="Arial"/>
                <w:b/>
                <w:lang w:val="en-US"/>
              </w:rPr>
              <w:t>INDICE DE PRIX</w:t>
            </w:r>
          </w:p>
        </w:tc>
      </w:tr>
      <w:tr w:rsidR="00F06CA1" w:rsidRPr="000D237B" w:rsidTr="00DE43E6">
        <w:tc>
          <w:tcPr>
            <w:tcW w:w="2337" w:type="dxa"/>
          </w:tcPr>
          <w:p w:rsidR="00F06CA1" w:rsidRPr="000D237B" w:rsidRDefault="00F06CA1" w:rsidP="00DE43E6">
            <w:pPr>
              <w:jc w:val="both"/>
              <w:rPr>
                <w:rFonts w:ascii="Arial" w:hAnsi="Arial"/>
              </w:rPr>
            </w:pPr>
            <w:r w:rsidRPr="000D237B">
              <w:rPr>
                <w:rFonts w:ascii="Arial" w:hAnsi="Arial"/>
              </w:rPr>
              <w:t>Bauxite: Taux moyen de silice &lt; 5%</w:t>
            </w:r>
          </w:p>
          <w:p w:rsidR="00F06CA1" w:rsidRPr="000D237B" w:rsidRDefault="00F06CA1" w:rsidP="00DE43E6">
            <w:pPr>
              <w:jc w:val="both"/>
              <w:rPr>
                <w:rFonts w:ascii="Arial" w:hAnsi="Arial"/>
              </w:rPr>
            </w:pPr>
          </w:p>
          <w:p w:rsidR="00F06CA1" w:rsidRPr="000D237B" w:rsidRDefault="00F06CA1" w:rsidP="00DE43E6">
            <w:pPr>
              <w:jc w:val="both"/>
              <w:rPr>
                <w:rFonts w:ascii="Arial" w:hAnsi="Arial"/>
              </w:rPr>
            </w:pPr>
            <w:r w:rsidRPr="000D237B">
              <w:rPr>
                <w:rFonts w:ascii="Arial" w:hAnsi="Arial"/>
              </w:rPr>
              <w:t xml:space="preserve">Bauxite: Taux moyen de silice </w:t>
            </w:r>
            <w:r w:rsidR="00B72AF5">
              <w:rPr>
                <w:position w:val="-9"/>
              </w:rPr>
              <w:pict w14:anchorId="06D5A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5pt" equationxml="&lt;">
                  <v:imagedata r:id="rId11" o:title="" chromakey="white"/>
                </v:shape>
              </w:pict>
            </w:r>
            <w:r w:rsidRPr="000D237B">
              <w:rPr>
                <w:rFonts w:ascii="Arial" w:hAnsi="Arial"/>
              </w:rPr>
              <w:t xml:space="preserve">  5%</w:t>
            </w:r>
          </w:p>
        </w:tc>
        <w:tc>
          <w:tcPr>
            <w:tcW w:w="1438" w:type="dxa"/>
          </w:tcPr>
          <w:p w:rsidR="00F06CA1" w:rsidRPr="000D237B" w:rsidRDefault="00F06CA1" w:rsidP="00DE43E6">
            <w:pPr>
              <w:jc w:val="both"/>
              <w:rPr>
                <w:rFonts w:ascii="Arial" w:hAnsi="Arial"/>
                <w:lang w:val="en-US"/>
              </w:rPr>
            </w:pPr>
            <w:r w:rsidRPr="000D237B">
              <w:rPr>
                <w:rFonts w:ascii="Arial" w:hAnsi="Arial"/>
                <w:lang w:val="en-US"/>
              </w:rPr>
              <w:t>Tonne Métrique</w:t>
            </w:r>
          </w:p>
          <w:p w:rsidR="00F06CA1" w:rsidRPr="000D237B" w:rsidRDefault="00F06CA1" w:rsidP="00DE43E6">
            <w:pPr>
              <w:jc w:val="both"/>
              <w:rPr>
                <w:rFonts w:ascii="Arial" w:hAnsi="Arial"/>
                <w:lang w:val="en-US"/>
              </w:rPr>
            </w:pPr>
          </w:p>
          <w:p w:rsidR="00F06CA1" w:rsidRPr="000D237B" w:rsidRDefault="00F06CA1" w:rsidP="00DE43E6">
            <w:pPr>
              <w:jc w:val="both"/>
              <w:rPr>
                <w:rFonts w:ascii="Arial" w:hAnsi="Arial"/>
                <w:lang w:val="en-US"/>
              </w:rPr>
            </w:pPr>
          </w:p>
          <w:p w:rsidR="00F06CA1" w:rsidRPr="000D237B" w:rsidRDefault="00F06CA1" w:rsidP="00DE43E6">
            <w:pPr>
              <w:jc w:val="both"/>
              <w:rPr>
                <w:rFonts w:ascii="Arial" w:hAnsi="Arial"/>
                <w:lang w:val="en-US"/>
              </w:rPr>
            </w:pPr>
            <w:r w:rsidRPr="000D237B">
              <w:rPr>
                <w:rFonts w:ascii="Arial" w:hAnsi="Arial"/>
                <w:lang w:val="en-US"/>
              </w:rPr>
              <w:t>Tonne Métrique</w:t>
            </w:r>
          </w:p>
        </w:tc>
        <w:tc>
          <w:tcPr>
            <w:tcW w:w="1800" w:type="dxa"/>
          </w:tcPr>
          <w:p w:rsidR="00F06CA1" w:rsidRPr="000D237B" w:rsidRDefault="00F06CA1" w:rsidP="00DE43E6">
            <w:pPr>
              <w:jc w:val="both"/>
              <w:rPr>
                <w:rFonts w:ascii="Arial" w:hAnsi="Arial"/>
                <w:lang w:val="en-US"/>
              </w:rPr>
            </w:pPr>
            <w:r w:rsidRPr="000D237B">
              <w:rPr>
                <w:rFonts w:ascii="Arial" w:hAnsi="Arial"/>
                <w:lang w:val="en-US"/>
              </w:rPr>
              <w:t>5,0%</w:t>
            </w:r>
          </w:p>
          <w:p w:rsidR="00F06CA1" w:rsidRPr="000D237B" w:rsidRDefault="00F06CA1" w:rsidP="00DE43E6">
            <w:pPr>
              <w:jc w:val="both"/>
              <w:rPr>
                <w:rFonts w:ascii="Arial" w:hAnsi="Arial"/>
                <w:lang w:val="en-US"/>
              </w:rPr>
            </w:pPr>
          </w:p>
          <w:p w:rsidR="00F06CA1" w:rsidRPr="000D237B" w:rsidRDefault="00F06CA1" w:rsidP="00DE43E6">
            <w:pPr>
              <w:jc w:val="both"/>
              <w:rPr>
                <w:rFonts w:ascii="Arial" w:hAnsi="Arial"/>
                <w:lang w:val="en-US"/>
              </w:rPr>
            </w:pPr>
          </w:p>
          <w:p w:rsidR="00F06CA1" w:rsidRPr="000D237B" w:rsidRDefault="00F06CA1" w:rsidP="00DE43E6">
            <w:pPr>
              <w:jc w:val="both"/>
              <w:rPr>
                <w:rFonts w:ascii="Arial" w:hAnsi="Arial"/>
                <w:lang w:val="en-US"/>
              </w:rPr>
            </w:pPr>
          </w:p>
          <w:p w:rsidR="00F06CA1" w:rsidRPr="000D237B" w:rsidRDefault="00F06CA1" w:rsidP="00DE43E6">
            <w:pPr>
              <w:jc w:val="both"/>
              <w:rPr>
                <w:rFonts w:ascii="Arial" w:hAnsi="Arial"/>
                <w:lang w:val="en-US"/>
              </w:rPr>
            </w:pPr>
            <w:r w:rsidRPr="000D237B">
              <w:rPr>
                <w:rFonts w:ascii="Arial" w:hAnsi="Arial"/>
                <w:lang w:val="en-US"/>
              </w:rPr>
              <w:t>4,0%</w:t>
            </w:r>
          </w:p>
        </w:tc>
        <w:tc>
          <w:tcPr>
            <w:tcW w:w="3775" w:type="dxa"/>
          </w:tcPr>
          <w:p w:rsidR="00F06CA1" w:rsidRPr="000D237B" w:rsidRDefault="00F06CA1" w:rsidP="00DE43E6">
            <w:pPr>
              <w:pStyle w:val="Subtitle"/>
              <w:jc w:val="both"/>
              <w:rPr>
                <w:rFonts w:ascii="Arial" w:hAnsi="Arial" w:cs="Arial"/>
                <w:snapToGrid/>
                <w:spacing w:val="2"/>
              </w:rPr>
            </w:pPr>
          </w:p>
          <w:p w:rsidR="00F06CA1" w:rsidRPr="000D237B" w:rsidRDefault="00F06CA1" w:rsidP="00DE43E6">
            <w:pPr>
              <w:pStyle w:val="Subtitle"/>
              <w:jc w:val="both"/>
              <w:rPr>
                <w:rFonts w:ascii="Arial" w:hAnsi="Arial" w:cs="Arial"/>
                <w:snapToGrid/>
                <w:spacing w:val="2"/>
              </w:rPr>
            </w:pPr>
          </w:p>
          <w:p w:rsidR="00F06CA1" w:rsidRPr="000D237B" w:rsidRDefault="00F06CA1" w:rsidP="00DE43E6">
            <w:pPr>
              <w:pStyle w:val="Subtitle"/>
              <w:jc w:val="both"/>
              <w:rPr>
                <w:rFonts w:ascii="Arial" w:hAnsi="Arial"/>
                <w:noProof/>
                <w:snapToGrid/>
                <w:color w:val="000000"/>
              </w:rPr>
            </w:pPr>
            <w:r w:rsidRPr="000D237B">
              <w:rPr>
                <w:rFonts w:ascii="Arial" w:hAnsi="Arial" w:cs="Arial"/>
                <w:snapToGrid/>
                <w:spacing w:val="2"/>
              </w:rPr>
              <w:t>Prix de vente d</w:t>
            </w:r>
            <w:r w:rsidRPr="000D237B">
              <w:rPr>
                <w:rFonts w:ascii="Arial" w:hAnsi="Arial" w:cs="Arial"/>
                <w:snapToGrid/>
                <w:spacing w:val="3"/>
              </w:rPr>
              <w:t>e la Bauxite sur le marché international.</w:t>
            </w:r>
          </w:p>
        </w:tc>
      </w:tr>
      <w:tr w:rsidR="00F06CA1" w:rsidRPr="000D237B" w:rsidTr="00DE43E6">
        <w:tc>
          <w:tcPr>
            <w:tcW w:w="2337" w:type="dxa"/>
          </w:tcPr>
          <w:p w:rsidR="00F06CA1" w:rsidRPr="000D237B" w:rsidRDefault="00F06CA1" w:rsidP="00DE43E6">
            <w:pPr>
              <w:jc w:val="both"/>
              <w:rPr>
                <w:rFonts w:ascii="Arial" w:hAnsi="Arial"/>
              </w:rPr>
            </w:pPr>
            <w:r w:rsidRPr="000D237B">
              <w:rPr>
                <w:rFonts w:ascii="Arial" w:hAnsi="Arial"/>
              </w:rPr>
              <w:t xml:space="preserve">Concentré des métaux de base : cuivre, plomb, étain, nickel, zinc ; </w:t>
            </w:r>
            <w:r w:rsidRPr="000D237B">
              <w:rPr>
                <w:rFonts w:ascii="Arial" w:hAnsi="Arial" w:cs="Arial"/>
                <w:spacing w:val="5"/>
                <w:szCs w:val="24"/>
              </w:rPr>
              <w:t>Concentré des métaux Mineurs : Cobalt, Titane, Molybdène, etc.</w:t>
            </w:r>
          </w:p>
        </w:tc>
        <w:tc>
          <w:tcPr>
            <w:tcW w:w="1438" w:type="dxa"/>
          </w:tcPr>
          <w:p w:rsidR="00F06CA1" w:rsidRPr="000D237B" w:rsidRDefault="00F06CA1" w:rsidP="00DE43E6">
            <w:pPr>
              <w:jc w:val="both"/>
              <w:rPr>
                <w:rFonts w:ascii="Arial" w:hAnsi="Arial"/>
                <w:lang w:val="en-US"/>
              </w:rPr>
            </w:pPr>
            <w:r w:rsidRPr="000D237B">
              <w:rPr>
                <w:rFonts w:ascii="Arial" w:hAnsi="Arial"/>
                <w:lang w:val="en-US"/>
              </w:rPr>
              <w:t>Tonne Métrique</w:t>
            </w:r>
          </w:p>
        </w:tc>
        <w:tc>
          <w:tcPr>
            <w:tcW w:w="1800" w:type="dxa"/>
          </w:tcPr>
          <w:p w:rsidR="00F06CA1" w:rsidRPr="000D237B" w:rsidRDefault="00F06CA1" w:rsidP="00DE43E6">
            <w:pPr>
              <w:jc w:val="both"/>
              <w:rPr>
                <w:rFonts w:ascii="Arial" w:hAnsi="Arial"/>
                <w:lang w:val="en-US"/>
              </w:rPr>
            </w:pPr>
            <w:r w:rsidRPr="000D237B">
              <w:rPr>
                <w:rFonts w:ascii="Arial" w:hAnsi="Arial"/>
                <w:lang w:val="en-US"/>
              </w:rPr>
              <w:t>3,5%</w:t>
            </w:r>
          </w:p>
        </w:tc>
        <w:tc>
          <w:tcPr>
            <w:tcW w:w="3775" w:type="dxa"/>
          </w:tcPr>
          <w:p w:rsidR="00F06CA1" w:rsidRPr="000D237B" w:rsidRDefault="00F06CA1" w:rsidP="00DE43E6">
            <w:pPr>
              <w:jc w:val="both"/>
              <w:rPr>
                <w:rFonts w:ascii="Arial" w:hAnsi="Arial"/>
              </w:rPr>
            </w:pPr>
            <w:r w:rsidRPr="000D237B">
              <w:rPr>
                <w:rFonts w:ascii="Arial" w:hAnsi="Arial"/>
              </w:rPr>
              <w:t>Prix Vendeur LME spot, FOB.</w:t>
            </w:r>
          </w:p>
        </w:tc>
      </w:tr>
      <w:tr w:rsidR="00F06CA1" w:rsidRPr="000D237B" w:rsidTr="00DE43E6">
        <w:tc>
          <w:tcPr>
            <w:tcW w:w="2337" w:type="dxa"/>
          </w:tcPr>
          <w:p w:rsidR="00F06CA1" w:rsidRPr="000D237B" w:rsidRDefault="00F06CA1" w:rsidP="00DE43E6">
            <w:pPr>
              <w:rPr>
                <w:rFonts w:ascii="Arial" w:hAnsi="Arial"/>
                <w:lang w:val="en-US"/>
              </w:rPr>
            </w:pPr>
            <w:r w:rsidRPr="000D237B">
              <w:rPr>
                <w:rFonts w:ascii="Arial" w:hAnsi="Arial"/>
                <w:lang w:val="en-US"/>
              </w:rPr>
              <w:t>Lingot des métaux précieux</w:t>
            </w:r>
          </w:p>
        </w:tc>
        <w:tc>
          <w:tcPr>
            <w:tcW w:w="1438" w:type="dxa"/>
          </w:tcPr>
          <w:p w:rsidR="00F06CA1" w:rsidRPr="000D237B" w:rsidRDefault="00F06CA1" w:rsidP="00DE43E6">
            <w:pPr>
              <w:rPr>
                <w:rFonts w:ascii="Arial" w:hAnsi="Arial"/>
                <w:lang w:val="en-US"/>
              </w:rPr>
            </w:pPr>
            <w:r w:rsidRPr="000D237B">
              <w:rPr>
                <w:rFonts w:ascii="Arial" w:hAnsi="Arial"/>
                <w:lang w:val="en-US"/>
              </w:rPr>
              <w:t>Once Troy</w:t>
            </w:r>
          </w:p>
        </w:tc>
        <w:tc>
          <w:tcPr>
            <w:tcW w:w="1800" w:type="dxa"/>
          </w:tcPr>
          <w:p w:rsidR="00F06CA1" w:rsidRPr="000D237B" w:rsidRDefault="00904770" w:rsidP="00DE43E6">
            <w:pPr>
              <w:rPr>
                <w:rFonts w:ascii="Arial" w:hAnsi="Arial"/>
                <w:lang w:val="en-US"/>
              </w:rPr>
            </w:pPr>
            <w:r>
              <w:rPr>
                <w:rFonts w:ascii="Arial" w:hAnsi="Arial"/>
                <w:lang w:val="en-US"/>
              </w:rPr>
              <w:t>4</w:t>
            </w:r>
            <w:r w:rsidR="00F06CA1" w:rsidRPr="000D237B">
              <w:rPr>
                <w:rFonts w:ascii="Arial" w:hAnsi="Arial"/>
                <w:lang w:val="en-US"/>
              </w:rPr>
              <w:t>,0%</w:t>
            </w:r>
          </w:p>
        </w:tc>
        <w:tc>
          <w:tcPr>
            <w:tcW w:w="3775" w:type="dxa"/>
          </w:tcPr>
          <w:p w:rsidR="00F06CA1" w:rsidRPr="000D237B" w:rsidRDefault="00F06CA1" w:rsidP="00DE43E6">
            <w:pPr>
              <w:rPr>
                <w:rFonts w:ascii="Arial" w:hAnsi="Arial"/>
              </w:rPr>
            </w:pPr>
            <w:r w:rsidRPr="000D237B">
              <w:rPr>
                <w:rFonts w:ascii="Arial" w:hAnsi="Arial"/>
              </w:rPr>
              <w:t xml:space="preserve">Fixing de l’après-midi </w:t>
            </w:r>
            <w:r w:rsidRPr="000D237B">
              <w:rPr>
                <w:rFonts w:ascii="Arial" w:hAnsi="Arial" w:cs="Arial"/>
              </w:rPr>
              <w:t>à</w:t>
            </w:r>
            <w:r w:rsidRPr="000D237B">
              <w:rPr>
                <w:rFonts w:ascii="Arial" w:hAnsi="Arial"/>
              </w:rPr>
              <w:t xml:space="preserve"> Londres</w:t>
            </w:r>
          </w:p>
        </w:tc>
      </w:tr>
      <w:tr w:rsidR="00F06CA1" w:rsidRPr="000D237B" w:rsidTr="00DE43E6">
        <w:tc>
          <w:tcPr>
            <w:tcW w:w="2337" w:type="dxa"/>
          </w:tcPr>
          <w:p w:rsidR="00F06CA1" w:rsidRPr="000D237B" w:rsidRDefault="00F06CA1" w:rsidP="00DE43E6">
            <w:pPr>
              <w:rPr>
                <w:rFonts w:ascii="Arial" w:hAnsi="Arial"/>
              </w:rPr>
            </w:pPr>
            <w:r w:rsidRPr="000D237B">
              <w:rPr>
                <w:rFonts w:ascii="Arial" w:hAnsi="Arial"/>
              </w:rPr>
              <w:t xml:space="preserve">Pierres précieuses </w:t>
            </w:r>
            <w:r w:rsidRPr="000D237B">
              <w:rPr>
                <w:rFonts w:ascii="Arial" w:hAnsi="Arial"/>
              </w:rPr>
              <w:lastRenderedPageBreak/>
              <w:t>autres que le diamant</w:t>
            </w:r>
          </w:p>
        </w:tc>
        <w:tc>
          <w:tcPr>
            <w:tcW w:w="1438" w:type="dxa"/>
          </w:tcPr>
          <w:p w:rsidR="00F06CA1" w:rsidRPr="000D237B" w:rsidRDefault="00F06CA1" w:rsidP="00DE43E6">
            <w:pPr>
              <w:rPr>
                <w:rFonts w:ascii="Arial" w:hAnsi="Arial"/>
                <w:lang w:val="en-US"/>
              </w:rPr>
            </w:pPr>
            <w:r w:rsidRPr="000D237B">
              <w:rPr>
                <w:rFonts w:ascii="Arial" w:hAnsi="Arial"/>
                <w:lang w:val="en-US"/>
              </w:rPr>
              <w:lastRenderedPageBreak/>
              <w:t>Carat</w:t>
            </w:r>
          </w:p>
        </w:tc>
        <w:tc>
          <w:tcPr>
            <w:tcW w:w="1800" w:type="dxa"/>
          </w:tcPr>
          <w:p w:rsidR="00F06CA1" w:rsidRPr="000D237B" w:rsidRDefault="00F06CA1" w:rsidP="00DE43E6">
            <w:pPr>
              <w:rPr>
                <w:rFonts w:ascii="Arial" w:hAnsi="Arial"/>
                <w:lang w:val="en-US"/>
              </w:rPr>
            </w:pPr>
            <w:r w:rsidRPr="000D237B">
              <w:rPr>
                <w:rFonts w:ascii="Arial" w:hAnsi="Arial"/>
                <w:lang w:val="en-US"/>
              </w:rPr>
              <w:t>5,0%</w:t>
            </w:r>
          </w:p>
        </w:tc>
        <w:tc>
          <w:tcPr>
            <w:tcW w:w="3775" w:type="dxa"/>
          </w:tcPr>
          <w:p w:rsidR="00F06CA1" w:rsidRPr="000D237B" w:rsidRDefault="00F06CA1" w:rsidP="00DE43E6">
            <w:pPr>
              <w:rPr>
                <w:rFonts w:ascii="Arial" w:hAnsi="Arial"/>
              </w:rPr>
            </w:pPr>
            <w:r w:rsidRPr="000D237B">
              <w:rPr>
                <w:rFonts w:ascii="Arial" w:hAnsi="Arial"/>
              </w:rPr>
              <w:t xml:space="preserve">Prix du marché, norme établie </w:t>
            </w:r>
            <w:r w:rsidRPr="000D237B">
              <w:rPr>
                <w:rFonts w:ascii="Arial" w:hAnsi="Arial"/>
              </w:rPr>
              <w:lastRenderedPageBreak/>
              <w:t xml:space="preserve">ou, </w:t>
            </w:r>
            <w:r w:rsidRPr="000D237B">
              <w:rPr>
                <w:rFonts w:ascii="Arial" w:hAnsi="Arial" w:cs="Arial"/>
              </w:rPr>
              <w:t>à</w:t>
            </w:r>
            <w:r w:rsidRPr="000D237B">
              <w:rPr>
                <w:rFonts w:ascii="Arial" w:hAnsi="Arial"/>
              </w:rPr>
              <w:t xml:space="preserve"> défaut, contre-expertise reconnue sur le plan international.</w:t>
            </w:r>
          </w:p>
        </w:tc>
      </w:tr>
    </w:tbl>
    <w:p w:rsidR="001C2946" w:rsidRDefault="001C2946" w:rsidP="00F06CA1">
      <w:pPr>
        <w:rPr>
          <w:rFonts w:ascii="Arial" w:hAnsi="Arial"/>
          <w:lang w:val="en-US"/>
        </w:rPr>
      </w:pPr>
    </w:p>
    <w:p w:rsidR="00F06CA1" w:rsidRPr="008D5197" w:rsidRDefault="00F06CA1" w:rsidP="00F06CA1">
      <w:pPr>
        <w:rPr>
          <w:rFonts w:ascii="Arial" w:hAnsi="Arial"/>
          <w:lang w:val="en-US"/>
        </w:rPr>
      </w:pPr>
      <w:r w:rsidRPr="004C044C">
        <w:rPr>
          <w:rFonts w:ascii="Arial" w:hAnsi="Arial"/>
          <w:lang w:val="en-US"/>
        </w:rPr>
        <w:t>LME = London Metal Exchange</w:t>
      </w:r>
    </w:p>
    <w:p w:rsidR="00F06CA1" w:rsidRPr="008D5197" w:rsidRDefault="00F06CA1" w:rsidP="00F06CA1">
      <w:pPr>
        <w:rPr>
          <w:rFonts w:ascii="Arial" w:hAnsi="Arial"/>
          <w:lang w:val="en-US"/>
        </w:rPr>
      </w:pPr>
      <w:r w:rsidRPr="004C044C">
        <w:rPr>
          <w:rFonts w:ascii="Arial" w:hAnsi="Arial"/>
          <w:lang w:val="en-US"/>
        </w:rPr>
        <w:t>FOB = Freight on Board</w:t>
      </w:r>
    </w:p>
    <w:p w:rsidR="00F06CA1" w:rsidRPr="008D5197" w:rsidRDefault="00F06CA1" w:rsidP="00F06CA1">
      <w:pPr>
        <w:rPr>
          <w:rFonts w:ascii="Arial" w:hAnsi="Arial"/>
          <w:b/>
          <w:lang w:val="en-US"/>
        </w:rPr>
      </w:pPr>
    </w:p>
    <w:p w:rsidR="00F06CA1" w:rsidRDefault="00F06CA1" w:rsidP="001C2946">
      <w:pPr>
        <w:ind w:firstLine="720"/>
        <w:jc w:val="both"/>
        <w:rPr>
          <w:rFonts w:ascii="Arial" w:hAnsi="Arial" w:cs="Arial"/>
          <w:color w:val="000000"/>
          <w:szCs w:val="24"/>
        </w:rPr>
      </w:pPr>
      <w:r>
        <w:rPr>
          <w:rFonts w:ascii="Arial" w:hAnsi="Arial" w:cs="Arial"/>
          <w:color w:val="000000"/>
          <w:szCs w:val="24"/>
        </w:rPr>
        <w:t>L’unité de poids, le taux et l’indice de prix pour toute Substance Minière non visée par le tableau ci-dessus seront fixés dans les Règlements d’Application.</w:t>
      </w:r>
    </w:p>
    <w:p w:rsidR="00F06CA1" w:rsidRPr="002C5C82" w:rsidRDefault="00F06CA1" w:rsidP="00F06CA1">
      <w:pPr>
        <w:ind w:firstLine="720"/>
        <w:jc w:val="both"/>
        <w:rPr>
          <w:rFonts w:ascii="Arial" w:hAnsi="Arial" w:cs="Arial"/>
          <w:color w:val="000000"/>
          <w:szCs w:val="24"/>
        </w:rPr>
      </w:pPr>
      <w:r>
        <w:rPr>
          <w:rFonts w:ascii="Arial" w:hAnsi="Arial" w:cs="Arial"/>
          <w:color w:val="000000"/>
          <w:szCs w:val="24"/>
        </w:rPr>
        <w:t>Dans tous les cas, l’unité de poids, l’indice de prix et le fait générateur de la redevance pour enlèvement de Minerai seront précisés, conformément aux dispositions de la présente Loi, dans la Convention Minière conclue entre le Titulaire et l’Etat.</w:t>
      </w:r>
    </w:p>
    <w:p w:rsidR="00F06CA1" w:rsidRPr="00E747F0" w:rsidRDefault="00F06CA1" w:rsidP="00F06CA1">
      <w:pPr>
        <w:jc w:val="both"/>
        <w:rPr>
          <w:rFonts w:ascii="Arial" w:hAnsi="Arial" w:cs="Arial"/>
          <w:b/>
          <w:color w:val="000000"/>
          <w:szCs w:val="24"/>
          <w:u w:val="single"/>
        </w:rPr>
      </w:pPr>
    </w:p>
    <w:p w:rsidR="00F06CA1" w:rsidRPr="00716436" w:rsidRDefault="00F06CA1" w:rsidP="00F06CA1">
      <w:pPr>
        <w:jc w:val="both"/>
        <w:rPr>
          <w:rFonts w:ascii="Arial" w:hAnsi="Arial" w:cs="Arial"/>
          <w:b/>
          <w:color w:val="000000"/>
          <w:szCs w:val="24"/>
          <w:lang w:val="fr-BE"/>
        </w:rPr>
      </w:pPr>
      <w:r>
        <w:rPr>
          <w:rFonts w:ascii="Arial" w:hAnsi="Arial" w:cs="Arial"/>
          <w:b/>
          <w:color w:val="000000"/>
          <w:szCs w:val="24"/>
          <w:u w:val="single"/>
          <w:lang w:val="fr-BE"/>
        </w:rPr>
        <w:t>ARTICLE 23</w:t>
      </w:r>
      <w:r w:rsidR="00074317">
        <w:rPr>
          <w:rFonts w:ascii="Arial" w:hAnsi="Arial" w:cs="Arial"/>
          <w:b/>
          <w:color w:val="000000"/>
          <w:szCs w:val="24"/>
          <w:u w:val="single"/>
          <w:lang w:val="fr-BE"/>
        </w:rPr>
        <w:t>6</w:t>
      </w:r>
      <w:r w:rsidRPr="00716436">
        <w:rPr>
          <w:rFonts w:ascii="Arial" w:hAnsi="Arial" w:cs="Arial"/>
          <w:b/>
          <w:color w:val="000000"/>
          <w:szCs w:val="24"/>
          <w:u w:val="single"/>
          <w:lang w:val="fr-BE"/>
        </w:rPr>
        <w:t xml:space="preserve">.- </w:t>
      </w:r>
    </w:p>
    <w:p w:rsidR="00F06CA1" w:rsidRPr="00716436" w:rsidRDefault="00F06CA1" w:rsidP="00F06CA1">
      <w:pPr>
        <w:jc w:val="both"/>
        <w:rPr>
          <w:rFonts w:ascii="Arial" w:hAnsi="Arial" w:cs="Arial"/>
          <w:color w:val="000000"/>
          <w:szCs w:val="24"/>
          <w:lang w:val="fr-BE"/>
        </w:rPr>
      </w:pPr>
    </w:p>
    <w:p w:rsidR="00F06CA1" w:rsidRDefault="00F06CA1" w:rsidP="00F06CA1">
      <w:pPr>
        <w:jc w:val="both"/>
        <w:rPr>
          <w:rFonts w:ascii="Arial" w:hAnsi="Arial" w:cs="Arial"/>
          <w:color w:val="000000"/>
          <w:szCs w:val="24"/>
          <w:lang w:val="fr-BE"/>
        </w:rPr>
      </w:pPr>
      <w:r>
        <w:rPr>
          <w:rFonts w:ascii="Arial" w:hAnsi="Arial" w:cs="Arial"/>
          <w:color w:val="000000"/>
          <w:szCs w:val="24"/>
          <w:lang w:val="fr-BE"/>
        </w:rPr>
        <w:tab/>
        <w:t>T</w:t>
      </w:r>
      <w:r w:rsidRPr="00716436">
        <w:rPr>
          <w:rFonts w:ascii="Arial" w:hAnsi="Arial" w:cs="Arial"/>
          <w:color w:val="000000"/>
          <w:szCs w:val="24"/>
          <w:lang w:val="fr-BE"/>
        </w:rPr>
        <w:t xml:space="preserve">out détenteur de </w:t>
      </w:r>
      <w:r>
        <w:rPr>
          <w:rFonts w:ascii="Arial" w:hAnsi="Arial" w:cs="Arial"/>
          <w:color w:val="000000"/>
          <w:szCs w:val="24"/>
          <w:lang w:val="fr-BE"/>
        </w:rPr>
        <w:t>Permis d'Exploitation</w:t>
      </w:r>
      <w:r w:rsidRPr="00716436">
        <w:rPr>
          <w:rFonts w:ascii="Arial" w:hAnsi="Arial" w:cs="Arial"/>
          <w:color w:val="000000"/>
          <w:szCs w:val="24"/>
          <w:lang w:val="fr-BE"/>
        </w:rPr>
        <w:t xml:space="preserve"> doit payer un droit minier spécial</w:t>
      </w:r>
      <w:r>
        <w:rPr>
          <w:rFonts w:ascii="Arial" w:hAnsi="Arial" w:cs="Arial"/>
          <w:color w:val="000000"/>
          <w:szCs w:val="24"/>
          <w:lang w:val="fr-BE"/>
        </w:rPr>
        <w:t xml:space="preserve"> déductible </w:t>
      </w:r>
      <w:r w:rsidRPr="00EA1129">
        <w:rPr>
          <w:rFonts w:ascii="Arial" w:hAnsi="Arial" w:cs="Arial"/>
          <w:color w:val="000000"/>
          <w:szCs w:val="24"/>
          <w:lang w:val="fr-BE"/>
        </w:rPr>
        <w:t xml:space="preserve">aux fins du calcul </w:t>
      </w:r>
      <w:r>
        <w:rPr>
          <w:rFonts w:ascii="Arial" w:hAnsi="Arial" w:cs="Arial"/>
          <w:color w:val="000000"/>
          <w:szCs w:val="24"/>
          <w:lang w:val="fr-BE"/>
        </w:rPr>
        <w:t>du revenu</w:t>
      </w:r>
      <w:r w:rsidRPr="00C63486">
        <w:rPr>
          <w:rFonts w:ascii="Arial" w:hAnsi="Arial" w:cs="Arial"/>
          <w:color w:val="000000"/>
          <w:szCs w:val="24"/>
          <w:lang w:val="fr-BE"/>
        </w:rPr>
        <w:t xml:space="preserve"> imposable</w:t>
      </w:r>
      <w:r>
        <w:rPr>
          <w:rFonts w:ascii="Arial" w:hAnsi="Arial" w:cs="Arial"/>
          <w:color w:val="000000"/>
          <w:szCs w:val="24"/>
          <w:lang w:val="fr-BE"/>
        </w:rPr>
        <w:t xml:space="preserve">, dont le montant </w:t>
      </w:r>
      <w:r w:rsidRPr="00716436">
        <w:rPr>
          <w:rFonts w:ascii="Arial" w:hAnsi="Arial" w:cs="Arial"/>
          <w:color w:val="000000"/>
          <w:szCs w:val="24"/>
          <w:lang w:val="fr-BE"/>
        </w:rPr>
        <w:t xml:space="preserve"> par tonne de </w:t>
      </w:r>
      <w:r>
        <w:rPr>
          <w:rFonts w:ascii="Arial" w:hAnsi="Arial" w:cs="Arial"/>
          <w:color w:val="000000"/>
          <w:szCs w:val="24"/>
          <w:lang w:val="fr-BE"/>
        </w:rPr>
        <w:t>Mine</w:t>
      </w:r>
      <w:r w:rsidRPr="00716436">
        <w:rPr>
          <w:rFonts w:ascii="Arial" w:hAnsi="Arial" w:cs="Arial"/>
          <w:color w:val="000000"/>
          <w:szCs w:val="24"/>
          <w:lang w:val="fr-BE"/>
        </w:rPr>
        <w:t xml:space="preserve">rai extrait </w:t>
      </w:r>
      <w:r>
        <w:rPr>
          <w:rFonts w:ascii="Arial" w:hAnsi="Arial" w:cs="Arial"/>
          <w:color w:val="000000"/>
          <w:szCs w:val="24"/>
          <w:lang w:val="fr-BE"/>
        </w:rPr>
        <w:t>est</w:t>
      </w:r>
      <w:r w:rsidRPr="00716436">
        <w:rPr>
          <w:rFonts w:ascii="Arial" w:hAnsi="Arial" w:cs="Arial"/>
          <w:color w:val="000000"/>
          <w:szCs w:val="24"/>
          <w:lang w:val="fr-BE"/>
        </w:rPr>
        <w:t xml:space="preserve"> fixé </w:t>
      </w:r>
      <w:r>
        <w:rPr>
          <w:rFonts w:ascii="Arial" w:hAnsi="Arial" w:cs="Arial"/>
          <w:color w:val="000000"/>
          <w:szCs w:val="24"/>
          <w:lang w:val="fr-BE"/>
        </w:rPr>
        <w:t xml:space="preserve">à l'équivalent en Gourdes de 0,25 dollar américain. </w:t>
      </w:r>
    </w:p>
    <w:p w:rsidR="00C60865" w:rsidRPr="00716436" w:rsidRDefault="00C60865" w:rsidP="00F06CA1">
      <w:pPr>
        <w:jc w:val="both"/>
        <w:rPr>
          <w:rFonts w:ascii="Arial" w:hAnsi="Arial" w:cs="Arial"/>
          <w:color w:val="000000"/>
          <w:szCs w:val="24"/>
          <w:lang w:val="fr-BE"/>
        </w:rPr>
      </w:pPr>
    </w:p>
    <w:p w:rsidR="00F06CA1" w:rsidRPr="00AF2B7A" w:rsidRDefault="00F06CA1" w:rsidP="00F06CA1">
      <w:pPr>
        <w:jc w:val="both"/>
        <w:rPr>
          <w:rFonts w:ascii="Arial" w:hAnsi="Arial" w:cs="Arial"/>
          <w:color w:val="000000"/>
          <w:szCs w:val="24"/>
          <w:lang w:val="fr-BE"/>
        </w:rPr>
      </w:pPr>
      <w:r>
        <w:rPr>
          <w:rFonts w:ascii="Arial" w:hAnsi="Arial" w:cs="Arial"/>
          <w:color w:val="000000"/>
          <w:szCs w:val="24"/>
          <w:lang w:val="fr-BE"/>
        </w:rPr>
        <w:tab/>
      </w:r>
      <w:r w:rsidRPr="00716436">
        <w:rPr>
          <w:rFonts w:ascii="Arial" w:hAnsi="Arial" w:cs="Arial"/>
          <w:color w:val="000000"/>
          <w:szCs w:val="24"/>
          <w:lang w:val="fr-BE"/>
        </w:rPr>
        <w:t xml:space="preserve"> </w:t>
      </w:r>
      <w:r>
        <w:rPr>
          <w:rFonts w:ascii="Arial" w:hAnsi="Arial" w:cs="Arial"/>
          <w:color w:val="000000"/>
          <w:szCs w:val="24"/>
          <w:lang w:val="fr-BE"/>
        </w:rPr>
        <w:t>Ce droit minier spécial est établi au profit exclusif des collectivités territoriales concernées. Le montant de ce droit sera perçu par la DGI entre le 1er et le 15 de chaque mois, pour le Minerai extrait au cours du mois précédent.</w:t>
      </w:r>
      <w:r w:rsidRPr="00CF2B08">
        <w:rPr>
          <w:rFonts w:ascii="Arial" w:hAnsi="Arial" w:cs="Arial"/>
          <w:color w:val="FF0000"/>
          <w:szCs w:val="24"/>
          <w:lang w:val="fr-BE"/>
        </w:rPr>
        <w:t xml:space="preserve"> </w:t>
      </w:r>
    </w:p>
    <w:p w:rsidR="00F06CA1" w:rsidRDefault="00F06CA1" w:rsidP="00F06CA1">
      <w:pPr>
        <w:jc w:val="both"/>
        <w:rPr>
          <w:rFonts w:ascii="Arial" w:hAnsi="Arial" w:cs="Arial"/>
          <w:b/>
          <w:color w:val="000000"/>
          <w:szCs w:val="24"/>
          <w:u w:val="single"/>
          <w:lang w:val="fr-BE"/>
        </w:rPr>
      </w:pPr>
    </w:p>
    <w:p w:rsidR="00F06CA1" w:rsidRPr="00EC7643" w:rsidRDefault="00F06CA1" w:rsidP="00F06CA1">
      <w:pPr>
        <w:jc w:val="both"/>
        <w:rPr>
          <w:rFonts w:ascii="Arial" w:hAnsi="Arial" w:cs="Arial"/>
          <w:color w:val="000000"/>
          <w:szCs w:val="24"/>
          <w:u w:val="single"/>
          <w:lang w:val="fr-BE"/>
        </w:rPr>
      </w:pPr>
      <w:r>
        <w:rPr>
          <w:rFonts w:ascii="Arial" w:hAnsi="Arial" w:cs="Arial"/>
          <w:b/>
          <w:color w:val="000000"/>
          <w:szCs w:val="24"/>
          <w:u w:val="single"/>
          <w:lang w:val="fr-BE"/>
        </w:rPr>
        <w:t>ARTICLE 23</w:t>
      </w:r>
      <w:r w:rsidR="00074317">
        <w:rPr>
          <w:rFonts w:ascii="Arial" w:hAnsi="Arial" w:cs="Arial"/>
          <w:b/>
          <w:color w:val="000000"/>
          <w:szCs w:val="24"/>
          <w:u w:val="single"/>
          <w:lang w:val="fr-BE"/>
        </w:rPr>
        <w:t>7</w:t>
      </w:r>
      <w:r w:rsidRPr="00EC7643">
        <w:rPr>
          <w:rFonts w:ascii="Arial" w:hAnsi="Arial" w:cs="Arial"/>
          <w:b/>
          <w:color w:val="000000"/>
          <w:szCs w:val="24"/>
          <w:u w:val="single"/>
          <w:lang w:val="fr-BE"/>
        </w:rPr>
        <w:t xml:space="preserve">.-  </w:t>
      </w:r>
    </w:p>
    <w:p w:rsidR="00F06CA1" w:rsidRDefault="00F06CA1" w:rsidP="00F06CA1">
      <w:pPr>
        <w:jc w:val="both"/>
        <w:rPr>
          <w:rFonts w:ascii="Arial" w:hAnsi="Arial" w:cs="Arial"/>
          <w:color w:val="000000"/>
          <w:szCs w:val="24"/>
          <w:lang w:val="fr-BE"/>
        </w:rPr>
      </w:pPr>
    </w:p>
    <w:p w:rsidR="00F06CA1" w:rsidRDefault="00F06CA1" w:rsidP="00F06CA1">
      <w:pPr>
        <w:jc w:val="both"/>
        <w:rPr>
          <w:rFonts w:ascii="Arial" w:hAnsi="Arial" w:cs="Arial"/>
          <w:color w:val="000000"/>
          <w:szCs w:val="24"/>
          <w:lang w:val="fr-BE"/>
        </w:rPr>
      </w:pPr>
      <w:r>
        <w:rPr>
          <w:rFonts w:ascii="Arial" w:hAnsi="Arial" w:cs="Arial"/>
          <w:color w:val="000000"/>
          <w:szCs w:val="24"/>
          <w:lang w:val="fr-BE"/>
        </w:rPr>
        <w:tab/>
        <w:t xml:space="preserve">Aux fins du calcul du revenu imposable de l'impôt sur le revenu d'un Titulaire de Permis d'Exploitation, les coûts d'Exploration minière sont amortissables sur </w:t>
      </w:r>
      <w:r w:rsidRPr="000C0665">
        <w:rPr>
          <w:rFonts w:ascii="Arial" w:hAnsi="Arial" w:cs="Arial"/>
          <w:szCs w:val="24"/>
          <w:lang w:val="fr-BE"/>
        </w:rPr>
        <w:t>cinq</w:t>
      </w:r>
      <w:r>
        <w:rPr>
          <w:rFonts w:ascii="Arial" w:hAnsi="Arial" w:cs="Arial"/>
          <w:color w:val="FF0000"/>
          <w:szCs w:val="24"/>
          <w:lang w:val="fr-BE"/>
        </w:rPr>
        <w:t xml:space="preserve"> </w:t>
      </w:r>
      <w:r>
        <w:rPr>
          <w:rFonts w:ascii="Arial" w:hAnsi="Arial" w:cs="Arial"/>
          <w:color w:val="000000"/>
          <w:szCs w:val="24"/>
          <w:lang w:val="fr-BE"/>
        </w:rPr>
        <w:t xml:space="preserve"> ans, tandis que les coûts de développement et de construction de la Mine sont amortissables sur </w:t>
      </w:r>
      <w:r w:rsidRPr="000C0665">
        <w:rPr>
          <w:rFonts w:ascii="Arial" w:hAnsi="Arial" w:cs="Arial"/>
          <w:szCs w:val="24"/>
          <w:lang w:val="fr-BE"/>
        </w:rPr>
        <w:t>dix</w:t>
      </w:r>
      <w:r>
        <w:rPr>
          <w:rFonts w:ascii="Arial" w:hAnsi="Arial" w:cs="Arial"/>
          <w:color w:val="000000"/>
          <w:szCs w:val="24"/>
          <w:lang w:val="fr-BE"/>
        </w:rPr>
        <w:t xml:space="preserve">  ans </w:t>
      </w:r>
      <w:r w:rsidRPr="000C0665">
        <w:rPr>
          <w:rFonts w:ascii="Arial" w:hAnsi="Arial" w:cs="Arial"/>
          <w:szCs w:val="24"/>
          <w:lang w:val="fr-BE"/>
        </w:rPr>
        <w:t>ou sur la durée du permis d’Exploitation si elle est moins de dix ans</w:t>
      </w:r>
      <w:r>
        <w:rPr>
          <w:rFonts w:ascii="Arial" w:hAnsi="Arial" w:cs="Arial"/>
          <w:color w:val="000000"/>
          <w:szCs w:val="24"/>
          <w:lang w:val="fr-BE"/>
        </w:rPr>
        <w:t>. La méthode d'amortissement est la méthode linéaire dans les deux cas.</w:t>
      </w:r>
    </w:p>
    <w:p w:rsidR="00F06CA1" w:rsidRDefault="00F06CA1" w:rsidP="00F06CA1">
      <w:pPr>
        <w:jc w:val="both"/>
        <w:rPr>
          <w:rFonts w:ascii="Arial" w:hAnsi="Arial" w:cs="Arial"/>
          <w:color w:val="000000"/>
          <w:szCs w:val="24"/>
          <w:lang w:val="fr-BE"/>
        </w:rPr>
      </w:pPr>
    </w:p>
    <w:p w:rsidR="00F06CA1" w:rsidRDefault="00F06CA1" w:rsidP="00F06CA1">
      <w:pPr>
        <w:ind w:firstLine="720"/>
        <w:jc w:val="both"/>
        <w:rPr>
          <w:rFonts w:ascii="Arial" w:hAnsi="Arial" w:cs="Arial"/>
          <w:color w:val="000000"/>
          <w:szCs w:val="24"/>
          <w:lang w:val="fr-BE"/>
        </w:rPr>
      </w:pPr>
      <w:r>
        <w:rPr>
          <w:rFonts w:ascii="Arial" w:hAnsi="Arial" w:cs="Arial"/>
          <w:color w:val="000000"/>
          <w:szCs w:val="24"/>
          <w:lang w:val="fr-BE"/>
        </w:rPr>
        <w:t xml:space="preserve">La Société ne pourra déduire les coûts d'Exploration Minière encourus en vertu d'un Permis d'Exploration autre que celui qui a précédé son Permis d'Exploitation que si la Société a renoncé à ce Permis d'Exploration pendant la période de </w:t>
      </w:r>
      <w:r w:rsidRPr="000C0665">
        <w:rPr>
          <w:rFonts w:ascii="Arial" w:hAnsi="Arial" w:cs="Arial"/>
          <w:szCs w:val="24"/>
          <w:lang w:val="fr-BE"/>
        </w:rPr>
        <w:t xml:space="preserve">cinq </w:t>
      </w:r>
      <w:r>
        <w:rPr>
          <w:rFonts w:ascii="Arial" w:hAnsi="Arial" w:cs="Arial"/>
          <w:color w:val="000000"/>
          <w:szCs w:val="24"/>
          <w:lang w:val="fr-BE"/>
        </w:rPr>
        <w:t xml:space="preserve"> ans précédant la date d'octroi de son Permis d'Exploitation.</w:t>
      </w:r>
    </w:p>
    <w:p w:rsidR="00F06CA1" w:rsidRDefault="00F06CA1" w:rsidP="00F06CA1">
      <w:pPr>
        <w:jc w:val="both"/>
        <w:rPr>
          <w:rFonts w:ascii="Arial" w:hAnsi="Arial" w:cs="Arial"/>
          <w:color w:val="000000"/>
          <w:szCs w:val="24"/>
          <w:lang w:val="fr-BE"/>
        </w:rPr>
      </w:pPr>
    </w:p>
    <w:p w:rsidR="00F06CA1" w:rsidRDefault="00F06CA1" w:rsidP="00F06CA1">
      <w:pPr>
        <w:jc w:val="both"/>
        <w:rPr>
          <w:rFonts w:ascii="Arial" w:hAnsi="Arial" w:cs="Arial"/>
          <w:color w:val="000000"/>
          <w:szCs w:val="24"/>
          <w:lang w:val="fr-BE"/>
        </w:rPr>
      </w:pPr>
      <w:r>
        <w:rPr>
          <w:rFonts w:ascii="Arial" w:hAnsi="Arial" w:cs="Arial"/>
          <w:b/>
          <w:color w:val="000000"/>
          <w:szCs w:val="24"/>
          <w:u w:val="single"/>
          <w:lang w:val="fr-BE"/>
        </w:rPr>
        <w:t>ARTICLE</w:t>
      </w:r>
      <w:r w:rsidR="00074317">
        <w:rPr>
          <w:rFonts w:ascii="Arial" w:hAnsi="Arial" w:cs="Arial"/>
          <w:b/>
          <w:color w:val="000000"/>
          <w:szCs w:val="24"/>
          <w:u w:val="single"/>
          <w:lang w:val="fr-BE"/>
        </w:rPr>
        <w:t xml:space="preserve"> </w:t>
      </w:r>
      <w:r>
        <w:rPr>
          <w:rFonts w:ascii="Arial" w:hAnsi="Arial" w:cs="Arial"/>
          <w:b/>
          <w:color w:val="000000"/>
          <w:szCs w:val="24"/>
          <w:u w:val="single"/>
          <w:lang w:val="fr-BE"/>
        </w:rPr>
        <w:t>23</w:t>
      </w:r>
      <w:r w:rsidR="00074317">
        <w:rPr>
          <w:rFonts w:ascii="Arial" w:hAnsi="Arial" w:cs="Arial"/>
          <w:b/>
          <w:color w:val="000000"/>
          <w:szCs w:val="24"/>
          <w:u w:val="single"/>
          <w:lang w:val="fr-BE"/>
        </w:rPr>
        <w:t>8</w:t>
      </w:r>
      <w:r w:rsidRPr="00716436">
        <w:rPr>
          <w:rFonts w:ascii="Arial" w:hAnsi="Arial" w:cs="Arial"/>
          <w:b/>
          <w:color w:val="000000"/>
          <w:szCs w:val="24"/>
          <w:u w:val="single"/>
          <w:lang w:val="fr-BE"/>
        </w:rPr>
        <w:t xml:space="preserve">.- </w:t>
      </w:r>
    </w:p>
    <w:p w:rsidR="00F06CA1" w:rsidRDefault="00F06CA1" w:rsidP="00F06CA1">
      <w:pPr>
        <w:jc w:val="both"/>
        <w:rPr>
          <w:rFonts w:ascii="Arial" w:hAnsi="Arial" w:cs="Arial"/>
          <w:color w:val="000000"/>
          <w:szCs w:val="24"/>
          <w:lang w:val="fr-BE"/>
        </w:rPr>
      </w:pPr>
    </w:p>
    <w:p w:rsidR="00F06CA1" w:rsidRDefault="00F06CA1" w:rsidP="00F06CA1">
      <w:pPr>
        <w:ind w:firstLine="720"/>
        <w:jc w:val="both"/>
        <w:rPr>
          <w:rFonts w:ascii="Arial" w:hAnsi="Arial" w:cs="Arial"/>
          <w:color w:val="000000"/>
          <w:szCs w:val="24"/>
          <w:lang w:val="fr-BE"/>
        </w:rPr>
      </w:pPr>
      <w:r>
        <w:rPr>
          <w:rFonts w:ascii="Arial" w:hAnsi="Arial" w:cs="Arial"/>
          <w:color w:val="000000"/>
          <w:szCs w:val="24"/>
          <w:lang w:val="fr-BE"/>
        </w:rPr>
        <w:t>En plus de ce qui est prévu aux autres articles du présent Titre, aux fins de calcul de l’impôt sur le revenu des Sociétés, les règles suivantes s’appliquent:</w:t>
      </w:r>
    </w:p>
    <w:p w:rsidR="00F06CA1" w:rsidRDefault="00F06CA1" w:rsidP="00F06CA1">
      <w:pPr>
        <w:jc w:val="both"/>
        <w:rPr>
          <w:rFonts w:ascii="Arial" w:hAnsi="Arial" w:cs="Arial"/>
          <w:color w:val="000000"/>
          <w:szCs w:val="24"/>
          <w:lang w:val="fr-BE"/>
        </w:rPr>
      </w:pPr>
    </w:p>
    <w:p w:rsidR="00F06CA1" w:rsidRDefault="0003208F" w:rsidP="0003208F">
      <w:pPr>
        <w:pStyle w:val="ListParagraph"/>
        <w:ind w:left="0"/>
        <w:jc w:val="both"/>
        <w:rPr>
          <w:rFonts w:ascii="Arial" w:eastAsia="Calibri" w:hAnsi="Arial" w:cs="Arial"/>
          <w:color w:val="000000"/>
          <w:lang w:val="fr-BE" w:eastAsia="en-US"/>
        </w:rPr>
      </w:pPr>
      <w:r>
        <w:rPr>
          <w:rFonts w:ascii="Arial" w:eastAsia="Calibri" w:hAnsi="Arial" w:cs="Arial"/>
          <w:color w:val="000000"/>
          <w:lang w:val="fr-BE" w:eastAsia="en-US"/>
        </w:rPr>
        <w:tab/>
        <w:t xml:space="preserve">1) </w:t>
      </w:r>
      <w:r w:rsidR="00F06CA1">
        <w:rPr>
          <w:rFonts w:ascii="Arial" w:eastAsia="Calibri" w:hAnsi="Arial" w:cs="Arial"/>
          <w:color w:val="000000"/>
          <w:lang w:val="fr-BE" w:eastAsia="en-US"/>
        </w:rPr>
        <w:t>Les revenus des ventes des produits miniers par la Société sont calculés selon les mêmes règles que pour le calcul de la redevance pour enlèvement de Minerai ;</w:t>
      </w:r>
    </w:p>
    <w:p w:rsidR="00F06CA1" w:rsidRPr="000C0665" w:rsidRDefault="0003208F" w:rsidP="0003208F">
      <w:pPr>
        <w:pStyle w:val="ListParagraph"/>
        <w:ind w:left="0"/>
        <w:jc w:val="both"/>
        <w:rPr>
          <w:rFonts w:ascii="Arial" w:eastAsia="Calibri" w:hAnsi="Arial" w:cs="Arial"/>
          <w:lang w:val="fr-BE" w:eastAsia="en-US"/>
        </w:rPr>
      </w:pPr>
      <w:r>
        <w:rPr>
          <w:rFonts w:ascii="Arial" w:eastAsia="Calibri" w:hAnsi="Arial" w:cs="Arial"/>
          <w:lang w:val="fr-BE" w:eastAsia="en-US"/>
        </w:rPr>
        <w:lastRenderedPageBreak/>
        <w:tab/>
        <w:t xml:space="preserve">2) </w:t>
      </w:r>
      <w:r w:rsidR="00074317">
        <w:rPr>
          <w:rFonts w:ascii="Arial" w:eastAsia="Calibri" w:hAnsi="Arial" w:cs="Arial"/>
          <w:lang w:val="fr-BE" w:eastAsia="en-US"/>
        </w:rPr>
        <w:t>Si</w:t>
      </w:r>
      <w:r w:rsidR="00F06CA1" w:rsidRPr="000C0665">
        <w:rPr>
          <w:rFonts w:ascii="Arial" w:eastAsia="Calibri" w:hAnsi="Arial" w:cs="Arial"/>
          <w:lang w:val="fr-BE" w:eastAsia="en-US"/>
        </w:rPr>
        <w:t xml:space="preserve"> le pourcentage de la dette dans l’ensemble du capital social et de la dette d</w:t>
      </w:r>
      <w:r w:rsidR="00074317">
        <w:rPr>
          <w:rFonts w:ascii="Arial" w:eastAsia="Calibri" w:hAnsi="Arial" w:cs="Arial"/>
          <w:lang w:val="fr-BE" w:eastAsia="en-US"/>
        </w:rPr>
        <w:t>u Titulaire est supérieur à</w:t>
      </w:r>
      <w:r w:rsidR="00F06CA1" w:rsidRPr="000C0665">
        <w:rPr>
          <w:rFonts w:ascii="Arial" w:eastAsia="Calibri" w:hAnsi="Arial" w:cs="Arial"/>
          <w:lang w:val="fr-BE" w:eastAsia="en-US"/>
        </w:rPr>
        <w:t xml:space="preserve"> 70%, dans ce cas le pourcentage déductible des intérêts payés aux Sociétés Affiliés par le titulaire est diminué de la différe</w:t>
      </w:r>
      <w:r w:rsidR="00074317">
        <w:rPr>
          <w:rFonts w:ascii="Arial" w:eastAsia="Calibri" w:hAnsi="Arial" w:cs="Arial"/>
          <w:lang w:val="fr-BE" w:eastAsia="en-US"/>
        </w:rPr>
        <w:t xml:space="preserve">nce entre le </w:t>
      </w:r>
      <w:r w:rsidR="00074317" w:rsidRPr="00372CC7">
        <w:rPr>
          <w:rFonts w:ascii="Arial" w:eastAsia="Calibri" w:hAnsi="Arial" w:cs="Arial"/>
          <w:lang w:val="fr-BE" w:eastAsia="en-US"/>
        </w:rPr>
        <w:t xml:space="preserve">pourcentage au </w:t>
      </w:r>
      <w:r w:rsidR="00F06CA1" w:rsidRPr="00372CC7">
        <w:rPr>
          <w:rFonts w:ascii="Arial" w:eastAsia="Calibri" w:hAnsi="Arial" w:cs="Arial"/>
          <w:lang w:val="fr-BE" w:eastAsia="en-US"/>
        </w:rPr>
        <w:t>et 70%</w:t>
      </w:r>
      <w:r w:rsidR="00477ECA" w:rsidRPr="00477ECA">
        <w:rPr>
          <w:rFonts w:ascii="Arial" w:eastAsia="Calibri" w:hAnsi="Arial" w:cs="Arial"/>
          <w:lang w:val="fr-BE" w:eastAsia="en-US"/>
        </w:rPr>
        <w:t> </w:t>
      </w:r>
      <w:r w:rsidR="00C60865">
        <w:rPr>
          <w:rFonts w:ascii="Arial" w:eastAsia="Calibri" w:hAnsi="Arial" w:cs="Arial"/>
          <w:lang w:val="fr-BE" w:eastAsia="en-US"/>
        </w:rPr>
        <w:t>;</w:t>
      </w:r>
    </w:p>
    <w:p w:rsidR="00F06CA1" w:rsidRDefault="0003208F" w:rsidP="0003208F">
      <w:pPr>
        <w:pStyle w:val="ListParagraph"/>
        <w:ind w:left="0"/>
        <w:jc w:val="both"/>
        <w:rPr>
          <w:rFonts w:ascii="Arial" w:eastAsia="Calibri" w:hAnsi="Arial" w:cs="Arial"/>
          <w:color w:val="000000"/>
          <w:lang w:val="fr-BE" w:eastAsia="en-US"/>
        </w:rPr>
      </w:pPr>
      <w:r>
        <w:rPr>
          <w:rFonts w:ascii="Arial" w:eastAsia="Calibri" w:hAnsi="Arial" w:cs="Arial"/>
          <w:color w:val="000000"/>
          <w:lang w:val="fr-BE" w:eastAsia="en-US"/>
        </w:rPr>
        <w:tab/>
        <w:t xml:space="preserve">3) </w:t>
      </w:r>
      <w:r w:rsidR="00F06CA1">
        <w:rPr>
          <w:rFonts w:ascii="Arial" w:eastAsia="Calibri" w:hAnsi="Arial" w:cs="Arial"/>
          <w:color w:val="000000"/>
          <w:lang w:val="fr-BE" w:eastAsia="en-US"/>
        </w:rPr>
        <w:t>Le taux déductible des intérêts</w:t>
      </w:r>
      <w:r w:rsidR="00F06CA1" w:rsidRPr="00C331E5">
        <w:rPr>
          <w:rFonts w:ascii="Arial" w:eastAsia="Calibri" w:hAnsi="Arial" w:cs="Arial"/>
          <w:color w:val="000000"/>
          <w:lang w:val="fr-BE" w:eastAsia="en-US"/>
        </w:rPr>
        <w:t xml:space="preserve"> </w:t>
      </w:r>
      <w:r w:rsidR="00F06CA1">
        <w:rPr>
          <w:rFonts w:ascii="Arial" w:eastAsia="Calibri" w:hAnsi="Arial" w:cs="Arial"/>
          <w:color w:val="000000"/>
          <w:lang w:val="fr-BE" w:eastAsia="en-US"/>
        </w:rPr>
        <w:t>payés aux Sociétés Affiliées ne peut être supérieur au taux que le contribuable  aurait pu obtenir auprès d'une institution financière indépendante ;</w:t>
      </w:r>
    </w:p>
    <w:p w:rsidR="00F06CA1" w:rsidRDefault="0003208F" w:rsidP="0003208F">
      <w:pPr>
        <w:pStyle w:val="ListParagraph"/>
        <w:ind w:left="0"/>
        <w:jc w:val="both"/>
        <w:rPr>
          <w:rFonts w:ascii="Arial" w:eastAsia="Calibri" w:hAnsi="Arial" w:cs="Arial"/>
          <w:color w:val="000000"/>
          <w:lang w:val="fr-BE" w:eastAsia="en-US"/>
        </w:rPr>
      </w:pPr>
      <w:r>
        <w:rPr>
          <w:rFonts w:ascii="Arial" w:eastAsia="Calibri" w:hAnsi="Arial" w:cs="Arial"/>
          <w:color w:val="000000"/>
          <w:lang w:val="fr-BE" w:eastAsia="en-US"/>
        </w:rPr>
        <w:tab/>
        <w:t xml:space="preserve">4) </w:t>
      </w:r>
      <w:r w:rsidR="00F06CA1">
        <w:rPr>
          <w:rFonts w:ascii="Arial" w:eastAsia="Calibri" w:hAnsi="Arial" w:cs="Arial"/>
          <w:color w:val="000000"/>
          <w:lang w:val="fr-BE" w:eastAsia="en-US"/>
        </w:rPr>
        <w:t xml:space="preserve">Les provisions du fonds de réhabilitation du site, conformément au plan de réhabilitation agréé sont déductibles ; </w:t>
      </w:r>
    </w:p>
    <w:p w:rsidR="00F06CA1" w:rsidRDefault="0003208F" w:rsidP="0003208F">
      <w:pPr>
        <w:pStyle w:val="ListParagraph"/>
        <w:ind w:left="0"/>
        <w:jc w:val="both"/>
        <w:rPr>
          <w:rFonts w:ascii="Arial" w:eastAsia="Calibri" w:hAnsi="Arial" w:cs="Arial"/>
          <w:color w:val="000000"/>
          <w:lang w:val="fr-BE" w:eastAsia="en-US"/>
        </w:rPr>
      </w:pPr>
      <w:r>
        <w:rPr>
          <w:rFonts w:ascii="Arial" w:eastAsia="Calibri" w:hAnsi="Arial" w:cs="Arial"/>
          <w:color w:val="000000"/>
          <w:lang w:val="fr-BE" w:eastAsia="en-US"/>
        </w:rPr>
        <w:tab/>
        <w:t xml:space="preserve">5) </w:t>
      </w:r>
      <w:r w:rsidR="00F06CA1">
        <w:rPr>
          <w:rFonts w:ascii="Arial" w:eastAsia="Calibri" w:hAnsi="Arial" w:cs="Arial"/>
          <w:color w:val="000000"/>
          <w:lang w:val="fr-BE" w:eastAsia="en-US"/>
        </w:rPr>
        <w:t>Les dépenses pour la mise en œuvre du Protocole de Développement Communautaire sont déductibles</w:t>
      </w:r>
      <w:r w:rsidR="00C60865">
        <w:rPr>
          <w:rFonts w:ascii="Arial" w:eastAsia="Calibri" w:hAnsi="Arial" w:cs="Arial"/>
          <w:color w:val="000000"/>
          <w:lang w:val="fr-BE" w:eastAsia="en-US"/>
        </w:rPr>
        <w:t> ;</w:t>
      </w:r>
    </w:p>
    <w:p w:rsidR="00F06CA1" w:rsidRPr="00AF0562" w:rsidRDefault="0003208F" w:rsidP="0003208F">
      <w:pPr>
        <w:pStyle w:val="ListParagraph"/>
        <w:ind w:left="0"/>
        <w:jc w:val="both"/>
        <w:rPr>
          <w:rFonts w:ascii="Arial" w:eastAsia="Calibri" w:hAnsi="Arial" w:cs="Arial"/>
          <w:lang w:val="fr-BE" w:eastAsia="en-US"/>
        </w:rPr>
      </w:pPr>
      <w:r>
        <w:rPr>
          <w:rFonts w:ascii="Arial" w:eastAsia="Calibri" w:hAnsi="Arial" w:cs="Arial"/>
          <w:lang w:val="fr-BE" w:eastAsia="en-US"/>
        </w:rPr>
        <w:tab/>
        <w:t xml:space="preserve">6) </w:t>
      </w:r>
      <w:r w:rsidR="00F06CA1" w:rsidRPr="00AF0562">
        <w:rPr>
          <w:rFonts w:ascii="Arial" w:eastAsia="Calibri" w:hAnsi="Arial" w:cs="Arial"/>
          <w:lang w:val="fr-BE" w:eastAsia="en-US"/>
        </w:rPr>
        <w:t>Les biens et services qui sont facturés à un prix supérieur à celui pratiqué sur le marché ne seront considérés qu’en fonction de ce dernier</w:t>
      </w:r>
      <w:r w:rsidR="00C60865">
        <w:rPr>
          <w:rFonts w:ascii="Arial" w:eastAsia="Calibri" w:hAnsi="Arial" w:cs="Arial"/>
          <w:lang w:val="fr-BE" w:eastAsia="en-US"/>
        </w:rPr>
        <w:t> ;</w:t>
      </w:r>
    </w:p>
    <w:p w:rsidR="00F06CA1" w:rsidRPr="00AF0562" w:rsidRDefault="0003208F" w:rsidP="0003208F">
      <w:pPr>
        <w:pStyle w:val="ListParagraph"/>
        <w:ind w:left="0"/>
        <w:jc w:val="both"/>
        <w:rPr>
          <w:rFonts w:ascii="Arial" w:eastAsia="Calibri" w:hAnsi="Arial" w:cs="Arial"/>
          <w:lang w:val="fr-BE" w:eastAsia="en-US"/>
        </w:rPr>
      </w:pPr>
      <w:r>
        <w:rPr>
          <w:rFonts w:ascii="Arial" w:eastAsia="Calibri" w:hAnsi="Arial" w:cs="Arial"/>
          <w:lang w:val="fr-BE" w:eastAsia="en-US"/>
        </w:rPr>
        <w:tab/>
        <w:t xml:space="preserve">7) </w:t>
      </w:r>
      <w:r w:rsidR="00F06CA1" w:rsidRPr="00AF0562">
        <w:rPr>
          <w:rFonts w:ascii="Arial" w:eastAsia="Calibri" w:hAnsi="Arial" w:cs="Arial"/>
          <w:lang w:val="fr-BE" w:eastAsia="en-US"/>
        </w:rPr>
        <w:t>Toute cession réalisée entre société  affiliée sera comptabilisée à la valeur aux livres, c'est-à-dire ne donnant lieu à aucune  plus</w:t>
      </w:r>
      <w:r w:rsidR="00C60865">
        <w:rPr>
          <w:rFonts w:ascii="Arial" w:eastAsia="Calibri" w:hAnsi="Arial" w:cs="Arial"/>
          <w:lang w:val="fr-BE" w:eastAsia="en-US"/>
        </w:rPr>
        <w:t>-</w:t>
      </w:r>
      <w:r w:rsidR="00F06CA1" w:rsidRPr="00AF0562">
        <w:rPr>
          <w:rFonts w:ascii="Arial" w:eastAsia="Calibri" w:hAnsi="Arial" w:cs="Arial"/>
          <w:lang w:val="fr-BE" w:eastAsia="en-US"/>
        </w:rPr>
        <w:t>value</w:t>
      </w:r>
      <w:r w:rsidR="00C60865">
        <w:rPr>
          <w:rFonts w:ascii="Arial" w:eastAsia="Calibri" w:hAnsi="Arial" w:cs="Arial"/>
          <w:lang w:val="fr-BE" w:eastAsia="en-US"/>
        </w:rPr>
        <w:t>.</w:t>
      </w:r>
    </w:p>
    <w:p w:rsidR="00F06CA1" w:rsidRPr="00AF0562" w:rsidRDefault="00F06CA1" w:rsidP="00F06CA1">
      <w:pPr>
        <w:jc w:val="both"/>
        <w:rPr>
          <w:rFonts w:ascii="Arial" w:hAnsi="Arial" w:cs="Arial"/>
          <w:b/>
          <w:szCs w:val="24"/>
          <w:lang w:val="fr-BE"/>
        </w:rPr>
      </w:pPr>
    </w:p>
    <w:p w:rsidR="00F06CA1" w:rsidRPr="00CA2FF6" w:rsidRDefault="00F06CA1" w:rsidP="00F06CA1">
      <w:pPr>
        <w:jc w:val="both"/>
        <w:rPr>
          <w:rFonts w:ascii="Arial" w:hAnsi="Arial" w:cs="Arial"/>
          <w:color w:val="000000"/>
          <w:szCs w:val="24"/>
          <w:lang w:val="fr-BE"/>
        </w:rPr>
      </w:pPr>
      <w:r w:rsidRPr="005200BF">
        <w:rPr>
          <w:rFonts w:ascii="Arial" w:hAnsi="Arial" w:cs="Arial"/>
          <w:b/>
          <w:color w:val="000000"/>
          <w:szCs w:val="24"/>
          <w:u w:val="single"/>
          <w:lang w:val="fr-BE"/>
        </w:rPr>
        <w:t>ARTICLE</w:t>
      </w:r>
      <w:r w:rsidR="0003208F">
        <w:rPr>
          <w:rFonts w:ascii="Arial" w:hAnsi="Arial" w:cs="Arial"/>
          <w:b/>
          <w:color w:val="000000"/>
          <w:szCs w:val="24"/>
          <w:u w:val="single"/>
          <w:lang w:val="fr-BE"/>
        </w:rPr>
        <w:t xml:space="preserve"> </w:t>
      </w:r>
      <w:r w:rsidRPr="005200BF">
        <w:rPr>
          <w:rFonts w:ascii="Arial" w:hAnsi="Arial" w:cs="Arial"/>
          <w:b/>
          <w:color w:val="000000"/>
          <w:szCs w:val="24"/>
          <w:u w:val="single"/>
          <w:lang w:val="fr-BE"/>
        </w:rPr>
        <w:t>23</w:t>
      </w:r>
      <w:r w:rsidR="00074317">
        <w:rPr>
          <w:rFonts w:ascii="Arial" w:hAnsi="Arial" w:cs="Arial"/>
          <w:b/>
          <w:color w:val="000000"/>
          <w:szCs w:val="24"/>
          <w:u w:val="single"/>
          <w:lang w:val="fr-BE"/>
        </w:rPr>
        <w:t>9</w:t>
      </w:r>
      <w:r w:rsidRPr="00CA2FF6">
        <w:rPr>
          <w:rFonts w:ascii="Arial" w:hAnsi="Arial" w:cs="Arial"/>
          <w:b/>
          <w:color w:val="000000"/>
          <w:szCs w:val="24"/>
          <w:lang w:val="fr-BE"/>
        </w:rPr>
        <w:t xml:space="preserve">.- </w:t>
      </w:r>
    </w:p>
    <w:p w:rsidR="00F06CA1" w:rsidRDefault="00F06CA1" w:rsidP="00F06CA1">
      <w:pPr>
        <w:jc w:val="both"/>
        <w:rPr>
          <w:rFonts w:ascii="Arial" w:hAnsi="Arial" w:cs="Arial"/>
        </w:rPr>
      </w:pPr>
    </w:p>
    <w:p w:rsidR="00F06CA1" w:rsidRDefault="00F06CA1" w:rsidP="001C2946">
      <w:pPr>
        <w:ind w:firstLine="720"/>
        <w:jc w:val="both"/>
        <w:rPr>
          <w:rFonts w:ascii="Arial" w:hAnsi="Arial" w:cs="Arial"/>
          <w:color w:val="000000"/>
          <w:szCs w:val="24"/>
          <w:lang w:val="fr-BE"/>
        </w:rPr>
      </w:pPr>
      <w:r>
        <w:rPr>
          <w:rFonts w:ascii="Arial" w:hAnsi="Arial" w:cs="Arial"/>
          <w:color w:val="000000"/>
          <w:szCs w:val="24"/>
          <w:lang w:val="fr-BE"/>
        </w:rPr>
        <w:t xml:space="preserve">Par  dérogation aux dispositions fiscales  applicables en la matière, et pendant la durée de leurs Permis, les Titulaires </w:t>
      </w:r>
      <w:r w:rsidRPr="00AF0562">
        <w:rPr>
          <w:rFonts w:ascii="Arial" w:hAnsi="Arial" w:cs="Arial"/>
          <w:szCs w:val="24"/>
          <w:lang w:val="fr-BE"/>
        </w:rPr>
        <w:t>des Permis d’Exploration ou</w:t>
      </w:r>
      <w:r>
        <w:rPr>
          <w:rFonts w:ascii="Arial" w:hAnsi="Arial" w:cs="Arial"/>
          <w:color w:val="FF0000"/>
          <w:szCs w:val="24"/>
          <w:lang w:val="fr-BE"/>
        </w:rPr>
        <w:t xml:space="preserve"> </w:t>
      </w:r>
      <w:r>
        <w:rPr>
          <w:rFonts w:ascii="Arial" w:hAnsi="Arial" w:cs="Arial"/>
          <w:color w:val="000000"/>
          <w:szCs w:val="24"/>
          <w:lang w:val="fr-BE"/>
        </w:rPr>
        <w:t xml:space="preserve">des Permis d'Exploitation: </w:t>
      </w:r>
    </w:p>
    <w:p w:rsidR="00F06CA1" w:rsidRDefault="0003208F" w:rsidP="00F06CA1">
      <w:pPr>
        <w:ind w:firstLine="720"/>
        <w:jc w:val="both"/>
        <w:rPr>
          <w:rFonts w:ascii="Arial" w:hAnsi="Arial" w:cs="Arial"/>
          <w:color w:val="000000"/>
          <w:szCs w:val="24"/>
          <w:lang w:val="fr-BE"/>
        </w:rPr>
      </w:pPr>
      <w:r>
        <w:rPr>
          <w:rFonts w:ascii="Arial" w:hAnsi="Arial" w:cs="Arial"/>
          <w:color w:val="000000"/>
          <w:szCs w:val="24"/>
          <w:lang w:val="fr-BE"/>
        </w:rPr>
        <w:t>1</w:t>
      </w:r>
      <w:r w:rsidR="00F06CA1">
        <w:rPr>
          <w:rFonts w:ascii="Arial" w:hAnsi="Arial" w:cs="Arial"/>
          <w:color w:val="000000"/>
          <w:szCs w:val="24"/>
          <w:lang w:val="fr-BE"/>
        </w:rPr>
        <w:t xml:space="preserve">) sont exonérés de la retenue obligatoire à la source sur les intérêts payés relatifs aux emprunts contractés auprès des </w:t>
      </w:r>
      <w:r w:rsidR="00F06CA1" w:rsidRPr="00AF0562">
        <w:rPr>
          <w:rFonts w:ascii="Arial" w:hAnsi="Arial" w:cs="Arial"/>
          <w:szCs w:val="24"/>
          <w:lang w:val="fr-BE"/>
        </w:rPr>
        <w:t>créanciers  légalement constitués</w:t>
      </w:r>
      <w:r w:rsidR="00B25AEE">
        <w:rPr>
          <w:rFonts w:ascii="Arial" w:hAnsi="Arial" w:cs="Arial"/>
          <w:szCs w:val="24"/>
          <w:lang w:val="fr-BE"/>
        </w:rPr>
        <w:t> ;</w:t>
      </w:r>
      <w:r w:rsidR="00F06CA1">
        <w:rPr>
          <w:rFonts w:ascii="Arial" w:hAnsi="Arial" w:cs="Arial"/>
          <w:color w:val="00B0F0"/>
          <w:szCs w:val="24"/>
          <w:lang w:val="fr-BE"/>
        </w:rPr>
        <w:t xml:space="preserve"> </w:t>
      </w:r>
    </w:p>
    <w:p w:rsidR="00F06CA1" w:rsidRDefault="0003208F" w:rsidP="00F06CA1">
      <w:pPr>
        <w:ind w:firstLine="720"/>
        <w:jc w:val="both"/>
        <w:rPr>
          <w:rFonts w:ascii="Arial" w:hAnsi="Arial" w:cs="Arial"/>
          <w:color w:val="000000"/>
          <w:szCs w:val="24"/>
          <w:lang w:val="fr-BE"/>
        </w:rPr>
      </w:pPr>
      <w:r>
        <w:rPr>
          <w:rFonts w:ascii="Arial" w:hAnsi="Arial" w:cs="Arial"/>
          <w:color w:val="000000"/>
          <w:szCs w:val="24"/>
          <w:lang w:val="fr-BE"/>
        </w:rPr>
        <w:t>2</w:t>
      </w:r>
      <w:r w:rsidR="00F06CA1">
        <w:rPr>
          <w:rFonts w:ascii="Arial" w:hAnsi="Arial" w:cs="Arial"/>
          <w:color w:val="000000"/>
          <w:szCs w:val="24"/>
          <w:lang w:val="fr-BE"/>
        </w:rPr>
        <w:t xml:space="preserve">) paieront la retenue à la source sur les dividendes </w:t>
      </w:r>
      <w:r w:rsidR="00F06CA1" w:rsidRPr="00AF0562">
        <w:rPr>
          <w:rFonts w:ascii="Arial" w:hAnsi="Arial" w:cs="Arial"/>
          <w:szCs w:val="24"/>
          <w:lang w:val="fr-BE"/>
        </w:rPr>
        <w:t>déclarés</w:t>
      </w:r>
      <w:r w:rsidR="00F06CA1">
        <w:rPr>
          <w:rFonts w:ascii="Arial" w:hAnsi="Arial" w:cs="Arial"/>
          <w:color w:val="000000"/>
          <w:szCs w:val="24"/>
          <w:lang w:val="fr-BE"/>
        </w:rPr>
        <w:t xml:space="preserve"> au taux de 10% </w:t>
      </w:r>
      <w:r w:rsidR="00F06CA1" w:rsidRPr="00AF0562">
        <w:rPr>
          <w:rFonts w:ascii="Arial" w:hAnsi="Arial" w:cs="Arial"/>
          <w:szCs w:val="24"/>
          <w:lang w:val="fr-BE"/>
        </w:rPr>
        <w:t>libératoire</w:t>
      </w:r>
    </w:p>
    <w:p w:rsidR="00F06CA1" w:rsidRPr="00AF0562" w:rsidRDefault="0003208F" w:rsidP="00F06CA1">
      <w:pPr>
        <w:ind w:firstLine="720"/>
        <w:jc w:val="both"/>
        <w:rPr>
          <w:rFonts w:ascii="Arial" w:hAnsi="Arial" w:cs="Arial"/>
          <w:szCs w:val="24"/>
          <w:lang w:val="fr-BE"/>
        </w:rPr>
      </w:pPr>
      <w:r>
        <w:rPr>
          <w:rFonts w:ascii="Arial" w:hAnsi="Arial" w:cs="Arial"/>
          <w:szCs w:val="24"/>
          <w:lang w:val="fr-BE"/>
        </w:rPr>
        <w:t>3</w:t>
      </w:r>
      <w:r w:rsidR="00F06CA1" w:rsidRPr="000802B3">
        <w:rPr>
          <w:rFonts w:ascii="Arial" w:hAnsi="Arial" w:cs="Arial"/>
          <w:szCs w:val="24"/>
          <w:lang w:val="fr-BE"/>
        </w:rPr>
        <w:t>)</w:t>
      </w:r>
      <w:r w:rsidR="00F06CA1" w:rsidRPr="0041245E">
        <w:rPr>
          <w:rFonts w:ascii="Arial" w:hAnsi="Arial" w:cs="Arial"/>
          <w:color w:val="FF0000"/>
          <w:szCs w:val="24"/>
          <w:lang w:val="fr-BE"/>
        </w:rPr>
        <w:t xml:space="preserve"> </w:t>
      </w:r>
      <w:r w:rsidR="00F06CA1" w:rsidRPr="00AF0562">
        <w:rPr>
          <w:rFonts w:ascii="Arial" w:hAnsi="Arial" w:cs="Arial"/>
          <w:szCs w:val="24"/>
          <w:lang w:val="fr-BE"/>
        </w:rPr>
        <w:t xml:space="preserve">sont exonérés de la </w:t>
      </w:r>
      <w:r w:rsidR="00B25AEE">
        <w:rPr>
          <w:rFonts w:ascii="Arial" w:hAnsi="Arial" w:cs="Arial"/>
          <w:szCs w:val="24"/>
          <w:lang w:val="fr-BE"/>
        </w:rPr>
        <w:t>contribution foncière sur les propriétés bâties (« </w:t>
      </w:r>
      <w:r w:rsidR="00F06CA1" w:rsidRPr="00AF0562">
        <w:rPr>
          <w:rFonts w:ascii="Arial" w:hAnsi="Arial" w:cs="Arial"/>
          <w:szCs w:val="24"/>
          <w:lang w:val="fr-BE"/>
        </w:rPr>
        <w:t>CFPB</w:t>
      </w:r>
      <w:r w:rsidR="00B25AEE">
        <w:rPr>
          <w:rFonts w:ascii="Arial" w:hAnsi="Arial" w:cs="Arial"/>
          <w:szCs w:val="24"/>
          <w:lang w:val="fr-BE"/>
        </w:rPr>
        <w:t> »)</w:t>
      </w:r>
      <w:r w:rsidR="00F06CA1" w:rsidRPr="00AF0562">
        <w:rPr>
          <w:rFonts w:ascii="Arial" w:hAnsi="Arial" w:cs="Arial"/>
          <w:szCs w:val="24"/>
          <w:lang w:val="fr-BE"/>
        </w:rPr>
        <w:t xml:space="preserve">, </w:t>
      </w:r>
      <w:r w:rsidR="00B25AEE">
        <w:rPr>
          <w:rFonts w:ascii="Arial" w:hAnsi="Arial" w:cs="Arial"/>
          <w:szCs w:val="24"/>
          <w:lang w:val="fr-BE"/>
        </w:rPr>
        <w:t xml:space="preserve">ainsi que </w:t>
      </w:r>
      <w:r w:rsidR="00F06CA1" w:rsidRPr="00AF0562">
        <w:rPr>
          <w:rFonts w:ascii="Arial" w:hAnsi="Arial" w:cs="Arial"/>
          <w:szCs w:val="24"/>
          <w:lang w:val="fr-BE"/>
        </w:rPr>
        <w:t xml:space="preserve">de la taxe pour </w:t>
      </w:r>
      <w:r w:rsidR="000007BC">
        <w:rPr>
          <w:rFonts w:ascii="Arial" w:hAnsi="Arial" w:cs="Arial"/>
          <w:szCs w:val="24"/>
          <w:lang w:val="fr-BE"/>
        </w:rPr>
        <w:t xml:space="preserve">le </w:t>
      </w:r>
      <w:r w:rsidR="00F06CA1" w:rsidRPr="00AF0562">
        <w:rPr>
          <w:rFonts w:ascii="Arial" w:hAnsi="Arial" w:cs="Arial"/>
          <w:szCs w:val="24"/>
          <w:lang w:val="fr-BE"/>
        </w:rPr>
        <w:t>numérotage, pour les installations et immeubles liés à l’exploitation minière à l’intérieur comme à l’extérieur du périmètre</w:t>
      </w:r>
      <w:r w:rsidR="00B25AEE">
        <w:rPr>
          <w:rFonts w:ascii="Arial" w:hAnsi="Arial" w:cs="Arial"/>
          <w:szCs w:val="24"/>
          <w:lang w:val="fr-BE"/>
        </w:rPr>
        <w:t>.</w:t>
      </w:r>
      <w:r w:rsidR="00F06CA1" w:rsidRPr="00AF0562">
        <w:rPr>
          <w:rFonts w:ascii="Arial" w:hAnsi="Arial" w:cs="Arial"/>
          <w:szCs w:val="24"/>
          <w:lang w:val="fr-BE"/>
        </w:rPr>
        <w:t xml:space="preserve">  </w:t>
      </w:r>
    </w:p>
    <w:p w:rsidR="00F06CA1" w:rsidRPr="00AF0562" w:rsidRDefault="00F06CA1" w:rsidP="00F06CA1">
      <w:pPr>
        <w:rPr>
          <w:rFonts w:ascii="Arial" w:hAnsi="Arial" w:cs="Arial"/>
          <w:szCs w:val="24"/>
          <w:lang w:val="fr-BE"/>
        </w:rPr>
      </w:pPr>
    </w:p>
    <w:p w:rsidR="00F06CA1" w:rsidRPr="00FB14B0" w:rsidRDefault="00F06CA1" w:rsidP="00F06CA1">
      <w:pPr>
        <w:jc w:val="both"/>
        <w:rPr>
          <w:rFonts w:ascii="Arial" w:hAnsi="Arial" w:cs="Arial"/>
          <w:color w:val="00B0F0"/>
        </w:rPr>
      </w:pPr>
      <w:r w:rsidRPr="00074317">
        <w:rPr>
          <w:rFonts w:ascii="Arial" w:hAnsi="Arial" w:cs="Arial"/>
          <w:b/>
          <w:u w:val="single"/>
        </w:rPr>
        <w:t>ARTICLE</w:t>
      </w:r>
      <w:r w:rsidR="00074317" w:rsidRPr="00074317">
        <w:rPr>
          <w:rFonts w:ascii="Arial" w:hAnsi="Arial" w:cs="Arial"/>
          <w:b/>
          <w:u w:val="single"/>
        </w:rPr>
        <w:t xml:space="preserve"> 240</w:t>
      </w:r>
      <w:r>
        <w:rPr>
          <w:rFonts w:ascii="Arial" w:hAnsi="Arial" w:cs="Arial"/>
        </w:rPr>
        <w:t>.-</w:t>
      </w:r>
    </w:p>
    <w:p w:rsidR="00F06CA1" w:rsidRDefault="00F06CA1" w:rsidP="00F06CA1">
      <w:pPr>
        <w:jc w:val="both"/>
        <w:rPr>
          <w:rFonts w:ascii="Arial" w:hAnsi="Arial" w:cs="Arial"/>
        </w:rPr>
      </w:pPr>
    </w:p>
    <w:p w:rsidR="00F06CA1" w:rsidRDefault="00F06CA1" w:rsidP="00F06CA1">
      <w:pPr>
        <w:jc w:val="both"/>
        <w:rPr>
          <w:rFonts w:ascii="Arial" w:hAnsi="Arial" w:cs="Arial"/>
        </w:rPr>
      </w:pPr>
      <w:r>
        <w:rPr>
          <w:rFonts w:ascii="Arial" w:hAnsi="Arial" w:cs="Arial"/>
        </w:rPr>
        <w:t xml:space="preserve">        Tout </w:t>
      </w:r>
      <w:r w:rsidRPr="005200BF">
        <w:rPr>
          <w:rFonts w:ascii="Arial" w:hAnsi="Arial" w:cs="Arial"/>
        </w:rPr>
        <w:t>Détenteur de Titre Minier dont le taux de rendement du Projet est surélevé, c’est-à-dire, supérieur à 22.5%  avant impôt  doit payer une taxe sur la Rente Minière (TR</w:t>
      </w:r>
      <w:r w:rsidR="0039276B">
        <w:rPr>
          <w:rFonts w:ascii="Arial" w:hAnsi="Arial" w:cs="Arial"/>
        </w:rPr>
        <w:t>M</w:t>
      </w:r>
      <w:r w:rsidRPr="005200BF">
        <w:rPr>
          <w:rFonts w:ascii="Arial" w:hAnsi="Arial" w:cs="Arial"/>
        </w:rPr>
        <w:t>), déductible du revenu imposable. Les modalités</w:t>
      </w:r>
      <w:r>
        <w:rPr>
          <w:rFonts w:ascii="Arial" w:hAnsi="Arial" w:cs="Arial"/>
        </w:rPr>
        <w:t xml:space="preserve"> de calcul relatif à l’assiette seront définies dans les règlements d’application.</w:t>
      </w:r>
    </w:p>
    <w:p w:rsidR="00F06CA1" w:rsidRDefault="00F06CA1" w:rsidP="00F06CA1">
      <w:pPr>
        <w:jc w:val="both"/>
        <w:rPr>
          <w:rFonts w:ascii="Arial" w:hAnsi="Arial" w:cs="Arial"/>
        </w:rPr>
      </w:pPr>
    </w:p>
    <w:p w:rsidR="00F06CA1" w:rsidRPr="000802B3" w:rsidRDefault="00F06CA1" w:rsidP="00F06CA1">
      <w:pPr>
        <w:jc w:val="both"/>
        <w:rPr>
          <w:rFonts w:ascii="Arial" w:hAnsi="Arial" w:cs="Arial"/>
          <w:b/>
          <w:color w:val="00B0F0"/>
          <w:u w:val="single"/>
        </w:rPr>
      </w:pPr>
      <w:r w:rsidRPr="005200BF">
        <w:rPr>
          <w:rFonts w:ascii="Arial" w:hAnsi="Arial" w:cs="Arial"/>
          <w:b/>
          <w:u w:val="single"/>
        </w:rPr>
        <w:t xml:space="preserve">ARTICLE </w:t>
      </w:r>
      <w:r w:rsidRPr="00074317">
        <w:rPr>
          <w:rFonts w:ascii="Arial" w:hAnsi="Arial" w:cs="Arial"/>
          <w:b/>
          <w:u w:val="single"/>
        </w:rPr>
        <w:t>24</w:t>
      </w:r>
      <w:r w:rsidR="00074317" w:rsidRPr="00074317">
        <w:rPr>
          <w:rFonts w:ascii="Arial" w:hAnsi="Arial" w:cs="Arial"/>
          <w:b/>
          <w:u w:val="single"/>
        </w:rPr>
        <w:t>1.-</w:t>
      </w:r>
    </w:p>
    <w:p w:rsidR="00F06CA1" w:rsidRPr="005200BF" w:rsidRDefault="00F06CA1" w:rsidP="00F06CA1">
      <w:pPr>
        <w:jc w:val="both"/>
        <w:rPr>
          <w:rFonts w:ascii="Arial" w:hAnsi="Arial" w:cs="Arial"/>
          <w:b/>
          <w:u w:val="single"/>
        </w:rPr>
      </w:pPr>
    </w:p>
    <w:p w:rsidR="00F06CA1" w:rsidRPr="008045B7" w:rsidRDefault="00F06CA1" w:rsidP="00F06CA1">
      <w:pPr>
        <w:jc w:val="both"/>
        <w:rPr>
          <w:rFonts w:ascii="Arial" w:hAnsi="Arial" w:cs="Arial"/>
        </w:rPr>
      </w:pPr>
      <w:r>
        <w:rPr>
          <w:rFonts w:ascii="Arial" w:hAnsi="Arial" w:cs="Arial"/>
          <w:b/>
        </w:rPr>
        <w:t xml:space="preserve">   </w:t>
      </w:r>
      <w:r>
        <w:rPr>
          <w:rFonts w:ascii="Arial" w:hAnsi="Arial" w:cs="Arial"/>
        </w:rPr>
        <w:t>Il sera appliqué un taux de 20 % sur l’assiette telle que prévue à l’article précédent.</w:t>
      </w:r>
    </w:p>
    <w:p w:rsidR="00F06CA1" w:rsidRDefault="00F06CA1" w:rsidP="00F06CA1">
      <w:pPr>
        <w:rPr>
          <w:rFonts w:ascii="Arial" w:hAnsi="Arial" w:cs="Arial"/>
          <w:b/>
          <w:color w:val="000000"/>
          <w:szCs w:val="24"/>
          <w:lang w:val="fr-BE"/>
        </w:rPr>
      </w:pPr>
    </w:p>
    <w:p w:rsidR="00F06CA1" w:rsidRPr="005200BF" w:rsidRDefault="00F06CA1" w:rsidP="00F06CA1">
      <w:pPr>
        <w:jc w:val="both"/>
        <w:rPr>
          <w:rFonts w:ascii="Arial" w:hAnsi="Arial" w:cs="Arial"/>
          <w:b/>
          <w:color w:val="000000"/>
          <w:szCs w:val="24"/>
          <w:u w:val="single"/>
          <w:lang w:val="fr-BE"/>
        </w:rPr>
      </w:pPr>
      <w:r w:rsidRPr="005200BF">
        <w:rPr>
          <w:rFonts w:ascii="Arial" w:hAnsi="Arial" w:cs="Arial"/>
          <w:b/>
          <w:color w:val="000000"/>
          <w:szCs w:val="24"/>
          <w:u w:val="single"/>
          <w:lang w:val="fr-BE"/>
        </w:rPr>
        <w:t>ARTICLE</w:t>
      </w:r>
      <w:r>
        <w:rPr>
          <w:rFonts w:ascii="Arial" w:hAnsi="Arial" w:cs="Arial"/>
          <w:b/>
          <w:color w:val="000000"/>
          <w:szCs w:val="24"/>
          <w:u w:val="single"/>
          <w:lang w:val="fr-BE"/>
        </w:rPr>
        <w:t xml:space="preserve"> 24</w:t>
      </w:r>
      <w:r w:rsidR="00074317">
        <w:rPr>
          <w:rFonts w:ascii="Arial" w:hAnsi="Arial" w:cs="Arial"/>
          <w:b/>
          <w:color w:val="000000"/>
          <w:szCs w:val="24"/>
          <w:u w:val="single"/>
          <w:lang w:val="fr-BE"/>
        </w:rPr>
        <w:t>2</w:t>
      </w:r>
      <w:r w:rsidRPr="005200BF">
        <w:rPr>
          <w:rFonts w:ascii="Arial" w:hAnsi="Arial" w:cs="Arial"/>
          <w:b/>
          <w:color w:val="000000"/>
          <w:szCs w:val="24"/>
          <w:u w:val="single"/>
          <w:lang w:val="fr-BE"/>
        </w:rPr>
        <w:t xml:space="preserve">.- </w:t>
      </w:r>
    </w:p>
    <w:p w:rsidR="00F06CA1" w:rsidRDefault="00F06CA1" w:rsidP="00F06CA1">
      <w:pPr>
        <w:autoSpaceDE w:val="0"/>
        <w:autoSpaceDN w:val="0"/>
        <w:adjustRightInd w:val="0"/>
        <w:rPr>
          <w:rFonts w:ascii="Arial" w:hAnsi="Arial" w:cs="Arial"/>
          <w:szCs w:val="24"/>
        </w:rPr>
      </w:pPr>
    </w:p>
    <w:p w:rsidR="00F06CA1" w:rsidRPr="001C2946" w:rsidRDefault="00F06CA1" w:rsidP="001C2946">
      <w:pPr>
        <w:ind w:firstLine="720"/>
        <w:jc w:val="both"/>
        <w:rPr>
          <w:rFonts w:ascii="Arial" w:hAnsi="Arial" w:cs="Arial"/>
          <w:szCs w:val="24"/>
          <w:lang w:val="fr-BE"/>
        </w:rPr>
      </w:pPr>
      <w:r w:rsidRPr="00537DCD">
        <w:rPr>
          <w:rFonts w:ascii="Arial" w:hAnsi="Arial" w:cs="Arial"/>
          <w:lang w:val="fr-BE"/>
        </w:rPr>
        <w:t xml:space="preserve">Le régime fiscal et douanier applicable aux </w:t>
      </w:r>
      <w:r>
        <w:rPr>
          <w:rFonts w:ascii="Arial" w:hAnsi="Arial" w:cs="Arial"/>
          <w:lang w:val="fr-BE"/>
        </w:rPr>
        <w:t>Titulaire</w:t>
      </w:r>
      <w:r w:rsidRPr="00537DCD">
        <w:rPr>
          <w:rFonts w:ascii="Arial" w:hAnsi="Arial" w:cs="Arial"/>
          <w:lang w:val="fr-BE"/>
        </w:rPr>
        <w:t xml:space="preserve">s des </w:t>
      </w:r>
      <w:r>
        <w:rPr>
          <w:rFonts w:ascii="Arial" w:hAnsi="Arial" w:cs="Arial"/>
          <w:lang w:val="fr-BE"/>
        </w:rPr>
        <w:t>Permis</w:t>
      </w:r>
      <w:r w:rsidRPr="00537DCD">
        <w:rPr>
          <w:rFonts w:ascii="Arial" w:hAnsi="Arial" w:cs="Arial"/>
          <w:lang w:val="fr-BE"/>
        </w:rPr>
        <w:t xml:space="preserve"> d’</w:t>
      </w:r>
      <w:r>
        <w:rPr>
          <w:rFonts w:ascii="Arial" w:hAnsi="Arial" w:cs="Arial"/>
          <w:lang w:val="fr-BE"/>
        </w:rPr>
        <w:t>Exploitation</w:t>
      </w:r>
      <w:r w:rsidRPr="00537DCD">
        <w:rPr>
          <w:rFonts w:ascii="Arial" w:hAnsi="Arial" w:cs="Arial"/>
          <w:lang w:val="fr-BE"/>
        </w:rPr>
        <w:t xml:space="preserve"> est </w:t>
      </w:r>
      <w:r w:rsidRPr="00537DCD">
        <w:rPr>
          <w:rFonts w:ascii="Arial" w:hAnsi="Arial" w:cs="Arial"/>
          <w:lang w:val="fr-BE"/>
        </w:rPr>
        <w:lastRenderedPageBreak/>
        <w:t>stabi</w:t>
      </w:r>
      <w:r>
        <w:rPr>
          <w:rFonts w:ascii="Arial" w:hAnsi="Arial" w:cs="Arial"/>
          <w:lang w:val="fr-BE"/>
        </w:rPr>
        <w:t>lisé dans la Convention Minière. Elle</w:t>
      </w:r>
      <w:r w:rsidRPr="00537DCD">
        <w:rPr>
          <w:rFonts w:ascii="Arial" w:hAnsi="Arial" w:cs="Arial"/>
          <w:lang w:val="fr-BE"/>
        </w:rPr>
        <w:t xml:space="preserve"> récapitule l’assiette et le taux des taxes ou impôts applicables au projet d’</w:t>
      </w:r>
      <w:r>
        <w:rPr>
          <w:rFonts w:ascii="Arial" w:hAnsi="Arial" w:cs="Arial"/>
          <w:lang w:val="fr-BE"/>
        </w:rPr>
        <w:t>Exploitation</w:t>
      </w:r>
      <w:r w:rsidRPr="00537DCD">
        <w:rPr>
          <w:rFonts w:ascii="Arial" w:hAnsi="Arial" w:cs="Arial"/>
          <w:lang w:val="fr-BE"/>
        </w:rPr>
        <w:t xml:space="preserve"> Minière conformément aux dispositions de la présente loi et du droit commun en matière fiscale en vigueur à la date de signature de la</w:t>
      </w:r>
      <w:r>
        <w:rPr>
          <w:rFonts w:ascii="Arial" w:hAnsi="Arial" w:cs="Arial"/>
          <w:lang w:val="fr-BE"/>
        </w:rPr>
        <w:t>dite</w:t>
      </w:r>
      <w:r w:rsidRPr="00537DCD">
        <w:rPr>
          <w:rFonts w:ascii="Arial" w:hAnsi="Arial" w:cs="Arial"/>
          <w:lang w:val="fr-BE"/>
        </w:rPr>
        <w:t xml:space="preserve"> Convention</w:t>
      </w:r>
      <w:r>
        <w:rPr>
          <w:rFonts w:ascii="Arial" w:hAnsi="Arial" w:cs="Arial"/>
          <w:lang w:val="fr-BE"/>
        </w:rPr>
        <w:t>, laquelle</w:t>
      </w:r>
      <w:r w:rsidRPr="00537DCD">
        <w:rPr>
          <w:rFonts w:ascii="Arial" w:hAnsi="Arial" w:cs="Arial"/>
          <w:lang w:val="fr-BE"/>
        </w:rPr>
        <w:t xml:space="preserve"> établit la durée de stabilité accordée, qui </w:t>
      </w:r>
      <w:r>
        <w:rPr>
          <w:rFonts w:ascii="Arial" w:hAnsi="Arial" w:cs="Arial"/>
          <w:lang w:val="fr-BE"/>
        </w:rPr>
        <w:t xml:space="preserve">ne peut pas dépasser </w:t>
      </w:r>
      <w:r w:rsidRPr="00537DCD">
        <w:rPr>
          <w:rFonts w:ascii="Arial" w:hAnsi="Arial" w:cs="Arial"/>
          <w:lang w:val="fr-BE"/>
        </w:rPr>
        <w:t>quinze (15) ans.</w:t>
      </w:r>
    </w:p>
    <w:p w:rsidR="00F06CA1" w:rsidRPr="00840CB9" w:rsidRDefault="00F06CA1" w:rsidP="00F06CA1">
      <w:pPr>
        <w:jc w:val="center"/>
        <w:rPr>
          <w:rFonts w:ascii="Arial" w:hAnsi="Arial" w:cs="Arial"/>
          <w:b/>
          <w:color w:val="000000"/>
          <w:szCs w:val="24"/>
          <w:lang w:val="fr-BE"/>
        </w:rPr>
      </w:pPr>
      <w:r w:rsidRPr="00840CB9">
        <w:rPr>
          <w:rFonts w:ascii="Arial" w:hAnsi="Arial" w:cs="Arial"/>
          <w:b/>
          <w:color w:val="000000"/>
          <w:szCs w:val="24"/>
          <w:lang w:val="fr-BE"/>
        </w:rPr>
        <w:t>CHAPITRE II</w:t>
      </w:r>
      <w:r>
        <w:rPr>
          <w:rFonts w:ascii="Arial" w:hAnsi="Arial" w:cs="Arial"/>
          <w:b/>
          <w:color w:val="000000"/>
          <w:szCs w:val="24"/>
          <w:lang w:val="fr-BE"/>
        </w:rPr>
        <w:t>I</w:t>
      </w:r>
    </w:p>
    <w:p w:rsidR="00F06CA1" w:rsidRPr="00840CB9" w:rsidRDefault="00F06CA1" w:rsidP="00F06CA1">
      <w:pPr>
        <w:jc w:val="center"/>
        <w:rPr>
          <w:rFonts w:ascii="Arial" w:hAnsi="Arial" w:cs="Arial"/>
          <w:b/>
          <w:color w:val="000000"/>
          <w:szCs w:val="24"/>
          <w:lang w:val="fr-BE"/>
        </w:rPr>
      </w:pPr>
    </w:p>
    <w:p w:rsidR="00F06CA1" w:rsidRPr="00840CB9" w:rsidRDefault="00F06CA1" w:rsidP="00F06CA1">
      <w:pPr>
        <w:jc w:val="center"/>
        <w:rPr>
          <w:rFonts w:ascii="Arial" w:hAnsi="Arial" w:cs="Arial"/>
          <w:b/>
          <w:color w:val="000000"/>
          <w:szCs w:val="24"/>
          <w:lang w:val="fr-BE"/>
        </w:rPr>
      </w:pPr>
      <w:r w:rsidRPr="00840CB9">
        <w:rPr>
          <w:rFonts w:ascii="Arial" w:hAnsi="Arial" w:cs="Arial"/>
          <w:b/>
          <w:color w:val="000000"/>
          <w:szCs w:val="24"/>
          <w:lang w:val="fr-BE"/>
        </w:rPr>
        <w:t>DU RÉGIME FISCAL DES CARRIERES</w:t>
      </w:r>
    </w:p>
    <w:p w:rsidR="00F06CA1" w:rsidRPr="00675343" w:rsidRDefault="00F06CA1" w:rsidP="00F06CA1">
      <w:pPr>
        <w:rPr>
          <w:rFonts w:ascii="Century Schoolbook" w:hAnsi="Century Schoolbook"/>
          <w:color w:val="000000"/>
          <w:szCs w:val="24"/>
          <w:lang w:val="fr-BE"/>
        </w:rPr>
      </w:pPr>
    </w:p>
    <w:p w:rsidR="00F06CA1" w:rsidRPr="000D27CE" w:rsidRDefault="00F06CA1" w:rsidP="00F06CA1">
      <w:pPr>
        <w:jc w:val="both"/>
        <w:rPr>
          <w:rFonts w:ascii="Arial" w:hAnsi="Arial" w:cs="Arial"/>
          <w:b/>
          <w:szCs w:val="24"/>
          <w:u w:val="single"/>
        </w:rPr>
      </w:pPr>
      <w:r w:rsidRPr="000D27CE">
        <w:rPr>
          <w:rFonts w:ascii="Arial" w:hAnsi="Arial" w:cs="Arial"/>
          <w:b/>
          <w:szCs w:val="24"/>
          <w:u w:val="single"/>
        </w:rPr>
        <w:t>ARTICLE 2</w:t>
      </w:r>
      <w:r>
        <w:rPr>
          <w:rFonts w:ascii="Arial" w:hAnsi="Arial" w:cs="Arial"/>
          <w:b/>
          <w:szCs w:val="24"/>
          <w:u w:val="single"/>
        </w:rPr>
        <w:t>4</w:t>
      </w:r>
      <w:r w:rsidR="00074317">
        <w:rPr>
          <w:rFonts w:ascii="Arial" w:hAnsi="Arial" w:cs="Arial"/>
          <w:b/>
          <w:szCs w:val="24"/>
          <w:u w:val="single"/>
        </w:rPr>
        <w:t>3</w:t>
      </w:r>
      <w:r w:rsidRPr="000D27CE">
        <w:rPr>
          <w:rFonts w:ascii="Arial" w:hAnsi="Arial" w:cs="Arial"/>
          <w:b/>
          <w:szCs w:val="24"/>
          <w:u w:val="single"/>
        </w:rPr>
        <w:t>.-</w:t>
      </w:r>
    </w:p>
    <w:p w:rsidR="00F06CA1" w:rsidRPr="00503DF6" w:rsidRDefault="00F06CA1" w:rsidP="00F06CA1">
      <w:pPr>
        <w:jc w:val="both"/>
        <w:rPr>
          <w:rFonts w:ascii="Arial" w:hAnsi="Arial" w:cs="Arial"/>
          <w:b/>
          <w:color w:val="FF0000"/>
          <w:szCs w:val="24"/>
          <w:lang w:val="fr-BE"/>
        </w:rPr>
      </w:pPr>
      <w:r>
        <w:rPr>
          <w:rFonts w:ascii="Arial" w:hAnsi="Arial" w:cs="Arial"/>
          <w:b/>
          <w:color w:val="000000"/>
          <w:szCs w:val="24"/>
          <w:lang w:val="fr-BE"/>
        </w:rPr>
        <w:t xml:space="preserve"> </w:t>
      </w:r>
    </w:p>
    <w:p w:rsidR="00F06CA1" w:rsidRDefault="00F06CA1" w:rsidP="00F06CA1">
      <w:pPr>
        <w:jc w:val="both"/>
        <w:rPr>
          <w:rFonts w:ascii="Arial" w:hAnsi="Arial" w:cs="Arial"/>
          <w:color w:val="000000"/>
          <w:szCs w:val="24"/>
          <w:lang w:val="fr-BE"/>
        </w:rPr>
      </w:pPr>
      <w:r>
        <w:rPr>
          <w:rFonts w:ascii="Arial" w:hAnsi="Arial" w:cs="Arial"/>
          <w:color w:val="000000"/>
          <w:szCs w:val="24"/>
          <w:lang w:val="fr-BE"/>
        </w:rPr>
        <w:tab/>
      </w:r>
      <w:r w:rsidRPr="00716436">
        <w:rPr>
          <w:rFonts w:ascii="Arial" w:hAnsi="Arial" w:cs="Arial"/>
          <w:color w:val="000000"/>
          <w:szCs w:val="24"/>
          <w:lang w:val="fr-BE"/>
        </w:rPr>
        <w:t>T</w:t>
      </w:r>
      <w:r>
        <w:rPr>
          <w:rFonts w:ascii="Arial" w:hAnsi="Arial" w:cs="Arial"/>
          <w:color w:val="000000"/>
          <w:szCs w:val="24"/>
          <w:lang w:val="fr-BE"/>
        </w:rPr>
        <w:t xml:space="preserve">out détenteur </w:t>
      </w:r>
      <w:r w:rsidRPr="00716436">
        <w:rPr>
          <w:rFonts w:ascii="Arial" w:hAnsi="Arial" w:cs="Arial"/>
          <w:color w:val="000000"/>
          <w:szCs w:val="24"/>
          <w:lang w:val="fr-BE"/>
        </w:rPr>
        <w:t xml:space="preserve">de </w:t>
      </w:r>
      <w:r>
        <w:rPr>
          <w:rFonts w:ascii="Arial" w:hAnsi="Arial" w:cs="Arial"/>
          <w:color w:val="000000"/>
          <w:szCs w:val="24"/>
          <w:lang w:val="fr-BE"/>
        </w:rPr>
        <w:t>Permis</w:t>
      </w:r>
      <w:r w:rsidRPr="00716436">
        <w:rPr>
          <w:rFonts w:ascii="Arial" w:hAnsi="Arial" w:cs="Arial"/>
          <w:color w:val="000000"/>
          <w:szCs w:val="24"/>
          <w:lang w:val="fr-BE"/>
        </w:rPr>
        <w:t xml:space="preserve"> d'</w:t>
      </w:r>
      <w:r>
        <w:rPr>
          <w:rFonts w:ascii="Arial" w:hAnsi="Arial" w:cs="Arial"/>
          <w:color w:val="000000"/>
          <w:szCs w:val="24"/>
          <w:lang w:val="fr-BE"/>
        </w:rPr>
        <w:t>Exploitation</w:t>
      </w:r>
      <w:r w:rsidRPr="00716436">
        <w:rPr>
          <w:rFonts w:ascii="Arial" w:hAnsi="Arial" w:cs="Arial"/>
          <w:color w:val="000000"/>
          <w:szCs w:val="24"/>
          <w:lang w:val="fr-BE"/>
        </w:rPr>
        <w:t xml:space="preserve"> de </w:t>
      </w:r>
      <w:r>
        <w:rPr>
          <w:rFonts w:ascii="Arial" w:hAnsi="Arial" w:cs="Arial"/>
          <w:color w:val="000000"/>
          <w:szCs w:val="24"/>
          <w:lang w:val="fr-BE"/>
        </w:rPr>
        <w:t>Carrière doit payer à la DGI</w:t>
      </w:r>
      <w:r w:rsidRPr="00716436">
        <w:rPr>
          <w:rFonts w:ascii="Arial" w:hAnsi="Arial" w:cs="Arial"/>
          <w:color w:val="000000"/>
          <w:szCs w:val="24"/>
          <w:lang w:val="fr-BE"/>
        </w:rPr>
        <w:t xml:space="preserve"> une redevance pour enlèvement de </w:t>
      </w:r>
      <w:r>
        <w:rPr>
          <w:rFonts w:ascii="Arial" w:hAnsi="Arial" w:cs="Arial"/>
          <w:color w:val="000000"/>
          <w:szCs w:val="24"/>
          <w:lang w:val="fr-BE"/>
        </w:rPr>
        <w:t>produit de Carrière extrait (Royalty</w:t>
      </w:r>
      <w:r w:rsidRPr="00716436">
        <w:rPr>
          <w:rFonts w:ascii="Arial" w:hAnsi="Arial" w:cs="Arial"/>
          <w:color w:val="000000"/>
          <w:szCs w:val="24"/>
          <w:lang w:val="fr-BE"/>
        </w:rPr>
        <w:t xml:space="preserve">). </w:t>
      </w:r>
      <w:r>
        <w:rPr>
          <w:rFonts w:ascii="Arial" w:hAnsi="Arial" w:cs="Arial"/>
          <w:color w:val="000000"/>
          <w:szCs w:val="24"/>
          <w:lang w:val="fr-BE"/>
        </w:rPr>
        <w:t>C</w:t>
      </w:r>
      <w:r w:rsidRPr="00716436">
        <w:rPr>
          <w:rFonts w:ascii="Arial" w:hAnsi="Arial" w:cs="Arial"/>
          <w:color w:val="000000"/>
          <w:szCs w:val="24"/>
          <w:lang w:val="fr-BE"/>
        </w:rPr>
        <w:t xml:space="preserve">ette redevance sera  déductible </w:t>
      </w:r>
      <w:r w:rsidRPr="00EA1129">
        <w:rPr>
          <w:rFonts w:ascii="Arial" w:hAnsi="Arial" w:cs="Arial"/>
          <w:color w:val="000000"/>
          <w:szCs w:val="24"/>
          <w:lang w:val="fr-BE"/>
        </w:rPr>
        <w:t xml:space="preserve">aux fins du calcul </w:t>
      </w:r>
      <w:r>
        <w:rPr>
          <w:rFonts w:ascii="Arial" w:hAnsi="Arial" w:cs="Arial"/>
          <w:color w:val="000000"/>
          <w:szCs w:val="24"/>
          <w:lang w:val="fr-BE"/>
        </w:rPr>
        <w:t xml:space="preserve">du revenu </w:t>
      </w:r>
      <w:r w:rsidRPr="00716436">
        <w:rPr>
          <w:rFonts w:ascii="Arial" w:hAnsi="Arial" w:cs="Arial"/>
          <w:color w:val="000000"/>
          <w:szCs w:val="24"/>
          <w:lang w:val="fr-BE"/>
        </w:rPr>
        <w:t xml:space="preserve">imposable et sera payé chaque </w:t>
      </w:r>
      <w:r>
        <w:rPr>
          <w:rFonts w:ascii="Arial" w:hAnsi="Arial" w:cs="Arial"/>
          <w:color w:val="000000"/>
          <w:szCs w:val="24"/>
          <w:lang w:val="fr-BE"/>
        </w:rPr>
        <w:t>mois</w:t>
      </w:r>
      <w:r w:rsidRPr="00716436">
        <w:rPr>
          <w:rFonts w:ascii="Arial" w:hAnsi="Arial" w:cs="Arial"/>
          <w:color w:val="000000"/>
          <w:szCs w:val="24"/>
          <w:lang w:val="fr-BE"/>
        </w:rPr>
        <w:t xml:space="preserve"> sur la production vendu</w:t>
      </w:r>
      <w:r>
        <w:rPr>
          <w:rFonts w:ascii="Arial" w:hAnsi="Arial" w:cs="Arial"/>
          <w:color w:val="000000"/>
          <w:szCs w:val="24"/>
          <w:lang w:val="fr-BE"/>
        </w:rPr>
        <w:t>e au cours du mois précédent</w:t>
      </w:r>
      <w:r w:rsidRPr="00716436">
        <w:rPr>
          <w:rFonts w:ascii="Arial" w:hAnsi="Arial" w:cs="Arial"/>
          <w:color w:val="000000"/>
          <w:szCs w:val="24"/>
          <w:lang w:val="fr-BE"/>
        </w:rPr>
        <w:t xml:space="preserve"> </w:t>
      </w:r>
      <w:r>
        <w:rPr>
          <w:rFonts w:ascii="Arial" w:hAnsi="Arial" w:cs="Arial"/>
          <w:color w:val="000000"/>
          <w:szCs w:val="24"/>
          <w:lang w:val="fr-BE"/>
        </w:rPr>
        <w:t>au</w:t>
      </w:r>
      <w:r w:rsidRPr="00716436">
        <w:rPr>
          <w:rFonts w:ascii="Arial" w:hAnsi="Arial" w:cs="Arial"/>
          <w:color w:val="000000"/>
          <w:szCs w:val="24"/>
          <w:lang w:val="fr-BE"/>
        </w:rPr>
        <w:t xml:space="preserve"> taux</w:t>
      </w:r>
      <w:r>
        <w:rPr>
          <w:rFonts w:ascii="Arial" w:hAnsi="Arial" w:cs="Arial"/>
          <w:color w:val="000000"/>
          <w:szCs w:val="24"/>
          <w:lang w:val="fr-BE"/>
        </w:rPr>
        <w:t xml:space="preserve"> de 10%.</w:t>
      </w:r>
      <w:r w:rsidRPr="00716436">
        <w:rPr>
          <w:rFonts w:ascii="Arial" w:hAnsi="Arial" w:cs="Arial"/>
          <w:color w:val="000000"/>
          <w:szCs w:val="24"/>
          <w:lang w:val="fr-BE"/>
        </w:rPr>
        <w:t xml:space="preserve"> </w:t>
      </w:r>
    </w:p>
    <w:p w:rsidR="00F06CA1" w:rsidRPr="000C3F0D" w:rsidRDefault="00F06CA1" w:rsidP="00F06CA1">
      <w:pPr>
        <w:jc w:val="both"/>
        <w:rPr>
          <w:rFonts w:ascii="Arial" w:hAnsi="Arial" w:cs="Arial"/>
          <w:color w:val="000000"/>
          <w:szCs w:val="24"/>
          <w:lang w:val="fr-BE"/>
        </w:rPr>
      </w:pPr>
    </w:p>
    <w:p w:rsidR="00F06CA1" w:rsidRPr="00666384" w:rsidRDefault="00F06CA1" w:rsidP="00F06CA1">
      <w:pPr>
        <w:jc w:val="both"/>
        <w:rPr>
          <w:rFonts w:ascii="Arial" w:hAnsi="Arial" w:cs="Arial"/>
          <w:b/>
          <w:szCs w:val="24"/>
          <w:u w:val="single"/>
        </w:rPr>
      </w:pPr>
      <w:r w:rsidRPr="00666384">
        <w:rPr>
          <w:rFonts w:ascii="Arial" w:hAnsi="Arial" w:cs="Arial"/>
          <w:b/>
          <w:szCs w:val="24"/>
          <w:u w:val="single"/>
        </w:rPr>
        <w:t>ARTICLE 2</w:t>
      </w:r>
      <w:r>
        <w:rPr>
          <w:rFonts w:ascii="Arial" w:hAnsi="Arial" w:cs="Arial"/>
          <w:b/>
          <w:szCs w:val="24"/>
          <w:u w:val="single"/>
        </w:rPr>
        <w:t>4</w:t>
      </w:r>
      <w:r w:rsidR="00074317">
        <w:rPr>
          <w:rFonts w:ascii="Arial" w:hAnsi="Arial" w:cs="Arial"/>
          <w:b/>
          <w:szCs w:val="24"/>
          <w:u w:val="single"/>
        </w:rPr>
        <w:t>4</w:t>
      </w:r>
      <w:r w:rsidRPr="00666384">
        <w:rPr>
          <w:rFonts w:ascii="Arial" w:hAnsi="Arial" w:cs="Arial"/>
          <w:b/>
          <w:szCs w:val="24"/>
          <w:u w:val="single"/>
        </w:rPr>
        <w:t>.-</w:t>
      </w:r>
    </w:p>
    <w:p w:rsidR="00F06CA1" w:rsidRDefault="00F06CA1" w:rsidP="00F06CA1">
      <w:pPr>
        <w:jc w:val="both"/>
        <w:rPr>
          <w:rFonts w:ascii="Arial" w:hAnsi="Arial" w:cs="Arial"/>
          <w:b/>
        </w:rPr>
      </w:pPr>
    </w:p>
    <w:p w:rsidR="00F06CA1" w:rsidRPr="00ED72C8" w:rsidRDefault="00F06CA1" w:rsidP="00F06CA1">
      <w:pPr>
        <w:jc w:val="both"/>
        <w:rPr>
          <w:rFonts w:ascii="Arial" w:hAnsi="Arial" w:cs="Arial"/>
          <w:szCs w:val="24"/>
        </w:rPr>
      </w:pPr>
      <w:r>
        <w:rPr>
          <w:rFonts w:ascii="Arial" w:hAnsi="Arial" w:cs="Arial"/>
          <w:szCs w:val="24"/>
        </w:rPr>
        <w:tab/>
      </w:r>
      <w:r w:rsidRPr="00ED72C8">
        <w:rPr>
          <w:rFonts w:ascii="Arial" w:hAnsi="Arial" w:cs="Arial"/>
          <w:szCs w:val="24"/>
        </w:rPr>
        <w:t xml:space="preserve">Les transporteurs de produits de </w:t>
      </w:r>
      <w:r>
        <w:rPr>
          <w:rFonts w:ascii="Arial" w:hAnsi="Arial" w:cs="Arial"/>
          <w:szCs w:val="24"/>
        </w:rPr>
        <w:t>Carrière</w:t>
      </w:r>
      <w:r w:rsidRPr="00ED72C8">
        <w:rPr>
          <w:rFonts w:ascii="Arial" w:hAnsi="Arial" w:cs="Arial"/>
          <w:szCs w:val="24"/>
        </w:rPr>
        <w:t xml:space="preserve"> sont assujettis à une redevance dont le montant et les modalités de paiement seront définis dans les règlements  d'application. </w:t>
      </w:r>
    </w:p>
    <w:p w:rsidR="00F06CA1" w:rsidRPr="00ED72C8" w:rsidRDefault="00F06CA1" w:rsidP="00F06CA1">
      <w:pPr>
        <w:jc w:val="both"/>
        <w:rPr>
          <w:rFonts w:ascii="Arial" w:hAnsi="Arial" w:cs="Arial"/>
          <w:b/>
        </w:rPr>
      </w:pPr>
    </w:p>
    <w:p w:rsidR="00F06CA1" w:rsidRPr="00AC61A9" w:rsidRDefault="00F06CA1" w:rsidP="00F06CA1">
      <w:pPr>
        <w:jc w:val="both"/>
        <w:rPr>
          <w:rFonts w:ascii="Arial" w:hAnsi="Arial" w:cs="Arial"/>
          <w:b/>
          <w:szCs w:val="24"/>
          <w:u w:val="single"/>
        </w:rPr>
      </w:pPr>
      <w:r w:rsidRPr="00AC61A9">
        <w:rPr>
          <w:rFonts w:ascii="Arial" w:hAnsi="Arial" w:cs="Arial"/>
          <w:b/>
          <w:szCs w:val="24"/>
          <w:u w:val="single"/>
        </w:rPr>
        <w:t xml:space="preserve">ARTICLE </w:t>
      </w:r>
      <w:r>
        <w:rPr>
          <w:rFonts w:ascii="Arial" w:hAnsi="Arial" w:cs="Arial"/>
          <w:b/>
          <w:szCs w:val="24"/>
          <w:u w:val="single"/>
        </w:rPr>
        <w:t xml:space="preserve"> </w:t>
      </w:r>
      <w:r w:rsidRPr="00AC61A9">
        <w:rPr>
          <w:rFonts w:ascii="Arial" w:hAnsi="Arial" w:cs="Arial"/>
          <w:b/>
          <w:szCs w:val="24"/>
          <w:u w:val="single"/>
        </w:rPr>
        <w:t>2</w:t>
      </w:r>
      <w:r>
        <w:rPr>
          <w:rFonts w:ascii="Arial" w:hAnsi="Arial" w:cs="Arial"/>
          <w:b/>
          <w:szCs w:val="24"/>
          <w:u w:val="single"/>
        </w:rPr>
        <w:t>4</w:t>
      </w:r>
      <w:r w:rsidR="00074317">
        <w:rPr>
          <w:rFonts w:ascii="Arial" w:hAnsi="Arial" w:cs="Arial"/>
          <w:b/>
          <w:szCs w:val="24"/>
          <w:u w:val="single"/>
        </w:rPr>
        <w:t>5</w:t>
      </w:r>
      <w:r w:rsidRPr="00AC61A9">
        <w:rPr>
          <w:rFonts w:ascii="Arial" w:hAnsi="Arial" w:cs="Arial"/>
          <w:b/>
          <w:szCs w:val="24"/>
          <w:u w:val="single"/>
        </w:rPr>
        <w:t xml:space="preserve">.- </w:t>
      </w:r>
    </w:p>
    <w:p w:rsidR="00F06CA1" w:rsidRPr="00AC61A9" w:rsidRDefault="00F06CA1" w:rsidP="00F06CA1">
      <w:pPr>
        <w:jc w:val="both"/>
        <w:rPr>
          <w:rFonts w:ascii="Arial" w:hAnsi="Arial" w:cs="Arial"/>
        </w:rPr>
      </w:pPr>
    </w:p>
    <w:p w:rsidR="00F06CA1" w:rsidRDefault="00F06CA1" w:rsidP="00F06CA1">
      <w:pPr>
        <w:jc w:val="both"/>
        <w:rPr>
          <w:rFonts w:ascii="Arial" w:hAnsi="Arial" w:cs="Arial"/>
          <w:szCs w:val="24"/>
        </w:rPr>
      </w:pPr>
      <w:r w:rsidRPr="00AC61A9">
        <w:rPr>
          <w:rFonts w:ascii="Arial" w:hAnsi="Arial" w:cs="Arial"/>
          <w:szCs w:val="24"/>
        </w:rPr>
        <w:tab/>
        <w:t xml:space="preserve">Toute personne physique ou morale exploitant un site à </w:t>
      </w:r>
      <w:r>
        <w:rPr>
          <w:rFonts w:ascii="Arial" w:hAnsi="Arial" w:cs="Arial"/>
          <w:szCs w:val="24"/>
        </w:rPr>
        <w:t>Titre</w:t>
      </w:r>
      <w:r w:rsidRPr="00AC61A9">
        <w:rPr>
          <w:rFonts w:ascii="Arial" w:hAnsi="Arial" w:cs="Arial"/>
          <w:szCs w:val="24"/>
        </w:rPr>
        <w:t xml:space="preserve"> de preneur doit prélever à la source un acompte sur le montant effectivement versé des loyers</w:t>
      </w:r>
      <w:r>
        <w:rPr>
          <w:rFonts w:ascii="Arial" w:hAnsi="Arial" w:cs="Arial"/>
          <w:szCs w:val="24"/>
        </w:rPr>
        <w:t xml:space="preserve"> au Titre de l'impôt sur le revenu</w:t>
      </w:r>
      <w:r w:rsidRPr="00AC61A9">
        <w:rPr>
          <w:rFonts w:ascii="Arial" w:hAnsi="Arial" w:cs="Arial"/>
          <w:szCs w:val="24"/>
        </w:rPr>
        <w:t xml:space="preserve"> conformément aux dispositions de </w:t>
      </w:r>
      <w:r>
        <w:rPr>
          <w:rFonts w:ascii="Arial" w:hAnsi="Arial" w:cs="Arial"/>
          <w:szCs w:val="24"/>
        </w:rPr>
        <w:t>la Loi régissant la matière.</w:t>
      </w:r>
    </w:p>
    <w:p w:rsidR="00F06CA1" w:rsidRPr="00AC61A9" w:rsidRDefault="00F06CA1" w:rsidP="00F06CA1">
      <w:pPr>
        <w:jc w:val="both"/>
        <w:rPr>
          <w:rFonts w:ascii="Arial" w:hAnsi="Arial" w:cs="Arial"/>
          <w:color w:val="FF0000"/>
          <w:szCs w:val="24"/>
        </w:rPr>
      </w:pPr>
    </w:p>
    <w:p w:rsidR="00F06CA1" w:rsidRDefault="00F06CA1" w:rsidP="00F06CA1">
      <w:pPr>
        <w:jc w:val="both"/>
        <w:rPr>
          <w:rFonts w:ascii="Arial" w:hAnsi="Arial" w:cs="Arial"/>
          <w:color w:val="000000"/>
          <w:szCs w:val="24"/>
          <w:lang w:val="fr-BE"/>
        </w:rPr>
      </w:pPr>
      <w:r>
        <w:rPr>
          <w:rFonts w:ascii="Arial" w:hAnsi="Arial" w:cs="Arial"/>
          <w:b/>
          <w:color w:val="000000"/>
          <w:szCs w:val="24"/>
          <w:u w:val="single"/>
          <w:lang w:val="fr-BE"/>
        </w:rPr>
        <w:t>ARTICLE 24</w:t>
      </w:r>
      <w:r w:rsidR="00074317">
        <w:rPr>
          <w:rFonts w:ascii="Arial" w:hAnsi="Arial" w:cs="Arial"/>
          <w:b/>
          <w:color w:val="000000"/>
          <w:szCs w:val="24"/>
          <w:u w:val="single"/>
          <w:lang w:val="fr-BE"/>
        </w:rPr>
        <w:t>6</w:t>
      </w:r>
      <w:r w:rsidRPr="00716436">
        <w:rPr>
          <w:rFonts w:ascii="Arial" w:hAnsi="Arial" w:cs="Arial"/>
          <w:b/>
          <w:color w:val="000000"/>
          <w:szCs w:val="24"/>
          <w:u w:val="single"/>
          <w:lang w:val="fr-BE"/>
        </w:rPr>
        <w:t xml:space="preserve">.- </w:t>
      </w:r>
    </w:p>
    <w:p w:rsidR="00F06CA1" w:rsidRDefault="00F06CA1" w:rsidP="00F06CA1">
      <w:pPr>
        <w:jc w:val="both"/>
        <w:rPr>
          <w:rFonts w:ascii="Arial" w:hAnsi="Arial" w:cs="Arial"/>
          <w:color w:val="000000"/>
          <w:szCs w:val="24"/>
          <w:lang w:val="fr-BE"/>
        </w:rPr>
      </w:pPr>
    </w:p>
    <w:p w:rsidR="00F06CA1" w:rsidRPr="00B42CDF" w:rsidRDefault="00F06CA1" w:rsidP="00F06CA1">
      <w:pPr>
        <w:ind w:firstLine="720"/>
        <w:jc w:val="both"/>
        <w:rPr>
          <w:rFonts w:ascii="Arial" w:hAnsi="Arial" w:cs="Arial"/>
          <w:szCs w:val="24"/>
          <w:lang w:val="fr-BE"/>
        </w:rPr>
      </w:pPr>
      <w:r w:rsidRPr="00B42CDF">
        <w:rPr>
          <w:rFonts w:ascii="Arial" w:hAnsi="Arial" w:cs="Arial"/>
          <w:szCs w:val="24"/>
          <w:lang w:val="fr-BE"/>
        </w:rPr>
        <w:t>Aux fins du calcul de l’impôt sur le revenu des Titulaires de Permis d'Exploitation de Carrière, les règles suivantes s’appliquent:</w:t>
      </w:r>
    </w:p>
    <w:p w:rsidR="00F06CA1" w:rsidRPr="00B42CDF" w:rsidRDefault="00F06CA1" w:rsidP="00F06CA1">
      <w:pPr>
        <w:jc w:val="both"/>
        <w:rPr>
          <w:rFonts w:ascii="Arial" w:hAnsi="Arial" w:cs="Arial"/>
          <w:szCs w:val="24"/>
          <w:lang w:val="fr-BE"/>
        </w:rPr>
      </w:pPr>
    </w:p>
    <w:p w:rsidR="00F06CA1" w:rsidRPr="00B42CDF" w:rsidRDefault="0003208F" w:rsidP="0003208F">
      <w:pPr>
        <w:pStyle w:val="ListParagraph"/>
        <w:ind w:left="0"/>
        <w:jc w:val="both"/>
        <w:rPr>
          <w:rFonts w:ascii="Arial" w:eastAsia="Calibri" w:hAnsi="Arial" w:cs="Arial"/>
          <w:lang w:val="fr-BE" w:eastAsia="en-US"/>
        </w:rPr>
      </w:pPr>
      <w:r>
        <w:rPr>
          <w:rFonts w:ascii="Arial" w:eastAsia="Calibri" w:hAnsi="Arial" w:cs="Arial"/>
          <w:lang w:val="fr-BE" w:eastAsia="en-US"/>
        </w:rPr>
        <w:tab/>
        <w:t xml:space="preserve">1) </w:t>
      </w:r>
      <w:r w:rsidR="00074317">
        <w:rPr>
          <w:rFonts w:ascii="Arial" w:eastAsia="Calibri" w:hAnsi="Arial" w:cs="Arial"/>
          <w:lang w:val="fr-BE" w:eastAsia="en-US"/>
        </w:rPr>
        <w:t>Si</w:t>
      </w:r>
      <w:r w:rsidR="00F06CA1" w:rsidRPr="00B42CDF">
        <w:rPr>
          <w:rFonts w:ascii="Arial" w:eastAsia="Calibri" w:hAnsi="Arial" w:cs="Arial"/>
          <w:lang w:val="fr-BE" w:eastAsia="en-US"/>
        </w:rPr>
        <w:t xml:space="preserve"> le pourcentage de la dette dans l’ensemble du capital social et de la dette du</w:t>
      </w:r>
      <w:r w:rsidR="00074317">
        <w:rPr>
          <w:rFonts w:ascii="Arial" w:eastAsia="Calibri" w:hAnsi="Arial" w:cs="Arial"/>
          <w:lang w:val="fr-BE" w:eastAsia="en-US"/>
        </w:rPr>
        <w:t xml:space="preserve"> Titulaire est supérieur à </w:t>
      </w:r>
      <w:r w:rsidR="00F06CA1" w:rsidRPr="00B42CDF">
        <w:rPr>
          <w:rFonts w:ascii="Arial" w:eastAsia="Calibri" w:hAnsi="Arial" w:cs="Arial"/>
          <w:lang w:val="fr-BE" w:eastAsia="en-US"/>
        </w:rPr>
        <w:t>70%, dans ce cas le pourcentage déductible des intérêts payés aux Sociétés Affiliés par le titulaire est diminué de la différe</w:t>
      </w:r>
      <w:r w:rsidR="00074317">
        <w:rPr>
          <w:rFonts w:ascii="Arial" w:eastAsia="Calibri" w:hAnsi="Arial" w:cs="Arial"/>
          <w:lang w:val="fr-BE" w:eastAsia="en-US"/>
        </w:rPr>
        <w:t xml:space="preserve">nce entre le </w:t>
      </w:r>
      <w:r w:rsidR="00074317" w:rsidRPr="0039276B">
        <w:rPr>
          <w:rFonts w:ascii="Arial" w:eastAsia="Calibri" w:hAnsi="Arial" w:cs="Arial"/>
          <w:lang w:val="fr-BE" w:eastAsia="en-US"/>
        </w:rPr>
        <w:t xml:space="preserve">pourcentage au </w:t>
      </w:r>
      <w:r w:rsidR="00F06CA1" w:rsidRPr="0039276B">
        <w:rPr>
          <w:rFonts w:ascii="Arial" w:eastAsia="Calibri" w:hAnsi="Arial" w:cs="Arial"/>
          <w:lang w:val="fr-BE" w:eastAsia="en-US"/>
        </w:rPr>
        <w:t>et 70%</w:t>
      </w:r>
      <w:r w:rsidR="0039276B">
        <w:rPr>
          <w:rFonts w:ascii="Arial" w:eastAsia="Calibri" w:hAnsi="Arial" w:cs="Arial"/>
          <w:lang w:val="fr-BE" w:eastAsia="en-US"/>
        </w:rPr>
        <w:t> ;</w:t>
      </w:r>
      <w:r w:rsidR="00F06CA1" w:rsidRPr="00B42CDF">
        <w:rPr>
          <w:rFonts w:ascii="Arial" w:eastAsia="Calibri" w:hAnsi="Arial" w:cs="Arial"/>
          <w:lang w:val="fr-BE" w:eastAsia="en-US"/>
        </w:rPr>
        <w:t xml:space="preserve"> </w:t>
      </w:r>
    </w:p>
    <w:p w:rsidR="0039276B" w:rsidRDefault="0003208F" w:rsidP="0039276B">
      <w:pPr>
        <w:pStyle w:val="ListParagraph"/>
        <w:ind w:left="0"/>
        <w:jc w:val="both"/>
        <w:rPr>
          <w:rFonts w:ascii="Arial" w:eastAsia="Calibri" w:hAnsi="Arial" w:cs="Arial"/>
          <w:color w:val="000000"/>
          <w:lang w:val="fr-BE" w:eastAsia="en-US"/>
        </w:rPr>
      </w:pPr>
      <w:r>
        <w:rPr>
          <w:rFonts w:ascii="Arial" w:eastAsia="Calibri" w:hAnsi="Arial" w:cs="Arial"/>
          <w:color w:val="000000"/>
          <w:lang w:val="fr-BE" w:eastAsia="en-US"/>
        </w:rPr>
        <w:tab/>
        <w:t xml:space="preserve">2) </w:t>
      </w:r>
      <w:r w:rsidR="00F06CA1">
        <w:rPr>
          <w:rFonts w:ascii="Arial" w:eastAsia="Calibri" w:hAnsi="Arial" w:cs="Arial"/>
          <w:color w:val="000000"/>
          <w:lang w:val="fr-BE" w:eastAsia="en-US"/>
        </w:rPr>
        <w:t>Le taux déductible des intérêts</w:t>
      </w:r>
      <w:r w:rsidR="00F06CA1" w:rsidRPr="00C331E5">
        <w:rPr>
          <w:rFonts w:ascii="Arial" w:eastAsia="Calibri" w:hAnsi="Arial" w:cs="Arial"/>
          <w:color w:val="000000"/>
          <w:lang w:val="fr-BE" w:eastAsia="en-US"/>
        </w:rPr>
        <w:t xml:space="preserve"> </w:t>
      </w:r>
      <w:r w:rsidR="00F06CA1">
        <w:rPr>
          <w:rFonts w:ascii="Arial" w:eastAsia="Calibri" w:hAnsi="Arial" w:cs="Arial"/>
          <w:color w:val="000000"/>
          <w:lang w:val="fr-BE" w:eastAsia="en-US"/>
        </w:rPr>
        <w:t>payés aux Sociétés Affiliées ne peut être supérieur au taux que le contribuable  aurait pu obtenir auprès d'une institution financière indépendante ;</w:t>
      </w:r>
      <w:r w:rsidR="0039276B" w:rsidRPr="0039276B">
        <w:rPr>
          <w:rFonts w:ascii="Arial" w:eastAsia="Calibri" w:hAnsi="Arial" w:cs="Arial"/>
          <w:color w:val="000000"/>
          <w:lang w:val="fr-BE" w:eastAsia="en-US"/>
        </w:rPr>
        <w:t xml:space="preserve"> </w:t>
      </w:r>
    </w:p>
    <w:p w:rsidR="0039276B" w:rsidRPr="00AF0562" w:rsidRDefault="0039276B" w:rsidP="0039276B">
      <w:pPr>
        <w:pStyle w:val="ListParagraph"/>
        <w:ind w:left="0"/>
        <w:jc w:val="both"/>
        <w:rPr>
          <w:rFonts w:ascii="Arial" w:eastAsia="Calibri" w:hAnsi="Arial" w:cs="Arial"/>
          <w:lang w:val="fr-BE" w:eastAsia="en-US"/>
        </w:rPr>
      </w:pPr>
      <w:r>
        <w:rPr>
          <w:rFonts w:ascii="Arial" w:eastAsia="Calibri" w:hAnsi="Arial" w:cs="Arial"/>
          <w:lang w:val="fr-BE" w:eastAsia="en-US"/>
        </w:rPr>
        <w:tab/>
        <w:t xml:space="preserve">3) </w:t>
      </w:r>
      <w:r w:rsidRPr="00AF0562">
        <w:rPr>
          <w:rFonts w:ascii="Arial" w:eastAsia="Calibri" w:hAnsi="Arial" w:cs="Arial"/>
          <w:lang w:val="fr-BE" w:eastAsia="en-US"/>
        </w:rPr>
        <w:t>Les biens et services qui sont facturés à un prix supérieur à celui pratiqué sur le marché ne seront considérés qu’en fonction de ce dernier</w:t>
      </w:r>
      <w:r>
        <w:rPr>
          <w:rFonts w:ascii="Arial" w:eastAsia="Calibri" w:hAnsi="Arial" w:cs="Arial"/>
          <w:lang w:val="fr-BE" w:eastAsia="en-US"/>
        </w:rPr>
        <w:t> ;</w:t>
      </w:r>
    </w:p>
    <w:p w:rsidR="00F06CA1" w:rsidRDefault="0039276B" w:rsidP="0039276B">
      <w:pPr>
        <w:pStyle w:val="ListParagraph"/>
        <w:ind w:left="0"/>
        <w:jc w:val="both"/>
        <w:rPr>
          <w:rFonts w:ascii="Arial" w:eastAsia="Calibri" w:hAnsi="Arial" w:cs="Arial"/>
          <w:color w:val="000000"/>
          <w:lang w:val="fr-BE" w:eastAsia="en-US"/>
        </w:rPr>
      </w:pPr>
      <w:r>
        <w:rPr>
          <w:rFonts w:ascii="Arial" w:eastAsia="Calibri" w:hAnsi="Arial" w:cs="Arial"/>
          <w:lang w:val="fr-BE" w:eastAsia="en-US"/>
        </w:rPr>
        <w:tab/>
        <w:t xml:space="preserve">4) </w:t>
      </w:r>
      <w:r w:rsidRPr="00AF0562">
        <w:rPr>
          <w:rFonts w:ascii="Arial" w:eastAsia="Calibri" w:hAnsi="Arial" w:cs="Arial"/>
          <w:lang w:val="fr-BE" w:eastAsia="en-US"/>
        </w:rPr>
        <w:t>Toute cession réalisée entre société  affiliée sera comptabilisée à la valeur aux livres, c'est-à-dire ne donnant lieu à aucune  plus</w:t>
      </w:r>
      <w:r>
        <w:rPr>
          <w:rFonts w:ascii="Arial" w:eastAsia="Calibri" w:hAnsi="Arial" w:cs="Arial"/>
          <w:lang w:val="fr-BE" w:eastAsia="en-US"/>
        </w:rPr>
        <w:t>-</w:t>
      </w:r>
      <w:r w:rsidRPr="00AF0562">
        <w:rPr>
          <w:rFonts w:ascii="Arial" w:eastAsia="Calibri" w:hAnsi="Arial" w:cs="Arial"/>
          <w:lang w:val="fr-BE" w:eastAsia="en-US"/>
        </w:rPr>
        <w:t>value</w:t>
      </w:r>
      <w:r w:rsidR="001C2946">
        <w:rPr>
          <w:rFonts w:ascii="Arial" w:eastAsia="Calibri" w:hAnsi="Arial" w:cs="Arial"/>
          <w:lang w:val="fr-BE" w:eastAsia="en-US"/>
        </w:rPr>
        <w:t> ;</w:t>
      </w:r>
    </w:p>
    <w:p w:rsidR="00F06CA1" w:rsidRDefault="0003208F" w:rsidP="0003208F">
      <w:pPr>
        <w:pStyle w:val="ListParagraph"/>
        <w:ind w:left="0"/>
        <w:jc w:val="both"/>
        <w:rPr>
          <w:rFonts w:ascii="Arial" w:eastAsia="Calibri" w:hAnsi="Arial" w:cs="Arial"/>
          <w:color w:val="000000"/>
          <w:lang w:val="fr-BE" w:eastAsia="en-US"/>
        </w:rPr>
      </w:pPr>
      <w:r>
        <w:rPr>
          <w:rFonts w:ascii="Arial" w:eastAsia="Calibri" w:hAnsi="Arial" w:cs="Arial"/>
          <w:color w:val="000000"/>
          <w:lang w:val="fr-BE" w:eastAsia="en-US"/>
        </w:rPr>
        <w:lastRenderedPageBreak/>
        <w:tab/>
      </w:r>
      <w:r w:rsidR="0039276B">
        <w:rPr>
          <w:rFonts w:ascii="Arial" w:eastAsia="Calibri" w:hAnsi="Arial" w:cs="Arial"/>
          <w:color w:val="000000"/>
          <w:lang w:val="fr-BE" w:eastAsia="en-US"/>
        </w:rPr>
        <w:t>5</w:t>
      </w:r>
      <w:r>
        <w:rPr>
          <w:rFonts w:ascii="Arial" w:eastAsia="Calibri" w:hAnsi="Arial" w:cs="Arial"/>
          <w:color w:val="000000"/>
          <w:lang w:val="fr-BE" w:eastAsia="en-US"/>
        </w:rPr>
        <w:t xml:space="preserve">) </w:t>
      </w:r>
      <w:r w:rsidR="00F06CA1">
        <w:rPr>
          <w:rFonts w:ascii="Arial" w:eastAsia="Calibri" w:hAnsi="Arial" w:cs="Arial"/>
          <w:color w:val="000000"/>
          <w:lang w:val="fr-BE" w:eastAsia="en-US"/>
        </w:rPr>
        <w:t xml:space="preserve">Les réserves constituées pour la réhabilitation du site, conformément au Plan de Réhabilitation agréé sont déductibles ; </w:t>
      </w:r>
    </w:p>
    <w:p w:rsidR="00F06CA1" w:rsidRDefault="0003208F" w:rsidP="0003208F">
      <w:pPr>
        <w:pStyle w:val="ListParagraph"/>
        <w:ind w:left="0"/>
        <w:jc w:val="both"/>
        <w:rPr>
          <w:rFonts w:ascii="Arial" w:eastAsia="Calibri" w:hAnsi="Arial" w:cs="Arial"/>
          <w:color w:val="000000"/>
          <w:lang w:val="fr-BE" w:eastAsia="en-US"/>
        </w:rPr>
      </w:pPr>
      <w:r>
        <w:rPr>
          <w:rFonts w:ascii="Arial" w:eastAsia="Calibri" w:hAnsi="Arial" w:cs="Arial"/>
          <w:color w:val="000000"/>
          <w:lang w:val="fr-BE" w:eastAsia="en-US"/>
        </w:rPr>
        <w:tab/>
      </w:r>
      <w:r w:rsidR="0039276B">
        <w:rPr>
          <w:rFonts w:ascii="Arial" w:eastAsia="Calibri" w:hAnsi="Arial" w:cs="Arial"/>
          <w:color w:val="000000"/>
          <w:lang w:val="fr-BE" w:eastAsia="en-US"/>
        </w:rPr>
        <w:t>6</w:t>
      </w:r>
      <w:r>
        <w:rPr>
          <w:rFonts w:ascii="Arial" w:eastAsia="Calibri" w:hAnsi="Arial" w:cs="Arial"/>
          <w:color w:val="000000"/>
          <w:lang w:val="fr-BE" w:eastAsia="en-US"/>
        </w:rPr>
        <w:t xml:space="preserve">) </w:t>
      </w:r>
      <w:r w:rsidR="00F06CA1">
        <w:rPr>
          <w:rFonts w:ascii="Arial" w:eastAsia="Calibri" w:hAnsi="Arial" w:cs="Arial"/>
          <w:color w:val="000000"/>
          <w:lang w:val="fr-BE" w:eastAsia="en-US"/>
        </w:rPr>
        <w:t>Les dépenses pour la mise en œuvre du Protocole de Développement Communautaire sont déductibles.</w:t>
      </w:r>
    </w:p>
    <w:p w:rsidR="00F06CA1" w:rsidRDefault="00F06CA1" w:rsidP="001C2946">
      <w:pPr>
        <w:rPr>
          <w:rFonts w:ascii="Arial" w:hAnsi="Arial" w:cs="Arial"/>
          <w:b/>
          <w:szCs w:val="24"/>
        </w:rPr>
      </w:pPr>
    </w:p>
    <w:p w:rsidR="00F06CA1" w:rsidRPr="00F96794" w:rsidRDefault="00F06CA1" w:rsidP="00F06CA1">
      <w:pPr>
        <w:jc w:val="center"/>
        <w:rPr>
          <w:rFonts w:ascii="Arial" w:hAnsi="Arial" w:cs="Arial"/>
          <w:b/>
          <w:szCs w:val="24"/>
        </w:rPr>
      </w:pPr>
      <w:r>
        <w:rPr>
          <w:rFonts w:ascii="Arial" w:hAnsi="Arial" w:cs="Arial"/>
          <w:b/>
          <w:szCs w:val="24"/>
        </w:rPr>
        <w:t>TITRE</w:t>
      </w:r>
      <w:r w:rsidRPr="00F96794">
        <w:rPr>
          <w:rFonts w:ascii="Arial" w:hAnsi="Arial" w:cs="Arial"/>
          <w:b/>
          <w:szCs w:val="24"/>
        </w:rPr>
        <w:t xml:space="preserve"> X</w:t>
      </w:r>
      <w:r>
        <w:rPr>
          <w:rFonts w:ascii="Arial" w:hAnsi="Arial" w:cs="Arial"/>
          <w:b/>
          <w:szCs w:val="24"/>
        </w:rPr>
        <w:t>II</w:t>
      </w:r>
    </w:p>
    <w:p w:rsidR="00F06CA1" w:rsidRPr="00F96794" w:rsidRDefault="00F06CA1" w:rsidP="00F06CA1">
      <w:pPr>
        <w:jc w:val="center"/>
        <w:rPr>
          <w:rFonts w:ascii="Arial" w:hAnsi="Arial" w:cs="Arial"/>
          <w:b/>
          <w:szCs w:val="24"/>
        </w:rPr>
      </w:pPr>
    </w:p>
    <w:p w:rsidR="00F06CA1" w:rsidRPr="00F96794" w:rsidRDefault="00F06CA1" w:rsidP="00F06CA1">
      <w:pPr>
        <w:jc w:val="center"/>
        <w:rPr>
          <w:rFonts w:ascii="Arial" w:hAnsi="Arial" w:cs="Arial"/>
          <w:b/>
          <w:color w:val="000000"/>
          <w:szCs w:val="24"/>
          <w:lang w:val="fr-BE"/>
        </w:rPr>
      </w:pPr>
      <w:r w:rsidRPr="00F96794">
        <w:rPr>
          <w:rFonts w:ascii="Arial" w:hAnsi="Arial" w:cs="Arial"/>
          <w:b/>
          <w:color w:val="000000"/>
          <w:szCs w:val="24"/>
          <w:lang w:val="fr-BE"/>
        </w:rPr>
        <w:t xml:space="preserve">DES DISPOSITIONS DOUANIERES, ECONOMIQUES ET FINANCIERES ET DES GARANTIES FONCIERES DES </w:t>
      </w:r>
      <w:r>
        <w:rPr>
          <w:rFonts w:ascii="Arial" w:hAnsi="Arial" w:cs="Arial"/>
          <w:b/>
          <w:color w:val="000000"/>
          <w:szCs w:val="24"/>
          <w:lang w:val="fr-BE"/>
        </w:rPr>
        <w:t>MINE</w:t>
      </w:r>
      <w:r w:rsidRPr="00F96794">
        <w:rPr>
          <w:rFonts w:ascii="Arial" w:hAnsi="Arial" w:cs="Arial"/>
          <w:b/>
          <w:color w:val="000000"/>
          <w:szCs w:val="24"/>
          <w:lang w:val="fr-BE"/>
        </w:rPr>
        <w:t xml:space="preserve">S ET </w:t>
      </w:r>
      <w:r>
        <w:rPr>
          <w:rFonts w:ascii="Arial" w:hAnsi="Arial" w:cs="Arial"/>
          <w:b/>
          <w:color w:val="000000"/>
          <w:szCs w:val="24"/>
          <w:lang w:val="fr-BE"/>
        </w:rPr>
        <w:t>CARRIÈRE</w:t>
      </w:r>
      <w:r w:rsidRPr="00F96794">
        <w:rPr>
          <w:rFonts w:ascii="Arial" w:hAnsi="Arial" w:cs="Arial"/>
          <w:b/>
          <w:color w:val="000000"/>
          <w:szCs w:val="24"/>
          <w:lang w:val="fr-BE"/>
        </w:rPr>
        <w:t>S</w:t>
      </w:r>
    </w:p>
    <w:p w:rsidR="00F06CA1" w:rsidRPr="00F96794" w:rsidRDefault="00F06CA1" w:rsidP="00F06CA1">
      <w:pPr>
        <w:jc w:val="center"/>
        <w:rPr>
          <w:rFonts w:ascii="Arial" w:hAnsi="Arial" w:cs="Arial"/>
          <w:b/>
          <w:color w:val="000000"/>
          <w:szCs w:val="24"/>
          <w:lang w:val="fr-BE"/>
        </w:rPr>
      </w:pPr>
    </w:p>
    <w:p w:rsidR="00F06CA1" w:rsidRPr="00D64A87" w:rsidRDefault="00F06CA1" w:rsidP="00F06CA1">
      <w:pPr>
        <w:jc w:val="center"/>
        <w:rPr>
          <w:rFonts w:ascii="Arial" w:hAnsi="Arial" w:cs="Arial"/>
          <w:b/>
          <w:color w:val="000000"/>
          <w:szCs w:val="24"/>
          <w:lang w:val="fr-BE"/>
        </w:rPr>
      </w:pPr>
      <w:r w:rsidRPr="00D64A87">
        <w:rPr>
          <w:rFonts w:ascii="Arial" w:hAnsi="Arial" w:cs="Arial"/>
          <w:b/>
          <w:color w:val="000000"/>
          <w:szCs w:val="24"/>
          <w:lang w:val="fr-BE"/>
        </w:rPr>
        <w:t>CHAPITRE I</w:t>
      </w:r>
    </w:p>
    <w:p w:rsidR="00F06CA1" w:rsidRPr="00D64A87" w:rsidRDefault="00F06CA1" w:rsidP="00F06CA1">
      <w:pPr>
        <w:jc w:val="center"/>
        <w:rPr>
          <w:rFonts w:ascii="Arial" w:hAnsi="Arial" w:cs="Arial"/>
          <w:b/>
          <w:color w:val="000000"/>
          <w:szCs w:val="24"/>
          <w:lang w:val="fr-BE"/>
        </w:rPr>
      </w:pPr>
    </w:p>
    <w:p w:rsidR="00F06CA1" w:rsidRPr="00D64A87" w:rsidRDefault="00F06CA1" w:rsidP="00F06CA1">
      <w:pPr>
        <w:jc w:val="center"/>
        <w:rPr>
          <w:rFonts w:ascii="Arial" w:hAnsi="Arial" w:cs="Arial"/>
          <w:b/>
          <w:color w:val="000000"/>
          <w:szCs w:val="24"/>
          <w:lang w:val="fr-BE"/>
        </w:rPr>
      </w:pPr>
      <w:r w:rsidRPr="00D64A87">
        <w:rPr>
          <w:rFonts w:ascii="Arial" w:hAnsi="Arial" w:cs="Arial"/>
          <w:b/>
          <w:color w:val="000000"/>
          <w:szCs w:val="24"/>
          <w:lang w:val="fr-BE"/>
        </w:rPr>
        <w:t xml:space="preserve">DES DISPOSITIONS DOUANIERES DES </w:t>
      </w:r>
      <w:r>
        <w:rPr>
          <w:rFonts w:ascii="Arial" w:hAnsi="Arial" w:cs="Arial"/>
          <w:b/>
          <w:color w:val="000000"/>
          <w:szCs w:val="24"/>
          <w:lang w:val="fr-BE"/>
        </w:rPr>
        <w:t>MINE</w:t>
      </w:r>
      <w:r w:rsidRPr="00D64A87">
        <w:rPr>
          <w:rFonts w:ascii="Arial" w:hAnsi="Arial" w:cs="Arial"/>
          <w:b/>
          <w:color w:val="000000"/>
          <w:szCs w:val="24"/>
          <w:lang w:val="fr-BE"/>
        </w:rPr>
        <w:t>S ET CARRIERES</w:t>
      </w:r>
    </w:p>
    <w:p w:rsidR="00F06CA1" w:rsidRDefault="00F06CA1" w:rsidP="00F06CA1">
      <w:pPr>
        <w:jc w:val="center"/>
        <w:rPr>
          <w:rFonts w:ascii="Century Schoolbook" w:hAnsi="Century Schoolbook"/>
          <w:b/>
          <w:color w:val="000000"/>
          <w:szCs w:val="24"/>
          <w:lang w:val="fr-BE"/>
        </w:rPr>
      </w:pPr>
    </w:p>
    <w:p w:rsidR="00F06CA1" w:rsidRDefault="00F06CA1" w:rsidP="00F06CA1">
      <w:pPr>
        <w:rPr>
          <w:rFonts w:ascii="Arial" w:hAnsi="Arial" w:cs="Arial"/>
          <w:b/>
          <w:color w:val="000000"/>
          <w:szCs w:val="24"/>
          <w:u w:val="single"/>
          <w:lang w:val="fr-BE"/>
        </w:rPr>
      </w:pPr>
    </w:p>
    <w:p w:rsidR="00F06CA1" w:rsidRPr="00D64A87" w:rsidRDefault="00F06CA1" w:rsidP="00F06CA1">
      <w:pPr>
        <w:rPr>
          <w:rFonts w:ascii="Arial" w:hAnsi="Arial" w:cs="Arial"/>
          <w:b/>
          <w:color w:val="000000"/>
          <w:szCs w:val="24"/>
          <w:u w:val="single"/>
          <w:lang w:val="fr-BE"/>
        </w:rPr>
      </w:pPr>
      <w:r w:rsidRPr="00D64A87">
        <w:rPr>
          <w:rFonts w:ascii="Arial" w:hAnsi="Arial" w:cs="Arial"/>
          <w:b/>
          <w:color w:val="000000"/>
          <w:szCs w:val="24"/>
          <w:u w:val="single"/>
          <w:lang w:val="fr-BE"/>
        </w:rPr>
        <w:t>ARTICLE</w:t>
      </w:r>
      <w:r>
        <w:rPr>
          <w:rFonts w:ascii="Arial" w:hAnsi="Arial" w:cs="Arial"/>
          <w:b/>
          <w:color w:val="000000"/>
          <w:szCs w:val="24"/>
          <w:u w:val="single"/>
          <w:lang w:val="fr-BE"/>
        </w:rPr>
        <w:t xml:space="preserve"> </w:t>
      </w:r>
      <w:r w:rsidRPr="00D64A87">
        <w:rPr>
          <w:rFonts w:ascii="Arial" w:hAnsi="Arial" w:cs="Arial"/>
          <w:b/>
          <w:color w:val="000000"/>
          <w:szCs w:val="24"/>
          <w:u w:val="single"/>
          <w:lang w:val="fr-BE"/>
        </w:rPr>
        <w:t>2</w:t>
      </w:r>
      <w:r>
        <w:rPr>
          <w:rFonts w:ascii="Arial" w:hAnsi="Arial" w:cs="Arial"/>
          <w:b/>
          <w:color w:val="000000"/>
          <w:szCs w:val="24"/>
          <w:u w:val="single"/>
          <w:lang w:val="fr-BE"/>
        </w:rPr>
        <w:t>4</w:t>
      </w:r>
      <w:r w:rsidR="00074317">
        <w:rPr>
          <w:rFonts w:ascii="Arial" w:hAnsi="Arial" w:cs="Arial"/>
          <w:b/>
          <w:color w:val="000000"/>
          <w:szCs w:val="24"/>
          <w:u w:val="single"/>
          <w:lang w:val="fr-BE"/>
        </w:rPr>
        <w:t>7</w:t>
      </w:r>
      <w:r w:rsidRPr="00D64A87">
        <w:rPr>
          <w:rFonts w:ascii="Arial" w:hAnsi="Arial" w:cs="Arial"/>
          <w:b/>
          <w:color w:val="000000"/>
          <w:szCs w:val="24"/>
          <w:u w:val="single"/>
          <w:lang w:val="fr-BE"/>
        </w:rPr>
        <w:t>.-</w:t>
      </w:r>
    </w:p>
    <w:p w:rsidR="00F06CA1" w:rsidRDefault="00F06CA1" w:rsidP="00F06CA1">
      <w:pPr>
        <w:jc w:val="both"/>
        <w:rPr>
          <w:rFonts w:ascii="Century Schoolbook" w:hAnsi="Century Schoolbook"/>
          <w:b/>
          <w:color w:val="000000"/>
          <w:szCs w:val="24"/>
          <w:lang w:val="fr-BE"/>
        </w:rPr>
      </w:pPr>
    </w:p>
    <w:p w:rsidR="00F06CA1" w:rsidRDefault="00F06CA1" w:rsidP="00F06CA1">
      <w:pPr>
        <w:jc w:val="both"/>
        <w:rPr>
          <w:rFonts w:ascii="Arial" w:hAnsi="Arial" w:cs="Arial"/>
          <w:color w:val="000000"/>
          <w:szCs w:val="24"/>
          <w:lang w:val="fr-BE"/>
        </w:rPr>
      </w:pPr>
      <w:r>
        <w:rPr>
          <w:rFonts w:ascii="Arial" w:hAnsi="Arial" w:cs="Arial"/>
          <w:color w:val="000000"/>
          <w:szCs w:val="24"/>
          <w:lang w:val="fr-BE"/>
        </w:rPr>
        <w:tab/>
        <w:t>L</w:t>
      </w:r>
      <w:r w:rsidRPr="00D64A87">
        <w:rPr>
          <w:rFonts w:ascii="Arial" w:hAnsi="Arial" w:cs="Arial"/>
          <w:color w:val="000000"/>
          <w:szCs w:val="24"/>
          <w:lang w:val="fr-BE"/>
        </w:rPr>
        <w:t>es équipements et le matériel</w:t>
      </w:r>
      <w:r>
        <w:rPr>
          <w:rFonts w:ascii="Arial" w:hAnsi="Arial" w:cs="Arial"/>
          <w:color w:val="000000"/>
          <w:szCs w:val="24"/>
          <w:lang w:val="fr-BE"/>
        </w:rPr>
        <w:t xml:space="preserve"> </w:t>
      </w:r>
      <w:r w:rsidRPr="00D64A87">
        <w:rPr>
          <w:rFonts w:ascii="Arial" w:hAnsi="Arial" w:cs="Arial"/>
          <w:color w:val="000000"/>
          <w:szCs w:val="24"/>
          <w:lang w:val="fr-BE"/>
        </w:rPr>
        <w:t>nécessaire</w:t>
      </w:r>
      <w:r>
        <w:rPr>
          <w:rFonts w:ascii="Arial" w:hAnsi="Arial" w:cs="Arial"/>
          <w:color w:val="000000"/>
          <w:szCs w:val="24"/>
          <w:lang w:val="fr-BE"/>
        </w:rPr>
        <w:t>s</w:t>
      </w:r>
      <w:r w:rsidRPr="00D64A87">
        <w:rPr>
          <w:rFonts w:ascii="Arial" w:hAnsi="Arial" w:cs="Arial"/>
          <w:color w:val="000000"/>
          <w:szCs w:val="24"/>
          <w:lang w:val="fr-BE"/>
        </w:rPr>
        <w:t xml:space="preserve"> aux activités de tout détenteur de </w:t>
      </w:r>
      <w:r>
        <w:rPr>
          <w:rFonts w:ascii="Arial" w:hAnsi="Arial" w:cs="Arial"/>
          <w:color w:val="000000"/>
          <w:szCs w:val="24"/>
          <w:lang w:val="fr-BE"/>
        </w:rPr>
        <w:t>Titre Minier</w:t>
      </w:r>
      <w:r w:rsidRPr="00D64A87">
        <w:rPr>
          <w:rFonts w:ascii="Arial" w:hAnsi="Arial" w:cs="Arial"/>
          <w:color w:val="000000"/>
          <w:szCs w:val="24"/>
          <w:lang w:val="fr-BE"/>
        </w:rPr>
        <w:t xml:space="preserve"> et de ses </w:t>
      </w:r>
      <w:r>
        <w:rPr>
          <w:rFonts w:ascii="Arial" w:hAnsi="Arial" w:cs="Arial"/>
          <w:color w:val="000000"/>
          <w:szCs w:val="24"/>
          <w:lang w:val="fr-BE"/>
        </w:rPr>
        <w:t>Société</w:t>
      </w:r>
      <w:r w:rsidRPr="00D64A87">
        <w:rPr>
          <w:rFonts w:ascii="Arial" w:hAnsi="Arial" w:cs="Arial"/>
          <w:color w:val="000000"/>
          <w:szCs w:val="24"/>
          <w:lang w:val="fr-BE"/>
        </w:rPr>
        <w:t>s</w:t>
      </w:r>
      <w:r>
        <w:rPr>
          <w:rFonts w:ascii="Arial" w:hAnsi="Arial" w:cs="Arial"/>
          <w:color w:val="000000"/>
          <w:szCs w:val="24"/>
          <w:lang w:val="fr-BE"/>
        </w:rPr>
        <w:t xml:space="preserve"> </w:t>
      </w:r>
      <w:r w:rsidRPr="00D64A87">
        <w:rPr>
          <w:rFonts w:ascii="Arial" w:hAnsi="Arial" w:cs="Arial"/>
          <w:color w:val="000000"/>
          <w:szCs w:val="24"/>
          <w:lang w:val="fr-BE"/>
        </w:rPr>
        <w:t>Affiliées et sous-traitants, et ré</w:t>
      </w:r>
      <w:r>
        <w:rPr>
          <w:rFonts w:ascii="Arial" w:hAnsi="Arial" w:cs="Arial"/>
          <w:color w:val="000000"/>
          <w:szCs w:val="24"/>
          <w:lang w:val="fr-BE"/>
        </w:rPr>
        <w:t>-</w:t>
      </w:r>
      <w:r w:rsidRPr="00D64A87">
        <w:rPr>
          <w:rFonts w:ascii="Arial" w:hAnsi="Arial" w:cs="Arial"/>
          <w:color w:val="000000"/>
          <w:szCs w:val="24"/>
          <w:lang w:val="fr-BE"/>
        </w:rPr>
        <w:t>exportable</w:t>
      </w:r>
      <w:r>
        <w:rPr>
          <w:rFonts w:ascii="Arial" w:hAnsi="Arial" w:cs="Arial"/>
          <w:color w:val="000000"/>
          <w:szCs w:val="24"/>
          <w:lang w:val="fr-BE"/>
        </w:rPr>
        <w:t xml:space="preserve">s </w:t>
      </w:r>
      <w:r w:rsidRPr="00D64A87">
        <w:rPr>
          <w:rFonts w:ascii="Arial" w:hAnsi="Arial" w:cs="Arial"/>
          <w:color w:val="000000"/>
          <w:szCs w:val="24"/>
          <w:lang w:val="fr-BE"/>
        </w:rPr>
        <w:t>après leur utilisation</w:t>
      </w:r>
      <w:r>
        <w:rPr>
          <w:rFonts w:ascii="Arial" w:hAnsi="Arial" w:cs="Arial"/>
          <w:color w:val="000000"/>
          <w:szCs w:val="24"/>
          <w:lang w:val="fr-BE"/>
        </w:rPr>
        <w:t xml:space="preserve">, </w:t>
      </w:r>
      <w:r w:rsidRPr="00D64A87">
        <w:rPr>
          <w:rFonts w:ascii="Arial" w:hAnsi="Arial" w:cs="Arial"/>
          <w:color w:val="000000"/>
          <w:szCs w:val="24"/>
          <w:lang w:val="fr-BE"/>
        </w:rPr>
        <w:t>bénéficieront du régime de l'admission temporaire, en suspension de tous droits et taxes d'entrée et de sortie et des taxes  internes</w:t>
      </w:r>
      <w:r>
        <w:rPr>
          <w:rFonts w:ascii="Arial" w:hAnsi="Arial" w:cs="Arial"/>
          <w:color w:val="000000"/>
          <w:szCs w:val="24"/>
          <w:lang w:val="fr-BE"/>
        </w:rPr>
        <w:t xml:space="preserve">. </w:t>
      </w:r>
    </w:p>
    <w:p w:rsidR="00F06CA1" w:rsidRDefault="00F06CA1" w:rsidP="00F06CA1">
      <w:pPr>
        <w:rPr>
          <w:rFonts w:ascii="Arial" w:hAnsi="Arial" w:cs="Arial"/>
          <w:b/>
          <w:color w:val="000000"/>
          <w:szCs w:val="24"/>
          <w:u w:val="single"/>
          <w:lang w:val="fr-BE"/>
        </w:rPr>
      </w:pPr>
    </w:p>
    <w:p w:rsidR="00F06CA1" w:rsidRPr="00D64A87" w:rsidRDefault="00F06CA1" w:rsidP="00F06CA1">
      <w:pPr>
        <w:rPr>
          <w:rFonts w:ascii="Arial" w:hAnsi="Arial" w:cs="Arial"/>
          <w:b/>
          <w:color w:val="000000"/>
          <w:szCs w:val="24"/>
          <w:u w:val="single"/>
          <w:lang w:val="fr-BE"/>
        </w:rPr>
      </w:pPr>
      <w:r w:rsidRPr="00D64A87">
        <w:rPr>
          <w:rFonts w:ascii="Arial" w:hAnsi="Arial" w:cs="Arial"/>
          <w:b/>
          <w:color w:val="000000"/>
          <w:szCs w:val="24"/>
          <w:u w:val="single"/>
          <w:lang w:val="fr-BE"/>
        </w:rPr>
        <w:t>ARTICLE</w:t>
      </w:r>
      <w:r>
        <w:rPr>
          <w:rFonts w:ascii="Arial" w:hAnsi="Arial" w:cs="Arial"/>
          <w:b/>
          <w:color w:val="000000"/>
          <w:szCs w:val="24"/>
          <w:u w:val="single"/>
          <w:lang w:val="fr-BE"/>
        </w:rPr>
        <w:t xml:space="preserve"> </w:t>
      </w:r>
      <w:r w:rsidRPr="00D64A87">
        <w:rPr>
          <w:rFonts w:ascii="Arial" w:hAnsi="Arial" w:cs="Arial"/>
          <w:b/>
          <w:color w:val="000000"/>
          <w:szCs w:val="24"/>
          <w:u w:val="single"/>
          <w:lang w:val="fr-BE"/>
        </w:rPr>
        <w:t xml:space="preserve"> 2</w:t>
      </w:r>
      <w:r>
        <w:rPr>
          <w:rFonts w:ascii="Arial" w:hAnsi="Arial" w:cs="Arial"/>
          <w:b/>
          <w:color w:val="000000"/>
          <w:szCs w:val="24"/>
          <w:u w:val="single"/>
          <w:lang w:val="fr-BE"/>
        </w:rPr>
        <w:t>4</w:t>
      </w:r>
      <w:r w:rsidR="00074317">
        <w:rPr>
          <w:rFonts w:ascii="Arial" w:hAnsi="Arial" w:cs="Arial"/>
          <w:b/>
          <w:color w:val="000000"/>
          <w:szCs w:val="24"/>
          <w:u w:val="single"/>
          <w:lang w:val="fr-BE"/>
        </w:rPr>
        <w:t>8</w:t>
      </w:r>
      <w:r w:rsidRPr="00D64A87">
        <w:rPr>
          <w:rFonts w:ascii="Arial" w:hAnsi="Arial" w:cs="Arial"/>
          <w:b/>
          <w:color w:val="000000"/>
          <w:szCs w:val="24"/>
          <w:u w:val="single"/>
          <w:lang w:val="fr-BE"/>
        </w:rPr>
        <w:t>.-</w:t>
      </w:r>
    </w:p>
    <w:p w:rsidR="00F06CA1" w:rsidRDefault="00F06CA1" w:rsidP="00F06CA1">
      <w:pPr>
        <w:jc w:val="both"/>
        <w:rPr>
          <w:rFonts w:ascii="Century Schoolbook" w:hAnsi="Century Schoolbook"/>
          <w:b/>
          <w:color w:val="000000"/>
          <w:szCs w:val="24"/>
          <w:lang w:val="fr-BE"/>
        </w:rPr>
      </w:pPr>
    </w:p>
    <w:p w:rsidR="00F06CA1" w:rsidRDefault="00F06CA1" w:rsidP="001C2946">
      <w:pPr>
        <w:jc w:val="both"/>
        <w:rPr>
          <w:rFonts w:ascii="Arial" w:hAnsi="Arial" w:cs="Arial"/>
          <w:color w:val="000000"/>
          <w:szCs w:val="24"/>
          <w:lang w:val="fr-BE"/>
        </w:rPr>
      </w:pPr>
      <w:r>
        <w:rPr>
          <w:rFonts w:ascii="Century Schoolbook" w:hAnsi="Century Schoolbook"/>
          <w:b/>
          <w:color w:val="000000"/>
          <w:szCs w:val="24"/>
          <w:lang w:val="fr-BE"/>
        </w:rPr>
        <w:tab/>
      </w:r>
      <w:r w:rsidRPr="00C63486">
        <w:rPr>
          <w:rFonts w:ascii="Arial" w:hAnsi="Arial" w:cs="Arial"/>
          <w:color w:val="000000"/>
          <w:szCs w:val="24"/>
          <w:lang w:val="fr-BE"/>
        </w:rPr>
        <w:t>Sous réserve des disposi</w:t>
      </w:r>
      <w:r>
        <w:rPr>
          <w:rFonts w:ascii="Arial" w:hAnsi="Arial" w:cs="Arial"/>
          <w:color w:val="000000"/>
          <w:szCs w:val="24"/>
          <w:lang w:val="fr-BE"/>
        </w:rPr>
        <w:t xml:space="preserve">tions de </w:t>
      </w:r>
      <w:r w:rsidRPr="00E82A9B">
        <w:rPr>
          <w:rFonts w:ascii="Arial" w:hAnsi="Arial" w:cs="Arial"/>
          <w:color w:val="000000"/>
          <w:szCs w:val="24"/>
          <w:lang w:val="fr-BE"/>
        </w:rPr>
        <w:t>l'article</w:t>
      </w:r>
      <w:r>
        <w:rPr>
          <w:rFonts w:ascii="Arial" w:hAnsi="Arial" w:cs="Arial"/>
          <w:color w:val="000000"/>
          <w:szCs w:val="24"/>
          <w:lang w:val="fr-BE"/>
        </w:rPr>
        <w:t xml:space="preserve"> </w:t>
      </w:r>
      <w:r w:rsidRPr="00AF0562">
        <w:rPr>
          <w:rFonts w:ascii="Arial" w:hAnsi="Arial" w:cs="Arial"/>
          <w:szCs w:val="24"/>
          <w:lang w:val="fr-BE"/>
        </w:rPr>
        <w:t>24</w:t>
      </w:r>
      <w:r w:rsidR="00074317">
        <w:rPr>
          <w:rFonts w:ascii="Arial" w:hAnsi="Arial" w:cs="Arial"/>
          <w:szCs w:val="24"/>
          <w:lang w:val="fr-BE"/>
        </w:rPr>
        <w:t>7</w:t>
      </w:r>
      <w:r w:rsidRPr="00E82A9B">
        <w:rPr>
          <w:rFonts w:ascii="Arial" w:hAnsi="Arial" w:cs="Arial"/>
          <w:color w:val="000000"/>
          <w:szCs w:val="24"/>
          <w:lang w:val="fr-BE"/>
        </w:rPr>
        <w:t xml:space="preserve"> </w:t>
      </w:r>
      <w:r w:rsidRPr="00AF0562">
        <w:rPr>
          <w:rFonts w:ascii="Arial" w:hAnsi="Arial" w:cs="Arial"/>
          <w:szCs w:val="24"/>
          <w:lang w:val="fr-BE"/>
        </w:rPr>
        <w:t>et du présent article</w:t>
      </w:r>
      <w:r>
        <w:rPr>
          <w:rFonts w:ascii="Arial" w:hAnsi="Arial" w:cs="Arial"/>
          <w:color w:val="000000"/>
          <w:szCs w:val="24"/>
          <w:lang w:val="fr-BE"/>
        </w:rPr>
        <w:t xml:space="preserve">, les équipements, </w:t>
      </w:r>
      <w:r w:rsidRPr="00C63486">
        <w:rPr>
          <w:rFonts w:ascii="Arial" w:hAnsi="Arial" w:cs="Arial"/>
          <w:color w:val="000000"/>
          <w:szCs w:val="24"/>
          <w:lang w:val="fr-BE"/>
        </w:rPr>
        <w:t>matériels, pièces de rechange et les biens consommables nécessaire</w:t>
      </w:r>
      <w:r>
        <w:rPr>
          <w:rFonts w:ascii="Arial" w:hAnsi="Arial" w:cs="Arial"/>
          <w:color w:val="000000"/>
          <w:szCs w:val="24"/>
          <w:lang w:val="fr-BE"/>
        </w:rPr>
        <w:t>s</w:t>
      </w:r>
      <w:r w:rsidRPr="00C63486">
        <w:rPr>
          <w:rFonts w:ascii="Arial" w:hAnsi="Arial" w:cs="Arial"/>
          <w:color w:val="000000"/>
          <w:szCs w:val="24"/>
          <w:lang w:val="fr-BE"/>
        </w:rPr>
        <w:t xml:space="preserve">  aux activités de tout détenteur de </w:t>
      </w:r>
      <w:r>
        <w:rPr>
          <w:rFonts w:ascii="Arial" w:hAnsi="Arial" w:cs="Arial"/>
          <w:color w:val="000000"/>
          <w:szCs w:val="24"/>
          <w:lang w:val="fr-BE"/>
        </w:rPr>
        <w:t>Titre Minier</w:t>
      </w:r>
      <w:r w:rsidRPr="00C63486">
        <w:rPr>
          <w:rFonts w:ascii="Arial" w:hAnsi="Arial" w:cs="Arial"/>
          <w:color w:val="000000"/>
          <w:szCs w:val="24"/>
          <w:lang w:val="fr-BE"/>
        </w:rPr>
        <w:t>, à l'exception des produits pétroliers, seront admis en exonération de tous droits et taxes</w:t>
      </w:r>
      <w:r>
        <w:rPr>
          <w:rFonts w:ascii="Arial" w:hAnsi="Arial" w:cs="Arial"/>
          <w:color w:val="000000"/>
          <w:szCs w:val="24"/>
          <w:lang w:val="fr-BE"/>
        </w:rPr>
        <w:t xml:space="preserve"> </w:t>
      </w:r>
      <w:r w:rsidRPr="00AF0562">
        <w:rPr>
          <w:rFonts w:ascii="Arial" w:hAnsi="Arial" w:cs="Arial"/>
          <w:szCs w:val="24"/>
          <w:lang w:val="fr-BE"/>
        </w:rPr>
        <w:t>et de toute formalité de dépôt de caution de garantie</w:t>
      </w:r>
      <w:r>
        <w:rPr>
          <w:rFonts w:ascii="Arial" w:hAnsi="Arial" w:cs="Arial"/>
          <w:color w:val="000000"/>
          <w:szCs w:val="24"/>
          <w:lang w:val="fr-BE"/>
        </w:rPr>
        <w:t>.</w:t>
      </w:r>
      <w:r w:rsidRPr="00AF0562">
        <w:rPr>
          <w:rFonts w:ascii="Arial" w:hAnsi="Arial" w:cs="Arial"/>
          <w:szCs w:val="24"/>
          <w:lang w:val="fr-BE"/>
        </w:rPr>
        <w:t xml:space="preserve"> Toutefois les frais de vérification seront appliqués aux fournitures et biens consommables.</w:t>
      </w:r>
      <w:r>
        <w:rPr>
          <w:rFonts w:ascii="Arial" w:hAnsi="Arial" w:cs="Arial"/>
          <w:color w:val="000000"/>
          <w:szCs w:val="24"/>
          <w:lang w:val="fr-BE"/>
        </w:rPr>
        <w:t xml:space="preserve"> Pour bénéficier de cet avantage, les équipements, </w:t>
      </w:r>
      <w:r w:rsidRPr="00C63486">
        <w:rPr>
          <w:rFonts w:ascii="Arial" w:hAnsi="Arial" w:cs="Arial"/>
          <w:color w:val="000000"/>
          <w:szCs w:val="24"/>
          <w:lang w:val="fr-BE"/>
        </w:rPr>
        <w:t>matériels, pièces de rechange et biens consommables</w:t>
      </w:r>
      <w:r>
        <w:rPr>
          <w:rFonts w:ascii="Arial" w:hAnsi="Arial" w:cs="Arial"/>
          <w:color w:val="000000"/>
          <w:szCs w:val="24"/>
          <w:lang w:val="fr-BE"/>
        </w:rPr>
        <w:t xml:space="preserve"> doivent figurer sur la «  Liste Minière » agréée.</w:t>
      </w:r>
    </w:p>
    <w:p w:rsidR="00F06CA1" w:rsidRDefault="00F06CA1" w:rsidP="001C2946">
      <w:pPr>
        <w:ind w:firstLine="720"/>
        <w:jc w:val="both"/>
        <w:rPr>
          <w:rFonts w:ascii="Arial" w:hAnsi="Arial" w:cs="Arial"/>
          <w:color w:val="000000"/>
          <w:szCs w:val="24"/>
          <w:lang w:val="fr-BE"/>
        </w:rPr>
      </w:pPr>
      <w:r>
        <w:rPr>
          <w:rFonts w:ascii="Arial" w:hAnsi="Arial" w:cs="Arial"/>
          <w:color w:val="000000"/>
          <w:szCs w:val="24"/>
          <w:lang w:val="fr-BE"/>
        </w:rPr>
        <w:t>Ladite liste sera préalablement agréée par l'AMN qui la transmettra à l'Autorité  Compétente aux fins du contrôle de la conformité des importations pour le compte du détenteur du Titre Minier avec les dispositions du présent article.</w:t>
      </w:r>
    </w:p>
    <w:p w:rsidR="00F06CA1" w:rsidRPr="00E747F0" w:rsidRDefault="00F06CA1" w:rsidP="001C2946">
      <w:pPr>
        <w:pStyle w:val="Subtitle"/>
        <w:spacing w:after="0"/>
        <w:jc w:val="both"/>
        <w:rPr>
          <w:color w:val="000000"/>
        </w:rPr>
      </w:pPr>
      <w:r w:rsidRPr="00AA1C75">
        <w:rPr>
          <w:rFonts w:ascii="Arial" w:hAnsi="Arial" w:cs="Arial"/>
          <w:color w:val="76923C"/>
          <w:spacing w:val="3"/>
        </w:rPr>
        <w:t xml:space="preserve"> </w:t>
      </w:r>
      <w:r>
        <w:rPr>
          <w:rFonts w:ascii="Arial" w:hAnsi="Arial" w:cs="Arial"/>
          <w:color w:val="76923C"/>
          <w:spacing w:val="3"/>
        </w:rPr>
        <w:tab/>
      </w:r>
      <w:r w:rsidRPr="00E747F0">
        <w:rPr>
          <w:rFonts w:ascii="Arial" w:hAnsi="Arial" w:cs="Arial"/>
          <w:color w:val="000000"/>
          <w:spacing w:val="3"/>
        </w:rPr>
        <w:t xml:space="preserve">Avant le démarrage de leurs opérations, et pour chacune de leurs phases d’activités, les </w:t>
      </w:r>
      <w:r>
        <w:rPr>
          <w:rFonts w:ascii="Arial" w:hAnsi="Arial" w:cs="Arial"/>
          <w:color w:val="000000"/>
          <w:spacing w:val="3"/>
        </w:rPr>
        <w:t>Titulaire</w:t>
      </w:r>
      <w:r w:rsidRPr="00E747F0">
        <w:rPr>
          <w:rFonts w:ascii="Arial" w:hAnsi="Arial" w:cs="Arial"/>
          <w:color w:val="000000"/>
          <w:spacing w:val="3"/>
        </w:rPr>
        <w:t xml:space="preserve">s d’un </w:t>
      </w:r>
      <w:r>
        <w:rPr>
          <w:rFonts w:ascii="Arial" w:hAnsi="Arial" w:cs="Arial"/>
          <w:color w:val="000000"/>
          <w:spacing w:val="3"/>
        </w:rPr>
        <w:t>Titre Minier</w:t>
      </w:r>
      <w:r w:rsidRPr="00E747F0">
        <w:rPr>
          <w:rFonts w:ascii="Arial" w:hAnsi="Arial" w:cs="Arial"/>
          <w:color w:val="000000"/>
          <w:spacing w:val="3"/>
        </w:rPr>
        <w:t xml:space="preserve"> doivent soumettre une liste appelée « </w:t>
      </w:r>
      <w:r w:rsidRPr="00E747F0">
        <w:rPr>
          <w:rFonts w:ascii="Arial" w:hAnsi="Arial" w:cs="Arial"/>
          <w:i/>
          <w:color w:val="000000"/>
          <w:spacing w:val="3"/>
        </w:rPr>
        <w:t>liste minière </w:t>
      </w:r>
      <w:r w:rsidRPr="00E747F0">
        <w:rPr>
          <w:rFonts w:ascii="Arial" w:hAnsi="Arial" w:cs="Arial"/>
          <w:color w:val="000000"/>
          <w:spacing w:val="3"/>
        </w:rPr>
        <w:t xml:space="preserve">» à l’AMN, laquelle, après examen et approbation, la transmettra au Ministère chargé des douanes.  </w:t>
      </w:r>
    </w:p>
    <w:p w:rsidR="00F06CA1" w:rsidRPr="001C2946" w:rsidRDefault="00F06CA1" w:rsidP="001C2946">
      <w:pPr>
        <w:pStyle w:val="Subtitle"/>
        <w:ind w:firstLine="720"/>
        <w:jc w:val="both"/>
        <w:rPr>
          <w:rFonts w:ascii="Arial" w:hAnsi="Arial" w:cs="Arial"/>
          <w:color w:val="000000"/>
          <w:spacing w:val="3"/>
        </w:rPr>
      </w:pPr>
      <w:r w:rsidRPr="00E747F0">
        <w:rPr>
          <w:rFonts w:ascii="Arial" w:hAnsi="Arial" w:cs="Arial"/>
          <w:color w:val="000000"/>
          <w:spacing w:val="3"/>
        </w:rPr>
        <w:t>Le contenu de la liste minière est strictement limité aux catégories définies au présent article.</w:t>
      </w:r>
      <w:r>
        <w:rPr>
          <w:rFonts w:ascii="Arial" w:hAnsi="Arial" w:cs="Arial"/>
          <w:color w:val="000000"/>
          <w:spacing w:val="3"/>
        </w:rPr>
        <w:t xml:space="preserve"> </w:t>
      </w:r>
      <w:r w:rsidRPr="00E747F0">
        <w:rPr>
          <w:rFonts w:ascii="Arial" w:hAnsi="Arial" w:cs="Arial"/>
          <w:color w:val="000000"/>
          <w:spacing w:val="3"/>
        </w:rPr>
        <w:t xml:space="preserve">Il regroupe l’ensemble des équipements, matériels, machines, matières premières et consommables pour lesquels le </w:t>
      </w:r>
      <w:r>
        <w:rPr>
          <w:rFonts w:ascii="Arial" w:hAnsi="Arial" w:cs="Arial"/>
          <w:color w:val="000000"/>
          <w:spacing w:val="3"/>
        </w:rPr>
        <w:t>Titulaire</w:t>
      </w:r>
      <w:r w:rsidRPr="00E747F0">
        <w:rPr>
          <w:rFonts w:ascii="Arial" w:hAnsi="Arial" w:cs="Arial"/>
          <w:color w:val="000000"/>
          <w:spacing w:val="3"/>
        </w:rPr>
        <w:t xml:space="preserve"> du </w:t>
      </w:r>
      <w:r>
        <w:rPr>
          <w:rFonts w:ascii="Arial" w:hAnsi="Arial" w:cs="Arial"/>
          <w:color w:val="000000"/>
          <w:spacing w:val="3"/>
        </w:rPr>
        <w:t>Titre Minier</w:t>
      </w:r>
      <w:r w:rsidRPr="00E747F0">
        <w:rPr>
          <w:rFonts w:ascii="Arial" w:hAnsi="Arial" w:cs="Arial"/>
          <w:color w:val="000000"/>
          <w:spacing w:val="3"/>
        </w:rPr>
        <w:t xml:space="preserve"> demande à  bénéficier de l’exonération des droits et taxes à l’importation. </w:t>
      </w:r>
    </w:p>
    <w:p w:rsidR="00F06CA1" w:rsidRPr="00E747F0" w:rsidRDefault="00F06CA1" w:rsidP="00593FCD">
      <w:pPr>
        <w:ind w:firstLine="720"/>
        <w:jc w:val="both"/>
        <w:rPr>
          <w:rFonts w:ascii="Arial" w:hAnsi="Arial" w:cs="Arial"/>
          <w:color w:val="000000"/>
          <w:spacing w:val="3"/>
        </w:rPr>
      </w:pPr>
      <w:r w:rsidRPr="00E747F0">
        <w:rPr>
          <w:rFonts w:ascii="Arial" w:hAnsi="Arial" w:cs="Arial"/>
          <w:color w:val="000000"/>
          <w:spacing w:val="3"/>
        </w:rPr>
        <w:lastRenderedPageBreak/>
        <w:t>Le contenu de la liste minière est propre à chaque phase d’activité. Une liste minière pour la phase d’</w:t>
      </w:r>
      <w:r>
        <w:rPr>
          <w:rFonts w:ascii="Arial" w:hAnsi="Arial" w:cs="Arial"/>
          <w:color w:val="000000"/>
          <w:spacing w:val="3"/>
        </w:rPr>
        <w:t>Exploration</w:t>
      </w:r>
      <w:r w:rsidRPr="00E747F0">
        <w:rPr>
          <w:rFonts w:ascii="Arial" w:hAnsi="Arial" w:cs="Arial"/>
          <w:color w:val="000000"/>
          <w:spacing w:val="3"/>
        </w:rPr>
        <w:t xml:space="preserve"> ne peut contenir que des équipements, matériels, machines, matières premières et consommables nécessaires pour cette phase d’</w:t>
      </w:r>
      <w:r>
        <w:rPr>
          <w:rFonts w:ascii="Arial" w:hAnsi="Arial" w:cs="Arial"/>
          <w:color w:val="000000"/>
          <w:spacing w:val="3"/>
        </w:rPr>
        <w:t>Exploration</w:t>
      </w:r>
      <w:r w:rsidRPr="00E747F0">
        <w:rPr>
          <w:rFonts w:ascii="Arial" w:hAnsi="Arial" w:cs="Arial"/>
          <w:color w:val="000000"/>
          <w:spacing w:val="3"/>
        </w:rPr>
        <w:t>. Une liste minière pour la phase de construction ne peut contenir que des équipements, matériels, machines, matières premières et consommables nécessaires pour cette phase de construction. Une liste minière pour la phase d’</w:t>
      </w:r>
      <w:r>
        <w:rPr>
          <w:rFonts w:ascii="Arial" w:hAnsi="Arial" w:cs="Arial"/>
          <w:color w:val="000000"/>
          <w:spacing w:val="3"/>
        </w:rPr>
        <w:t>Exploitation</w:t>
      </w:r>
      <w:r w:rsidRPr="00E747F0">
        <w:rPr>
          <w:rFonts w:ascii="Arial" w:hAnsi="Arial" w:cs="Arial"/>
          <w:color w:val="000000"/>
          <w:spacing w:val="3"/>
        </w:rPr>
        <w:t xml:space="preserve"> ne peut contenir que des équipements, matériels, machines, matières premières et consommables nécessaires pour cette phase d’</w:t>
      </w:r>
      <w:r>
        <w:rPr>
          <w:rFonts w:ascii="Arial" w:hAnsi="Arial" w:cs="Arial"/>
          <w:color w:val="000000"/>
          <w:spacing w:val="3"/>
        </w:rPr>
        <w:t>Exploitation</w:t>
      </w:r>
      <w:r w:rsidRPr="00E747F0">
        <w:rPr>
          <w:rFonts w:ascii="Arial" w:hAnsi="Arial" w:cs="Arial"/>
          <w:color w:val="000000"/>
          <w:spacing w:val="3"/>
        </w:rPr>
        <w:t>.</w:t>
      </w:r>
    </w:p>
    <w:p w:rsidR="00F06CA1" w:rsidRPr="00E747F0" w:rsidRDefault="00F06CA1" w:rsidP="00593FCD">
      <w:pPr>
        <w:pStyle w:val="Subtitle"/>
        <w:ind w:firstLine="720"/>
        <w:jc w:val="both"/>
        <w:rPr>
          <w:rFonts w:ascii="Arial" w:hAnsi="Arial" w:cs="Arial"/>
          <w:color w:val="000000"/>
          <w:spacing w:val="3"/>
        </w:rPr>
      </w:pPr>
      <w:r w:rsidRPr="00E747F0">
        <w:rPr>
          <w:rFonts w:ascii="Arial" w:hAnsi="Arial" w:cs="Arial"/>
          <w:color w:val="000000"/>
          <w:spacing w:val="3"/>
        </w:rPr>
        <w:t xml:space="preserve">La liste minière est révisable périodiquement en fonction de l’évolution des besoins des </w:t>
      </w:r>
      <w:r>
        <w:rPr>
          <w:rFonts w:ascii="Arial" w:hAnsi="Arial" w:cs="Arial"/>
          <w:color w:val="000000"/>
          <w:spacing w:val="3"/>
        </w:rPr>
        <w:t>Titulaire</w:t>
      </w:r>
      <w:r w:rsidRPr="00E747F0">
        <w:rPr>
          <w:rFonts w:ascii="Arial" w:hAnsi="Arial" w:cs="Arial"/>
          <w:color w:val="000000"/>
          <w:spacing w:val="3"/>
        </w:rPr>
        <w:t xml:space="preserve">s du </w:t>
      </w:r>
      <w:r>
        <w:rPr>
          <w:rFonts w:ascii="Arial" w:hAnsi="Arial" w:cs="Arial"/>
          <w:color w:val="000000"/>
          <w:spacing w:val="3"/>
        </w:rPr>
        <w:t>Titre Minier</w:t>
      </w:r>
      <w:r w:rsidRPr="00E747F0">
        <w:rPr>
          <w:rFonts w:ascii="Arial" w:hAnsi="Arial" w:cs="Arial"/>
          <w:color w:val="000000"/>
          <w:spacing w:val="3"/>
        </w:rPr>
        <w:t>. Si des équipements, matériels, machines, matières premières et consommables devant être importés ne figurent pas sur la liste minière préalablement définie et agréée, un projet d’amendement de la liste existante doit être déposé auprès de l’AMN pour agrément. Cet amendement doit respecter l’ensemble des conditions relatives aux listes minières, notamment quant aux catégories et au contenu de la liste.</w:t>
      </w:r>
    </w:p>
    <w:p w:rsidR="00F06CA1" w:rsidRPr="00E747F0" w:rsidRDefault="0003208F" w:rsidP="00593FCD">
      <w:pPr>
        <w:pStyle w:val="Subtitle"/>
        <w:jc w:val="both"/>
        <w:rPr>
          <w:rFonts w:ascii="Arial" w:hAnsi="Arial" w:cs="Arial"/>
          <w:color w:val="000000"/>
          <w:spacing w:val="3"/>
        </w:rPr>
      </w:pPr>
      <w:r>
        <w:rPr>
          <w:rFonts w:ascii="Arial" w:hAnsi="Arial" w:cs="Arial"/>
          <w:color w:val="000000"/>
          <w:spacing w:val="3"/>
        </w:rPr>
        <w:tab/>
      </w:r>
      <w:r w:rsidR="00F06CA1" w:rsidRPr="00E747F0">
        <w:rPr>
          <w:rFonts w:ascii="Arial" w:hAnsi="Arial" w:cs="Arial"/>
          <w:color w:val="000000"/>
          <w:spacing w:val="3"/>
        </w:rPr>
        <w:t>Toutefois, ne peuvent figurer sur cette liste minière les équipements, matériels, machines, matières premières et consommables dont on peut trouver l’équivalent fabriqué en Haïti et qui sont disponibles à des conditions commerciales au moins égales à celles des biens à importer.</w:t>
      </w:r>
    </w:p>
    <w:p w:rsidR="00F06CA1" w:rsidRDefault="0003208F" w:rsidP="00F06CA1">
      <w:pPr>
        <w:pStyle w:val="Subtitle"/>
        <w:jc w:val="both"/>
        <w:rPr>
          <w:rFonts w:ascii="Arial" w:hAnsi="Arial" w:cs="Arial"/>
          <w:color w:val="000000"/>
          <w:spacing w:val="3"/>
        </w:rPr>
      </w:pPr>
      <w:r>
        <w:rPr>
          <w:rFonts w:ascii="Arial" w:hAnsi="Arial" w:cs="Arial"/>
          <w:color w:val="000000"/>
          <w:spacing w:val="3"/>
        </w:rPr>
        <w:tab/>
      </w:r>
      <w:r w:rsidR="00F06CA1" w:rsidRPr="00E747F0">
        <w:rPr>
          <w:rFonts w:ascii="Arial" w:hAnsi="Arial" w:cs="Arial"/>
          <w:color w:val="000000"/>
          <w:spacing w:val="3"/>
        </w:rPr>
        <w:t>Les modalités relatives au dépôt, à l’agrément et à la révision de ces listes minières sont déterminées par les règlements d’application.</w:t>
      </w:r>
    </w:p>
    <w:p w:rsidR="00F06CA1" w:rsidRPr="00F06CA1" w:rsidRDefault="00F06CA1" w:rsidP="00F06CA1"/>
    <w:p w:rsidR="00F06CA1" w:rsidRPr="00194122" w:rsidRDefault="00F06CA1" w:rsidP="00F06CA1">
      <w:pPr>
        <w:rPr>
          <w:rFonts w:ascii="Arial" w:hAnsi="Arial" w:cs="Arial"/>
          <w:b/>
          <w:color w:val="000000"/>
          <w:szCs w:val="24"/>
          <w:u w:val="single"/>
          <w:lang w:val="fr-BE"/>
        </w:rPr>
      </w:pPr>
      <w:r w:rsidRPr="00194122">
        <w:rPr>
          <w:rFonts w:ascii="Arial" w:hAnsi="Arial" w:cs="Arial"/>
          <w:b/>
          <w:color w:val="000000"/>
          <w:szCs w:val="24"/>
          <w:u w:val="single"/>
          <w:lang w:val="fr-BE"/>
        </w:rPr>
        <w:t>ARTICLE</w:t>
      </w:r>
      <w:r>
        <w:rPr>
          <w:rFonts w:ascii="Arial" w:hAnsi="Arial" w:cs="Arial"/>
          <w:b/>
          <w:color w:val="000000"/>
          <w:szCs w:val="24"/>
          <w:u w:val="single"/>
          <w:lang w:val="fr-BE"/>
        </w:rPr>
        <w:t xml:space="preserve"> </w:t>
      </w:r>
      <w:r w:rsidRPr="00194122">
        <w:rPr>
          <w:rFonts w:ascii="Arial" w:hAnsi="Arial" w:cs="Arial"/>
          <w:b/>
          <w:color w:val="000000"/>
          <w:szCs w:val="24"/>
          <w:u w:val="single"/>
          <w:lang w:val="fr-BE"/>
        </w:rPr>
        <w:t>2</w:t>
      </w:r>
      <w:r>
        <w:rPr>
          <w:rFonts w:ascii="Arial" w:hAnsi="Arial" w:cs="Arial"/>
          <w:b/>
          <w:color w:val="000000"/>
          <w:szCs w:val="24"/>
          <w:u w:val="single"/>
          <w:lang w:val="fr-BE"/>
        </w:rPr>
        <w:t>4</w:t>
      </w:r>
      <w:r w:rsidR="00074317">
        <w:rPr>
          <w:rFonts w:ascii="Arial" w:hAnsi="Arial" w:cs="Arial"/>
          <w:b/>
          <w:color w:val="000000"/>
          <w:szCs w:val="24"/>
          <w:u w:val="single"/>
          <w:lang w:val="fr-BE"/>
        </w:rPr>
        <w:t>9</w:t>
      </w:r>
      <w:r w:rsidRPr="00194122">
        <w:rPr>
          <w:rFonts w:ascii="Arial" w:hAnsi="Arial" w:cs="Arial"/>
          <w:b/>
          <w:color w:val="000000"/>
          <w:szCs w:val="24"/>
          <w:u w:val="single"/>
          <w:lang w:val="fr-BE"/>
        </w:rPr>
        <w:t>.-</w:t>
      </w:r>
    </w:p>
    <w:p w:rsidR="00F06CA1" w:rsidRDefault="00F06CA1" w:rsidP="00F06CA1">
      <w:pPr>
        <w:jc w:val="both"/>
        <w:rPr>
          <w:rFonts w:ascii="Arial" w:hAnsi="Arial" w:cs="Arial"/>
          <w:color w:val="000000"/>
          <w:szCs w:val="24"/>
          <w:lang w:val="fr-BE"/>
        </w:rPr>
      </w:pPr>
    </w:p>
    <w:p w:rsidR="00F06CA1" w:rsidRPr="00BD5290" w:rsidRDefault="00F06CA1" w:rsidP="00F06CA1">
      <w:pPr>
        <w:jc w:val="both"/>
        <w:rPr>
          <w:rFonts w:ascii="Arial" w:hAnsi="Arial" w:cs="Arial"/>
          <w:color w:val="000000"/>
          <w:szCs w:val="24"/>
          <w:lang w:val="fr-BE"/>
        </w:rPr>
      </w:pPr>
      <w:r>
        <w:rPr>
          <w:rFonts w:ascii="Arial" w:hAnsi="Arial" w:cs="Arial"/>
          <w:color w:val="000000"/>
          <w:szCs w:val="24"/>
          <w:lang w:val="fr-BE"/>
        </w:rPr>
        <w:tab/>
        <w:t>L</w:t>
      </w:r>
      <w:r w:rsidRPr="00194122">
        <w:rPr>
          <w:rFonts w:ascii="Arial" w:hAnsi="Arial" w:cs="Arial"/>
          <w:color w:val="000000"/>
          <w:szCs w:val="24"/>
          <w:lang w:val="fr-BE"/>
        </w:rPr>
        <w:t>e code douanier en vigueur réglementera l'imp</w:t>
      </w:r>
      <w:r>
        <w:rPr>
          <w:rFonts w:ascii="Arial" w:hAnsi="Arial" w:cs="Arial"/>
          <w:color w:val="000000"/>
          <w:szCs w:val="24"/>
          <w:lang w:val="fr-BE"/>
        </w:rPr>
        <w:t>ortation des effets personnels</w:t>
      </w:r>
      <w:r w:rsidRPr="00194122">
        <w:rPr>
          <w:rFonts w:ascii="Arial" w:hAnsi="Arial" w:cs="Arial"/>
          <w:color w:val="000000"/>
          <w:szCs w:val="24"/>
          <w:lang w:val="fr-BE"/>
        </w:rPr>
        <w:t xml:space="preserve"> et domestiques du personnel expatri</w:t>
      </w:r>
      <w:r>
        <w:rPr>
          <w:rFonts w:ascii="Arial" w:hAnsi="Arial" w:cs="Arial"/>
          <w:color w:val="000000"/>
          <w:szCs w:val="24"/>
          <w:lang w:val="fr-BE"/>
        </w:rPr>
        <w:t>é</w:t>
      </w:r>
      <w:r w:rsidRPr="00194122">
        <w:rPr>
          <w:rFonts w:ascii="Arial" w:hAnsi="Arial" w:cs="Arial"/>
          <w:color w:val="000000"/>
          <w:szCs w:val="24"/>
          <w:lang w:val="fr-BE"/>
        </w:rPr>
        <w:t xml:space="preserve"> du détenteur de </w:t>
      </w:r>
      <w:r>
        <w:rPr>
          <w:rFonts w:ascii="Arial" w:hAnsi="Arial" w:cs="Arial"/>
          <w:color w:val="000000"/>
          <w:szCs w:val="24"/>
          <w:lang w:val="fr-BE"/>
        </w:rPr>
        <w:t>Titre Minier</w:t>
      </w:r>
      <w:r w:rsidRPr="00194122">
        <w:rPr>
          <w:rFonts w:ascii="Arial" w:hAnsi="Arial" w:cs="Arial"/>
          <w:color w:val="000000"/>
          <w:szCs w:val="24"/>
          <w:lang w:val="fr-BE"/>
        </w:rPr>
        <w:t>.</w:t>
      </w:r>
    </w:p>
    <w:p w:rsidR="00F06CA1" w:rsidRDefault="00F06CA1" w:rsidP="00F06CA1">
      <w:pPr>
        <w:rPr>
          <w:rFonts w:ascii="Arial" w:hAnsi="Arial" w:cs="Arial"/>
          <w:b/>
          <w:color w:val="000000"/>
          <w:szCs w:val="24"/>
          <w:u w:val="single"/>
          <w:lang w:val="fr-BE"/>
        </w:rPr>
      </w:pPr>
    </w:p>
    <w:p w:rsidR="00F06CA1" w:rsidRPr="00194122" w:rsidRDefault="00F06CA1" w:rsidP="00F06CA1">
      <w:pPr>
        <w:rPr>
          <w:rFonts w:ascii="Arial" w:hAnsi="Arial" w:cs="Arial"/>
          <w:b/>
          <w:color w:val="000000"/>
          <w:szCs w:val="24"/>
          <w:u w:val="single"/>
          <w:lang w:val="fr-BE"/>
        </w:rPr>
      </w:pPr>
      <w:r w:rsidRPr="00194122">
        <w:rPr>
          <w:rFonts w:ascii="Arial" w:hAnsi="Arial" w:cs="Arial"/>
          <w:b/>
          <w:color w:val="000000"/>
          <w:szCs w:val="24"/>
          <w:u w:val="single"/>
          <w:lang w:val="fr-BE"/>
        </w:rPr>
        <w:t xml:space="preserve">ARTICLE </w:t>
      </w:r>
      <w:r>
        <w:rPr>
          <w:rFonts w:ascii="Arial" w:hAnsi="Arial" w:cs="Arial"/>
          <w:b/>
          <w:color w:val="000000"/>
          <w:szCs w:val="24"/>
          <w:u w:val="single"/>
          <w:lang w:val="fr-BE"/>
        </w:rPr>
        <w:t xml:space="preserve"> </w:t>
      </w:r>
      <w:r w:rsidRPr="00194122">
        <w:rPr>
          <w:rFonts w:ascii="Arial" w:hAnsi="Arial" w:cs="Arial"/>
          <w:b/>
          <w:color w:val="000000"/>
          <w:szCs w:val="24"/>
          <w:u w:val="single"/>
          <w:lang w:val="fr-BE"/>
        </w:rPr>
        <w:t>2</w:t>
      </w:r>
      <w:r w:rsidR="00074317">
        <w:rPr>
          <w:rFonts w:ascii="Arial" w:hAnsi="Arial" w:cs="Arial"/>
          <w:b/>
          <w:color w:val="000000"/>
          <w:szCs w:val="24"/>
          <w:u w:val="single"/>
          <w:lang w:val="fr-BE"/>
        </w:rPr>
        <w:t>50</w:t>
      </w:r>
      <w:r w:rsidRPr="00194122">
        <w:rPr>
          <w:rFonts w:ascii="Arial" w:hAnsi="Arial" w:cs="Arial"/>
          <w:b/>
          <w:color w:val="000000"/>
          <w:szCs w:val="24"/>
          <w:u w:val="single"/>
          <w:lang w:val="fr-BE"/>
        </w:rPr>
        <w:t>.-</w:t>
      </w:r>
    </w:p>
    <w:p w:rsidR="00F06CA1" w:rsidRDefault="00F06CA1" w:rsidP="00F06CA1">
      <w:pPr>
        <w:rPr>
          <w:rFonts w:ascii="Century Schoolbook" w:hAnsi="Century Schoolbook"/>
          <w:b/>
          <w:color w:val="000000"/>
          <w:szCs w:val="24"/>
          <w:lang w:val="fr-BE"/>
        </w:rPr>
      </w:pPr>
    </w:p>
    <w:p w:rsidR="00F06CA1" w:rsidRPr="00E747F0" w:rsidRDefault="00F06CA1" w:rsidP="00F06CA1">
      <w:pPr>
        <w:jc w:val="both"/>
        <w:rPr>
          <w:rFonts w:ascii="Arial" w:hAnsi="Arial" w:cs="Arial"/>
          <w:color w:val="000000"/>
          <w:szCs w:val="24"/>
          <w:lang w:val="fr-BE"/>
        </w:rPr>
      </w:pPr>
      <w:r>
        <w:rPr>
          <w:rFonts w:ascii="Arial" w:hAnsi="Arial" w:cs="Arial"/>
          <w:color w:val="000000"/>
          <w:szCs w:val="24"/>
          <w:lang w:val="fr-BE"/>
        </w:rPr>
        <w:tab/>
        <w:t>S</w:t>
      </w:r>
      <w:r w:rsidRPr="00194122">
        <w:rPr>
          <w:rFonts w:ascii="Arial" w:hAnsi="Arial" w:cs="Arial"/>
          <w:color w:val="000000"/>
          <w:szCs w:val="24"/>
          <w:lang w:val="fr-BE"/>
        </w:rPr>
        <w:t>i les</w:t>
      </w:r>
      <w:r w:rsidRPr="00E747F0">
        <w:rPr>
          <w:rFonts w:ascii="Arial" w:hAnsi="Arial" w:cs="Arial"/>
          <w:color w:val="000000"/>
          <w:szCs w:val="24"/>
          <w:lang w:val="fr-BE"/>
        </w:rPr>
        <w:t xml:space="preserve"> biens visés aux articles</w:t>
      </w:r>
      <w:r>
        <w:rPr>
          <w:rFonts w:ascii="Arial" w:hAnsi="Arial" w:cs="Arial"/>
          <w:color w:val="000000"/>
          <w:szCs w:val="24"/>
          <w:lang w:val="fr-BE"/>
        </w:rPr>
        <w:t xml:space="preserve"> </w:t>
      </w:r>
      <w:r w:rsidRPr="00AF0562">
        <w:rPr>
          <w:rFonts w:ascii="Arial" w:hAnsi="Arial" w:cs="Arial"/>
          <w:szCs w:val="24"/>
          <w:lang w:val="fr-BE"/>
        </w:rPr>
        <w:t>24</w:t>
      </w:r>
      <w:r w:rsidR="00074317">
        <w:rPr>
          <w:rFonts w:ascii="Arial" w:hAnsi="Arial" w:cs="Arial"/>
          <w:szCs w:val="24"/>
          <w:lang w:val="fr-BE"/>
        </w:rPr>
        <w:t>7</w:t>
      </w:r>
      <w:r w:rsidRPr="00AF0562">
        <w:rPr>
          <w:rFonts w:ascii="Arial" w:hAnsi="Arial" w:cs="Arial"/>
          <w:szCs w:val="24"/>
          <w:lang w:val="fr-BE"/>
        </w:rPr>
        <w:t xml:space="preserve"> et 24</w:t>
      </w:r>
      <w:r w:rsidR="00074317">
        <w:rPr>
          <w:rFonts w:ascii="Arial" w:hAnsi="Arial" w:cs="Arial"/>
          <w:szCs w:val="24"/>
          <w:lang w:val="fr-BE"/>
        </w:rPr>
        <w:t>8</w:t>
      </w:r>
      <w:r>
        <w:rPr>
          <w:rFonts w:ascii="Arial" w:hAnsi="Arial" w:cs="Arial"/>
          <w:color w:val="FF0000"/>
          <w:szCs w:val="24"/>
          <w:lang w:val="fr-BE"/>
        </w:rPr>
        <w:t xml:space="preserve"> </w:t>
      </w:r>
      <w:r w:rsidRPr="00E747F0">
        <w:rPr>
          <w:rFonts w:ascii="Arial" w:hAnsi="Arial" w:cs="Arial"/>
          <w:color w:val="000000"/>
          <w:szCs w:val="24"/>
          <w:lang w:val="fr-BE"/>
        </w:rPr>
        <w:t xml:space="preserve"> cessent d'être directement utilisés pour les opérations minières</w:t>
      </w:r>
      <w:r>
        <w:rPr>
          <w:rFonts w:ascii="Arial" w:hAnsi="Arial" w:cs="Arial"/>
          <w:color w:val="000000"/>
          <w:szCs w:val="24"/>
          <w:lang w:val="fr-BE"/>
        </w:rPr>
        <w:t xml:space="preserve"> et restent</w:t>
      </w:r>
      <w:r w:rsidRPr="00E747F0">
        <w:rPr>
          <w:rFonts w:ascii="Arial" w:hAnsi="Arial" w:cs="Arial"/>
          <w:color w:val="000000"/>
          <w:szCs w:val="24"/>
          <w:lang w:val="fr-BE"/>
        </w:rPr>
        <w:t xml:space="preserve"> en Haïti, ils ne bénéficieront plus des avantages douaniers prévus à l'article </w:t>
      </w:r>
      <w:r w:rsidRPr="00AF0562">
        <w:rPr>
          <w:rFonts w:ascii="Arial" w:hAnsi="Arial" w:cs="Arial"/>
          <w:szCs w:val="24"/>
          <w:lang w:val="fr-BE"/>
        </w:rPr>
        <w:t>24</w:t>
      </w:r>
      <w:r w:rsidR="00074317">
        <w:rPr>
          <w:rFonts w:ascii="Arial" w:hAnsi="Arial" w:cs="Arial"/>
          <w:szCs w:val="24"/>
          <w:lang w:val="fr-BE"/>
        </w:rPr>
        <w:t>8</w:t>
      </w:r>
      <w:r w:rsidRPr="00E747F0">
        <w:rPr>
          <w:rFonts w:ascii="Arial" w:hAnsi="Arial" w:cs="Arial"/>
          <w:color w:val="000000"/>
          <w:szCs w:val="24"/>
          <w:lang w:val="fr-BE"/>
        </w:rPr>
        <w:t xml:space="preserve">. Le cas échéant, les droits et taxes dont le détenteur du </w:t>
      </w:r>
      <w:r>
        <w:rPr>
          <w:rFonts w:ascii="Arial" w:hAnsi="Arial" w:cs="Arial"/>
          <w:color w:val="000000"/>
          <w:szCs w:val="24"/>
          <w:lang w:val="fr-BE"/>
        </w:rPr>
        <w:t>Titre Minier</w:t>
      </w:r>
      <w:r w:rsidRPr="00E747F0">
        <w:rPr>
          <w:rFonts w:ascii="Arial" w:hAnsi="Arial" w:cs="Arial"/>
          <w:color w:val="000000"/>
          <w:szCs w:val="24"/>
          <w:lang w:val="fr-BE"/>
        </w:rPr>
        <w:t xml:space="preserve">, ses </w:t>
      </w:r>
      <w:r>
        <w:rPr>
          <w:rFonts w:ascii="Arial" w:hAnsi="Arial" w:cs="Arial"/>
          <w:color w:val="000000"/>
          <w:szCs w:val="24"/>
          <w:lang w:val="fr-BE"/>
        </w:rPr>
        <w:t>Société</w:t>
      </w:r>
      <w:r w:rsidRPr="00E747F0">
        <w:rPr>
          <w:rFonts w:ascii="Arial" w:hAnsi="Arial" w:cs="Arial"/>
          <w:color w:val="000000"/>
          <w:szCs w:val="24"/>
          <w:lang w:val="fr-BE"/>
        </w:rPr>
        <w:t>s Affiliées ou ses sous-traitants seraient redevables, seront calculés sur la valeur réelle desdits biens à la date de mise en consommation intérieure en régime commun.</w:t>
      </w:r>
    </w:p>
    <w:p w:rsidR="00F06CA1" w:rsidRDefault="00F06CA1" w:rsidP="00F06CA1">
      <w:pPr>
        <w:rPr>
          <w:rFonts w:ascii="Arial" w:hAnsi="Arial" w:cs="Arial"/>
          <w:b/>
          <w:color w:val="000000"/>
          <w:szCs w:val="24"/>
          <w:u w:val="single"/>
          <w:lang w:val="fr-BE"/>
        </w:rPr>
      </w:pPr>
    </w:p>
    <w:p w:rsidR="00F06CA1" w:rsidRPr="0024553B" w:rsidRDefault="00F06CA1" w:rsidP="00F06CA1">
      <w:pPr>
        <w:rPr>
          <w:rFonts w:ascii="Arial" w:hAnsi="Arial" w:cs="Arial"/>
          <w:b/>
          <w:color w:val="000000"/>
          <w:szCs w:val="24"/>
          <w:u w:val="single"/>
          <w:lang w:val="fr-BE"/>
        </w:rPr>
      </w:pPr>
      <w:r w:rsidRPr="0024553B">
        <w:rPr>
          <w:rFonts w:ascii="Arial" w:hAnsi="Arial" w:cs="Arial"/>
          <w:b/>
          <w:color w:val="000000"/>
          <w:szCs w:val="24"/>
          <w:u w:val="single"/>
          <w:lang w:val="fr-BE"/>
        </w:rPr>
        <w:t xml:space="preserve">ARTICLE </w:t>
      </w:r>
      <w:r w:rsidR="00074317">
        <w:rPr>
          <w:rFonts w:ascii="Arial" w:hAnsi="Arial" w:cs="Arial"/>
          <w:b/>
          <w:color w:val="000000"/>
          <w:szCs w:val="24"/>
          <w:u w:val="single"/>
          <w:lang w:val="fr-BE"/>
        </w:rPr>
        <w:t xml:space="preserve"> </w:t>
      </w:r>
      <w:r w:rsidRPr="0024553B">
        <w:rPr>
          <w:rFonts w:ascii="Arial" w:hAnsi="Arial" w:cs="Arial"/>
          <w:b/>
          <w:color w:val="000000"/>
          <w:szCs w:val="24"/>
          <w:u w:val="single"/>
          <w:lang w:val="fr-BE"/>
        </w:rPr>
        <w:t>2</w:t>
      </w:r>
      <w:r w:rsidR="00074317">
        <w:rPr>
          <w:rFonts w:ascii="Arial" w:hAnsi="Arial" w:cs="Arial"/>
          <w:b/>
          <w:color w:val="000000"/>
          <w:szCs w:val="24"/>
          <w:u w:val="single"/>
          <w:lang w:val="fr-BE"/>
        </w:rPr>
        <w:t>51</w:t>
      </w:r>
      <w:r w:rsidRPr="0024553B">
        <w:rPr>
          <w:rFonts w:ascii="Arial" w:hAnsi="Arial" w:cs="Arial"/>
          <w:b/>
          <w:color w:val="000000"/>
          <w:szCs w:val="24"/>
          <w:u w:val="single"/>
          <w:lang w:val="fr-BE"/>
        </w:rPr>
        <w:t>.-</w:t>
      </w:r>
    </w:p>
    <w:p w:rsidR="00F06CA1" w:rsidRDefault="00F06CA1" w:rsidP="00F06CA1">
      <w:pPr>
        <w:jc w:val="both"/>
        <w:rPr>
          <w:rFonts w:ascii="Arial" w:hAnsi="Arial" w:cs="Arial"/>
          <w:color w:val="000000"/>
          <w:szCs w:val="24"/>
          <w:lang w:val="fr-BE"/>
        </w:rPr>
      </w:pPr>
    </w:p>
    <w:p w:rsidR="00F06CA1" w:rsidRPr="00A36BB9" w:rsidRDefault="00F06CA1" w:rsidP="00F06CA1">
      <w:pPr>
        <w:jc w:val="both"/>
        <w:rPr>
          <w:rFonts w:ascii="Arial" w:hAnsi="Arial" w:cs="Arial"/>
          <w:szCs w:val="24"/>
          <w:lang w:val="fr-BE"/>
        </w:rPr>
      </w:pPr>
      <w:r>
        <w:rPr>
          <w:rFonts w:ascii="Arial" w:hAnsi="Arial" w:cs="Arial"/>
          <w:color w:val="000000"/>
          <w:szCs w:val="24"/>
          <w:lang w:val="fr-BE"/>
        </w:rPr>
        <w:tab/>
      </w:r>
      <w:r w:rsidRPr="0024553B">
        <w:rPr>
          <w:rFonts w:ascii="Arial" w:hAnsi="Arial" w:cs="Arial"/>
          <w:color w:val="000000"/>
          <w:szCs w:val="24"/>
          <w:lang w:val="fr-BE"/>
        </w:rPr>
        <w:t xml:space="preserve">Toute requête d'exonération au nom des </w:t>
      </w:r>
      <w:r>
        <w:rPr>
          <w:rFonts w:ascii="Arial" w:hAnsi="Arial" w:cs="Arial"/>
          <w:color w:val="000000"/>
          <w:szCs w:val="24"/>
          <w:lang w:val="fr-BE"/>
        </w:rPr>
        <w:t>Société</w:t>
      </w:r>
      <w:r w:rsidRPr="0024553B">
        <w:rPr>
          <w:rFonts w:ascii="Arial" w:hAnsi="Arial" w:cs="Arial"/>
          <w:color w:val="000000"/>
          <w:szCs w:val="24"/>
          <w:lang w:val="fr-BE"/>
        </w:rPr>
        <w:t>s</w:t>
      </w:r>
      <w:r>
        <w:rPr>
          <w:rFonts w:ascii="Arial" w:hAnsi="Arial" w:cs="Arial"/>
          <w:color w:val="000000"/>
          <w:szCs w:val="24"/>
          <w:lang w:val="fr-BE"/>
        </w:rPr>
        <w:t xml:space="preserve"> A</w:t>
      </w:r>
      <w:r w:rsidRPr="0024553B">
        <w:rPr>
          <w:rFonts w:ascii="Arial" w:hAnsi="Arial" w:cs="Arial"/>
          <w:color w:val="000000"/>
          <w:szCs w:val="24"/>
          <w:lang w:val="fr-BE"/>
        </w:rPr>
        <w:t>ffiliées</w:t>
      </w:r>
      <w:r>
        <w:rPr>
          <w:rFonts w:ascii="Arial" w:hAnsi="Arial" w:cs="Arial"/>
          <w:color w:val="000000"/>
          <w:szCs w:val="24"/>
          <w:lang w:val="fr-BE"/>
        </w:rPr>
        <w:t xml:space="preserve"> ou</w:t>
      </w:r>
      <w:r w:rsidRPr="0024553B">
        <w:rPr>
          <w:rFonts w:ascii="Arial" w:hAnsi="Arial" w:cs="Arial"/>
          <w:color w:val="000000"/>
          <w:szCs w:val="24"/>
          <w:lang w:val="fr-BE"/>
        </w:rPr>
        <w:t xml:space="preserve"> des </w:t>
      </w:r>
      <w:r>
        <w:rPr>
          <w:rFonts w:ascii="Arial" w:hAnsi="Arial" w:cs="Arial"/>
          <w:color w:val="000000"/>
          <w:szCs w:val="24"/>
          <w:lang w:val="fr-BE"/>
        </w:rPr>
        <w:t xml:space="preserve">sous-traitants </w:t>
      </w:r>
      <w:r w:rsidRPr="0024553B">
        <w:rPr>
          <w:rFonts w:ascii="Arial" w:hAnsi="Arial" w:cs="Arial"/>
          <w:color w:val="000000"/>
          <w:szCs w:val="24"/>
          <w:lang w:val="fr-BE"/>
        </w:rPr>
        <w:t xml:space="preserve">sera produite par le détenteur du </w:t>
      </w:r>
      <w:r>
        <w:rPr>
          <w:rFonts w:ascii="Arial" w:hAnsi="Arial" w:cs="Arial"/>
          <w:color w:val="000000"/>
          <w:szCs w:val="24"/>
          <w:lang w:val="fr-BE"/>
        </w:rPr>
        <w:t>Titre Minier</w:t>
      </w:r>
      <w:r w:rsidRPr="0024553B">
        <w:rPr>
          <w:rFonts w:ascii="Arial" w:hAnsi="Arial" w:cs="Arial"/>
          <w:color w:val="000000"/>
          <w:szCs w:val="24"/>
          <w:lang w:val="fr-BE"/>
        </w:rPr>
        <w:t xml:space="preserve"> qui demeure responsable devant l'Etat de la récupération des droits et taxes mentionn</w:t>
      </w:r>
      <w:r>
        <w:rPr>
          <w:rFonts w:ascii="Arial" w:hAnsi="Arial" w:cs="Arial"/>
          <w:color w:val="000000"/>
          <w:szCs w:val="24"/>
          <w:lang w:val="fr-BE"/>
        </w:rPr>
        <w:t>é</w:t>
      </w:r>
      <w:r w:rsidRPr="0024553B">
        <w:rPr>
          <w:rFonts w:ascii="Arial" w:hAnsi="Arial" w:cs="Arial"/>
          <w:color w:val="000000"/>
          <w:szCs w:val="24"/>
          <w:lang w:val="fr-BE"/>
        </w:rPr>
        <w:t xml:space="preserve">s </w:t>
      </w:r>
      <w:r>
        <w:rPr>
          <w:rFonts w:ascii="Arial" w:hAnsi="Arial" w:cs="Arial"/>
          <w:color w:val="000000"/>
          <w:szCs w:val="24"/>
          <w:lang w:val="fr-BE"/>
        </w:rPr>
        <w:t>à</w:t>
      </w:r>
      <w:r w:rsidRPr="00E747F0">
        <w:rPr>
          <w:rFonts w:ascii="Arial" w:hAnsi="Arial" w:cs="Arial"/>
          <w:color w:val="000000"/>
          <w:szCs w:val="24"/>
          <w:lang w:val="fr-BE"/>
        </w:rPr>
        <w:t xml:space="preserve"> l'article</w:t>
      </w:r>
      <w:r>
        <w:rPr>
          <w:rFonts w:ascii="Arial" w:hAnsi="Arial" w:cs="Arial"/>
          <w:color w:val="000000"/>
          <w:szCs w:val="24"/>
          <w:lang w:val="fr-BE"/>
        </w:rPr>
        <w:t xml:space="preserve"> </w:t>
      </w:r>
      <w:r w:rsidRPr="00AF0562">
        <w:rPr>
          <w:rFonts w:ascii="Arial" w:hAnsi="Arial" w:cs="Arial"/>
          <w:szCs w:val="24"/>
          <w:lang w:val="fr-BE"/>
        </w:rPr>
        <w:t>24</w:t>
      </w:r>
      <w:r w:rsidR="003712C0">
        <w:rPr>
          <w:rFonts w:ascii="Arial" w:hAnsi="Arial" w:cs="Arial"/>
          <w:szCs w:val="24"/>
          <w:lang w:val="fr-BE"/>
        </w:rPr>
        <w:t>8</w:t>
      </w:r>
      <w:r>
        <w:rPr>
          <w:rFonts w:ascii="Arial" w:hAnsi="Arial" w:cs="Arial"/>
          <w:color w:val="000000"/>
          <w:szCs w:val="24"/>
          <w:lang w:val="fr-BE"/>
        </w:rPr>
        <w:t>.</w:t>
      </w:r>
    </w:p>
    <w:p w:rsidR="00F06CA1" w:rsidRDefault="00F06CA1" w:rsidP="00F06CA1">
      <w:pPr>
        <w:jc w:val="center"/>
        <w:rPr>
          <w:rFonts w:ascii="Arial" w:hAnsi="Arial" w:cs="Arial"/>
          <w:b/>
          <w:color w:val="000000"/>
          <w:szCs w:val="24"/>
          <w:lang w:val="fr-BE"/>
        </w:rPr>
      </w:pPr>
    </w:p>
    <w:p w:rsidR="00F06CA1" w:rsidRDefault="00F06CA1" w:rsidP="00F06CA1">
      <w:pPr>
        <w:jc w:val="center"/>
        <w:rPr>
          <w:rFonts w:ascii="Arial" w:hAnsi="Arial" w:cs="Arial"/>
          <w:b/>
          <w:color w:val="000000"/>
          <w:szCs w:val="24"/>
          <w:lang w:val="fr-BE"/>
        </w:rPr>
      </w:pPr>
    </w:p>
    <w:p w:rsidR="00593FCD" w:rsidRDefault="00593FCD" w:rsidP="00F06CA1">
      <w:pPr>
        <w:jc w:val="center"/>
        <w:rPr>
          <w:rFonts w:ascii="Arial" w:hAnsi="Arial" w:cs="Arial"/>
          <w:b/>
          <w:color w:val="000000"/>
          <w:szCs w:val="24"/>
          <w:lang w:val="fr-BE"/>
        </w:rPr>
      </w:pPr>
    </w:p>
    <w:p w:rsidR="00593FCD" w:rsidRDefault="00593FCD" w:rsidP="00F06CA1">
      <w:pPr>
        <w:jc w:val="center"/>
        <w:rPr>
          <w:rFonts w:ascii="Arial" w:hAnsi="Arial" w:cs="Arial"/>
          <w:b/>
          <w:color w:val="000000"/>
          <w:szCs w:val="24"/>
          <w:lang w:val="fr-BE"/>
        </w:rPr>
      </w:pPr>
    </w:p>
    <w:p w:rsidR="00593FCD" w:rsidRDefault="00593FCD" w:rsidP="00F06CA1">
      <w:pPr>
        <w:jc w:val="center"/>
        <w:rPr>
          <w:rFonts w:ascii="Arial" w:hAnsi="Arial" w:cs="Arial"/>
          <w:b/>
          <w:color w:val="000000"/>
          <w:szCs w:val="24"/>
          <w:lang w:val="fr-BE"/>
        </w:rPr>
      </w:pPr>
    </w:p>
    <w:p w:rsidR="00593FCD" w:rsidRDefault="00593FCD" w:rsidP="00F06CA1">
      <w:pPr>
        <w:jc w:val="center"/>
        <w:rPr>
          <w:rFonts w:ascii="Arial" w:hAnsi="Arial" w:cs="Arial"/>
          <w:b/>
          <w:color w:val="000000"/>
          <w:szCs w:val="24"/>
          <w:lang w:val="fr-BE"/>
        </w:rPr>
      </w:pPr>
    </w:p>
    <w:p w:rsidR="00593FCD" w:rsidRDefault="00593FCD" w:rsidP="00F06CA1">
      <w:pPr>
        <w:jc w:val="center"/>
        <w:rPr>
          <w:rFonts w:ascii="Arial" w:hAnsi="Arial" w:cs="Arial"/>
          <w:b/>
          <w:color w:val="000000"/>
          <w:szCs w:val="24"/>
          <w:lang w:val="fr-BE"/>
        </w:rPr>
      </w:pPr>
    </w:p>
    <w:p w:rsidR="00F06CA1" w:rsidRPr="0024553B" w:rsidRDefault="00F06CA1" w:rsidP="00F06CA1">
      <w:pPr>
        <w:jc w:val="center"/>
        <w:rPr>
          <w:rFonts w:ascii="Arial" w:hAnsi="Arial" w:cs="Arial"/>
          <w:b/>
          <w:color w:val="000000"/>
          <w:szCs w:val="24"/>
          <w:lang w:val="fr-BE"/>
        </w:rPr>
      </w:pPr>
      <w:r w:rsidRPr="0024553B">
        <w:rPr>
          <w:rFonts w:ascii="Arial" w:hAnsi="Arial" w:cs="Arial"/>
          <w:b/>
          <w:color w:val="000000"/>
          <w:szCs w:val="24"/>
          <w:lang w:val="fr-BE"/>
        </w:rPr>
        <w:t>CHAPITRE II</w:t>
      </w:r>
    </w:p>
    <w:p w:rsidR="00F06CA1" w:rsidRPr="0024553B" w:rsidRDefault="00F06CA1" w:rsidP="00F06CA1">
      <w:pPr>
        <w:jc w:val="center"/>
        <w:rPr>
          <w:rFonts w:ascii="Arial" w:hAnsi="Arial" w:cs="Arial"/>
          <w:b/>
          <w:color w:val="000000"/>
          <w:szCs w:val="24"/>
          <w:lang w:val="fr-BE"/>
        </w:rPr>
      </w:pPr>
    </w:p>
    <w:p w:rsidR="00F06CA1" w:rsidRPr="0024553B" w:rsidRDefault="00F06CA1" w:rsidP="00F06CA1">
      <w:pPr>
        <w:jc w:val="center"/>
        <w:rPr>
          <w:rFonts w:ascii="Arial" w:hAnsi="Arial" w:cs="Arial"/>
          <w:b/>
          <w:color w:val="000000"/>
          <w:szCs w:val="24"/>
          <w:lang w:val="fr-BE"/>
        </w:rPr>
      </w:pPr>
      <w:r w:rsidRPr="0024553B">
        <w:rPr>
          <w:rFonts w:ascii="Arial" w:hAnsi="Arial" w:cs="Arial"/>
          <w:b/>
          <w:color w:val="000000"/>
          <w:szCs w:val="24"/>
          <w:lang w:val="fr-BE"/>
        </w:rPr>
        <w:t xml:space="preserve">DES DISPOSITIONS ECONOMIQUES DES </w:t>
      </w:r>
      <w:r>
        <w:rPr>
          <w:rFonts w:ascii="Arial" w:hAnsi="Arial" w:cs="Arial"/>
          <w:b/>
          <w:color w:val="000000"/>
          <w:szCs w:val="24"/>
          <w:lang w:val="fr-BE"/>
        </w:rPr>
        <w:t>MINE</w:t>
      </w:r>
      <w:r w:rsidRPr="0024553B">
        <w:rPr>
          <w:rFonts w:ascii="Arial" w:hAnsi="Arial" w:cs="Arial"/>
          <w:b/>
          <w:color w:val="000000"/>
          <w:szCs w:val="24"/>
          <w:lang w:val="fr-BE"/>
        </w:rPr>
        <w:t>S ET CARRIERES</w:t>
      </w:r>
    </w:p>
    <w:p w:rsidR="00F06CA1" w:rsidRDefault="00F06CA1" w:rsidP="00F06CA1">
      <w:pPr>
        <w:jc w:val="center"/>
        <w:rPr>
          <w:rFonts w:ascii="Century Schoolbook" w:hAnsi="Century Schoolbook"/>
          <w:b/>
          <w:color w:val="000000"/>
          <w:szCs w:val="24"/>
          <w:lang w:val="fr-BE"/>
        </w:rPr>
      </w:pPr>
    </w:p>
    <w:p w:rsidR="00F06CA1" w:rsidRPr="00675343" w:rsidRDefault="00F06CA1" w:rsidP="00F06CA1">
      <w:pPr>
        <w:jc w:val="center"/>
        <w:rPr>
          <w:rFonts w:ascii="Century Schoolbook" w:hAnsi="Century Schoolbook"/>
          <w:b/>
          <w:color w:val="000000"/>
          <w:szCs w:val="24"/>
          <w:lang w:val="fr-BE"/>
        </w:rPr>
      </w:pPr>
    </w:p>
    <w:p w:rsidR="00F06CA1" w:rsidRPr="00100809" w:rsidRDefault="00F06CA1" w:rsidP="00F06CA1">
      <w:pPr>
        <w:jc w:val="both"/>
        <w:rPr>
          <w:rFonts w:ascii="Arial" w:hAnsi="Arial" w:cs="Arial"/>
          <w:b/>
          <w:color w:val="000000"/>
          <w:szCs w:val="24"/>
          <w:u w:val="single"/>
          <w:lang w:val="fr-BE"/>
        </w:rPr>
      </w:pPr>
      <w:r w:rsidRPr="00100809">
        <w:rPr>
          <w:rFonts w:ascii="Arial" w:hAnsi="Arial" w:cs="Arial"/>
          <w:b/>
          <w:color w:val="000000"/>
          <w:szCs w:val="24"/>
          <w:u w:val="single"/>
          <w:lang w:val="fr-BE"/>
        </w:rPr>
        <w:t xml:space="preserve">ARTICLE </w:t>
      </w:r>
      <w:r>
        <w:rPr>
          <w:rFonts w:ascii="Arial" w:hAnsi="Arial" w:cs="Arial"/>
          <w:b/>
          <w:color w:val="000000"/>
          <w:szCs w:val="24"/>
          <w:u w:val="single"/>
          <w:lang w:val="fr-BE"/>
        </w:rPr>
        <w:t xml:space="preserve"> </w:t>
      </w:r>
      <w:r w:rsidRPr="00100809">
        <w:rPr>
          <w:rFonts w:ascii="Arial" w:hAnsi="Arial" w:cs="Arial"/>
          <w:b/>
          <w:color w:val="000000"/>
          <w:szCs w:val="24"/>
          <w:u w:val="single"/>
          <w:lang w:val="fr-BE"/>
        </w:rPr>
        <w:t>2</w:t>
      </w:r>
      <w:r w:rsidR="003712C0">
        <w:rPr>
          <w:rFonts w:ascii="Arial" w:hAnsi="Arial" w:cs="Arial"/>
          <w:b/>
          <w:color w:val="000000"/>
          <w:szCs w:val="24"/>
          <w:u w:val="single"/>
          <w:lang w:val="fr-BE"/>
        </w:rPr>
        <w:t>52</w:t>
      </w:r>
      <w:r w:rsidRPr="00100809">
        <w:rPr>
          <w:rFonts w:ascii="Arial" w:hAnsi="Arial" w:cs="Arial"/>
          <w:b/>
          <w:color w:val="000000"/>
          <w:szCs w:val="24"/>
          <w:u w:val="single"/>
          <w:lang w:val="fr-BE"/>
        </w:rPr>
        <w:t>.-</w:t>
      </w:r>
    </w:p>
    <w:p w:rsidR="00F06CA1" w:rsidRDefault="00F06CA1" w:rsidP="00F06CA1">
      <w:pPr>
        <w:jc w:val="both"/>
        <w:rPr>
          <w:rFonts w:ascii="Arial" w:hAnsi="Arial" w:cs="Arial"/>
          <w:b/>
          <w:color w:val="000000"/>
          <w:szCs w:val="24"/>
          <w:lang w:val="fr-BE"/>
        </w:rPr>
      </w:pPr>
    </w:p>
    <w:p w:rsidR="00F06CA1" w:rsidRDefault="003712C0" w:rsidP="00F06CA1">
      <w:pPr>
        <w:jc w:val="both"/>
        <w:rPr>
          <w:rFonts w:ascii="Arial" w:hAnsi="Arial" w:cs="Arial"/>
          <w:color w:val="000000"/>
          <w:szCs w:val="24"/>
          <w:lang w:val="fr-BE"/>
        </w:rPr>
      </w:pPr>
      <w:r>
        <w:rPr>
          <w:rFonts w:ascii="Arial" w:hAnsi="Arial" w:cs="Arial"/>
          <w:color w:val="000000"/>
          <w:szCs w:val="24"/>
          <w:lang w:val="fr-BE"/>
        </w:rPr>
        <w:tab/>
      </w:r>
      <w:r w:rsidR="00F06CA1" w:rsidRPr="00100809">
        <w:rPr>
          <w:rFonts w:ascii="Arial" w:hAnsi="Arial" w:cs="Arial"/>
          <w:color w:val="000000"/>
          <w:szCs w:val="24"/>
          <w:lang w:val="fr-BE"/>
        </w:rPr>
        <w:t>Sous réserve</w:t>
      </w:r>
      <w:r w:rsidR="00F06CA1">
        <w:rPr>
          <w:rFonts w:ascii="Arial" w:hAnsi="Arial" w:cs="Arial"/>
          <w:color w:val="000000"/>
          <w:szCs w:val="24"/>
          <w:lang w:val="fr-BE"/>
        </w:rPr>
        <w:t>s</w:t>
      </w:r>
      <w:r w:rsidR="00F06CA1" w:rsidRPr="00100809">
        <w:rPr>
          <w:rFonts w:ascii="Arial" w:hAnsi="Arial" w:cs="Arial"/>
          <w:color w:val="000000"/>
          <w:szCs w:val="24"/>
          <w:lang w:val="fr-BE"/>
        </w:rPr>
        <w:t xml:space="preserve"> des dispositions de la présente Loi</w:t>
      </w:r>
      <w:r w:rsidR="00F06CA1">
        <w:rPr>
          <w:rFonts w:ascii="Arial" w:hAnsi="Arial" w:cs="Arial"/>
          <w:color w:val="000000"/>
          <w:szCs w:val="24"/>
          <w:lang w:val="fr-BE"/>
        </w:rPr>
        <w:t>,</w:t>
      </w:r>
      <w:r w:rsidR="00F06CA1" w:rsidRPr="00100809">
        <w:rPr>
          <w:rFonts w:ascii="Arial" w:hAnsi="Arial" w:cs="Arial"/>
          <w:color w:val="000000"/>
          <w:szCs w:val="24"/>
          <w:lang w:val="fr-BE"/>
        </w:rPr>
        <w:t xml:space="preserve"> l'Etat garantit :</w:t>
      </w:r>
    </w:p>
    <w:p w:rsidR="00011B92" w:rsidRDefault="00011B92" w:rsidP="00F06CA1">
      <w:pPr>
        <w:jc w:val="both"/>
        <w:rPr>
          <w:rFonts w:ascii="Arial" w:hAnsi="Arial" w:cs="Arial"/>
          <w:color w:val="000000"/>
          <w:szCs w:val="24"/>
          <w:lang w:val="fr-BE"/>
        </w:rPr>
      </w:pPr>
    </w:p>
    <w:p w:rsidR="00F06CA1" w:rsidRDefault="00F06CA1" w:rsidP="00F06CA1">
      <w:pPr>
        <w:ind w:firstLine="720"/>
        <w:jc w:val="both"/>
        <w:rPr>
          <w:rFonts w:ascii="Arial" w:hAnsi="Arial" w:cs="Arial"/>
          <w:color w:val="000000"/>
          <w:szCs w:val="24"/>
          <w:lang w:val="fr-BE"/>
        </w:rPr>
      </w:pPr>
      <w:r>
        <w:rPr>
          <w:rFonts w:ascii="Arial" w:hAnsi="Arial" w:cs="Arial"/>
          <w:color w:val="000000"/>
          <w:szCs w:val="24"/>
          <w:lang w:val="fr-BE"/>
        </w:rPr>
        <w:t>1</w:t>
      </w:r>
      <w:r w:rsidRPr="00100809">
        <w:rPr>
          <w:rFonts w:ascii="Arial" w:hAnsi="Arial" w:cs="Arial"/>
          <w:color w:val="000000"/>
          <w:szCs w:val="24"/>
          <w:lang w:val="fr-BE"/>
        </w:rPr>
        <w:t xml:space="preserve">)  </w:t>
      </w:r>
      <w:r>
        <w:rPr>
          <w:rFonts w:ascii="Arial" w:hAnsi="Arial" w:cs="Arial"/>
          <w:color w:val="000000"/>
          <w:szCs w:val="24"/>
          <w:lang w:val="fr-BE"/>
        </w:rPr>
        <w:t>L</w:t>
      </w:r>
      <w:r w:rsidRPr="00100809">
        <w:rPr>
          <w:rFonts w:ascii="Arial" w:hAnsi="Arial" w:cs="Arial"/>
          <w:color w:val="000000"/>
          <w:szCs w:val="24"/>
          <w:lang w:val="fr-BE"/>
        </w:rPr>
        <w:t>e libre choix des fournisseurs et sous-traitants;</w:t>
      </w:r>
    </w:p>
    <w:p w:rsidR="00011B92" w:rsidRPr="00100809" w:rsidRDefault="00011B92" w:rsidP="00F06CA1">
      <w:pPr>
        <w:ind w:firstLine="720"/>
        <w:jc w:val="both"/>
        <w:rPr>
          <w:rFonts w:ascii="Arial" w:hAnsi="Arial" w:cs="Arial"/>
          <w:color w:val="000000"/>
          <w:szCs w:val="24"/>
          <w:lang w:val="fr-BE"/>
        </w:rPr>
      </w:pPr>
    </w:p>
    <w:p w:rsidR="00F06CA1" w:rsidRDefault="00F06CA1" w:rsidP="00F06CA1">
      <w:pPr>
        <w:jc w:val="both"/>
        <w:rPr>
          <w:rFonts w:ascii="Arial" w:hAnsi="Arial" w:cs="Arial"/>
          <w:color w:val="000000"/>
          <w:szCs w:val="24"/>
          <w:lang w:val="fr-BE"/>
        </w:rPr>
      </w:pPr>
      <w:r>
        <w:rPr>
          <w:rFonts w:ascii="Arial" w:hAnsi="Arial" w:cs="Arial"/>
          <w:color w:val="000000"/>
          <w:szCs w:val="24"/>
          <w:lang w:val="fr-BE"/>
        </w:rPr>
        <w:tab/>
        <w:t>2</w:t>
      </w:r>
      <w:r w:rsidRPr="00100809">
        <w:rPr>
          <w:rFonts w:ascii="Arial" w:hAnsi="Arial" w:cs="Arial"/>
          <w:color w:val="000000"/>
          <w:szCs w:val="24"/>
          <w:lang w:val="fr-BE"/>
        </w:rPr>
        <w:t xml:space="preserve">) </w:t>
      </w:r>
      <w:r>
        <w:rPr>
          <w:rFonts w:ascii="Arial" w:hAnsi="Arial" w:cs="Arial"/>
          <w:color w:val="000000"/>
          <w:szCs w:val="24"/>
          <w:lang w:val="fr-BE"/>
        </w:rPr>
        <w:t>La</w:t>
      </w:r>
      <w:r w:rsidRPr="00100809">
        <w:rPr>
          <w:rFonts w:ascii="Arial" w:hAnsi="Arial" w:cs="Arial"/>
          <w:color w:val="000000"/>
          <w:szCs w:val="24"/>
          <w:lang w:val="fr-BE"/>
        </w:rPr>
        <w:t xml:space="preserve"> libre </w:t>
      </w:r>
      <w:r>
        <w:rPr>
          <w:rFonts w:ascii="Arial" w:hAnsi="Arial" w:cs="Arial"/>
          <w:color w:val="000000"/>
          <w:szCs w:val="24"/>
          <w:lang w:val="fr-BE"/>
        </w:rPr>
        <w:t xml:space="preserve">importation des marchandises, </w:t>
      </w:r>
      <w:r w:rsidRPr="00100809">
        <w:rPr>
          <w:rFonts w:ascii="Arial" w:hAnsi="Arial" w:cs="Arial"/>
          <w:color w:val="000000"/>
          <w:szCs w:val="24"/>
          <w:lang w:val="fr-BE"/>
        </w:rPr>
        <w:t>matériel, équipements, pièces de rechange et biens consommables;</w:t>
      </w:r>
    </w:p>
    <w:p w:rsidR="00011B92" w:rsidRPr="00100809" w:rsidRDefault="00011B92" w:rsidP="00F06CA1">
      <w:pPr>
        <w:jc w:val="both"/>
        <w:rPr>
          <w:rFonts w:ascii="Arial" w:hAnsi="Arial" w:cs="Arial"/>
          <w:color w:val="000000"/>
          <w:szCs w:val="24"/>
          <w:lang w:val="fr-BE"/>
        </w:rPr>
      </w:pPr>
    </w:p>
    <w:p w:rsidR="00F06CA1" w:rsidRPr="00100809" w:rsidRDefault="00F06CA1" w:rsidP="00F06CA1">
      <w:pPr>
        <w:jc w:val="both"/>
        <w:rPr>
          <w:rFonts w:ascii="Arial" w:hAnsi="Arial" w:cs="Arial"/>
          <w:color w:val="000000"/>
          <w:szCs w:val="24"/>
          <w:lang w:val="fr-BE"/>
        </w:rPr>
      </w:pPr>
      <w:r w:rsidRPr="00C376EC">
        <w:rPr>
          <w:rFonts w:ascii="Arial" w:hAnsi="Arial" w:cs="Arial"/>
          <w:color w:val="000000"/>
          <w:szCs w:val="24"/>
          <w:lang w:val="fr-BE"/>
        </w:rPr>
        <w:tab/>
      </w:r>
      <w:r>
        <w:rPr>
          <w:rFonts w:ascii="Arial" w:hAnsi="Arial" w:cs="Arial"/>
          <w:color w:val="000000"/>
          <w:szCs w:val="24"/>
          <w:lang w:val="fr-BE"/>
        </w:rPr>
        <w:t xml:space="preserve">3) La libre exportation </w:t>
      </w:r>
      <w:r w:rsidRPr="00C376EC">
        <w:rPr>
          <w:rFonts w:ascii="Arial" w:hAnsi="Arial" w:cs="Arial"/>
          <w:color w:val="000000"/>
          <w:szCs w:val="24"/>
          <w:lang w:val="fr-BE"/>
        </w:rPr>
        <w:t>des produits miniers</w:t>
      </w:r>
      <w:r>
        <w:rPr>
          <w:rFonts w:ascii="Arial" w:hAnsi="Arial" w:cs="Arial"/>
          <w:color w:val="000000"/>
          <w:szCs w:val="24"/>
          <w:lang w:val="fr-BE"/>
        </w:rPr>
        <w:t xml:space="preserve"> </w:t>
      </w:r>
      <w:r w:rsidRPr="00B42CDF">
        <w:rPr>
          <w:rFonts w:ascii="Arial" w:hAnsi="Arial" w:cs="Arial"/>
          <w:szCs w:val="24"/>
          <w:lang w:val="fr-BE"/>
        </w:rPr>
        <w:t>en exonération de tous droits et taxes</w:t>
      </w:r>
      <w:r w:rsidRPr="00C376EC">
        <w:rPr>
          <w:rFonts w:ascii="Arial" w:hAnsi="Arial" w:cs="Arial"/>
          <w:color w:val="000000"/>
          <w:szCs w:val="24"/>
          <w:lang w:val="fr-BE"/>
        </w:rPr>
        <w:t>, la libre commercialisation des produits miniers, la libre circulation à travers Haïti du matériel et des biens visés à</w:t>
      </w:r>
      <w:r>
        <w:rPr>
          <w:rFonts w:ascii="Arial" w:hAnsi="Arial" w:cs="Arial"/>
          <w:color w:val="000000"/>
          <w:szCs w:val="24"/>
          <w:lang w:val="fr-BE"/>
        </w:rPr>
        <w:t xml:space="preserve"> </w:t>
      </w:r>
      <w:r w:rsidRPr="00C376EC">
        <w:rPr>
          <w:rFonts w:ascii="Arial" w:hAnsi="Arial" w:cs="Arial"/>
          <w:color w:val="000000"/>
          <w:szCs w:val="24"/>
          <w:lang w:val="fr-BE"/>
        </w:rPr>
        <w:t>l'alinéa</w:t>
      </w:r>
      <w:r>
        <w:rPr>
          <w:rFonts w:ascii="Arial" w:hAnsi="Arial" w:cs="Arial"/>
          <w:color w:val="000000"/>
          <w:szCs w:val="24"/>
          <w:lang w:val="fr-BE"/>
        </w:rPr>
        <w:t xml:space="preserve"> </w:t>
      </w:r>
      <w:r w:rsidRPr="00C376EC">
        <w:rPr>
          <w:rFonts w:ascii="Arial" w:hAnsi="Arial" w:cs="Arial"/>
          <w:color w:val="000000"/>
          <w:szCs w:val="24"/>
          <w:lang w:val="fr-BE"/>
        </w:rPr>
        <w:t xml:space="preserve">2 du présent article ainsi que de toute </w:t>
      </w:r>
      <w:r>
        <w:rPr>
          <w:rFonts w:ascii="Arial" w:hAnsi="Arial" w:cs="Arial"/>
          <w:color w:val="000000"/>
          <w:szCs w:val="24"/>
          <w:lang w:val="fr-BE"/>
        </w:rPr>
        <w:t>Substance</w:t>
      </w:r>
      <w:r w:rsidRPr="00C376EC">
        <w:rPr>
          <w:rFonts w:ascii="Arial" w:hAnsi="Arial" w:cs="Arial"/>
          <w:color w:val="000000"/>
          <w:szCs w:val="24"/>
          <w:lang w:val="fr-BE"/>
        </w:rPr>
        <w:t xml:space="preserve"> et de tout produit provenant des activités d'</w:t>
      </w:r>
      <w:r>
        <w:rPr>
          <w:rFonts w:ascii="Arial" w:hAnsi="Arial" w:cs="Arial"/>
          <w:color w:val="000000"/>
          <w:szCs w:val="24"/>
          <w:lang w:val="fr-BE"/>
        </w:rPr>
        <w:t>Exploration</w:t>
      </w:r>
      <w:r w:rsidRPr="00C376EC">
        <w:rPr>
          <w:rFonts w:ascii="Arial" w:hAnsi="Arial" w:cs="Arial"/>
          <w:color w:val="000000"/>
          <w:szCs w:val="24"/>
          <w:lang w:val="fr-BE"/>
        </w:rPr>
        <w:t xml:space="preserve"> et d'</w:t>
      </w:r>
      <w:r>
        <w:rPr>
          <w:rFonts w:ascii="Arial" w:hAnsi="Arial" w:cs="Arial"/>
          <w:color w:val="000000"/>
          <w:szCs w:val="24"/>
          <w:lang w:val="fr-BE"/>
        </w:rPr>
        <w:t>Exploitation</w:t>
      </w:r>
      <w:r w:rsidRPr="00C376EC">
        <w:rPr>
          <w:rFonts w:ascii="Arial" w:hAnsi="Arial" w:cs="Arial"/>
          <w:color w:val="000000"/>
          <w:szCs w:val="24"/>
          <w:lang w:val="fr-BE"/>
        </w:rPr>
        <w:t xml:space="preserve"> en vertu d’un </w:t>
      </w:r>
      <w:r>
        <w:rPr>
          <w:rFonts w:ascii="Arial" w:hAnsi="Arial" w:cs="Arial"/>
          <w:color w:val="000000"/>
          <w:szCs w:val="24"/>
          <w:lang w:val="fr-BE"/>
        </w:rPr>
        <w:t>Titre Minier</w:t>
      </w:r>
      <w:r w:rsidRPr="00C376EC">
        <w:rPr>
          <w:rFonts w:ascii="Arial" w:hAnsi="Arial" w:cs="Arial"/>
          <w:color w:val="000000"/>
          <w:szCs w:val="24"/>
          <w:lang w:val="fr-BE"/>
        </w:rPr>
        <w:t xml:space="preserve"> valide ou d’une </w:t>
      </w:r>
      <w:r>
        <w:rPr>
          <w:rFonts w:ascii="Arial" w:hAnsi="Arial" w:cs="Arial"/>
          <w:color w:val="000000"/>
          <w:szCs w:val="24"/>
          <w:lang w:val="fr-BE"/>
        </w:rPr>
        <w:t>Exploitation A</w:t>
      </w:r>
      <w:r w:rsidRPr="00C376EC">
        <w:rPr>
          <w:rFonts w:ascii="Arial" w:hAnsi="Arial" w:cs="Arial"/>
          <w:color w:val="000000"/>
          <w:szCs w:val="24"/>
          <w:lang w:val="fr-BE"/>
        </w:rPr>
        <w:t>rtisanale autorisée</w:t>
      </w:r>
      <w:r w:rsidRPr="00100809">
        <w:rPr>
          <w:rFonts w:ascii="Arial" w:hAnsi="Arial" w:cs="Arial"/>
          <w:color w:val="000000"/>
          <w:szCs w:val="24"/>
          <w:lang w:val="fr-BE"/>
        </w:rPr>
        <w:t>.</w:t>
      </w:r>
    </w:p>
    <w:p w:rsidR="00F06CA1" w:rsidRDefault="00F06CA1" w:rsidP="00F06CA1">
      <w:pPr>
        <w:jc w:val="both"/>
        <w:rPr>
          <w:rFonts w:ascii="Arial" w:hAnsi="Arial" w:cs="Arial"/>
          <w:b/>
          <w:color w:val="000000"/>
          <w:szCs w:val="24"/>
          <w:u w:val="single"/>
          <w:lang w:val="fr-BE"/>
        </w:rPr>
      </w:pPr>
    </w:p>
    <w:p w:rsidR="00F06CA1" w:rsidRPr="00100809" w:rsidRDefault="00F06CA1" w:rsidP="00F06CA1">
      <w:pPr>
        <w:jc w:val="both"/>
        <w:rPr>
          <w:rFonts w:ascii="Arial" w:hAnsi="Arial" w:cs="Arial"/>
          <w:b/>
          <w:color w:val="000000"/>
          <w:szCs w:val="24"/>
          <w:u w:val="single"/>
          <w:lang w:val="fr-BE"/>
        </w:rPr>
      </w:pPr>
      <w:r w:rsidRPr="00100809">
        <w:rPr>
          <w:rFonts w:ascii="Arial" w:hAnsi="Arial" w:cs="Arial"/>
          <w:b/>
          <w:color w:val="000000"/>
          <w:szCs w:val="24"/>
          <w:u w:val="single"/>
          <w:lang w:val="fr-BE"/>
        </w:rPr>
        <w:t>ARTICLE 2</w:t>
      </w:r>
      <w:r>
        <w:rPr>
          <w:rFonts w:ascii="Arial" w:hAnsi="Arial" w:cs="Arial"/>
          <w:b/>
          <w:color w:val="000000"/>
          <w:szCs w:val="24"/>
          <w:u w:val="single"/>
          <w:lang w:val="fr-BE"/>
        </w:rPr>
        <w:t>5</w:t>
      </w:r>
      <w:r w:rsidR="003712C0">
        <w:rPr>
          <w:rFonts w:ascii="Arial" w:hAnsi="Arial" w:cs="Arial"/>
          <w:b/>
          <w:color w:val="000000"/>
          <w:szCs w:val="24"/>
          <w:u w:val="single"/>
          <w:lang w:val="fr-BE"/>
        </w:rPr>
        <w:t>3</w:t>
      </w:r>
      <w:r w:rsidRPr="00100809">
        <w:rPr>
          <w:rFonts w:ascii="Arial" w:hAnsi="Arial" w:cs="Arial"/>
          <w:b/>
          <w:color w:val="000000"/>
          <w:szCs w:val="24"/>
          <w:u w:val="single"/>
          <w:lang w:val="fr-BE"/>
        </w:rPr>
        <w:t>.-</w:t>
      </w:r>
    </w:p>
    <w:p w:rsidR="00F06CA1" w:rsidRDefault="00F06CA1" w:rsidP="00F06CA1">
      <w:pPr>
        <w:jc w:val="both"/>
        <w:rPr>
          <w:rFonts w:ascii="Arial" w:hAnsi="Arial" w:cs="Arial"/>
          <w:color w:val="000000"/>
          <w:szCs w:val="24"/>
          <w:lang w:val="fr-BE"/>
        </w:rPr>
      </w:pPr>
      <w:r>
        <w:rPr>
          <w:rFonts w:ascii="Arial" w:hAnsi="Arial" w:cs="Arial"/>
          <w:color w:val="000000"/>
          <w:szCs w:val="24"/>
          <w:lang w:val="fr-BE"/>
        </w:rPr>
        <w:tab/>
      </w:r>
    </w:p>
    <w:p w:rsidR="00F06CA1" w:rsidRDefault="00F06CA1" w:rsidP="00F06CA1">
      <w:pPr>
        <w:jc w:val="both"/>
        <w:rPr>
          <w:rFonts w:ascii="Arial" w:hAnsi="Arial" w:cs="Arial"/>
          <w:color w:val="000000"/>
          <w:szCs w:val="24"/>
          <w:lang w:val="fr-BE"/>
        </w:rPr>
      </w:pPr>
      <w:r>
        <w:rPr>
          <w:rFonts w:ascii="Arial" w:hAnsi="Arial" w:cs="Arial"/>
          <w:color w:val="000000"/>
          <w:szCs w:val="24"/>
          <w:lang w:val="fr-BE"/>
        </w:rPr>
        <w:tab/>
      </w:r>
      <w:r w:rsidRPr="00100809">
        <w:rPr>
          <w:rFonts w:ascii="Arial" w:hAnsi="Arial" w:cs="Arial"/>
          <w:color w:val="000000"/>
          <w:szCs w:val="24"/>
          <w:lang w:val="fr-BE"/>
        </w:rPr>
        <w:t xml:space="preserve">Les contrats entre tout détenteur de </w:t>
      </w:r>
      <w:r>
        <w:rPr>
          <w:rFonts w:ascii="Arial" w:hAnsi="Arial" w:cs="Arial"/>
          <w:color w:val="000000"/>
          <w:szCs w:val="24"/>
          <w:lang w:val="fr-BE"/>
        </w:rPr>
        <w:t>Titre Minier</w:t>
      </w:r>
      <w:r w:rsidRPr="00100809">
        <w:rPr>
          <w:rFonts w:ascii="Arial" w:hAnsi="Arial" w:cs="Arial"/>
          <w:color w:val="000000"/>
          <w:szCs w:val="24"/>
          <w:lang w:val="fr-BE"/>
        </w:rPr>
        <w:t xml:space="preserve"> et l'une de ses </w:t>
      </w:r>
      <w:r>
        <w:rPr>
          <w:rFonts w:ascii="Arial" w:hAnsi="Arial" w:cs="Arial"/>
          <w:color w:val="000000"/>
          <w:szCs w:val="24"/>
          <w:lang w:val="fr-BE"/>
        </w:rPr>
        <w:t>Société</w:t>
      </w:r>
      <w:r w:rsidRPr="00100809">
        <w:rPr>
          <w:rFonts w:ascii="Arial" w:hAnsi="Arial" w:cs="Arial"/>
          <w:color w:val="000000"/>
          <w:szCs w:val="24"/>
          <w:lang w:val="fr-BE"/>
        </w:rPr>
        <w:t>s</w:t>
      </w:r>
      <w:r>
        <w:rPr>
          <w:rFonts w:ascii="Arial" w:hAnsi="Arial" w:cs="Arial"/>
          <w:color w:val="000000"/>
          <w:szCs w:val="24"/>
          <w:lang w:val="fr-BE"/>
        </w:rPr>
        <w:t xml:space="preserve"> A</w:t>
      </w:r>
      <w:r w:rsidRPr="00100809">
        <w:rPr>
          <w:rFonts w:ascii="Arial" w:hAnsi="Arial" w:cs="Arial"/>
          <w:color w:val="000000"/>
          <w:szCs w:val="24"/>
          <w:lang w:val="fr-BE"/>
        </w:rPr>
        <w:t>ffiliées ne peuvent être conclu</w:t>
      </w:r>
      <w:r>
        <w:rPr>
          <w:rFonts w:ascii="Arial" w:hAnsi="Arial" w:cs="Arial"/>
          <w:color w:val="000000"/>
          <w:szCs w:val="24"/>
          <w:lang w:val="fr-BE"/>
        </w:rPr>
        <w:t xml:space="preserve">s </w:t>
      </w:r>
      <w:r w:rsidRPr="00100809">
        <w:rPr>
          <w:rFonts w:ascii="Arial" w:hAnsi="Arial" w:cs="Arial"/>
          <w:color w:val="000000"/>
          <w:szCs w:val="24"/>
          <w:lang w:val="fr-BE"/>
        </w:rPr>
        <w:t xml:space="preserve">à des </w:t>
      </w:r>
      <w:r>
        <w:rPr>
          <w:rFonts w:ascii="Arial" w:hAnsi="Arial" w:cs="Arial"/>
          <w:color w:val="000000"/>
          <w:szCs w:val="24"/>
          <w:lang w:val="fr-BE"/>
        </w:rPr>
        <w:t xml:space="preserve">conditions </w:t>
      </w:r>
      <w:r w:rsidRPr="00100809">
        <w:rPr>
          <w:rFonts w:ascii="Arial" w:hAnsi="Arial" w:cs="Arial"/>
          <w:color w:val="000000"/>
          <w:szCs w:val="24"/>
          <w:lang w:val="fr-BE"/>
        </w:rPr>
        <w:t>plus avantageuses que celles des contrats négociés avec des tiers.</w:t>
      </w:r>
      <w:r>
        <w:rPr>
          <w:rFonts w:ascii="Arial" w:hAnsi="Arial" w:cs="Arial"/>
          <w:color w:val="000000"/>
          <w:szCs w:val="24"/>
          <w:lang w:val="fr-BE"/>
        </w:rPr>
        <w:t xml:space="preserve"> </w:t>
      </w:r>
    </w:p>
    <w:p w:rsidR="00F06CA1" w:rsidRDefault="00F06CA1" w:rsidP="00F06CA1">
      <w:pPr>
        <w:jc w:val="both"/>
        <w:rPr>
          <w:rFonts w:ascii="Arial" w:hAnsi="Arial" w:cs="Arial"/>
          <w:color w:val="000000"/>
          <w:szCs w:val="24"/>
          <w:lang w:val="fr-BE"/>
        </w:rPr>
      </w:pPr>
    </w:p>
    <w:p w:rsidR="00F06CA1" w:rsidRDefault="00F06CA1" w:rsidP="00F06CA1">
      <w:pPr>
        <w:ind w:firstLine="720"/>
        <w:jc w:val="both"/>
        <w:rPr>
          <w:rFonts w:ascii="Arial" w:hAnsi="Arial" w:cs="Arial"/>
          <w:color w:val="000000"/>
          <w:szCs w:val="24"/>
          <w:lang w:val="fr-BE"/>
        </w:rPr>
      </w:pPr>
      <w:r>
        <w:rPr>
          <w:rFonts w:ascii="Arial" w:hAnsi="Arial" w:cs="Arial"/>
          <w:color w:val="000000"/>
          <w:szCs w:val="24"/>
          <w:lang w:val="fr-BE"/>
        </w:rPr>
        <w:t>Les Détenteurs de Titre Minier doivent déposer à l'AMN, pour information, des copies de leurs contrats de vente de produits miniers ainsi que des copies de leurs contrats avec leurs Sociétés affiliées.</w:t>
      </w:r>
    </w:p>
    <w:p w:rsidR="00F06CA1" w:rsidRDefault="00F06CA1" w:rsidP="00F06CA1">
      <w:pPr>
        <w:rPr>
          <w:rFonts w:ascii="Arial" w:hAnsi="Arial" w:cs="Arial"/>
          <w:b/>
          <w:color w:val="000000"/>
          <w:szCs w:val="24"/>
          <w:u w:val="single"/>
          <w:lang w:val="fr-BE"/>
        </w:rPr>
      </w:pPr>
    </w:p>
    <w:p w:rsidR="00F06CA1" w:rsidRPr="0024553B" w:rsidRDefault="00F06CA1" w:rsidP="00F06CA1">
      <w:pPr>
        <w:rPr>
          <w:rFonts w:ascii="Arial" w:hAnsi="Arial" w:cs="Arial"/>
          <w:b/>
          <w:color w:val="000000"/>
          <w:szCs w:val="24"/>
          <w:u w:val="single"/>
          <w:lang w:val="fr-BE"/>
        </w:rPr>
      </w:pPr>
      <w:r w:rsidRPr="0024553B">
        <w:rPr>
          <w:rFonts w:ascii="Arial" w:hAnsi="Arial" w:cs="Arial"/>
          <w:b/>
          <w:color w:val="000000"/>
          <w:szCs w:val="24"/>
          <w:u w:val="single"/>
          <w:lang w:val="fr-BE"/>
        </w:rPr>
        <w:t>ARTICLE 2</w:t>
      </w:r>
      <w:r>
        <w:rPr>
          <w:rFonts w:ascii="Arial" w:hAnsi="Arial" w:cs="Arial"/>
          <w:b/>
          <w:color w:val="000000"/>
          <w:szCs w:val="24"/>
          <w:u w:val="single"/>
          <w:lang w:val="fr-BE"/>
        </w:rPr>
        <w:t>5</w:t>
      </w:r>
      <w:r w:rsidR="003712C0">
        <w:rPr>
          <w:rFonts w:ascii="Arial" w:hAnsi="Arial" w:cs="Arial"/>
          <w:b/>
          <w:color w:val="000000"/>
          <w:szCs w:val="24"/>
          <w:u w:val="single"/>
          <w:lang w:val="fr-BE"/>
        </w:rPr>
        <w:t>4</w:t>
      </w:r>
      <w:r>
        <w:rPr>
          <w:rFonts w:ascii="Arial" w:hAnsi="Arial" w:cs="Arial"/>
          <w:b/>
          <w:color w:val="000000"/>
          <w:szCs w:val="24"/>
          <w:u w:val="single"/>
          <w:lang w:val="fr-BE"/>
        </w:rPr>
        <w:t>.-</w:t>
      </w:r>
    </w:p>
    <w:p w:rsidR="00F06CA1" w:rsidRDefault="00F06CA1" w:rsidP="00F06CA1">
      <w:pPr>
        <w:jc w:val="both"/>
        <w:rPr>
          <w:rFonts w:ascii="Arial" w:hAnsi="Arial" w:cs="Arial"/>
          <w:color w:val="000000"/>
          <w:szCs w:val="24"/>
          <w:lang w:val="fr-BE"/>
        </w:rPr>
      </w:pPr>
    </w:p>
    <w:p w:rsidR="00F06CA1" w:rsidRDefault="00F06CA1" w:rsidP="00F06CA1">
      <w:pPr>
        <w:jc w:val="both"/>
        <w:rPr>
          <w:rFonts w:ascii="Arial" w:hAnsi="Arial" w:cs="Arial"/>
          <w:color w:val="000000"/>
          <w:szCs w:val="24"/>
          <w:lang w:val="fr-BE"/>
        </w:rPr>
      </w:pPr>
      <w:r>
        <w:rPr>
          <w:rFonts w:ascii="Arial" w:hAnsi="Arial" w:cs="Arial"/>
          <w:color w:val="000000"/>
          <w:szCs w:val="24"/>
          <w:lang w:val="fr-BE"/>
        </w:rPr>
        <w:tab/>
      </w:r>
      <w:r w:rsidRPr="0024553B">
        <w:rPr>
          <w:rFonts w:ascii="Arial" w:hAnsi="Arial" w:cs="Arial"/>
          <w:color w:val="000000"/>
          <w:szCs w:val="24"/>
          <w:lang w:val="fr-BE"/>
        </w:rPr>
        <w:t>Si au cours de ses opérations d'</w:t>
      </w:r>
      <w:r>
        <w:rPr>
          <w:rFonts w:ascii="Arial" w:hAnsi="Arial" w:cs="Arial"/>
          <w:color w:val="000000"/>
          <w:szCs w:val="24"/>
          <w:lang w:val="fr-BE"/>
        </w:rPr>
        <w:t>Exploration</w:t>
      </w:r>
      <w:r w:rsidRPr="0024553B">
        <w:rPr>
          <w:rFonts w:ascii="Arial" w:hAnsi="Arial" w:cs="Arial"/>
          <w:color w:val="000000"/>
          <w:szCs w:val="24"/>
          <w:lang w:val="fr-BE"/>
        </w:rPr>
        <w:t xml:space="preserve"> ou d'</w:t>
      </w:r>
      <w:r>
        <w:rPr>
          <w:rFonts w:ascii="Arial" w:hAnsi="Arial" w:cs="Arial"/>
          <w:color w:val="000000"/>
          <w:szCs w:val="24"/>
          <w:lang w:val="fr-BE"/>
        </w:rPr>
        <w:t>Exploitation</w:t>
      </w:r>
      <w:r w:rsidRPr="0024553B">
        <w:rPr>
          <w:rFonts w:ascii="Arial" w:hAnsi="Arial" w:cs="Arial"/>
          <w:color w:val="000000"/>
          <w:szCs w:val="24"/>
          <w:lang w:val="fr-BE"/>
        </w:rPr>
        <w:t xml:space="preserve"> en Haïti, le </w:t>
      </w:r>
      <w:r>
        <w:rPr>
          <w:rFonts w:ascii="Arial" w:hAnsi="Arial" w:cs="Arial"/>
          <w:color w:val="000000"/>
          <w:szCs w:val="24"/>
          <w:lang w:val="fr-BE"/>
        </w:rPr>
        <w:t>D</w:t>
      </w:r>
      <w:r w:rsidRPr="0024553B">
        <w:rPr>
          <w:rFonts w:ascii="Arial" w:hAnsi="Arial" w:cs="Arial"/>
          <w:color w:val="000000"/>
          <w:szCs w:val="24"/>
          <w:lang w:val="fr-BE"/>
        </w:rPr>
        <w:t xml:space="preserve">étenteur de </w:t>
      </w:r>
      <w:r>
        <w:rPr>
          <w:rFonts w:ascii="Arial" w:hAnsi="Arial" w:cs="Arial"/>
          <w:color w:val="000000"/>
          <w:szCs w:val="24"/>
          <w:lang w:val="fr-BE"/>
        </w:rPr>
        <w:t>Titre Minier</w:t>
      </w:r>
      <w:r w:rsidRPr="0024553B">
        <w:rPr>
          <w:rFonts w:ascii="Arial" w:hAnsi="Arial" w:cs="Arial"/>
          <w:color w:val="000000"/>
          <w:szCs w:val="24"/>
          <w:lang w:val="fr-BE"/>
        </w:rPr>
        <w:t xml:space="preserve"> décide de mettre fin </w:t>
      </w:r>
      <w:r>
        <w:rPr>
          <w:rFonts w:ascii="Arial" w:hAnsi="Arial" w:cs="Arial"/>
          <w:color w:val="000000"/>
          <w:szCs w:val="24"/>
          <w:lang w:val="fr-BE"/>
        </w:rPr>
        <w:t>à</w:t>
      </w:r>
      <w:r w:rsidRPr="0024553B">
        <w:rPr>
          <w:rFonts w:ascii="Arial" w:hAnsi="Arial" w:cs="Arial"/>
          <w:color w:val="000000"/>
          <w:szCs w:val="24"/>
          <w:lang w:val="fr-BE"/>
        </w:rPr>
        <w:t xml:space="preserve"> ses activités</w:t>
      </w:r>
      <w:r>
        <w:rPr>
          <w:rFonts w:ascii="Arial" w:hAnsi="Arial" w:cs="Arial"/>
          <w:color w:val="000000"/>
          <w:szCs w:val="24"/>
          <w:lang w:val="fr-BE"/>
        </w:rPr>
        <w:t>, il</w:t>
      </w:r>
      <w:r w:rsidRPr="0024553B">
        <w:rPr>
          <w:rFonts w:ascii="Arial" w:hAnsi="Arial" w:cs="Arial"/>
          <w:color w:val="000000"/>
          <w:szCs w:val="24"/>
          <w:lang w:val="fr-BE"/>
        </w:rPr>
        <w:t xml:space="preserve"> ne pourra céder</w:t>
      </w:r>
      <w:r>
        <w:rPr>
          <w:rFonts w:ascii="Arial" w:hAnsi="Arial" w:cs="Arial"/>
          <w:color w:val="000000"/>
          <w:szCs w:val="24"/>
          <w:lang w:val="fr-BE"/>
        </w:rPr>
        <w:t xml:space="preserve"> à</w:t>
      </w:r>
      <w:r w:rsidRPr="0024553B">
        <w:rPr>
          <w:rFonts w:ascii="Arial" w:hAnsi="Arial" w:cs="Arial"/>
          <w:color w:val="000000"/>
          <w:szCs w:val="24"/>
          <w:lang w:val="fr-BE"/>
        </w:rPr>
        <w:t xml:space="preserve"> des tiers ses installations, matériels et équipements qu'après les avoir offert</w:t>
      </w:r>
      <w:r>
        <w:rPr>
          <w:rFonts w:ascii="Arial" w:hAnsi="Arial" w:cs="Arial"/>
          <w:color w:val="000000"/>
          <w:szCs w:val="24"/>
          <w:lang w:val="fr-BE"/>
        </w:rPr>
        <w:t>s</w:t>
      </w:r>
      <w:r w:rsidRPr="0024553B">
        <w:rPr>
          <w:rFonts w:ascii="Arial" w:hAnsi="Arial" w:cs="Arial"/>
          <w:color w:val="000000"/>
          <w:szCs w:val="24"/>
          <w:lang w:val="fr-BE"/>
        </w:rPr>
        <w:t xml:space="preserve"> en priorité à l'Etat à leur valeur marchande.</w:t>
      </w:r>
    </w:p>
    <w:p w:rsidR="00B46DCD" w:rsidRDefault="00B46DCD" w:rsidP="00F06CA1">
      <w:pPr>
        <w:jc w:val="both"/>
        <w:rPr>
          <w:rFonts w:ascii="Arial" w:hAnsi="Arial" w:cs="Arial"/>
          <w:color w:val="000000"/>
          <w:szCs w:val="24"/>
          <w:lang w:val="fr-BE"/>
        </w:rPr>
      </w:pPr>
    </w:p>
    <w:p w:rsidR="00F06CA1" w:rsidRPr="0024553B" w:rsidRDefault="00F06CA1" w:rsidP="00F06CA1">
      <w:pPr>
        <w:jc w:val="both"/>
        <w:rPr>
          <w:rFonts w:ascii="Arial" w:hAnsi="Arial" w:cs="Arial"/>
          <w:color w:val="000000"/>
          <w:szCs w:val="24"/>
          <w:lang w:val="fr-BE"/>
        </w:rPr>
      </w:pPr>
      <w:r>
        <w:rPr>
          <w:rFonts w:ascii="Arial" w:hAnsi="Arial" w:cs="Arial"/>
          <w:color w:val="000000"/>
          <w:szCs w:val="24"/>
          <w:lang w:val="fr-BE"/>
        </w:rPr>
        <w:lastRenderedPageBreak/>
        <w:tab/>
        <w:t>A la fin de l'Exploitation</w:t>
      </w:r>
      <w:r w:rsidRPr="0024553B">
        <w:rPr>
          <w:rFonts w:ascii="Arial" w:hAnsi="Arial" w:cs="Arial"/>
          <w:color w:val="000000"/>
          <w:szCs w:val="24"/>
          <w:lang w:val="fr-BE"/>
        </w:rPr>
        <w:t xml:space="preserve"> des gisements</w:t>
      </w:r>
      <w:r>
        <w:rPr>
          <w:rFonts w:ascii="Arial" w:hAnsi="Arial" w:cs="Arial"/>
          <w:color w:val="000000"/>
          <w:szCs w:val="24"/>
          <w:lang w:val="fr-BE"/>
        </w:rPr>
        <w:t>,</w:t>
      </w:r>
      <w:r w:rsidRPr="0024553B">
        <w:rPr>
          <w:rFonts w:ascii="Arial" w:hAnsi="Arial" w:cs="Arial"/>
          <w:color w:val="000000"/>
          <w:szCs w:val="24"/>
          <w:lang w:val="fr-BE"/>
        </w:rPr>
        <w:t xml:space="preserve"> le détenteur de </w:t>
      </w:r>
      <w:r>
        <w:rPr>
          <w:rFonts w:ascii="Arial" w:hAnsi="Arial" w:cs="Arial"/>
          <w:color w:val="000000"/>
          <w:szCs w:val="24"/>
          <w:lang w:val="fr-BE"/>
        </w:rPr>
        <w:t>Titre Minier</w:t>
      </w:r>
      <w:r w:rsidRPr="0024553B">
        <w:rPr>
          <w:rFonts w:ascii="Arial" w:hAnsi="Arial" w:cs="Arial"/>
          <w:color w:val="000000"/>
          <w:szCs w:val="24"/>
          <w:lang w:val="fr-BE"/>
        </w:rPr>
        <w:t xml:space="preserve"> ne pourra céder</w:t>
      </w:r>
      <w:r>
        <w:rPr>
          <w:rFonts w:ascii="Arial" w:hAnsi="Arial" w:cs="Arial"/>
          <w:color w:val="000000"/>
          <w:szCs w:val="24"/>
          <w:lang w:val="fr-BE"/>
        </w:rPr>
        <w:t xml:space="preserve"> </w:t>
      </w:r>
      <w:r w:rsidRPr="0024553B">
        <w:rPr>
          <w:rFonts w:ascii="Arial" w:hAnsi="Arial" w:cs="Arial"/>
          <w:color w:val="000000"/>
          <w:szCs w:val="24"/>
          <w:lang w:val="fr-BE"/>
        </w:rPr>
        <w:t>à des tiers ses installations, matériels et équipements</w:t>
      </w:r>
      <w:r>
        <w:rPr>
          <w:rFonts w:ascii="Arial" w:hAnsi="Arial" w:cs="Arial"/>
          <w:color w:val="000000"/>
          <w:szCs w:val="24"/>
          <w:lang w:val="fr-BE"/>
        </w:rPr>
        <w:t xml:space="preserve"> qu'</w:t>
      </w:r>
      <w:r w:rsidRPr="0024553B">
        <w:rPr>
          <w:rFonts w:ascii="Arial" w:hAnsi="Arial" w:cs="Arial"/>
          <w:color w:val="000000"/>
          <w:szCs w:val="24"/>
          <w:lang w:val="fr-BE"/>
        </w:rPr>
        <w:t>après les avoir offert</w:t>
      </w:r>
      <w:r>
        <w:rPr>
          <w:rFonts w:ascii="Arial" w:hAnsi="Arial" w:cs="Arial"/>
          <w:color w:val="000000"/>
          <w:szCs w:val="24"/>
          <w:lang w:val="fr-BE"/>
        </w:rPr>
        <w:t>s</w:t>
      </w:r>
      <w:r w:rsidRPr="0024553B">
        <w:rPr>
          <w:rFonts w:ascii="Arial" w:hAnsi="Arial" w:cs="Arial"/>
          <w:color w:val="000000"/>
          <w:szCs w:val="24"/>
          <w:lang w:val="fr-BE"/>
        </w:rPr>
        <w:t xml:space="preserve"> en priorité</w:t>
      </w:r>
      <w:r>
        <w:rPr>
          <w:rFonts w:ascii="Arial" w:hAnsi="Arial" w:cs="Arial"/>
          <w:color w:val="000000"/>
          <w:szCs w:val="24"/>
          <w:lang w:val="fr-BE"/>
        </w:rPr>
        <w:t xml:space="preserve"> </w:t>
      </w:r>
      <w:r w:rsidRPr="0024553B">
        <w:rPr>
          <w:rFonts w:ascii="Arial" w:hAnsi="Arial" w:cs="Arial"/>
          <w:color w:val="000000"/>
          <w:szCs w:val="24"/>
          <w:lang w:val="fr-BE"/>
        </w:rPr>
        <w:t>à l'Etat au prix d'acquisition ou</w:t>
      </w:r>
      <w:r>
        <w:rPr>
          <w:rFonts w:ascii="Arial" w:hAnsi="Arial" w:cs="Arial"/>
          <w:color w:val="000000"/>
          <w:szCs w:val="24"/>
          <w:lang w:val="fr-BE"/>
        </w:rPr>
        <w:t xml:space="preserve"> au prix de leur valeur marchande selon le moins élevé</w:t>
      </w:r>
      <w:r w:rsidRPr="0024553B">
        <w:rPr>
          <w:rFonts w:ascii="Arial" w:hAnsi="Arial" w:cs="Arial"/>
          <w:color w:val="000000"/>
          <w:szCs w:val="24"/>
          <w:lang w:val="fr-BE"/>
        </w:rPr>
        <w:t xml:space="preserve"> des deux.</w:t>
      </w:r>
    </w:p>
    <w:p w:rsidR="00F06CA1" w:rsidRDefault="00F06CA1" w:rsidP="00593FCD">
      <w:pPr>
        <w:rPr>
          <w:rFonts w:ascii="Century Schoolbook" w:hAnsi="Century Schoolbook"/>
          <w:b/>
          <w:color w:val="000000"/>
          <w:szCs w:val="24"/>
          <w:lang w:val="fr-BE"/>
        </w:rPr>
      </w:pPr>
    </w:p>
    <w:p w:rsidR="00F06CA1" w:rsidRDefault="00F06CA1" w:rsidP="00F06CA1">
      <w:pPr>
        <w:jc w:val="center"/>
        <w:rPr>
          <w:rFonts w:ascii="Century Schoolbook" w:hAnsi="Century Schoolbook"/>
          <w:b/>
          <w:color w:val="000000"/>
          <w:szCs w:val="24"/>
          <w:lang w:val="fr-BE"/>
        </w:rPr>
      </w:pPr>
    </w:p>
    <w:p w:rsidR="00F06CA1" w:rsidRPr="0024553B" w:rsidRDefault="00F06CA1" w:rsidP="00F06CA1">
      <w:pPr>
        <w:jc w:val="center"/>
        <w:rPr>
          <w:rFonts w:ascii="Arial" w:hAnsi="Arial" w:cs="Arial"/>
          <w:b/>
          <w:color w:val="000000"/>
          <w:szCs w:val="24"/>
          <w:lang w:val="fr-BE"/>
        </w:rPr>
      </w:pPr>
      <w:r w:rsidRPr="0024553B">
        <w:rPr>
          <w:rFonts w:ascii="Arial" w:hAnsi="Arial" w:cs="Arial"/>
          <w:b/>
          <w:color w:val="000000"/>
          <w:szCs w:val="24"/>
          <w:lang w:val="fr-BE"/>
        </w:rPr>
        <w:t>CHAPITRE III</w:t>
      </w:r>
    </w:p>
    <w:p w:rsidR="00F06CA1" w:rsidRPr="0024553B" w:rsidRDefault="00F06CA1" w:rsidP="00F06CA1">
      <w:pPr>
        <w:jc w:val="center"/>
        <w:rPr>
          <w:rFonts w:ascii="Arial" w:hAnsi="Arial" w:cs="Arial"/>
          <w:b/>
          <w:color w:val="000000"/>
          <w:szCs w:val="24"/>
          <w:lang w:val="fr-BE"/>
        </w:rPr>
      </w:pPr>
    </w:p>
    <w:p w:rsidR="00F06CA1" w:rsidRPr="0024553B" w:rsidRDefault="00F06CA1" w:rsidP="00F06CA1">
      <w:pPr>
        <w:jc w:val="center"/>
        <w:rPr>
          <w:rFonts w:ascii="Arial" w:hAnsi="Arial" w:cs="Arial"/>
          <w:b/>
          <w:color w:val="000000"/>
          <w:szCs w:val="24"/>
          <w:lang w:val="fr-BE"/>
        </w:rPr>
      </w:pPr>
      <w:r>
        <w:rPr>
          <w:rFonts w:ascii="Arial" w:hAnsi="Arial" w:cs="Arial"/>
          <w:b/>
          <w:color w:val="000000"/>
          <w:szCs w:val="24"/>
          <w:lang w:val="fr-BE"/>
        </w:rPr>
        <w:t xml:space="preserve">DES </w:t>
      </w:r>
      <w:r w:rsidRPr="0024553B">
        <w:rPr>
          <w:rFonts w:ascii="Arial" w:hAnsi="Arial" w:cs="Arial"/>
          <w:b/>
          <w:color w:val="000000"/>
          <w:szCs w:val="24"/>
          <w:lang w:val="fr-BE"/>
        </w:rPr>
        <w:t>DISPOSITIONS FINANCIERES</w:t>
      </w:r>
      <w:r>
        <w:rPr>
          <w:rFonts w:ascii="Arial" w:hAnsi="Arial" w:cs="Arial"/>
          <w:b/>
          <w:color w:val="000000"/>
          <w:szCs w:val="24"/>
          <w:lang w:val="fr-BE"/>
        </w:rPr>
        <w:t xml:space="preserve"> DES MINES ET CARRIERES</w:t>
      </w:r>
    </w:p>
    <w:p w:rsidR="00F06CA1" w:rsidRDefault="00F06CA1" w:rsidP="00F06CA1">
      <w:pPr>
        <w:rPr>
          <w:rFonts w:ascii="Arial" w:hAnsi="Arial" w:cs="Arial"/>
          <w:b/>
          <w:color w:val="000000"/>
          <w:szCs w:val="24"/>
          <w:u w:val="single"/>
          <w:lang w:val="fr-BE"/>
        </w:rPr>
      </w:pPr>
    </w:p>
    <w:p w:rsidR="00F06CA1" w:rsidRPr="00E747F0" w:rsidRDefault="00F06CA1" w:rsidP="00F06CA1">
      <w:pPr>
        <w:rPr>
          <w:rFonts w:ascii="Arial" w:hAnsi="Arial" w:cs="Arial"/>
          <w:b/>
          <w:color w:val="000000"/>
          <w:szCs w:val="24"/>
          <w:u w:val="single"/>
          <w:lang w:val="fr-BE"/>
        </w:rPr>
      </w:pPr>
      <w:r w:rsidRPr="00E747F0">
        <w:rPr>
          <w:rFonts w:ascii="Arial" w:hAnsi="Arial" w:cs="Arial"/>
          <w:b/>
          <w:color w:val="000000"/>
          <w:szCs w:val="24"/>
          <w:u w:val="single"/>
          <w:lang w:val="fr-BE"/>
        </w:rPr>
        <w:t>ARTICLE 2</w:t>
      </w:r>
      <w:r w:rsidR="003712C0">
        <w:rPr>
          <w:rFonts w:ascii="Arial" w:hAnsi="Arial" w:cs="Arial"/>
          <w:b/>
          <w:color w:val="000000"/>
          <w:szCs w:val="24"/>
          <w:u w:val="single"/>
          <w:lang w:val="fr-BE"/>
        </w:rPr>
        <w:t>55</w:t>
      </w:r>
      <w:r w:rsidRPr="00E747F0">
        <w:rPr>
          <w:rFonts w:ascii="Arial" w:hAnsi="Arial" w:cs="Arial"/>
          <w:b/>
          <w:color w:val="000000"/>
          <w:szCs w:val="24"/>
          <w:u w:val="single"/>
          <w:lang w:val="fr-BE"/>
        </w:rPr>
        <w:t>-</w:t>
      </w:r>
    </w:p>
    <w:p w:rsidR="00F06CA1" w:rsidRPr="00E747F0" w:rsidRDefault="00F06CA1" w:rsidP="00F06CA1">
      <w:pPr>
        <w:jc w:val="both"/>
        <w:rPr>
          <w:rFonts w:ascii="Century Schoolbook" w:hAnsi="Century Schoolbook"/>
          <w:b/>
          <w:color w:val="000000"/>
          <w:szCs w:val="24"/>
          <w:lang w:val="fr-BE"/>
        </w:rPr>
      </w:pPr>
      <w:r w:rsidRPr="00E747F0">
        <w:rPr>
          <w:rFonts w:ascii="Century Schoolbook" w:hAnsi="Century Schoolbook"/>
          <w:b/>
          <w:color w:val="000000"/>
          <w:szCs w:val="24"/>
          <w:lang w:val="fr-BE"/>
        </w:rPr>
        <w:tab/>
      </w:r>
    </w:p>
    <w:p w:rsidR="00F06CA1" w:rsidRPr="005200BF" w:rsidRDefault="00F06CA1" w:rsidP="00F06CA1">
      <w:pPr>
        <w:jc w:val="both"/>
        <w:rPr>
          <w:rFonts w:ascii="Arial" w:hAnsi="Arial" w:cs="Arial"/>
          <w:b/>
          <w:color w:val="000000"/>
          <w:szCs w:val="24"/>
          <w:lang w:val="fr-BE"/>
        </w:rPr>
      </w:pPr>
      <w:r w:rsidRPr="00E747F0">
        <w:rPr>
          <w:rFonts w:ascii="Century Schoolbook" w:hAnsi="Century Schoolbook"/>
          <w:b/>
          <w:color w:val="000000"/>
          <w:szCs w:val="24"/>
          <w:lang w:val="fr-BE"/>
        </w:rPr>
        <w:tab/>
      </w:r>
      <w:r w:rsidRPr="00E747F0">
        <w:rPr>
          <w:rFonts w:ascii="Arial" w:hAnsi="Arial" w:cs="Arial"/>
          <w:color w:val="000000"/>
          <w:szCs w:val="24"/>
          <w:lang w:val="fr-BE"/>
        </w:rPr>
        <w:t xml:space="preserve">Toute personne physique ou morale établie en Haïti exerçant une opération de </w:t>
      </w:r>
      <w:r>
        <w:rPr>
          <w:rFonts w:ascii="Arial" w:hAnsi="Arial" w:cs="Arial"/>
          <w:color w:val="000000"/>
          <w:szCs w:val="24"/>
          <w:lang w:val="fr-BE"/>
        </w:rPr>
        <w:t>Mine</w:t>
      </w:r>
      <w:r w:rsidRPr="00E747F0">
        <w:rPr>
          <w:rFonts w:ascii="Arial" w:hAnsi="Arial" w:cs="Arial"/>
          <w:color w:val="000000"/>
          <w:szCs w:val="24"/>
          <w:lang w:val="fr-BE"/>
        </w:rPr>
        <w:t xml:space="preserve"> ou de </w:t>
      </w:r>
      <w:r>
        <w:rPr>
          <w:rFonts w:ascii="Arial" w:hAnsi="Arial" w:cs="Arial"/>
          <w:color w:val="000000"/>
          <w:szCs w:val="24"/>
          <w:lang w:val="fr-BE"/>
        </w:rPr>
        <w:t>Carrière</w:t>
      </w:r>
      <w:r w:rsidRPr="00E747F0">
        <w:rPr>
          <w:rFonts w:ascii="Arial" w:hAnsi="Arial" w:cs="Arial"/>
          <w:color w:val="000000"/>
          <w:szCs w:val="24"/>
          <w:lang w:val="fr-BE"/>
        </w:rPr>
        <w:t xml:space="preserve"> doit tenir</w:t>
      </w:r>
      <w:r w:rsidR="000A0C94">
        <w:rPr>
          <w:rFonts w:ascii="Arial" w:hAnsi="Arial" w:cs="Arial"/>
          <w:color w:val="000000"/>
          <w:szCs w:val="24"/>
          <w:lang w:val="fr-BE"/>
        </w:rPr>
        <w:t xml:space="preserve"> </w:t>
      </w:r>
      <w:r w:rsidRPr="00E747F0">
        <w:rPr>
          <w:rFonts w:ascii="Arial" w:hAnsi="Arial" w:cs="Arial"/>
          <w:color w:val="000000"/>
          <w:szCs w:val="24"/>
          <w:lang w:val="fr-BE"/>
        </w:rPr>
        <w:t>une com</w:t>
      </w:r>
      <w:r>
        <w:rPr>
          <w:rFonts w:ascii="Arial" w:hAnsi="Arial" w:cs="Arial"/>
          <w:color w:val="000000"/>
          <w:szCs w:val="24"/>
          <w:lang w:val="fr-BE"/>
        </w:rPr>
        <w:t>ptabilité conforme aux Lois et N</w:t>
      </w:r>
      <w:r w:rsidRPr="00E747F0">
        <w:rPr>
          <w:rFonts w:ascii="Arial" w:hAnsi="Arial" w:cs="Arial"/>
          <w:color w:val="000000"/>
          <w:szCs w:val="24"/>
          <w:lang w:val="fr-BE"/>
        </w:rPr>
        <w:t>ormes Haïtiennes régissant la matière</w:t>
      </w:r>
      <w:r w:rsidRPr="00E747F0">
        <w:rPr>
          <w:rFonts w:ascii="Arial" w:hAnsi="Arial" w:cs="Arial"/>
          <w:b/>
          <w:color w:val="000000"/>
          <w:szCs w:val="24"/>
          <w:lang w:val="fr-BE"/>
        </w:rPr>
        <w:t>.</w:t>
      </w:r>
    </w:p>
    <w:p w:rsidR="00F06CA1" w:rsidRDefault="00F06CA1" w:rsidP="00F06CA1">
      <w:pPr>
        <w:jc w:val="both"/>
        <w:rPr>
          <w:rFonts w:ascii="Arial" w:hAnsi="Arial" w:cs="Arial"/>
          <w:b/>
          <w:color w:val="000000"/>
          <w:szCs w:val="24"/>
          <w:u w:val="single"/>
          <w:lang w:val="fr-BE"/>
        </w:rPr>
      </w:pPr>
    </w:p>
    <w:p w:rsidR="00F06CA1" w:rsidRPr="00A911D6" w:rsidRDefault="00F06CA1" w:rsidP="00F06CA1">
      <w:pPr>
        <w:jc w:val="both"/>
        <w:rPr>
          <w:rFonts w:ascii="Arial" w:hAnsi="Arial" w:cs="Arial"/>
          <w:b/>
          <w:color w:val="000000"/>
          <w:szCs w:val="24"/>
          <w:u w:val="single"/>
          <w:lang w:val="fr-BE"/>
        </w:rPr>
      </w:pPr>
      <w:r w:rsidRPr="00A911D6">
        <w:rPr>
          <w:rFonts w:ascii="Arial" w:hAnsi="Arial" w:cs="Arial"/>
          <w:b/>
          <w:color w:val="000000"/>
          <w:szCs w:val="24"/>
          <w:u w:val="single"/>
          <w:lang w:val="fr-BE"/>
        </w:rPr>
        <w:t xml:space="preserve">ARTICLE </w:t>
      </w:r>
      <w:r w:rsidRPr="00081914">
        <w:rPr>
          <w:rFonts w:ascii="Arial" w:hAnsi="Arial" w:cs="Arial"/>
          <w:b/>
          <w:szCs w:val="24"/>
          <w:u w:val="single"/>
          <w:lang w:val="fr-BE"/>
        </w:rPr>
        <w:t>2</w:t>
      </w:r>
      <w:r w:rsidR="003712C0">
        <w:rPr>
          <w:rFonts w:ascii="Arial" w:hAnsi="Arial" w:cs="Arial"/>
          <w:b/>
          <w:szCs w:val="24"/>
          <w:u w:val="single"/>
          <w:lang w:val="fr-BE"/>
        </w:rPr>
        <w:t>56</w:t>
      </w:r>
      <w:r w:rsidRPr="00081914">
        <w:rPr>
          <w:rFonts w:ascii="Arial" w:hAnsi="Arial" w:cs="Arial"/>
          <w:b/>
          <w:szCs w:val="24"/>
          <w:u w:val="single"/>
          <w:lang w:val="fr-BE"/>
        </w:rPr>
        <w:t>.</w:t>
      </w:r>
      <w:r w:rsidRPr="00A911D6">
        <w:rPr>
          <w:rFonts w:ascii="Arial" w:hAnsi="Arial" w:cs="Arial"/>
          <w:b/>
          <w:color w:val="000000"/>
          <w:szCs w:val="24"/>
          <w:u w:val="single"/>
          <w:lang w:val="fr-BE"/>
        </w:rPr>
        <w:t>-</w:t>
      </w:r>
    </w:p>
    <w:p w:rsidR="00F06CA1" w:rsidRDefault="00F06CA1" w:rsidP="00F06CA1">
      <w:pPr>
        <w:jc w:val="both"/>
        <w:rPr>
          <w:rFonts w:ascii="Arial" w:hAnsi="Arial" w:cs="Arial"/>
          <w:color w:val="000000"/>
          <w:szCs w:val="24"/>
          <w:lang w:val="fr-BE"/>
        </w:rPr>
      </w:pPr>
    </w:p>
    <w:p w:rsidR="00F06CA1" w:rsidRPr="00A911D6" w:rsidRDefault="0003208F" w:rsidP="00F06CA1">
      <w:pPr>
        <w:jc w:val="both"/>
        <w:rPr>
          <w:rFonts w:ascii="Arial" w:hAnsi="Arial" w:cs="Arial"/>
          <w:color w:val="000000"/>
          <w:szCs w:val="24"/>
          <w:lang w:val="fr-BE"/>
        </w:rPr>
      </w:pPr>
      <w:r>
        <w:rPr>
          <w:rFonts w:ascii="Arial" w:hAnsi="Arial" w:cs="Arial"/>
          <w:color w:val="000000"/>
          <w:szCs w:val="24"/>
          <w:lang w:val="fr-BE"/>
        </w:rPr>
        <w:tab/>
      </w:r>
      <w:r w:rsidR="00F06CA1" w:rsidRPr="00A911D6">
        <w:rPr>
          <w:rFonts w:ascii="Arial" w:hAnsi="Arial" w:cs="Arial"/>
          <w:color w:val="000000"/>
          <w:szCs w:val="24"/>
          <w:lang w:val="fr-BE"/>
        </w:rPr>
        <w:t>Sous réserve des dispositions légales en vigueur</w:t>
      </w:r>
      <w:r w:rsidR="00F06CA1">
        <w:rPr>
          <w:rFonts w:ascii="Arial" w:hAnsi="Arial" w:cs="Arial"/>
          <w:color w:val="000000"/>
          <w:szCs w:val="24"/>
          <w:lang w:val="fr-BE"/>
        </w:rPr>
        <w:t>,</w:t>
      </w:r>
      <w:r w:rsidR="00F06CA1" w:rsidRPr="00A911D6">
        <w:rPr>
          <w:rFonts w:ascii="Arial" w:hAnsi="Arial" w:cs="Arial"/>
          <w:color w:val="000000"/>
          <w:szCs w:val="24"/>
          <w:lang w:val="fr-BE"/>
        </w:rPr>
        <w:t xml:space="preserve"> le détenteur de </w:t>
      </w:r>
      <w:r w:rsidR="00F06CA1">
        <w:rPr>
          <w:rFonts w:ascii="Arial" w:hAnsi="Arial" w:cs="Arial"/>
          <w:color w:val="000000"/>
          <w:szCs w:val="24"/>
          <w:lang w:val="fr-BE"/>
        </w:rPr>
        <w:t>Titre Minier</w:t>
      </w:r>
      <w:r w:rsidR="00F06CA1" w:rsidRPr="00A911D6">
        <w:rPr>
          <w:rFonts w:ascii="Arial" w:hAnsi="Arial" w:cs="Arial"/>
          <w:color w:val="000000"/>
          <w:szCs w:val="24"/>
          <w:lang w:val="fr-BE"/>
        </w:rPr>
        <w:t xml:space="preserve">, ses </w:t>
      </w:r>
      <w:r w:rsidR="00F06CA1">
        <w:rPr>
          <w:rFonts w:ascii="Arial" w:hAnsi="Arial" w:cs="Arial"/>
          <w:color w:val="000000"/>
          <w:szCs w:val="24"/>
          <w:lang w:val="fr-BE"/>
        </w:rPr>
        <w:t>Société</w:t>
      </w:r>
      <w:r w:rsidR="00F06CA1" w:rsidRPr="00A911D6">
        <w:rPr>
          <w:rFonts w:ascii="Arial" w:hAnsi="Arial" w:cs="Arial"/>
          <w:color w:val="000000"/>
          <w:szCs w:val="24"/>
          <w:lang w:val="fr-BE"/>
        </w:rPr>
        <w:t>s</w:t>
      </w:r>
      <w:r w:rsidR="00F06CA1">
        <w:rPr>
          <w:rFonts w:ascii="Arial" w:hAnsi="Arial" w:cs="Arial"/>
          <w:color w:val="000000"/>
          <w:szCs w:val="24"/>
          <w:lang w:val="fr-BE"/>
        </w:rPr>
        <w:t xml:space="preserve"> A</w:t>
      </w:r>
      <w:r w:rsidR="00F06CA1" w:rsidRPr="00A911D6">
        <w:rPr>
          <w:rFonts w:ascii="Arial" w:hAnsi="Arial" w:cs="Arial"/>
          <w:color w:val="000000"/>
          <w:szCs w:val="24"/>
          <w:lang w:val="fr-BE"/>
        </w:rPr>
        <w:t>ffiliées et ses sous-traitants peuvent effectuer :</w:t>
      </w:r>
    </w:p>
    <w:p w:rsidR="00F06CA1" w:rsidRDefault="00F06CA1" w:rsidP="00F06CA1">
      <w:pPr>
        <w:jc w:val="both"/>
        <w:rPr>
          <w:rFonts w:ascii="Arial" w:hAnsi="Arial" w:cs="Arial"/>
          <w:color w:val="000000"/>
          <w:szCs w:val="24"/>
          <w:lang w:val="fr-BE"/>
        </w:rPr>
      </w:pPr>
      <w:r>
        <w:rPr>
          <w:rFonts w:ascii="Arial" w:hAnsi="Arial" w:cs="Arial"/>
          <w:color w:val="000000"/>
          <w:szCs w:val="24"/>
          <w:lang w:val="fr-BE"/>
        </w:rPr>
        <w:tab/>
      </w:r>
    </w:p>
    <w:p w:rsidR="00F06CA1" w:rsidRDefault="00F06CA1" w:rsidP="00F06CA1">
      <w:pPr>
        <w:jc w:val="both"/>
        <w:rPr>
          <w:rFonts w:ascii="Arial" w:hAnsi="Arial" w:cs="Arial"/>
          <w:color w:val="000000"/>
          <w:szCs w:val="24"/>
          <w:lang w:val="fr-BE"/>
        </w:rPr>
      </w:pPr>
      <w:r>
        <w:rPr>
          <w:rFonts w:ascii="Arial" w:hAnsi="Arial" w:cs="Arial"/>
          <w:color w:val="000000"/>
          <w:szCs w:val="24"/>
          <w:lang w:val="fr-BE"/>
        </w:rPr>
        <w:tab/>
        <w:t>1</w:t>
      </w:r>
      <w:r w:rsidRPr="00A911D6">
        <w:rPr>
          <w:rFonts w:ascii="Arial" w:hAnsi="Arial" w:cs="Arial"/>
          <w:color w:val="000000"/>
          <w:szCs w:val="24"/>
          <w:lang w:val="fr-BE"/>
        </w:rPr>
        <w:t>)</w:t>
      </w:r>
      <w:r>
        <w:rPr>
          <w:rFonts w:ascii="Arial" w:hAnsi="Arial" w:cs="Arial"/>
          <w:color w:val="000000"/>
          <w:szCs w:val="24"/>
          <w:lang w:val="fr-BE"/>
        </w:rPr>
        <w:t xml:space="preserve"> L</w:t>
      </w:r>
      <w:r w:rsidRPr="00A911D6">
        <w:rPr>
          <w:rFonts w:ascii="Arial" w:hAnsi="Arial" w:cs="Arial"/>
          <w:color w:val="000000"/>
          <w:szCs w:val="24"/>
          <w:lang w:val="fr-BE"/>
        </w:rPr>
        <w:t xml:space="preserve">a conversion et le transfert des fonds affectés au paiement </w:t>
      </w:r>
      <w:r>
        <w:rPr>
          <w:rFonts w:ascii="Arial" w:hAnsi="Arial" w:cs="Arial"/>
          <w:color w:val="000000"/>
          <w:szCs w:val="24"/>
          <w:lang w:val="fr-BE"/>
        </w:rPr>
        <w:t>d</w:t>
      </w:r>
      <w:r w:rsidRPr="00A911D6">
        <w:rPr>
          <w:rFonts w:ascii="Arial" w:hAnsi="Arial" w:cs="Arial"/>
          <w:color w:val="000000"/>
          <w:szCs w:val="24"/>
          <w:lang w:val="fr-BE"/>
        </w:rPr>
        <w:t>es biens importés et des services au fournisseur non résidant en Haïti et au règlement de toute dette (frais, commissions, primes de remboursement anticipées, principal et intérêts) en devise auprès de créancier</w:t>
      </w:r>
      <w:r>
        <w:rPr>
          <w:rFonts w:ascii="Arial" w:hAnsi="Arial" w:cs="Arial"/>
          <w:color w:val="000000"/>
          <w:szCs w:val="24"/>
          <w:lang w:val="fr-BE"/>
        </w:rPr>
        <w:t xml:space="preserve">s </w:t>
      </w:r>
      <w:r w:rsidRPr="00A911D6">
        <w:rPr>
          <w:rFonts w:ascii="Arial" w:hAnsi="Arial" w:cs="Arial"/>
          <w:color w:val="000000"/>
          <w:szCs w:val="24"/>
          <w:lang w:val="fr-BE"/>
        </w:rPr>
        <w:t>résidant</w:t>
      </w:r>
      <w:r>
        <w:rPr>
          <w:rFonts w:ascii="Arial" w:hAnsi="Arial" w:cs="Arial"/>
          <w:color w:val="000000"/>
          <w:szCs w:val="24"/>
          <w:lang w:val="fr-BE"/>
        </w:rPr>
        <w:t xml:space="preserve"> </w:t>
      </w:r>
      <w:r w:rsidRPr="00A911D6">
        <w:rPr>
          <w:rFonts w:ascii="Arial" w:hAnsi="Arial" w:cs="Arial"/>
          <w:color w:val="000000"/>
          <w:szCs w:val="24"/>
          <w:lang w:val="fr-BE"/>
        </w:rPr>
        <w:t>à l'étranger</w:t>
      </w:r>
      <w:r>
        <w:rPr>
          <w:rFonts w:ascii="Arial" w:hAnsi="Arial" w:cs="Arial"/>
          <w:color w:val="000000"/>
          <w:szCs w:val="24"/>
          <w:lang w:val="fr-BE"/>
        </w:rPr>
        <w:t>;</w:t>
      </w:r>
    </w:p>
    <w:p w:rsidR="00942C20" w:rsidRPr="00A911D6" w:rsidRDefault="00942C20" w:rsidP="00F06CA1">
      <w:pPr>
        <w:jc w:val="both"/>
        <w:rPr>
          <w:rFonts w:ascii="Arial" w:hAnsi="Arial" w:cs="Arial"/>
          <w:color w:val="000000"/>
          <w:szCs w:val="24"/>
          <w:lang w:val="fr-BE"/>
        </w:rPr>
      </w:pPr>
    </w:p>
    <w:p w:rsidR="00F06CA1" w:rsidRDefault="00F06CA1" w:rsidP="00F06CA1">
      <w:pPr>
        <w:jc w:val="both"/>
        <w:rPr>
          <w:rFonts w:ascii="Arial" w:hAnsi="Arial" w:cs="Arial"/>
          <w:color w:val="000000"/>
          <w:szCs w:val="24"/>
          <w:lang w:val="fr-BE"/>
        </w:rPr>
      </w:pPr>
      <w:r>
        <w:rPr>
          <w:rFonts w:ascii="Arial" w:hAnsi="Arial" w:cs="Arial"/>
          <w:color w:val="000000"/>
          <w:szCs w:val="24"/>
          <w:lang w:val="fr-BE"/>
        </w:rPr>
        <w:tab/>
        <w:t>2</w:t>
      </w:r>
      <w:r w:rsidRPr="00A911D6">
        <w:rPr>
          <w:rFonts w:ascii="Arial" w:hAnsi="Arial" w:cs="Arial"/>
          <w:color w:val="000000"/>
          <w:szCs w:val="24"/>
          <w:lang w:val="fr-BE"/>
        </w:rPr>
        <w:t xml:space="preserve">) </w:t>
      </w:r>
      <w:r>
        <w:rPr>
          <w:rFonts w:ascii="Arial" w:hAnsi="Arial" w:cs="Arial"/>
          <w:color w:val="000000"/>
          <w:szCs w:val="24"/>
          <w:lang w:val="fr-BE"/>
        </w:rPr>
        <w:t>L</w:t>
      </w:r>
      <w:r w:rsidRPr="00A911D6">
        <w:rPr>
          <w:rFonts w:ascii="Arial" w:hAnsi="Arial" w:cs="Arial"/>
          <w:color w:val="000000"/>
          <w:szCs w:val="24"/>
          <w:lang w:val="fr-BE"/>
        </w:rPr>
        <w:t>a conversion et le transfert de fonds provenant de la liquidation d'actifs après paiement des taxes, droits de douane et impôts prévus par la législation en vigueur</w:t>
      </w:r>
      <w:r>
        <w:rPr>
          <w:rFonts w:ascii="Arial" w:hAnsi="Arial" w:cs="Arial"/>
          <w:color w:val="000000"/>
          <w:szCs w:val="24"/>
          <w:lang w:val="fr-BE"/>
        </w:rPr>
        <w:t>;</w:t>
      </w:r>
    </w:p>
    <w:p w:rsidR="00942C20" w:rsidRPr="00A911D6" w:rsidRDefault="00942C20" w:rsidP="00F06CA1">
      <w:pPr>
        <w:jc w:val="both"/>
        <w:rPr>
          <w:rFonts w:ascii="Arial" w:hAnsi="Arial" w:cs="Arial"/>
          <w:color w:val="000000"/>
          <w:szCs w:val="24"/>
          <w:lang w:val="fr-BE"/>
        </w:rPr>
      </w:pPr>
    </w:p>
    <w:p w:rsidR="00F06CA1" w:rsidRPr="00E747F0" w:rsidRDefault="00F06CA1" w:rsidP="00F06CA1">
      <w:pPr>
        <w:jc w:val="both"/>
        <w:rPr>
          <w:rFonts w:ascii="Arial" w:hAnsi="Arial" w:cs="Arial"/>
          <w:color w:val="000000"/>
          <w:szCs w:val="24"/>
          <w:lang w:val="fr-BE"/>
        </w:rPr>
      </w:pPr>
      <w:r>
        <w:rPr>
          <w:rFonts w:ascii="Arial" w:hAnsi="Arial" w:cs="Arial"/>
          <w:color w:val="000000"/>
          <w:szCs w:val="24"/>
          <w:lang w:val="fr-BE"/>
        </w:rPr>
        <w:tab/>
        <w:t>3</w:t>
      </w:r>
      <w:r w:rsidRPr="00A911D6">
        <w:rPr>
          <w:rFonts w:ascii="Arial" w:hAnsi="Arial" w:cs="Arial"/>
          <w:color w:val="000000"/>
          <w:szCs w:val="24"/>
          <w:lang w:val="fr-BE"/>
        </w:rPr>
        <w:t xml:space="preserve">) </w:t>
      </w:r>
      <w:r>
        <w:rPr>
          <w:rFonts w:ascii="Arial" w:hAnsi="Arial" w:cs="Arial"/>
          <w:color w:val="000000"/>
          <w:szCs w:val="24"/>
          <w:lang w:val="fr-BE"/>
        </w:rPr>
        <w:t>L</w:t>
      </w:r>
      <w:r w:rsidRPr="00A911D6">
        <w:rPr>
          <w:rFonts w:ascii="Arial" w:hAnsi="Arial" w:cs="Arial"/>
          <w:color w:val="000000"/>
          <w:szCs w:val="24"/>
          <w:lang w:val="fr-BE"/>
        </w:rPr>
        <w:t>a conversion et le transfert des bénéfices, déduction faite de la retenue à la source sur les dividendes</w:t>
      </w:r>
      <w:r>
        <w:rPr>
          <w:rFonts w:ascii="Arial" w:hAnsi="Arial" w:cs="Arial"/>
          <w:color w:val="000000"/>
          <w:szCs w:val="24"/>
          <w:lang w:val="fr-BE"/>
        </w:rPr>
        <w:t xml:space="preserve"> et de son versement à la DGI dans le délai imparti,</w:t>
      </w:r>
      <w:r w:rsidRPr="00E747F0">
        <w:rPr>
          <w:rFonts w:ascii="Arial" w:hAnsi="Arial" w:cs="Arial"/>
          <w:color w:val="000000"/>
          <w:szCs w:val="24"/>
          <w:lang w:val="fr-BE"/>
        </w:rPr>
        <w:t xml:space="preserve"> sous réserve de la satisfaction des obligations fiscales du détenteur du </w:t>
      </w:r>
      <w:r>
        <w:rPr>
          <w:rFonts w:ascii="Arial" w:hAnsi="Arial" w:cs="Arial"/>
          <w:color w:val="000000"/>
          <w:szCs w:val="24"/>
          <w:lang w:val="fr-BE"/>
        </w:rPr>
        <w:t>Titre Minier</w:t>
      </w:r>
      <w:r w:rsidRPr="00E747F0">
        <w:rPr>
          <w:rFonts w:ascii="Arial" w:hAnsi="Arial" w:cs="Arial"/>
          <w:color w:val="000000"/>
          <w:szCs w:val="24"/>
          <w:lang w:val="fr-BE"/>
        </w:rPr>
        <w:t>.</w:t>
      </w:r>
    </w:p>
    <w:p w:rsidR="00F06CA1" w:rsidRPr="00A911D6" w:rsidRDefault="00F06CA1" w:rsidP="00F06CA1">
      <w:pPr>
        <w:rPr>
          <w:rFonts w:ascii="Century Schoolbook" w:hAnsi="Century Schoolbook"/>
          <w:color w:val="000000"/>
          <w:szCs w:val="24"/>
          <w:lang w:val="fr-BE"/>
        </w:rPr>
      </w:pPr>
    </w:p>
    <w:p w:rsidR="00F06CA1" w:rsidRPr="00071EA1" w:rsidRDefault="00F06CA1" w:rsidP="00F06CA1">
      <w:pPr>
        <w:jc w:val="both"/>
        <w:rPr>
          <w:rFonts w:ascii="Arial" w:hAnsi="Arial" w:cs="Arial"/>
          <w:b/>
          <w:color w:val="000000"/>
          <w:szCs w:val="24"/>
          <w:u w:val="single"/>
          <w:lang w:val="fr-BE"/>
        </w:rPr>
      </w:pPr>
      <w:r w:rsidRPr="00071EA1">
        <w:rPr>
          <w:rFonts w:ascii="Arial" w:hAnsi="Arial" w:cs="Arial"/>
          <w:b/>
          <w:color w:val="000000"/>
          <w:szCs w:val="24"/>
          <w:u w:val="single"/>
          <w:lang w:val="fr-BE"/>
        </w:rPr>
        <w:t>ARTICLE 2</w:t>
      </w:r>
      <w:r>
        <w:rPr>
          <w:rFonts w:ascii="Arial" w:hAnsi="Arial" w:cs="Arial"/>
          <w:b/>
          <w:color w:val="000000"/>
          <w:szCs w:val="24"/>
          <w:u w:val="single"/>
          <w:lang w:val="fr-BE"/>
        </w:rPr>
        <w:t>5</w:t>
      </w:r>
      <w:r w:rsidR="003712C0">
        <w:rPr>
          <w:rFonts w:ascii="Arial" w:hAnsi="Arial" w:cs="Arial"/>
          <w:b/>
          <w:color w:val="000000"/>
          <w:szCs w:val="24"/>
          <w:u w:val="single"/>
          <w:lang w:val="fr-BE"/>
        </w:rPr>
        <w:t>7</w:t>
      </w:r>
      <w:r w:rsidRPr="00071EA1">
        <w:rPr>
          <w:rFonts w:ascii="Arial" w:hAnsi="Arial" w:cs="Arial"/>
          <w:b/>
          <w:color w:val="000000"/>
          <w:szCs w:val="24"/>
          <w:u w:val="single"/>
          <w:lang w:val="fr-BE"/>
        </w:rPr>
        <w:t>.-</w:t>
      </w:r>
    </w:p>
    <w:p w:rsidR="00F06CA1" w:rsidRPr="00071EA1" w:rsidRDefault="00F06CA1" w:rsidP="00F06CA1">
      <w:pPr>
        <w:jc w:val="both"/>
        <w:rPr>
          <w:rFonts w:ascii="Arial" w:hAnsi="Arial" w:cs="Arial"/>
          <w:color w:val="000000"/>
          <w:szCs w:val="24"/>
          <w:lang w:val="fr-BE"/>
        </w:rPr>
      </w:pPr>
    </w:p>
    <w:p w:rsidR="00F06CA1" w:rsidRPr="00071EA1" w:rsidRDefault="00F06CA1" w:rsidP="00F06CA1">
      <w:pPr>
        <w:jc w:val="both"/>
        <w:rPr>
          <w:rFonts w:ascii="Arial" w:hAnsi="Arial" w:cs="Arial"/>
          <w:color w:val="000000"/>
          <w:szCs w:val="24"/>
          <w:lang w:val="fr-BE"/>
        </w:rPr>
      </w:pPr>
      <w:r>
        <w:rPr>
          <w:rFonts w:ascii="Arial" w:hAnsi="Arial" w:cs="Arial"/>
          <w:color w:val="000000"/>
          <w:szCs w:val="24"/>
          <w:lang w:val="fr-BE"/>
        </w:rPr>
        <w:tab/>
        <w:t xml:space="preserve">Pour assurer le paiement du service de la dette contractée </w:t>
      </w:r>
      <w:r w:rsidRPr="0016249C">
        <w:rPr>
          <w:rFonts w:ascii="Arial" w:hAnsi="Arial" w:cs="Arial"/>
          <w:color w:val="000000"/>
          <w:szCs w:val="24"/>
          <w:lang w:val="fr-BE"/>
        </w:rPr>
        <w:t xml:space="preserve"> </w:t>
      </w:r>
      <w:r>
        <w:rPr>
          <w:rFonts w:ascii="Arial" w:hAnsi="Arial" w:cs="Arial"/>
          <w:color w:val="000000"/>
          <w:szCs w:val="24"/>
          <w:lang w:val="fr-BE"/>
        </w:rPr>
        <w:t>à l'étranger et des biens et services achetés aux fournisseurs résidant à l'étranger et du paiement de dividendes aux actionnaires,</w:t>
      </w:r>
      <w:r w:rsidRPr="00071EA1">
        <w:rPr>
          <w:rFonts w:ascii="Arial" w:hAnsi="Arial" w:cs="Arial"/>
          <w:color w:val="000000"/>
          <w:szCs w:val="24"/>
          <w:lang w:val="fr-BE"/>
        </w:rPr>
        <w:t xml:space="preserve"> so</w:t>
      </w:r>
      <w:r>
        <w:rPr>
          <w:rFonts w:ascii="Arial" w:hAnsi="Arial" w:cs="Arial"/>
          <w:color w:val="000000"/>
          <w:szCs w:val="24"/>
          <w:lang w:val="fr-BE"/>
        </w:rPr>
        <w:t xml:space="preserve">us réserve des dispositions </w:t>
      </w:r>
      <w:r w:rsidRPr="00F61718">
        <w:rPr>
          <w:rFonts w:ascii="Arial" w:hAnsi="Arial" w:cs="Arial"/>
          <w:szCs w:val="24"/>
          <w:lang w:val="fr-BE"/>
        </w:rPr>
        <w:t>de l'article 2</w:t>
      </w:r>
      <w:r w:rsidR="003712C0" w:rsidRPr="00F61718">
        <w:rPr>
          <w:rFonts w:ascii="Arial" w:hAnsi="Arial" w:cs="Arial"/>
          <w:szCs w:val="24"/>
          <w:lang w:val="fr-BE"/>
        </w:rPr>
        <w:t>5</w:t>
      </w:r>
      <w:r w:rsidR="00F61718" w:rsidRPr="00F61718">
        <w:rPr>
          <w:rFonts w:ascii="Arial" w:hAnsi="Arial" w:cs="Arial"/>
          <w:szCs w:val="24"/>
          <w:lang w:val="fr-BE"/>
        </w:rPr>
        <w:t>6</w:t>
      </w:r>
      <w:r w:rsidRPr="00F61718">
        <w:rPr>
          <w:rFonts w:ascii="Arial" w:hAnsi="Arial" w:cs="Arial"/>
          <w:szCs w:val="24"/>
          <w:lang w:val="fr-BE"/>
        </w:rPr>
        <w:t>,</w:t>
      </w:r>
      <w:r>
        <w:rPr>
          <w:rFonts w:ascii="Arial" w:hAnsi="Arial" w:cs="Arial"/>
          <w:color w:val="000000"/>
          <w:szCs w:val="24"/>
          <w:lang w:val="fr-BE"/>
        </w:rPr>
        <w:t xml:space="preserve"> le détenteur de Titre Minier,</w:t>
      </w:r>
      <w:r w:rsidRPr="00071EA1">
        <w:rPr>
          <w:rFonts w:ascii="Arial" w:hAnsi="Arial" w:cs="Arial"/>
          <w:color w:val="000000"/>
          <w:szCs w:val="24"/>
          <w:lang w:val="fr-BE"/>
        </w:rPr>
        <w:t xml:space="preserve"> dans le cadre de ses activités, pourra conserver </w:t>
      </w:r>
      <w:r>
        <w:rPr>
          <w:rFonts w:ascii="Arial" w:hAnsi="Arial" w:cs="Arial"/>
          <w:color w:val="000000"/>
          <w:szCs w:val="24"/>
          <w:lang w:val="fr-BE"/>
        </w:rPr>
        <w:t>à l'étranger</w:t>
      </w:r>
      <w:r w:rsidRPr="00071EA1">
        <w:rPr>
          <w:rFonts w:ascii="Arial" w:hAnsi="Arial" w:cs="Arial"/>
          <w:color w:val="000000"/>
          <w:szCs w:val="24"/>
          <w:lang w:val="fr-BE"/>
        </w:rPr>
        <w:t xml:space="preserve"> en devise</w:t>
      </w:r>
      <w:r>
        <w:rPr>
          <w:rFonts w:ascii="Arial" w:hAnsi="Arial" w:cs="Arial"/>
          <w:color w:val="000000"/>
          <w:szCs w:val="24"/>
          <w:lang w:val="fr-BE"/>
        </w:rPr>
        <w:t>,</w:t>
      </w:r>
      <w:r w:rsidRPr="00071EA1">
        <w:rPr>
          <w:rFonts w:ascii="Arial" w:hAnsi="Arial" w:cs="Arial"/>
          <w:color w:val="000000"/>
          <w:szCs w:val="24"/>
          <w:lang w:val="fr-BE"/>
        </w:rPr>
        <w:t xml:space="preserve"> une somme suffisante du produit de ses exportations.</w:t>
      </w:r>
    </w:p>
    <w:p w:rsidR="00F06CA1" w:rsidRPr="00BD2CFC" w:rsidRDefault="00F06CA1" w:rsidP="00F06CA1">
      <w:pPr>
        <w:jc w:val="both"/>
        <w:rPr>
          <w:rFonts w:ascii="Arial" w:hAnsi="Arial" w:cs="Arial"/>
          <w:color w:val="FF0000"/>
          <w:szCs w:val="24"/>
          <w:lang w:val="fr-BE"/>
        </w:rPr>
      </w:pPr>
      <w:r>
        <w:rPr>
          <w:rFonts w:ascii="Arial" w:hAnsi="Arial" w:cs="Arial"/>
          <w:color w:val="000000"/>
          <w:szCs w:val="24"/>
          <w:lang w:val="fr-BE"/>
        </w:rPr>
        <w:tab/>
        <w:t>L</w:t>
      </w:r>
      <w:r w:rsidRPr="00071EA1">
        <w:rPr>
          <w:rFonts w:ascii="Arial" w:hAnsi="Arial" w:cs="Arial"/>
          <w:color w:val="000000"/>
          <w:szCs w:val="24"/>
          <w:lang w:val="fr-BE"/>
        </w:rPr>
        <w:t xml:space="preserve">e détenteur de </w:t>
      </w:r>
      <w:r>
        <w:rPr>
          <w:rFonts w:ascii="Arial" w:hAnsi="Arial" w:cs="Arial"/>
          <w:color w:val="000000"/>
          <w:szCs w:val="24"/>
          <w:lang w:val="fr-BE"/>
        </w:rPr>
        <w:t>Titre Minier</w:t>
      </w:r>
      <w:r w:rsidRPr="00071EA1">
        <w:rPr>
          <w:rFonts w:ascii="Arial" w:hAnsi="Arial" w:cs="Arial"/>
          <w:color w:val="000000"/>
          <w:szCs w:val="24"/>
          <w:lang w:val="fr-BE"/>
        </w:rPr>
        <w:t xml:space="preserve"> </w:t>
      </w:r>
      <w:r>
        <w:rPr>
          <w:rFonts w:ascii="Arial" w:hAnsi="Arial" w:cs="Arial"/>
          <w:color w:val="000000"/>
          <w:szCs w:val="24"/>
          <w:lang w:val="fr-BE"/>
        </w:rPr>
        <w:t>qui exporte des produits miniers commercialisables</w:t>
      </w:r>
      <w:r w:rsidRPr="00071EA1">
        <w:rPr>
          <w:rFonts w:ascii="Arial" w:hAnsi="Arial" w:cs="Arial"/>
          <w:color w:val="000000"/>
          <w:szCs w:val="24"/>
          <w:lang w:val="fr-BE"/>
        </w:rPr>
        <w:t xml:space="preserve"> est </w:t>
      </w:r>
      <w:r>
        <w:rPr>
          <w:rFonts w:ascii="Arial" w:hAnsi="Arial" w:cs="Arial"/>
          <w:color w:val="000000"/>
          <w:szCs w:val="24"/>
          <w:lang w:val="fr-BE"/>
        </w:rPr>
        <w:t xml:space="preserve">obligé de rapatrier dans des comptes en banque </w:t>
      </w:r>
      <w:r w:rsidRPr="00071EA1">
        <w:rPr>
          <w:rFonts w:ascii="Arial" w:hAnsi="Arial" w:cs="Arial"/>
          <w:color w:val="000000"/>
          <w:szCs w:val="24"/>
          <w:lang w:val="fr-BE"/>
        </w:rPr>
        <w:t>en Haïti</w:t>
      </w:r>
      <w:r>
        <w:rPr>
          <w:rFonts w:ascii="Arial" w:hAnsi="Arial" w:cs="Arial"/>
          <w:color w:val="FF0000"/>
          <w:szCs w:val="24"/>
          <w:lang w:val="fr-BE"/>
        </w:rPr>
        <w:t xml:space="preserve"> </w:t>
      </w:r>
      <w:r w:rsidRPr="00B42CDF">
        <w:rPr>
          <w:rFonts w:ascii="Arial" w:hAnsi="Arial" w:cs="Arial"/>
          <w:szCs w:val="24"/>
          <w:lang w:val="fr-BE"/>
        </w:rPr>
        <w:t xml:space="preserve">des sommes suffisantes </w:t>
      </w:r>
      <w:r w:rsidRPr="00B42CDF">
        <w:rPr>
          <w:rFonts w:ascii="Arial" w:hAnsi="Arial" w:cs="Arial"/>
          <w:szCs w:val="24"/>
          <w:lang w:val="fr-BE"/>
        </w:rPr>
        <w:lastRenderedPageBreak/>
        <w:t>pour honorer tous ses engagements et obligations sur le territoire national</w:t>
      </w:r>
      <w:r w:rsidRPr="00071EA1">
        <w:rPr>
          <w:rFonts w:ascii="Arial" w:hAnsi="Arial" w:cs="Arial"/>
          <w:color w:val="000000"/>
          <w:szCs w:val="24"/>
          <w:lang w:val="fr-BE"/>
        </w:rPr>
        <w:t xml:space="preserve">. </w:t>
      </w:r>
      <w:r>
        <w:rPr>
          <w:rFonts w:ascii="Arial" w:hAnsi="Arial" w:cs="Arial"/>
          <w:color w:val="000000"/>
          <w:szCs w:val="24"/>
          <w:lang w:val="fr-BE"/>
        </w:rPr>
        <w:t>Toutefois, i</w:t>
      </w:r>
      <w:r w:rsidRPr="00071EA1">
        <w:rPr>
          <w:rFonts w:ascii="Arial" w:hAnsi="Arial" w:cs="Arial"/>
          <w:color w:val="000000"/>
          <w:szCs w:val="24"/>
          <w:lang w:val="fr-BE"/>
        </w:rPr>
        <w:t>l ne pourra, en aucun cas, être</w:t>
      </w:r>
      <w:r>
        <w:rPr>
          <w:rFonts w:ascii="Arial" w:hAnsi="Arial" w:cs="Arial"/>
          <w:color w:val="000000"/>
          <w:szCs w:val="24"/>
          <w:lang w:val="fr-BE"/>
        </w:rPr>
        <w:t xml:space="preserve"> contraint de</w:t>
      </w:r>
      <w:r w:rsidRPr="00071EA1">
        <w:rPr>
          <w:rFonts w:ascii="Arial" w:hAnsi="Arial" w:cs="Arial"/>
          <w:color w:val="000000"/>
          <w:szCs w:val="24"/>
          <w:lang w:val="fr-BE"/>
        </w:rPr>
        <w:t xml:space="preserve"> convertir en monnaie locale une somme supérieure</w:t>
      </w:r>
      <w:r>
        <w:rPr>
          <w:rFonts w:ascii="Arial" w:hAnsi="Arial" w:cs="Arial"/>
          <w:color w:val="000000"/>
          <w:szCs w:val="24"/>
          <w:lang w:val="fr-BE"/>
        </w:rPr>
        <w:t xml:space="preserve"> </w:t>
      </w:r>
      <w:r w:rsidRPr="00071EA1">
        <w:rPr>
          <w:rFonts w:ascii="Arial" w:hAnsi="Arial" w:cs="Arial"/>
          <w:color w:val="000000"/>
          <w:szCs w:val="24"/>
          <w:lang w:val="fr-BE"/>
        </w:rPr>
        <w:t xml:space="preserve">à celle requise </w:t>
      </w:r>
      <w:r>
        <w:rPr>
          <w:rFonts w:ascii="Arial" w:hAnsi="Arial" w:cs="Arial"/>
          <w:color w:val="000000"/>
          <w:szCs w:val="24"/>
          <w:lang w:val="fr-BE"/>
        </w:rPr>
        <w:t xml:space="preserve"> pour satisfaire ses obligations en </w:t>
      </w:r>
      <w:r>
        <w:rPr>
          <w:rFonts w:ascii="Arial" w:hAnsi="Arial" w:cs="Arial"/>
          <w:color w:val="FF0000"/>
          <w:szCs w:val="24"/>
          <w:lang w:val="fr-BE"/>
        </w:rPr>
        <w:t xml:space="preserve"> </w:t>
      </w:r>
      <w:r w:rsidRPr="00B42CDF">
        <w:rPr>
          <w:rFonts w:ascii="Arial" w:hAnsi="Arial" w:cs="Arial"/>
          <w:szCs w:val="24"/>
          <w:lang w:val="fr-BE"/>
        </w:rPr>
        <w:t>ladite monnaie</w:t>
      </w:r>
    </w:p>
    <w:p w:rsidR="00F06CA1" w:rsidRDefault="00F06CA1" w:rsidP="00F06CA1">
      <w:pPr>
        <w:rPr>
          <w:rFonts w:ascii="Arial" w:hAnsi="Arial" w:cs="Arial"/>
          <w:b/>
          <w:color w:val="000000"/>
          <w:szCs w:val="24"/>
          <w:lang w:val="fr-BE"/>
        </w:rPr>
      </w:pPr>
    </w:p>
    <w:p w:rsidR="00F06CA1" w:rsidRDefault="00F06CA1" w:rsidP="00F06CA1">
      <w:pPr>
        <w:jc w:val="center"/>
        <w:rPr>
          <w:rFonts w:ascii="Arial" w:hAnsi="Arial" w:cs="Arial"/>
          <w:b/>
          <w:color w:val="000000"/>
          <w:szCs w:val="24"/>
          <w:lang w:val="fr-BE"/>
        </w:rPr>
      </w:pPr>
    </w:p>
    <w:p w:rsidR="00F06CA1" w:rsidRDefault="00F06CA1" w:rsidP="00593FCD">
      <w:pPr>
        <w:rPr>
          <w:rFonts w:ascii="Arial" w:hAnsi="Arial" w:cs="Arial"/>
          <w:b/>
          <w:color w:val="000000"/>
          <w:szCs w:val="24"/>
          <w:lang w:val="fr-BE"/>
        </w:rPr>
      </w:pPr>
    </w:p>
    <w:p w:rsidR="00F06CA1" w:rsidRDefault="00F06CA1" w:rsidP="00F06CA1">
      <w:pPr>
        <w:jc w:val="center"/>
        <w:rPr>
          <w:rFonts w:ascii="Arial" w:hAnsi="Arial" w:cs="Arial"/>
          <w:b/>
          <w:color w:val="000000"/>
          <w:szCs w:val="24"/>
          <w:lang w:val="fr-BE"/>
        </w:rPr>
      </w:pPr>
    </w:p>
    <w:p w:rsidR="00F06CA1" w:rsidRPr="00713429" w:rsidRDefault="00F06CA1" w:rsidP="00F06CA1">
      <w:pPr>
        <w:jc w:val="center"/>
        <w:rPr>
          <w:rFonts w:ascii="Arial" w:hAnsi="Arial" w:cs="Arial"/>
          <w:b/>
          <w:color w:val="000000"/>
          <w:szCs w:val="24"/>
          <w:lang w:val="fr-BE"/>
        </w:rPr>
      </w:pPr>
      <w:r w:rsidRPr="00713429">
        <w:rPr>
          <w:rFonts w:ascii="Arial" w:hAnsi="Arial" w:cs="Arial"/>
          <w:b/>
          <w:color w:val="000000"/>
          <w:szCs w:val="24"/>
          <w:lang w:val="fr-BE"/>
        </w:rPr>
        <w:t>CHAPITRE IV</w:t>
      </w:r>
    </w:p>
    <w:p w:rsidR="00F06CA1" w:rsidRPr="00713429" w:rsidRDefault="00F06CA1" w:rsidP="00F06CA1">
      <w:pPr>
        <w:jc w:val="center"/>
        <w:rPr>
          <w:rFonts w:ascii="Arial" w:hAnsi="Arial" w:cs="Arial"/>
          <w:b/>
          <w:color w:val="000000"/>
          <w:szCs w:val="24"/>
          <w:lang w:val="fr-BE"/>
        </w:rPr>
      </w:pPr>
    </w:p>
    <w:p w:rsidR="00F06CA1" w:rsidRPr="00713429" w:rsidRDefault="00F06CA1" w:rsidP="00F06CA1">
      <w:pPr>
        <w:jc w:val="center"/>
        <w:rPr>
          <w:rFonts w:ascii="Arial" w:hAnsi="Arial" w:cs="Arial"/>
          <w:b/>
          <w:color w:val="000000"/>
          <w:szCs w:val="24"/>
          <w:lang w:val="fr-BE"/>
        </w:rPr>
      </w:pPr>
      <w:r w:rsidRPr="00713429">
        <w:rPr>
          <w:rFonts w:ascii="Arial" w:hAnsi="Arial" w:cs="Arial"/>
          <w:b/>
          <w:color w:val="000000"/>
          <w:szCs w:val="24"/>
          <w:lang w:val="fr-BE"/>
        </w:rPr>
        <w:t xml:space="preserve">DES GARANTIES FONCIERES DES </w:t>
      </w:r>
      <w:r>
        <w:rPr>
          <w:rFonts w:ascii="Arial" w:hAnsi="Arial" w:cs="Arial"/>
          <w:b/>
          <w:color w:val="000000"/>
          <w:szCs w:val="24"/>
          <w:lang w:val="fr-BE"/>
        </w:rPr>
        <w:t>MINE</w:t>
      </w:r>
      <w:r w:rsidRPr="00713429">
        <w:rPr>
          <w:rFonts w:ascii="Arial" w:hAnsi="Arial" w:cs="Arial"/>
          <w:b/>
          <w:color w:val="000000"/>
          <w:szCs w:val="24"/>
          <w:lang w:val="fr-BE"/>
        </w:rPr>
        <w:t>S ET CARRIERES</w:t>
      </w:r>
    </w:p>
    <w:p w:rsidR="00F06CA1" w:rsidRPr="00713429" w:rsidRDefault="00F06CA1" w:rsidP="00F06CA1">
      <w:pPr>
        <w:jc w:val="center"/>
        <w:rPr>
          <w:rFonts w:ascii="Arial" w:hAnsi="Arial" w:cs="Arial"/>
          <w:b/>
          <w:color w:val="000000"/>
          <w:szCs w:val="24"/>
          <w:lang w:val="fr-BE"/>
        </w:rPr>
      </w:pPr>
    </w:p>
    <w:p w:rsidR="00F06CA1" w:rsidRPr="00774BA5" w:rsidRDefault="00F06CA1" w:rsidP="00F06CA1">
      <w:pPr>
        <w:jc w:val="both"/>
        <w:rPr>
          <w:rFonts w:ascii="Arial" w:hAnsi="Arial" w:cs="Arial"/>
          <w:b/>
          <w:color w:val="000000"/>
          <w:szCs w:val="24"/>
          <w:u w:val="single"/>
          <w:lang w:val="fr-BE"/>
        </w:rPr>
      </w:pPr>
      <w:r w:rsidRPr="00774BA5">
        <w:rPr>
          <w:rFonts w:ascii="Arial" w:hAnsi="Arial" w:cs="Arial"/>
          <w:b/>
          <w:color w:val="000000"/>
          <w:szCs w:val="24"/>
          <w:u w:val="single"/>
          <w:lang w:val="fr-BE"/>
        </w:rPr>
        <w:t>ARTICLE 2</w:t>
      </w:r>
      <w:r>
        <w:rPr>
          <w:rFonts w:ascii="Arial" w:hAnsi="Arial" w:cs="Arial"/>
          <w:b/>
          <w:color w:val="000000"/>
          <w:szCs w:val="24"/>
          <w:u w:val="single"/>
          <w:lang w:val="fr-BE"/>
        </w:rPr>
        <w:t>5</w:t>
      </w:r>
      <w:r w:rsidR="003712C0">
        <w:rPr>
          <w:rFonts w:ascii="Arial" w:hAnsi="Arial" w:cs="Arial"/>
          <w:b/>
          <w:color w:val="000000"/>
          <w:szCs w:val="24"/>
          <w:u w:val="single"/>
          <w:lang w:val="fr-BE"/>
        </w:rPr>
        <w:t>8</w:t>
      </w:r>
      <w:r w:rsidRPr="00774BA5">
        <w:rPr>
          <w:rFonts w:ascii="Arial" w:hAnsi="Arial" w:cs="Arial"/>
          <w:b/>
          <w:color w:val="000000"/>
          <w:szCs w:val="24"/>
          <w:u w:val="single"/>
          <w:lang w:val="fr-BE"/>
        </w:rPr>
        <w:t>.-</w:t>
      </w:r>
    </w:p>
    <w:p w:rsidR="00F06CA1" w:rsidRPr="00774BA5" w:rsidRDefault="00F06CA1" w:rsidP="00F06CA1">
      <w:pPr>
        <w:jc w:val="both"/>
        <w:rPr>
          <w:rFonts w:ascii="Arial" w:hAnsi="Arial" w:cs="Arial"/>
          <w:color w:val="000000"/>
          <w:szCs w:val="24"/>
          <w:lang w:val="fr-BE"/>
        </w:rPr>
      </w:pPr>
    </w:p>
    <w:p w:rsidR="00F06CA1" w:rsidRPr="00774BA5" w:rsidRDefault="00F06CA1" w:rsidP="00F06CA1">
      <w:pPr>
        <w:jc w:val="both"/>
        <w:rPr>
          <w:rFonts w:ascii="Arial" w:hAnsi="Arial" w:cs="Arial"/>
          <w:color w:val="000000"/>
          <w:szCs w:val="24"/>
          <w:lang w:val="fr-BE"/>
        </w:rPr>
      </w:pPr>
      <w:r>
        <w:rPr>
          <w:rFonts w:ascii="Arial" w:hAnsi="Arial" w:cs="Arial"/>
          <w:color w:val="000000"/>
          <w:szCs w:val="24"/>
          <w:lang w:val="fr-BE"/>
        </w:rPr>
        <w:tab/>
      </w:r>
      <w:r w:rsidRPr="00774BA5">
        <w:rPr>
          <w:rFonts w:ascii="Arial" w:hAnsi="Arial" w:cs="Arial"/>
          <w:color w:val="000000"/>
          <w:szCs w:val="24"/>
          <w:lang w:val="fr-BE"/>
        </w:rPr>
        <w:t xml:space="preserve">L'Etat garantit au détenteur de </w:t>
      </w:r>
      <w:r>
        <w:rPr>
          <w:rFonts w:ascii="Arial" w:hAnsi="Arial" w:cs="Arial"/>
          <w:color w:val="000000"/>
          <w:szCs w:val="24"/>
          <w:lang w:val="fr-BE"/>
        </w:rPr>
        <w:t>Titre Minier</w:t>
      </w:r>
      <w:r w:rsidRPr="00774BA5">
        <w:rPr>
          <w:rFonts w:ascii="Arial" w:hAnsi="Arial" w:cs="Arial"/>
          <w:color w:val="000000"/>
          <w:szCs w:val="24"/>
          <w:lang w:val="fr-BE"/>
        </w:rPr>
        <w:t xml:space="preserve"> occupation et utilisation de tous terrains nécessaire</w:t>
      </w:r>
      <w:r>
        <w:rPr>
          <w:rFonts w:ascii="Arial" w:hAnsi="Arial" w:cs="Arial"/>
          <w:color w:val="000000"/>
          <w:szCs w:val="24"/>
          <w:lang w:val="fr-BE"/>
        </w:rPr>
        <w:t>s</w:t>
      </w:r>
      <w:r w:rsidRPr="00774BA5">
        <w:rPr>
          <w:rFonts w:ascii="Arial" w:hAnsi="Arial" w:cs="Arial"/>
          <w:color w:val="000000"/>
          <w:szCs w:val="24"/>
          <w:lang w:val="fr-BE"/>
        </w:rPr>
        <w:t xml:space="preserve"> aux travaux d'</w:t>
      </w:r>
      <w:r>
        <w:rPr>
          <w:rFonts w:ascii="Arial" w:hAnsi="Arial" w:cs="Arial"/>
          <w:color w:val="000000"/>
          <w:szCs w:val="24"/>
          <w:lang w:val="fr-BE"/>
        </w:rPr>
        <w:t>Exploration</w:t>
      </w:r>
      <w:r w:rsidRPr="00774BA5">
        <w:rPr>
          <w:rFonts w:ascii="Arial" w:hAnsi="Arial" w:cs="Arial"/>
          <w:color w:val="000000"/>
          <w:szCs w:val="24"/>
          <w:lang w:val="fr-BE"/>
        </w:rPr>
        <w:t xml:space="preserve"> et d'</w:t>
      </w:r>
      <w:r>
        <w:rPr>
          <w:rFonts w:ascii="Arial" w:hAnsi="Arial" w:cs="Arial"/>
          <w:color w:val="000000"/>
          <w:szCs w:val="24"/>
          <w:lang w:val="fr-BE"/>
        </w:rPr>
        <w:t>Exploitation</w:t>
      </w:r>
      <w:r w:rsidRPr="00774BA5">
        <w:rPr>
          <w:rFonts w:ascii="Arial" w:hAnsi="Arial" w:cs="Arial"/>
          <w:color w:val="000000"/>
          <w:szCs w:val="24"/>
          <w:lang w:val="fr-BE"/>
        </w:rPr>
        <w:t xml:space="preserve"> faisant l'objet </w:t>
      </w:r>
      <w:r>
        <w:rPr>
          <w:rFonts w:ascii="Arial" w:hAnsi="Arial" w:cs="Arial"/>
          <w:color w:val="000000"/>
          <w:szCs w:val="24"/>
          <w:lang w:val="fr-BE"/>
        </w:rPr>
        <w:t xml:space="preserve">d'un Permis </w:t>
      </w:r>
      <w:r w:rsidRPr="00774BA5">
        <w:rPr>
          <w:rFonts w:ascii="Arial" w:hAnsi="Arial" w:cs="Arial"/>
          <w:color w:val="000000"/>
          <w:szCs w:val="24"/>
          <w:lang w:val="fr-BE"/>
        </w:rPr>
        <w:t xml:space="preserve">à l'intérieur d'un </w:t>
      </w:r>
      <w:r>
        <w:rPr>
          <w:rFonts w:ascii="Arial" w:hAnsi="Arial" w:cs="Arial"/>
          <w:color w:val="000000"/>
          <w:szCs w:val="24"/>
          <w:lang w:val="fr-BE"/>
        </w:rPr>
        <w:t>Périmètre</w:t>
      </w:r>
      <w:r w:rsidRPr="00774BA5">
        <w:rPr>
          <w:rFonts w:ascii="Arial" w:hAnsi="Arial" w:cs="Arial"/>
          <w:color w:val="000000"/>
          <w:szCs w:val="24"/>
          <w:lang w:val="fr-BE"/>
        </w:rPr>
        <w:t xml:space="preserve"> défin</w:t>
      </w:r>
      <w:r>
        <w:rPr>
          <w:rFonts w:ascii="Arial" w:hAnsi="Arial" w:cs="Arial"/>
          <w:color w:val="000000"/>
          <w:szCs w:val="24"/>
          <w:lang w:val="fr-BE"/>
        </w:rPr>
        <w:t>i</w:t>
      </w:r>
      <w:r w:rsidRPr="00774BA5">
        <w:rPr>
          <w:rFonts w:ascii="Arial" w:hAnsi="Arial" w:cs="Arial"/>
          <w:color w:val="000000"/>
          <w:szCs w:val="24"/>
          <w:lang w:val="fr-BE"/>
        </w:rPr>
        <w:t xml:space="preserve"> et dans les conditions prévues par la présente Loi.</w:t>
      </w:r>
    </w:p>
    <w:p w:rsidR="00F06CA1" w:rsidRPr="00774BA5" w:rsidRDefault="00F06CA1" w:rsidP="00F06CA1">
      <w:pPr>
        <w:jc w:val="both"/>
        <w:rPr>
          <w:rFonts w:ascii="Arial" w:hAnsi="Arial" w:cs="Arial"/>
          <w:b/>
          <w:color w:val="000000"/>
          <w:szCs w:val="24"/>
          <w:u w:val="single"/>
          <w:lang w:val="fr-BE"/>
        </w:rPr>
      </w:pPr>
    </w:p>
    <w:p w:rsidR="00F06CA1" w:rsidRPr="00774BA5" w:rsidRDefault="00F06CA1" w:rsidP="00F06CA1">
      <w:pPr>
        <w:jc w:val="both"/>
        <w:rPr>
          <w:rFonts w:ascii="Arial" w:hAnsi="Arial" w:cs="Arial"/>
          <w:b/>
          <w:color w:val="000000"/>
          <w:szCs w:val="24"/>
          <w:u w:val="single"/>
          <w:lang w:val="fr-BE"/>
        </w:rPr>
      </w:pPr>
      <w:r w:rsidRPr="00774BA5">
        <w:rPr>
          <w:rFonts w:ascii="Arial" w:hAnsi="Arial" w:cs="Arial"/>
          <w:b/>
          <w:color w:val="000000"/>
          <w:szCs w:val="24"/>
          <w:u w:val="single"/>
          <w:lang w:val="fr-BE"/>
        </w:rPr>
        <w:t>ARTICLE 2</w:t>
      </w:r>
      <w:r>
        <w:rPr>
          <w:rFonts w:ascii="Arial" w:hAnsi="Arial" w:cs="Arial"/>
          <w:b/>
          <w:color w:val="000000"/>
          <w:szCs w:val="24"/>
          <w:u w:val="single"/>
          <w:lang w:val="fr-BE"/>
        </w:rPr>
        <w:t>5</w:t>
      </w:r>
      <w:r w:rsidR="003712C0">
        <w:rPr>
          <w:rFonts w:ascii="Arial" w:hAnsi="Arial" w:cs="Arial"/>
          <w:b/>
          <w:color w:val="000000"/>
          <w:szCs w:val="24"/>
          <w:u w:val="single"/>
          <w:lang w:val="fr-BE"/>
        </w:rPr>
        <w:t>9</w:t>
      </w:r>
      <w:r w:rsidRPr="00774BA5">
        <w:rPr>
          <w:rFonts w:ascii="Arial" w:hAnsi="Arial" w:cs="Arial"/>
          <w:b/>
          <w:color w:val="000000"/>
          <w:szCs w:val="24"/>
          <w:u w:val="single"/>
          <w:lang w:val="fr-BE"/>
        </w:rPr>
        <w:t>.-</w:t>
      </w:r>
    </w:p>
    <w:p w:rsidR="00F06CA1" w:rsidRPr="00774BA5" w:rsidRDefault="00F06CA1" w:rsidP="00F06CA1">
      <w:pPr>
        <w:jc w:val="both"/>
        <w:rPr>
          <w:rFonts w:ascii="Arial" w:hAnsi="Arial" w:cs="Arial"/>
          <w:color w:val="000000"/>
          <w:szCs w:val="24"/>
          <w:lang w:val="fr-BE"/>
        </w:rPr>
      </w:pPr>
    </w:p>
    <w:p w:rsidR="00F06CA1" w:rsidRPr="00A16957" w:rsidRDefault="00F06CA1" w:rsidP="00F06CA1">
      <w:pPr>
        <w:jc w:val="both"/>
        <w:rPr>
          <w:rFonts w:ascii="Arial" w:hAnsi="Arial" w:cs="Arial"/>
          <w:color w:val="000000"/>
          <w:szCs w:val="24"/>
          <w:lang w:val="fr-BE"/>
        </w:rPr>
      </w:pPr>
      <w:r>
        <w:rPr>
          <w:rFonts w:ascii="Arial" w:hAnsi="Arial" w:cs="Arial"/>
          <w:color w:val="000000"/>
          <w:szCs w:val="24"/>
          <w:lang w:val="fr-BE"/>
        </w:rPr>
        <w:tab/>
      </w:r>
      <w:r w:rsidRPr="00774BA5">
        <w:rPr>
          <w:rFonts w:ascii="Arial" w:hAnsi="Arial" w:cs="Arial"/>
          <w:color w:val="000000"/>
          <w:szCs w:val="24"/>
          <w:lang w:val="fr-BE"/>
        </w:rPr>
        <w:t xml:space="preserve">Tout détenteur de </w:t>
      </w:r>
      <w:r>
        <w:rPr>
          <w:rFonts w:ascii="Arial" w:hAnsi="Arial" w:cs="Arial"/>
          <w:color w:val="000000"/>
          <w:szCs w:val="24"/>
          <w:lang w:val="fr-BE"/>
        </w:rPr>
        <w:t>Titre Minier</w:t>
      </w:r>
      <w:r w:rsidRPr="00774BA5">
        <w:rPr>
          <w:rFonts w:ascii="Arial" w:hAnsi="Arial" w:cs="Arial"/>
          <w:color w:val="000000"/>
          <w:szCs w:val="24"/>
          <w:lang w:val="fr-BE"/>
        </w:rPr>
        <w:t xml:space="preserve"> sera tenu de payer une juste indemnisation au propriétaire</w:t>
      </w:r>
      <w:r>
        <w:rPr>
          <w:rFonts w:ascii="Arial" w:hAnsi="Arial" w:cs="Arial"/>
          <w:color w:val="000000"/>
          <w:szCs w:val="24"/>
          <w:lang w:val="fr-BE"/>
        </w:rPr>
        <w:t xml:space="preserve"> du sol</w:t>
      </w:r>
      <w:r w:rsidRPr="00774BA5">
        <w:rPr>
          <w:rFonts w:ascii="Arial" w:hAnsi="Arial" w:cs="Arial"/>
          <w:color w:val="000000"/>
          <w:szCs w:val="24"/>
          <w:lang w:val="fr-BE"/>
        </w:rPr>
        <w:t xml:space="preserve"> pou</w:t>
      </w:r>
      <w:r>
        <w:rPr>
          <w:rFonts w:ascii="Arial" w:hAnsi="Arial" w:cs="Arial"/>
          <w:color w:val="000000"/>
          <w:szCs w:val="24"/>
          <w:lang w:val="fr-BE"/>
        </w:rPr>
        <w:t>r toute privation de jouissance et</w:t>
      </w:r>
      <w:r w:rsidRPr="00774BA5">
        <w:rPr>
          <w:rFonts w:ascii="Arial" w:hAnsi="Arial" w:cs="Arial"/>
          <w:color w:val="000000"/>
          <w:szCs w:val="24"/>
          <w:lang w:val="fr-BE"/>
        </w:rPr>
        <w:t xml:space="preserve"> pour tout dommage que ses activités pourraient occasionner au tenant des </w:t>
      </w:r>
      <w:r>
        <w:rPr>
          <w:rFonts w:ascii="Arial" w:hAnsi="Arial" w:cs="Arial"/>
          <w:color w:val="000000"/>
          <w:szCs w:val="24"/>
          <w:lang w:val="fr-BE"/>
        </w:rPr>
        <w:t>titre</w:t>
      </w:r>
      <w:r w:rsidRPr="00774BA5">
        <w:rPr>
          <w:rFonts w:ascii="Arial" w:hAnsi="Arial" w:cs="Arial"/>
          <w:color w:val="000000"/>
          <w:szCs w:val="24"/>
          <w:lang w:val="fr-BE"/>
        </w:rPr>
        <w:t xml:space="preserve">s fonciers, des </w:t>
      </w:r>
      <w:r>
        <w:rPr>
          <w:rFonts w:ascii="Arial" w:hAnsi="Arial" w:cs="Arial"/>
          <w:color w:val="000000"/>
          <w:szCs w:val="24"/>
          <w:lang w:val="fr-BE"/>
        </w:rPr>
        <w:t>titres d'occupation</w:t>
      </w:r>
      <w:r w:rsidRPr="00774BA5">
        <w:rPr>
          <w:rFonts w:ascii="Arial" w:hAnsi="Arial" w:cs="Arial"/>
          <w:color w:val="000000"/>
          <w:szCs w:val="24"/>
          <w:lang w:val="fr-BE"/>
        </w:rPr>
        <w:t>, des droits coutumiers ou à tout détenteur de droit quelconque.</w:t>
      </w:r>
    </w:p>
    <w:p w:rsidR="00F06CA1" w:rsidRDefault="00F06CA1" w:rsidP="00F06CA1">
      <w:pPr>
        <w:jc w:val="both"/>
        <w:rPr>
          <w:rFonts w:ascii="Arial" w:hAnsi="Arial" w:cs="Arial"/>
          <w:b/>
          <w:color w:val="000000"/>
          <w:szCs w:val="24"/>
          <w:u w:val="single"/>
          <w:lang w:val="fr-BE"/>
        </w:rPr>
      </w:pPr>
    </w:p>
    <w:p w:rsidR="00F06CA1" w:rsidRPr="00774BA5" w:rsidRDefault="00F06CA1" w:rsidP="00F06CA1">
      <w:pPr>
        <w:jc w:val="both"/>
        <w:rPr>
          <w:rFonts w:ascii="Arial" w:hAnsi="Arial" w:cs="Arial"/>
          <w:b/>
          <w:color w:val="000000"/>
          <w:szCs w:val="24"/>
          <w:u w:val="single"/>
          <w:lang w:val="fr-BE"/>
        </w:rPr>
      </w:pPr>
      <w:r w:rsidRPr="00774BA5">
        <w:rPr>
          <w:rFonts w:ascii="Arial" w:hAnsi="Arial" w:cs="Arial"/>
          <w:b/>
          <w:color w:val="000000"/>
          <w:szCs w:val="24"/>
          <w:u w:val="single"/>
          <w:lang w:val="fr-BE"/>
        </w:rPr>
        <w:t>ARTICLE 2</w:t>
      </w:r>
      <w:r w:rsidR="003712C0">
        <w:rPr>
          <w:rFonts w:ascii="Arial" w:hAnsi="Arial" w:cs="Arial"/>
          <w:b/>
          <w:color w:val="000000"/>
          <w:szCs w:val="24"/>
          <w:u w:val="single"/>
          <w:lang w:val="fr-BE"/>
        </w:rPr>
        <w:t>60</w:t>
      </w:r>
      <w:r w:rsidRPr="00774BA5">
        <w:rPr>
          <w:rFonts w:ascii="Arial" w:hAnsi="Arial" w:cs="Arial"/>
          <w:b/>
          <w:color w:val="000000"/>
          <w:szCs w:val="24"/>
          <w:u w:val="single"/>
          <w:lang w:val="fr-BE"/>
        </w:rPr>
        <w:t>.-</w:t>
      </w:r>
    </w:p>
    <w:p w:rsidR="00F06CA1" w:rsidRPr="00774BA5" w:rsidRDefault="00F06CA1" w:rsidP="00F06CA1">
      <w:pPr>
        <w:jc w:val="both"/>
        <w:rPr>
          <w:rFonts w:ascii="Arial" w:hAnsi="Arial" w:cs="Arial"/>
          <w:color w:val="000000"/>
          <w:szCs w:val="24"/>
          <w:lang w:val="fr-BE"/>
        </w:rPr>
      </w:pPr>
    </w:p>
    <w:p w:rsidR="00F06CA1" w:rsidRPr="00BD5290" w:rsidRDefault="00F06CA1" w:rsidP="00F06CA1">
      <w:pPr>
        <w:jc w:val="both"/>
        <w:rPr>
          <w:rFonts w:ascii="Arial" w:hAnsi="Arial" w:cs="Arial"/>
          <w:color w:val="000000"/>
          <w:szCs w:val="24"/>
          <w:lang w:val="fr-BE"/>
        </w:rPr>
      </w:pPr>
      <w:r>
        <w:rPr>
          <w:rFonts w:ascii="Arial" w:hAnsi="Arial" w:cs="Arial"/>
          <w:color w:val="000000"/>
          <w:szCs w:val="24"/>
          <w:lang w:val="fr-BE"/>
        </w:rPr>
        <w:tab/>
        <w:t xml:space="preserve"> Pour lui </w:t>
      </w:r>
      <w:r w:rsidRPr="00774BA5">
        <w:rPr>
          <w:rFonts w:ascii="Arial" w:hAnsi="Arial" w:cs="Arial"/>
          <w:color w:val="000000"/>
          <w:szCs w:val="24"/>
          <w:lang w:val="fr-BE"/>
        </w:rPr>
        <w:t xml:space="preserve">permettre d'atteindre </w:t>
      </w:r>
      <w:r>
        <w:rPr>
          <w:rFonts w:ascii="Arial" w:hAnsi="Arial" w:cs="Arial"/>
          <w:color w:val="000000"/>
          <w:szCs w:val="24"/>
          <w:lang w:val="fr-BE"/>
        </w:rPr>
        <w:t>l</w:t>
      </w:r>
      <w:r w:rsidRPr="00774BA5">
        <w:rPr>
          <w:rFonts w:ascii="Arial" w:hAnsi="Arial" w:cs="Arial"/>
          <w:color w:val="000000"/>
          <w:szCs w:val="24"/>
          <w:lang w:val="fr-BE"/>
        </w:rPr>
        <w:t>es objectifs poursuivis,</w:t>
      </w:r>
      <w:r>
        <w:rPr>
          <w:rFonts w:ascii="Arial" w:hAnsi="Arial" w:cs="Arial"/>
          <w:color w:val="000000"/>
          <w:szCs w:val="24"/>
          <w:lang w:val="fr-BE"/>
        </w:rPr>
        <w:t xml:space="preserve"> le détenteur de Titre Minier pourra </w:t>
      </w:r>
      <w:r w:rsidRPr="00774BA5">
        <w:rPr>
          <w:rFonts w:ascii="Arial" w:hAnsi="Arial" w:cs="Arial"/>
          <w:color w:val="000000"/>
          <w:szCs w:val="24"/>
          <w:lang w:val="fr-BE"/>
        </w:rPr>
        <w:t>utiliser, à ses frais</w:t>
      </w:r>
      <w:r>
        <w:rPr>
          <w:rFonts w:ascii="Arial" w:hAnsi="Arial" w:cs="Arial"/>
          <w:color w:val="000000"/>
          <w:szCs w:val="24"/>
          <w:lang w:val="fr-BE"/>
        </w:rPr>
        <w:t>,</w:t>
      </w:r>
      <w:r w:rsidRPr="00774BA5">
        <w:rPr>
          <w:rFonts w:ascii="Arial" w:hAnsi="Arial" w:cs="Arial"/>
          <w:color w:val="000000"/>
          <w:szCs w:val="24"/>
          <w:lang w:val="fr-BE"/>
        </w:rPr>
        <w:t xml:space="preserve"> les matériaux et éléments trouvé</w:t>
      </w:r>
      <w:r>
        <w:rPr>
          <w:rFonts w:ascii="Arial" w:hAnsi="Arial" w:cs="Arial"/>
          <w:color w:val="000000"/>
          <w:szCs w:val="24"/>
          <w:lang w:val="fr-BE"/>
        </w:rPr>
        <w:t>s dans les limites du Périmètre</w:t>
      </w:r>
      <w:r w:rsidRPr="00774BA5">
        <w:rPr>
          <w:rFonts w:ascii="Arial" w:hAnsi="Arial" w:cs="Arial"/>
          <w:color w:val="000000"/>
          <w:szCs w:val="24"/>
          <w:lang w:val="fr-BE"/>
        </w:rPr>
        <w:t xml:space="preserve"> d'</w:t>
      </w:r>
      <w:r>
        <w:rPr>
          <w:rFonts w:ascii="Arial" w:hAnsi="Arial" w:cs="Arial"/>
          <w:color w:val="000000"/>
          <w:szCs w:val="24"/>
          <w:lang w:val="fr-BE"/>
        </w:rPr>
        <w:t>Exploration</w:t>
      </w:r>
      <w:r w:rsidRPr="00774BA5">
        <w:rPr>
          <w:rFonts w:ascii="Arial" w:hAnsi="Arial" w:cs="Arial"/>
          <w:color w:val="000000"/>
          <w:szCs w:val="24"/>
          <w:lang w:val="fr-BE"/>
        </w:rPr>
        <w:t xml:space="preserve"> et ou d'</w:t>
      </w:r>
      <w:r>
        <w:rPr>
          <w:rFonts w:ascii="Arial" w:hAnsi="Arial" w:cs="Arial"/>
          <w:color w:val="000000"/>
          <w:szCs w:val="24"/>
          <w:lang w:val="fr-BE"/>
        </w:rPr>
        <w:t>Exploitation</w:t>
      </w:r>
      <w:r w:rsidRPr="00774BA5">
        <w:rPr>
          <w:rFonts w:ascii="Arial" w:hAnsi="Arial" w:cs="Arial"/>
          <w:color w:val="000000"/>
          <w:szCs w:val="24"/>
          <w:lang w:val="fr-BE"/>
        </w:rPr>
        <w:t xml:space="preserve"> conformément à la législation en vigueur. </w:t>
      </w:r>
    </w:p>
    <w:p w:rsidR="00683805" w:rsidRDefault="00683805" w:rsidP="0014194F">
      <w:pPr>
        <w:jc w:val="center"/>
        <w:rPr>
          <w:rFonts w:ascii="Arial" w:hAnsi="Arial" w:cs="Arial"/>
          <w:b/>
          <w:lang w:val="fr-BE"/>
        </w:rPr>
      </w:pPr>
    </w:p>
    <w:p w:rsidR="00683805" w:rsidRDefault="00683805" w:rsidP="00593FCD">
      <w:pPr>
        <w:rPr>
          <w:rFonts w:ascii="Arial" w:hAnsi="Arial" w:cs="Arial"/>
          <w:b/>
          <w:lang w:val="fr-BE"/>
        </w:rPr>
      </w:pPr>
    </w:p>
    <w:p w:rsidR="00076F7F" w:rsidRPr="00F06CA1" w:rsidRDefault="00076F7F" w:rsidP="00DF4FDF">
      <w:pPr>
        <w:widowControl/>
        <w:jc w:val="center"/>
        <w:rPr>
          <w:rFonts w:ascii="Arial" w:hAnsi="Arial"/>
          <w:b/>
          <w:lang w:val="fr-BE"/>
        </w:rPr>
      </w:pPr>
    </w:p>
    <w:p w:rsidR="00DF4FDF" w:rsidRDefault="0014194F" w:rsidP="0014194F">
      <w:pPr>
        <w:jc w:val="center"/>
        <w:rPr>
          <w:rFonts w:ascii="Arial" w:hAnsi="Arial"/>
          <w:b/>
        </w:rPr>
      </w:pPr>
      <w:r>
        <w:rPr>
          <w:rFonts w:ascii="Arial" w:hAnsi="Arial"/>
          <w:b/>
        </w:rPr>
        <w:t>TITRE</w:t>
      </w:r>
      <w:r w:rsidR="00DF4FDF">
        <w:rPr>
          <w:rFonts w:ascii="Arial" w:hAnsi="Arial"/>
          <w:b/>
        </w:rPr>
        <w:t xml:space="preserve">  </w:t>
      </w:r>
      <w:r w:rsidR="005323EC">
        <w:rPr>
          <w:rFonts w:ascii="Arial" w:hAnsi="Arial"/>
          <w:b/>
        </w:rPr>
        <w:t>XI</w:t>
      </w:r>
      <w:r w:rsidR="001D0F14">
        <w:rPr>
          <w:rFonts w:ascii="Arial" w:hAnsi="Arial"/>
          <w:b/>
        </w:rPr>
        <w:t>II</w:t>
      </w:r>
    </w:p>
    <w:p w:rsidR="00DF4FDF" w:rsidRPr="00CB052A" w:rsidRDefault="00DF4FDF" w:rsidP="00DF4FDF">
      <w:pPr>
        <w:jc w:val="center"/>
        <w:rPr>
          <w:rFonts w:ascii="Arial" w:hAnsi="Arial"/>
          <w:b/>
        </w:rPr>
      </w:pPr>
    </w:p>
    <w:p w:rsidR="00DF4FDF" w:rsidRPr="00CB052A" w:rsidRDefault="00DF4FDF" w:rsidP="00DF4FDF">
      <w:pPr>
        <w:jc w:val="center"/>
        <w:rPr>
          <w:rFonts w:ascii="Arial" w:hAnsi="Arial"/>
          <w:b/>
        </w:rPr>
      </w:pPr>
      <w:r w:rsidRPr="00CB052A">
        <w:rPr>
          <w:rFonts w:ascii="Arial" w:hAnsi="Arial"/>
          <w:b/>
        </w:rPr>
        <w:t>DE LA POLICE GENERALE DES MINES</w:t>
      </w:r>
    </w:p>
    <w:p w:rsidR="00DF4FDF" w:rsidRPr="00695C6C" w:rsidRDefault="00DF4FDF" w:rsidP="00DF4FDF">
      <w:pPr>
        <w:jc w:val="both"/>
        <w:rPr>
          <w:rFonts w:ascii="Arial" w:hAnsi="Arial"/>
        </w:rPr>
      </w:pPr>
    </w:p>
    <w:p w:rsidR="00DF4FDF" w:rsidRDefault="00DF4FDF" w:rsidP="00DF4FDF">
      <w:pPr>
        <w:jc w:val="center"/>
        <w:rPr>
          <w:rFonts w:ascii="Arial" w:hAnsi="Arial"/>
          <w:b/>
        </w:rPr>
      </w:pPr>
      <w:r w:rsidRPr="00CB052A">
        <w:rPr>
          <w:rFonts w:ascii="Arial" w:hAnsi="Arial"/>
          <w:b/>
        </w:rPr>
        <w:t>CHAPITRE  I</w:t>
      </w:r>
    </w:p>
    <w:p w:rsidR="00DF4FDF" w:rsidRPr="00CB052A" w:rsidRDefault="00DF4FDF" w:rsidP="00DF4FDF">
      <w:pPr>
        <w:jc w:val="center"/>
        <w:rPr>
          <w:rFonts w:ascii="Arial" w:hAnsi="Arial"/>
          <w:b/>
        </w:rPr>
      </w:pPr>
    </w:p>
    <w:p w:rsidR="00DF4FDF" w:rsidRPr="00CB052A" w:rsidRDefault="00DF4FDF" w:rsidP="00DF4FDF">
      <w:pPr>
        <w:jc w:val="center"/>
        <w:rPr>
          <w:rFonts w:ascii="Arial" w:hAnsi="Arial"/>
          <w:b/>
        </w:rPr>
      </w:pPr>
      <w:r w:rsidRPr="00CB052A">
        <w:rPr>
          <w:rFonts w:ascii="Arial" w:hAnsi="Arial"/>
          <w:b/>
        </w:rPr>
        <w:t>DES DISTANCES LIMITES ET DES ZONES DE</w:t>
      </w:r>
    </w:p>
    <w:p w:rsidR="00DF4FDF" w:rsidRPr="00CB052A" w:rsidRDefault="00DF4FDF" w:rsidP="00DF4FDF">
      <w:pPr>
        <w:jc w:val="center"/>
        <w:rPr>
          <w:rFonts w:ascii="Arial" w:hAnsi="Arial"/>
          <w:b/>
        </w:rPr>
      </w:pPr>
      <w:r>
        <w:rPr>
          <w:rFonts w:ascii="Arial" w:hAnsi="Arial"/>
          <w:b/>
        </w:rPr>
        <w:t>PROTECTION</w:t>
      </w:r>
    </w:p>
    <w:p w:rsidR="00A36BB9" w:rsidRDefault="00A36BB9" w:rsidP="00DF4FDF">
      <w:pPr>
        <w:rPr>
          <w:rFonts w:ascii="Arial" w:hAnsi="Arial"/>
          <w:b/>
          <w:u w:val="single"/>
        </w:rPr>
      </w:pPr>
    </w:p>
    <w:p w:rsidR="00DF4FDF" w:rsidRPr="0077393D" w:rsidRDefault="00DF4FDF" w:rsidP="00DF4FDF">
      <w:pPr>
        <w:rPr>
          <w:rFonts w:ascii="Arial" w:hAnsi="Arial"/>
        </w:rPr>
      </w:pPr>
      <w:r w:rsidRPr="0077393D">
        <w:rPr>
          <w:rFonts w:ascii="Arial" w:hAnsi="Arial"/>
          <w:b/>
          <w:u w:val="single"/>
        </w:rPr>
        <w:t xml:space="preserve">ARTICLE </w:t>
      </w:r>
      <w:r>
        <w:rPr>
          <w:rFonts w:ascii="Arial" w:hAnsi="Arial"/>
          <w:b/>
          <w:u w:val="single"/>
        </w:rPr>
        <w:t>2</w:t>
      </w:r>
      <w:r w:rsidR="003712C0">
        <w:rPr>
          <w:rFonts w:ascii="Arial" w:hAnsi="Arial"/>
          <w:b/>
          <w:u w:val="single"/>
        </w:rPr>
        <w:t>61</w:t>
      </w:r>
      <w:r w:rsidRPr="0077393D">
        <w:rPr>
          <w:rFonts w:ascii="Arial" w:hAnsi="Arial"/>
          <w:b/>
          <w:u w:val="single"/>
        </w:rPr>
        <w:t>.</w:t>
      </w:r>
      <w:r w:rsidRPr="0077393D">
        <w:rPr>
          <w:rFonts w:ascii="Arial" w:hAnsi="Arial"/>
          <w:b/>
          <w:u w:val="single"/>
        </w:rPr>
        <w:noBreakHyphen/>
      </w:r>
    </w:p>
    <w:p w:rsidR="00DF4FDF" w:rsidRPr="0077393D" w:rsidRDefault="00DF4FDF" w:rsidP="00DF4FDF">
      <w:pPr>
        <w:rPr>
          <w:rFonts w:ascii="Arial" w:hAnsi="Arial"/>
        </w:rPr>
      </w:pPr>
    </w:p>
    <w:p w:rsidR="00DF4FDF" w:rsidRDefault="00DF4FDF" w:rsidP="00811804">
      <w:pPr>
        <w:ind w:firstLine="720"/>
        <w:jc w:val="both"/>
        <w:rPr>
          <w:rFonts w:ascii="Arial" w:hAnsi="Arial"/>
        </w:rPr>
      </w:pPr>
      <w:r w:rsidRPr="0077393D">
        <w:rPr>
          <w:rFonts w:ascii="Arial" w:hAnsi="Arial"/>
        </w:rPr>
        <w:lastRenderedPageBreak/>
        <w:t>Sous réserve des règlementations propres à certaines catégories d'ouvrages ou d'immeubles, les abords des excavations des mines à ciel ouvert sont établis et tenus à une distance horizontale de cinquante (50) mètres au moins :</w:t>
      </w:r>
    </w:p>
    <w:p w:rsidR="00DF4FDF" w:rsidRPr="0077393D" w:rsidRDefault="00DF4FDF" w:rsidP="00811804">
      <w:pPr>
        <w:ind w:firstLine="720"/>
        <w:jc w:val="both"/>
        <w:rPr>
          <w:rFonts w:ascii="Arial" w:hAnsi="Arial"/>
        </w:rPr>
      </w:pPr>
    </w:p>
    <w:p w:rsidR="00DF4FDF" w:rsidRPr="0077393D" w:rsidRDefault="00DF4FDF" w:rsidP="00811804">
      <w:pPr>
        <w:ind w:firstLine="1440"/>
        <w:jc w:val="both"/>
        <w:rPr>
          <w:rFonts w:ascii="Arial" w:hAnsi="Arial"/>
        </w:rPr>
      </w:pPr>
      <w:r>
        <w:rPr>
          <w:rFonts w:ascii="Arial" w:hAnsi="Arial"/>
        </w:rPr>
        <w:t>1</w:t>
      </w:r>
      <w:r w:rsidRPr="0077393D">
        <w:rPr>
          <w:rFonts w:ascii="Arial" w:hAnsi="Arial"/>
        </w:rPr>
        <w:t>) Des bâtiments, monuments ou construction</w:t>
      </w:r>
      <w:r w:rsidR="002A2312">
        <w:rPr>
          <w:rFonts w:ascii="Arial" w:hAnsi="Arial"/>
        </w:rPr>
        <w:t>s</w:t>
      </w:r>
      <w:r w:rsidRPr="0077393D">
        <w:rPr>
          <w:rFonts w:ascii="Arial" w:hAnsi="Arial"/>
        </w:rPr>
        <w:t xml:space="preserve"> quelconque</w:t>
      </w:r>
      <w:r w:rsidR="002A2312">
        <w:rPr>
          <w:rFonts w:ascii="Arial" w:hAnsi="Arial"/>
        </w:rPr>
        <w:t>s,</w:t>
      </w:r>
      <w:r w:rsidRPr="0077393D">
        <w:rPr>
          <w:rFonts w:ascii="Arial" w:hAnsi="Arial"/>
        </w:rPr>
        <w:t xml:space="preserve"> publics ou privés ainsi que des murs qui entourent les cimetières et des cours attenant</w:t>
      </w:r>
      <w:r>
        <w:rPr>
          <w:rFonts w:ascii="Arial" w:hAnsi="Arial"/>
        </w:rPr>
        <w:t>es</w:t>
      </w:r>
      <w:r w:rsidRPr="0077393D">
        <w:rPr>
          <w:rFonts w:ascii="Arial" w:hAnsi="Arial"/>
        </w:rPr>
        <w:t xml:space="preserve"> à des habitations;</w:t>
      </w:r>
    </w:p>
    <w:p w:rsidR="00DF4FDF" w:rsidRPr="0077393D" w:rsidRDefault="00DF4FDF" w:rsidP="007D5E57">
      <w:pPr>
        <w:ind w:firstLine="1440"/>
        <w:jc w:val="both"/>
        <w:rPr>
          <w:rFonts w:ascii="Arial" w:hAnsi="Arial"/>
        </w:rPr>
      </w:pPr>
      <w:r w:rsidRPr="0077393D">
        <w:rPr>
          <w:rFonts w:ascii="Arial" w:hAnsi="Arial"/>
        </w:rPr>
        <w:t>2) De la limite de l'emprise  des  routes  et  chemins ouverts au public;</w:t>
      </w:r>
    </w:p>
    <w:p w:rsidR="00DF4FDF" w:rsidRPr="0077393D" w:rsidRDefault="00DF4FDF" w:rsidP="007D5E57">
      <w:pPr>
        <w:ind w:firstLine="1440"/>
        <w:jc w:val="both"/>
        <w:rPr>
          <w:rFonts w:ascii="Arial" w:hAnsi="Arial"/>
        </w:rPr>
      </w:pPr>
      <w:r w:rsidRPr="0077393D">
        <w:rPr>
          <w:rFonts w:ascii="Arial" w:hAnsi="Arial"/>
        </w:rPr>
        <w:t>3) Des canaux, lacs et cours d'eau, à moins qu'ils ne soient eux-mêmes le siège de l'exploitation;</w:t>
      </w:r>
    </w:p>
    <w:p w:rsidR="00DF4FDF" w:rsidRPr="0077393D" w:rsidRDefault="00DF4FDF" w:rsidP="007D5E57">
      <w:pPr>
        <w:ind w:firstLine="1440"/>
        <w:jc w:val="both"/>
        <w:rPr>
          <w:rFonts w:ascii="Arial" w:hAnsi="Arial"/>
        </w:rPr>
      </w:pPr>
      <w:r w:rsidRPr="0077393D">
        <w:rPr>
          <w:rFonts w:ascii="Arial" w:hAnsi="Arial"/>
        </w:rPr>
        <w:t>4) De barrage de retenue des eaux;</w:t>
      </w:r>
    </w:p>
    <w:p w:rsidR="00DF4FDF" w:rsidRPr="0077393D" w:rsidRDefault="00DF4FDF" w:rsidP="007D5E57">
      <w:pPr>
        <w:ind w:firstLine="1440"/>
        <w:jc w:val="both"/>
        <w:rPr>
          <w:rFonts w:ascii="Arial" w:hAnsi="Arial"/>
        </w:rPr>
      </w:pPr>
      <w:r w:rsidRPr="0077393D">
        <w:rPr>
          <w:rFonts w:ascii="Arial" w:hAnsi="Arial"/>
        </w:rPr>
        <w:t>5) Des ouvrages de transports ou de stockage, si ces ouvrages sont déclarés d'utilité publique et reconnus d'intérêt général;</w:t>
      </w:r>
    </w:p>
    <w:p w:rsidR="00DF4FDF" w:rsidRPr="0077393D" w:rsidRDefault="00DF4FDF" w:rsidP="00811804">
      <w:pPr>
        <w:ind w:firstLine="1440"/>
        <w:jc w:val="both"/>
        <w:rPr>
          <w:rFonts w:ascii="Arial" w:hAnsi="Arial"/>
        </w:rPr>
      </w:pPr>
      <w:r w:rsidRPr="0077393D">
        <w:rPr>
          <w:rFonts w:ascii="Arial" w:hAnsi="Arial"/>
        </w:rPr>
        <w:t>6) Des captages, puits et sources servant à l'usage public et des sources minérales régulièrement autorisées;</w:t>
      </w:r>
    </w:p>
    <w:p w:rsidR="00DF4FDF" w:rsidRPr="0077393D" w:rsidRDefault="00DF4FDF" w:rsidP="00811804">
      <w:pPr>
        <w:jc w:val="both"/>
        <w:rPr>
          <w:rFonts w:ascii="Arial" w:hAnsi="Arial"/>
        </w:rPr>
        <w:sectPr w:rsidR="00DF4FDF" w:rsidRPr="0077393D">
          <w:endnotePr>
            <w:numFmt w:val="decimal"/>
          </w:endnotePr>
          <w:type w:val="continuous"/>
          <w:pgSz w:w="12240" w:h="15840"/>
          <w:pgMar w:top="1440" w:right="1440" w:bottom="1440" w:left="1440" w:header="1440" w:footer="1440" w:gutter="0"/>
          <w:cols w:space="720"/>
          <w:noEndnote/>
        </w:sectPr>
      </w:pPr>
    </w:p>
    <w:p w:rsidR="00DF4FDF" w:rsidRDefault="00DF4FDF" w:rsidP="00811804">
      <w:pPr>
        <w:ind w:firstLine="1440"/>
        <w:jc w:val="both"/>
        <w:rPr>
          <w:rFonts w:ascii="Arial" w:hAnsi="Arial"/>
        </w:rPr>
      </w:pPr>
      <w:r w:rsidRPr="0077393D">
        <w:rPr>
          <w:rFonts w:ascii="Arial" w:hAnsi="Arial"/>
        </w:rPr>
        <w:lastRenderedPageBreak/>
        <w:t>7)</w:t>
      </w:r>
      <w:r>
        <w:rPr>
          <w:rFonts w:ascii="Arial" w:hAnsi="Arial"/>
        </w:rPr>
        <w:t xml:space="preserve"> Des pylônes électriques à haute tension ;</w:t>
      </w:r>
    </w:p>
    <w:p w:rsidR="00DF4FDF" w:rsidRPr="0077393D" w:rsidRDefault="00DF4FDF" w:rsidP="00811804">
      <w:pPr>
        <w:ind w:firstLine="1440"/>
        <w:jc w:val="both"/>
        <w:rPr>
          <w:rFonts w:ascii="Arial" w:hAnsi="Arial"/>
        </w:rPr>
      </w:pPr>
      <w:r>
        <w:rPr>
          <w:rFonts w:ascii="Arial" w:hAnsi="Arial"/>
        </w:rPr>
        <w:t>8)</w:t>
      </w:r>
      <w:r w:rsidRPr="0077393D">
        <w:rPr>
          <w:rFonts w:ascii="Arial" w:hAnsi="Arial"/>
        </w:rPr>
        <w:t xml:space="preserve"> De tous autres ouvrages dont l'intégrité conditionne le respect de la sécurité et de la salubrité publique même s'ils ne sont pas spécifiés dans la présente énumération. Ils ne peuvent en aucun cas déborder les limites du </w:t>
      </w:r>
      <w:r w:rsidR="0027431E">
        <w:rPr>
          <w:rFonts w:ascii="Arial" w:hAnsi="Arial"/>
        </w:rPr>
        <w:t>Périmètre</w:t>
      </w:r>
      <w:r w:rsidRPr="0077393D">
        <w:rPr>
          <w:rFonts w:ascii="Arial" w:hAnsi="Arial"/>
        </w:rPr>
        <w:t xml:space="preserve"> sur lequel porte le droit d'</w:t>
      </w:r>
      <w:r w:rsidR="006668F0">
        <w:rPr>
          <w:rFonts w:ascii="Arial" w:hAnsi="Arial"/>
        </w:rPr>
        <w:t>E</w:t>
      </w:r>
      <w:r w:rsidRPr="0077393D">
        <w:rPr>
          <w:rFonts w:ascii="Arial" w:hAnsi="Arial"/>
        </w:rPr>
        <w:t>xploitation.</w:t>
      </w:r>
    </w:p>
    <w:p w:rsidR="005140A9" w:rsidRDefault="005140A9" w:rsidP="00DF4FDF">
      <w:pPr>
        <w:rPr>
          <w:rFonts w:ascii="Arial" w:hAnsi="Arial"/>
          <w:b/>
          <w:u w:val="single"/>
        </w:rPr>
      </w:pPr>
    </w:p>
    <w:p w:rsidR="00DF4FDF" w:rsidRPr="0077393D" w:rsidRDefault="00DF4FDF" w:rsidP="00DF4FDF">
      <w:pPr>
        <w:rPr>
          <w:rFonts w:ascii="Arial" w:hAnsi="Arial"/>
        </w:rPr>
      </w:pPr>
      <w:r>
        <w:rPr>
          <w:rFonts w:ascii="Arial" w:hAnsi="Arial"/>
          <w:b/>
          <w:u w:val="single"/>
        </w:rPr>
        <w:t xml:space="preserve">ARTICLE </w:t>
      </w:r>
      <w:r w:rsidRPr="0077393D">
        <w:rPr>
          <w:rFonts w:ascii="Arial" w:hAnsi="Arial"/>
          <w:b/>
          <w:u w:val="single"/>
        </w:rPr>
        <w:t>2</w:t>
      </w:r>
      <w:r w:rsidR="00D044F7">
        <w:rPr>
          <w:rFonts w:ascii="Arial" w:hAnsi="Arial"/>
          <w:b/>
          <w:u w:val="single"/>
        </w:rPr>
        <w:t>6</w:t>
      </w:r>
      <w:r w:rsidR="003712C0">
        <w:rPr>
          <w:rFonts w:ascii="Arial" w:hAnsi="Arial"/>
          <w:b/>
          <w:u w:val="single"/>
        </w:rPr>
        <w:t>2</w:t>
      </w:r>
      <w:r w:rsidRPr="0077393D">
        <w:rPr>
          <w:rFonts w:ascii="Arial" w:hAnsi="Arial"/>
          <w:b/>
          <w:u w:val="single"/>
        </w:rPr>
        <w:t>.</w:t>
      </w:r>
      <w:r w:rsidRPr="0077393D">
        <w:rPr>
          <w:rFonts w:ascii="Arial" w:hAnsi="Arial"/>
          <w:b/>
          <w:u w:val="single"/>
        </w:rPr>
        <w:noBreakHyphen/>
      </w:r>
    </w:p>
    <w:p w:rsidR="00DF4FDF" w:rsidRPr="0077393D" w:rsidRDefault="00DF4FDF" w:rsidP="00DF4FDF">
      <w:pPr>
        <w:rPr>
          <w:rFonts w:ascii="Arial" w:hAnsi="Arial"/>
        </w:rPr>
      </w:pPr>
    </w:p>
    <w:p w:rsidR="00DF4FDF" w:rsidRPr="0077393D" w:rsidRDefault="00DF4FDF" w:rsidP="00811804">
      <w:pPr>
        <w:ind w:firstLine="720"/>
        <w:jc w:val="both"/>
        <w:rPr>
          <w:rFonts w:ascii="Arial" w:hAnsi="Arial"/>
        </w:rPr>
      </w:pPr>
      <w:r w:rsidRPr="0077393D">
        <w:rPr>
          <w:rFonts w:ascii="Arial" w:hAnsi="Arial"/>
        </w:rPr>
        <w:t>L'Exploitation de la masse doit être arrêtée à partir des bords de la fouille à une distance horizontale de manière que l'équilibre des terrains voisins ne soit pas compromis en prenant en considération la nature et l'épaisseur tant de la masse exploitée que des terres de recouvrement.</w:t>
      </w:r>
    </w:p>
    <w:p w:rsidR="00DF4FDF" w:rsidRPr="0077393D" w:rsidRDefault="00DF4FDF" w:rsidP="00811804">
      <w:pPr>
        <w:jc w:val="both"/>
        <w:rPr>
          <w:rFonts w:ascii="Arial" w:hAnsi="Arial"/>
        </w:rPr>
      </w:pPr>
    </w:p>
    <w:p w:rsidR="00DF4FDF" w:rsidRPr="0077393D" w:rsidRDefault="00DF4FDF" w:rsidP="00DF4FDF">
      <w:pPr>
        <w:rPr>
          <w:rFonts w:ascii="Arial" w:hAnsi="Arial"/>
        </w:rPr>
      </w:pPr>
      <w:r>
        <w:rPr>
          <w:rFonts w:ascii="Arial" w:hAnsi="Arial"/>
          <w:b/>
          <w:u w:val="single"/>
        </w:rPr>
        <w:t>ARTICLE 2</w:t>
      </w:r>
      <w:r w:rsidR="00D044F7">
        <w:rPr>
          <w:rFonts w:ascii="Arial" w:hAnsi="Arial"/>
          <w:b/>
          <w:u w:val="single"/>
        </w:rPr>
        <w:t>6</w:t>
      </w:r>
      <w:r w:rsidR="003712C0">
        <w:rPr>
          <w:rFonts w:ascii="Arial" w:hAnsi="Arial"/>
          <w:b/>
          <w:u w:val="single"/>
        </w:rPr>
        <w:t>3</w:t>
      </w:r>
      <w:r w:rsidRPr="0077393D">
        <w:rPr>
          <w:rFonts w:ascii="Arial" w:hAnsi="Arial"/>
          <w:b/>
          <w:u w:val="single"/>
        </w:rPr>
        <w:t>.</w:t>
      </w:r>
      <w:r w:rsidRPr="0077393D">
        <w:rPr>
          <w:rFonts w:ascii="Arial" w:hAnsi="Arial"/>
          <w:b/>
          <w:u w:val="single"/>
        </w:rPr>
        <w:noBreakHyphen/>
      </w:r>
    </w:p>
    <w:p w:rsidR="00DF4FDF" w:rsidRPr="0077393D" w:rsidRDefault="00DF4FDF" w:rsidP="00DF4FDF">
      <w:pPr>
        <w:rPr>
          <w:rFonts w:ascii="Arial" w:hAnsi="Arial"/>
        </w:rPr>
      </w:pPr>
    </w:p>
    <w:p w:rsidR="00CC6276" w:rsidRDefault="00DF4FDF" w:rsidP="006668F0">
      <w:pPr>
        <w:ind w:firstLine="720"/>
        <w:jc w:val="both"/>
        <w:rPr>
          <w:rFonts w:ascii="Arial" w:hAnsi="Arial"/>
        </w:rPr>
      </w:pPr>
      <w:r w:rsidRPr="0077393D">
        <w:rPr>
          <w:rFonts w:ascii="Arial" w:hAnsi="Arial"/>
        </w:rPr>
        <w:t xml:space="preserve">Sous réserve des règlements propres à certaines catégories d'ouvrages ou d'immeubles, l'exploitant d'une </w:t>
      </w:r>
      <w:r w:rsidR="006668F0">
        <w:rPr>
          <w:rFonts w:ascii="Arial" w:hAnsi="Arial"/>
        </w:rPr>
        <w:t>M</w:t>
      </w:r>
      <w:r w:rsidRPr="0077393D">
        <w:rPr>
          <w:rFonts w:ascii="Arial" w:hAnsi="Arial"/>
        </w:rPr>
        <w:t>ine souterraine  doit avis</w:t>
      </w:r>
      <w:r w:rsidR="002242D9">
        <w:rPr>
          <w:rFonts w:ascii="Arial" w:hAnsi="Arial"/>
        </w:rPr>
        <w:t>er  l'AMN</w:t>
      </w:r>
      <w:r w:rsidRPr="0077393D">
        <w:rPr>
          <w:rFonts w:ascii="Arial" w:hAnsi="Arial"/>
        </w:rPr>
        <w:t xml:space="preserve"> un mois avant que les travaux n'arri</w:t>
      </w:r>
      <w:r w:rsidR="002A2312">
        <w:rPr>
          <w:rFonts w:ascii="Arial" w:hAnsi="Arial"/>
        </w:rPr>
        <w:t xml:space="preserve">vent à une distance horizontale </w:t>
      </w:r>
      <w:r w:rsidRPr="0077393D">
        <w:rPr>
          <w:rFonts w:ascii="Arial" w:hAnsi="Arial"/>
        </w:rPr>
        <w:t>de cinquante (50) mètres :</w:t>
      </w:r>
    </w:p>
    <w:p w:rsidR="002A2312" w:rsidRPr="0077393D" w:rsidRDefault="002A2312" w:rsidP="006668F0">
      <w:pPr>
        <w:ind w:firstLine="720"/>
        <w:jc w:val="both"/>
        <w:rPr>
          <w:rFonts w:ascii="Arial" w:hAnsi="Arial"/>
        </w:rPr>
      </w:pPr>
    </w:p>
    <w:p w:rsidR="00DF4FDF" w:rsidRPr="0077393D" w:rsidRDefault="00CA1F31" w:rsidP="006668F0">
      <w:pPr>
        <w:ind w:firstLine="1440"/>
        <w:jc w:val="both"/>
        <w:rPr>
          <w:rFonts w:ascii="Arial" w:hAnsi="Arial"/>
        </w:rPr>
      </w:pPr>
      <w:r>
        <w:rPr>
          <w:rFonts w:ascii="Arial" w:hAnsi="Arial"/>
        </w:rPr>
        <w:t xml:space="preserve">1) </w:t>
      </w:r>
      <w:r w:rsidR="00DF4FDF" w:rsidRPr="0077393D">
        <w:rPr>
          <w:rFonts w:ascii="Arial" w:hAnsi="Arial"/>
        </w:rPr>
        <w:t>Des chemins de fer ouverts au service public d'une  voie navigable ;</w:t>
      </w:r>
    </w:p>
    <w:p w:rsidR="00DF4FDF" w:rsidRPr="0077393D" w:rsidRDefault="00CA1F31" w:rsidP="006668F0">
      <w:pPr>
        <w:ind w:firstLine="1440"/>
        <w:jc w:val="both"/>
        <w:rPr>
          <w:rFonts w:ascii="Arial" w:hAnsi="Arial"/>
        </w:rPr>
      </w:pPr>
      <w:r>
        <w:rPr>
          <w:rFonts w:ascii="Arial" w:hAnsi="Arial"/>
        </w:rPr>
        <w:t>2)</w:t>
      </w:r>
      <w:r w:rsidR="00DF4FDF" w:rsidRPr="0077393D">
        <w:rPr>
          <w:rFonts w:ascii="Arial" w:hAnsi="Arial"/>
        </w:rPr>
        <w:t xml:space="preserve"> D'un aérodrome, d'un barrage de retenue des eaux ou d'un pont ayant plus de trente (30) mètres entre les culées;</w:t>
      </w:r>
    </w:p>
    <w:p w:rsidR="00DF4FDF" w:rsidRPr="0077393D" w:rsidRDefault="00CA1F31" w:rsidP="006668F0">
      <w:pPr>
        <w:ind w:firstLine="1440"/>
        <w:jc w:val="both"/>
        <w:rPr>
          <w:rFonts w:ascii="Arial" w:hAnsi="Arial"/>
        </w:rPr>
      </w:pPr>
      <w:r>
        <w:rPr>
          <w:rFonts w:ascii="Arial" w:hAnsi="Arial"/>
        </w:rPr>
        <w:t xml:space="preserve">3) </w:t>
      </w:r>
      <w:r w:rsidR="00DF4FDF" w:rsidRPr="0077393D">
        <w:rPr>
          <w:rFonts w:ascii="Arial" w:hAnsi="Arial"/>
        </w:rPr>
        <w:t xml:space="preserve"> De tout ouvrage ou bâtiment qui lui aurait été préalablement signalé par l'AMN, de la limite du domaine public maritime;</w:t>
      </w:r>
    </w:p>
    <w:p w:rsidR="00DF4FDF" w:rsidRPr="0077393D" w:rsidRDefault="00CA1F31" w:rsidP="006668F0">
      <w:pPr>
        <w:ind w:firstLine="1440"/>
        <w:jc w:val="both"/>
        <w:rPr>
          <w:rFonts w:ascii="Arial" w:hAnsi="Arial"/>
        </w:rPr>
      </w:pPr>
      <w:r>
        <w:rPr>
          <w:rFonts w:ascii="Arial" w:hAnsi="Arial"/>
        </w:rPr>
        <w:t>4)</w:t>
      </w:r>
      <w:r w:rsidR="00DF4FDF" w:rsidRPr="0077393D">
        <w:rPr>
          <w:rFonts w:ascii="Arial" w:hAnsi="Arial"/>
        </w:rPr>
        <w:t xml:space="preserve"> Le cas échéant, du </w:t>
      </w:r>
      <w:r w:rsidR="0027431E">
        <w:rPr>
          <w:rFonts w:ascii="Arial" w:hAnsi="Arial"/>
        </w:rPr>
        <w:t>Périmètre</w:t>
      </w:r>
      <w:r w:rsidR="00DF4FDF" w:rsidRPr="0077393D">
        <w:rPr>
          <w:rFonts w:ascii="Arial" w:hAnsi="Arial"/>
        </w:rPr>
        <w:t xml:space="preserve">  sur lequel porte le </w:t>
      </w:r>
      <w:r w:rsidR="0014194F">
        <w:rPr>
          <w:rFonts w:ascii="Arial" w:hAnsi="Arial"/>
        </w:rPr>
        <w:t>Titre</w:t>
      </w:r>
      <w:r w:rsidR="006668F0">
        <w:rPr>
          <w:rFonts w:ascii="Arial" w:hAnsi="Arial"/>
        </w:rPr>
        <w:t xml:space="preserve"> d'E</w:t>
      </w:r>
      <w:r w:rsidR="00DF4FDF" w:rsidRPr="0077393D">
        <w:rPr>
          <w:rFonts w:ascii="Arial" w:hAnsi="Arial"/>
        </w:rPr>
        <w:t>xploitation.  Il doit également donner avi</w:t>
      </w:r>
      <w:r w:rsidR="002242D9">
        <w:rPr>
          <w:rFonts w:ascii="Arial" w:hAnsi="Arial"/>
        </w:rPr>
        <w:t>s à l'AMN</w:t>
      </w:r>
      <w:r w:rsidR="00DF4FDF" w:rsidRPr="0077393D">
        <w:rPr>
          <w:rFonts w:ascii="Arial" w:hAnsi="Arial"/>
        </w:rPr>
        <w:t xml:space="preserve"> dans les mêmes délais et conditions, avant que les travaux n'arrivent à une distance horizontale de cinquante (50) mètres de </w:t>
      </w:r>
      <w:r w:rsidR="00C81E64">
        <w:rPr>
          <w:rFonts w:ascii="Arial" w:hAnsi="Arial"/>
        </w:rPr>
        <w:t xml:space="preserve">tout </w:t>
      </w:r>
      <w:r w:rsidR="00DF4FDF" w:rsidRPr="0077393D">
        <w:rPr>
          <w:rFonts w:ascii="Arial" w:hAnsi="Arial"/>
        </w:rPr>
        <w:t xml:space="preserve">édifice, ou lieu habité, lorsque ces travaux sont de nature à compromettre la solidité des </w:t>
      </w:r>
      <w:r w:rsidR="00DF4FDF" w:rsidRPr="0077393D">
        <w:rPr>
          <w:rFonts w:ascii="Arial" w:hAnsi="Arial"/>
        </w:rPr>
        <w:lastRenderedPageBreak/>
        <w:t>constructions.</w:t>
      </w:r>
    </w:p>
    <w:p w:rsidR="00DF4FDF" w:rsidRPr="0077393D" w:rsidRDefault="00DF4FDF" w:rsidP="00811804">
      <w:pPr>
        <w:jc w:val="both"/>
        <w:rPr>
          <w:rFonts w:ascii="Arial" w:hAnsi="Arial"/>
        </w:rPr>
      </w:pPr>
    </w:p>
    <w:p w:rsidR="00DF4FDF" w:rsidRPr="0077393D" w:rsidRDefault="00DF4FDF" w:rsidP="00DF4FDF">
      <w:pPr>
        <w:rPr>
          <w:rFonts w:ascii="Arial" w:hAnsi="Arial"/>
        </w:rPr>
      </w:pPr>
      <w:r>
        <w:rPr>
          <w:rFonts w:ascii="Arial" w:hAnsi="Arial"/>
          <w:b/>
          <w:u w:val="single"/>
        </w:rPr>
        <w:t>ARTICLE 2</w:t>
      </w:r>
      <w:r w:rsidR="006668F0">
        <w:rPr>
          <w:rFonts w:ascii="Arial" w:hAnsi="Arial"/>
          <w:b/>
          <w:u w:val="single"/>
        </w:rPr>
        <w:t>6</w:t>
      </w:r>
      <w:r w:rsidR="003712C0">
        <w:rPr>
          <w:rFonts w:ascii="Arial" w:hAnsi="Arial"/>
          <w:b/>
          <w:u w:val="single"/>
        </w:rPr>
        <w:t>4</w:t>
      </w:r>
      <w:r w:rsidRPr="0077393D">
        <w:rPr>
          <w:rFonts w:ascii="Arial" w:hAnsi="Arial"/>
          <w:b/>
          <w:u w:val="single"/>
        </w:rPr>
        <w:t>.</w:t>
      </w:r>
      <w:r w:rsidRPr="0077393D">
        <w:rPr>
          <w:rFonts w:ascii="Arial" w:hAnsi="Arial"/>
          <w:b/>
          <w:u w:val="single"/>
        </w:rPr>
        <w:noBreakHyphen/>
      </w:r>
    </w:p>
    <w:p w:rsidR="00DF4FDF" w:rsidRPr="0077393D" w:rsidRDefault="00DF4FDF" w:rsidP="00DF4FDF">
      <w:pPr>
        <w:rPr>
          <w:rFonts w:ascii="Arial" w:hAnsi="Arial"/>
        </w:rPr>
      </w:pPr>
    </w:p>
    <w:p w:rsidR="00DF4FDF" w:rsidRPr="0077393D" w:rsidRDefault="00DF4FDF" w:rsidP="00811804">
      <w:pPr>
        <w:ind w:firstLine="720"/>
        <w:jc w:val="both"/>
        <w:rPr>
          <w:rFonts w:ascii="Arial" w:hAnsi="Arial"/>
        </w:rPr>
      </w:pPr>
      <w:r w:rsidRPr="0077393D">
        <w:rPr>
          <w:rFonts w:ascii="Arial" w:hAnsi="Arial"/>
        </w:rPr>
        <w:t>Sous réserve des règlementations spécifiques à certaines catégories d'ouvrages ou d'immeubl</w:t>
      </w:r>
      <w:r w:rsidR="002242D9">
        <w:rPr>
          <w:rFonts w:ascii="Arial" w:hAnsi="Arial"/>
        </w:rPr>
        <w:t>es, l'AMN</w:t>
      </w:r>
      <w:r w:rsidRPr="0077393D">
        <w:rPr>
          <w:rFonts w:ascii="Arial" w:hAnsi="Arial"/>
        </w:rPr>
        <w:t xml:space="preserve">  peut fixer, si elle le juge nécessaire, les massifs de protection à laisser en place ainsi que les conditions dans lesquelles ils peuvent être traversés ou enlevés.  Cette décision sera notifiée à l'exploitant dans le plus bref délai.</w:t>
      </w:r>
    </w:p>
    <w:p w:rsidR="0071523E" w:rsidRPr="0077393D" w:rsidRDefault="0071523E" w:rsidP="00811804">
      <w:pPr>
        <w:jc w:val="both"/>
        <w:rPr>
          <w:rFonts w:ascii="Arial" w:hAnsi="Arial"/>
        </w:rPr>
        <w:sectPr w:rsidR="0071523E" w:rsidRPr="0077393D">
          <w:endnotePr>
            <w:numFmt w:val="decimal"/>
          </w:endnotePr>
          <w:type w:val="continuous"/>
          <w:pgSz w:w="12240" w:h="15840"/>
          <w:pgMar w:top="1440" w:right="1440" w:bottom="1440" w:left="1440" w:header="1440" w:footer="1440" w:gutter="0"/>
          <w:cols w:space="720"/>
          <w:noEndnote/>
        </w:sectPr>
      </w:pPr>
    </w:p>
    <w:p w:rsidR="00DF4FDF" w:rsidRPr="0077393D" w:rsidRDefault="002242D9" w:rsidP="009178DA">
      <w:pPr>
        <w:ind w:firstLine="720"/>
        <w:jc w:val="both"/>
        <w:rPr>
          <w:rFonts w:ascii="Arial" w:hAnsi="Arial"/>
        </w:rPr>
      </w:pPr>
      <w:r>
        <w:rPr>
          <w:rFonts w:ascii="Arial" w:hAnsi="Arial"/>
        </w:rPr>
        <w:lastRenderedPageBreak/>
        <w:t>L'AMN</w:t>
      </w:r>
      <w:r w:rsidR="00DF4FDF" w:rsidRPr="0077393D">
        <w:rPr>
          <w:rFonts w:ascii="Arial" w:hAnsi="Arial"/>
        </w:rPr>
        <w:t xml:space="preserve"> peut aussi prescrire que les travaux souterrains soient arrêtés, selon le cas, à des distances horizontales à fixer en fonction de chacun des éléments à protéger.  C</w:t>
      </w:r>
      <w:r w:rsidR="00003027">
        <w:rPr>
          <w:rFonts w:ascii="Arial" w:hAnsi="Arial"/>
        </w:rPr>
        <w:t>ette décision s'applique à une Exploitation ou à un ensemble d'E</w:t>
      </w:r>
      <w:r w:rsidR="00DF4FDF" w:rsidRPr="0077393D">
        <w:rPr>
          <w:rFonts w:ascii="Arial" w:hAnsi="Arial"/>
        </w:rPr>
        <w:t>xploitations dont les exploitants sont a</w:t>
      </w:r>
      <w:r w:rsidR="001C7636">
        <w:rPr>
          <w:rFonts w:ascii="Arial" w:hAnsi="Arial"/>
        </w:rPr>
        <w:t xml:space="preserve">lors dispensés de l'avis prévu </w:t>
      </w:r>
      <w:r w:rsidR="001C7636">
        <w:rPr>
          <w:rFonts w:ascii="Arial" w:hAnsi="Arial" w:cs="Arial"/>
        </w:rPr>
        <w:t>à</w:t>
      </w:r>
      <w:r w:rsidR="001C7636">
        <w:rPr>
          <w:rFonts w:ascii="Arial" w:hAnsi="Arial"/>
        </w:rPr>
        <w:t xml:space="preserve"> l'article 2</w:t>
      </w:r>
      <w:r w:rsidR="006953A1">
        <w:rPr>
          <w:rFonts w:ascii="Arial" w:hAnsi="Arial"/>
        </w:rPr>
        <w:t>61</w:t>
      </w:r>
      <w:r w:rsidR="00DF4FDF" w:rsidRPr="0077393D">
        <w:rPr>
          <w:rFonts w:ascii="Arial" w:hAnsi="Arial"/>
        </w:rPr>
        <w:t>.</w:t>
      </w:r>
    </w:p>
    <w:p w:rsidR="00DF4FDF" w:rsidRDefault="00DF4FDF" w:rsidP="00DF4FDF">
      <w:pPr>
        <w:rPr>
          <w:rFonts w:ascii="Arial" w:hAnsi="Arial"/>
          <w:b/>
          <w:u w:val="single"/>
        </w:rPr>
      </w:pPr>
    </w:p>
    <w:p w:rsidR="00DF4FDF" w:rsidRPr="0077393D" w:rsidRDefault="00DF4FDF" w:rsidP="00DF4FDF">
      <w:pPr>
        <w:rPr>
          <w:rFonts w:ascii="Arial" w:hAnsi="Arial"/>
        </w:rPr>
      </w:pPr>
      <w:r>
        <w:rPr>
          <w:rFonts w:ascii="Arial" w:hAnsi="Arial"/>
          <w:b/>
          <w:u w:val="single"/>
        </w:rPr>
        <w:t>ARTICLE 2</w:t>
      </w:r>
      <w:r w:rsidR="006953A1">
        <w:rPr>
          <w:rFonts w:ascii="Arial" w:hAnsi="Arial"/>
          <w:b/>
          <w:u w:val="single"/>
        </w:rPr>
        <w:t>65</w:t>
      </w:r>
      <w:r w:rsidR="00280EFC">
        <w:rPr>
          <w:rFonts w:ascii="Arial" w:hAnsi="Arial"/>
          <w:b/>
          <w:u w:val="single"/>
        </w:rPr>
        <w:t>.</w:t>
      </w:r>
      <w:r w:rsidRPr="0077393D">
        <w:rPr>
          <w:rFonts w:ascii="Arial" w:hAnsi="Arial"/>
          <w:b/>
          <w:u w:val="single"/>
        </w:rPr>
        <w:noBreakHyphen/>
      </w:r>
    </w:p>
    <w:p w:rsidR="00DF4FDF" w:rsidRPr="0077393D" w:rsidRDefault="00DF4FDF" w:rsidP="00DF4FDF">
      <w:pPr>
        <w:rPr>
          <w:rFonts w:ascii="Arial" w:hAnsi="Arial"/>
        </w:rPr>
      </w:pPr>
    </w:p>
    <w:p w:rsidR="00DF4FDF" w:rsidRPr="0077393D" w:rsidRDefault="00DF4FDF" w:rsidP="00003027">
      <w:pPr>
        <w:ind w:firstLine="720"/>
        <w:jc w:val="both"/>
        <w:rPr>
          <w:rFonts w:ascii="Arial" w:hAnsi="Arial"/>
        </w:rPr>
      </w:pPr>
      <w:r w:rsidRPr="0077393D">
        <w:rPr>
          <w:rFonts w:ascii="Arial" w:hAnsi="Arial"/>
        </w:rPr>
        <w:t xml:space="preserve">A l'intérieur du </w:t>
      </w:r>
      <w:r w:rsidR="0027431E">
        <w:rPr>
          <w:rFonts w:ascii="Arial" w:hAnsi="Arial"/>
        </w:rPr>
        <w:t>Périmètre</w:t>
      </w:r>
      <w:r w:rsidRPr="0077393D">
        <w:rPr>
          <w:rFonts w:ascii="Arial" w:hAnsi="Arial"/>
        </w:rPr>
        <w:t xml:space="preserve"> d'un  </w:t>
      </w:r>
      <w:r w:rsidR="0014194F">
        <w:rPr>
          <w:rFonts w:ascii="Arial" w:hAnsi="Arial"/>
        </w:rPr>
        <w:t>Titre</w:t>
      </w:r>
      <w:r w:rsidR="0027431E">
        <w:rPr>
          <w:rFonts w:ascii="Arial" w:hAnsi="Arial"/>
        </w:rPr>
        <w:t xml:space="preserve"> Minier</w:t>
      </w:r>
      <w:r w:rsidRPr="0077393D">
        <w:rPr>
          <w:rFonts w:ascii="Arial" w:hAnsi="Arial"/>
        </w:rPr>
        <w:t xml:space="preserve">, après que le </w:t>
      </w:r>
      <w:r w:rsidR="00BB4AB1">
        <w:rPr>
          <w:rFonts w:ascii="Arial" w:hAnsi="Arial"/>
        </w:rPr>
        <w:t>Titulaire</w:t>
      </w:r>
      <w:r w:rsidRPr="0077393D">
        <w:rPr>
          <w:rFonts w:ascii="Arial" w:hAnsi="Arial"/>
        </w:rPr>
        <w:t xml:space="preserve"> ait été mis en demeure de produire ses observations, une décision prise </w:t>
      </w:r>
      <w:r w:rsidR="002242D9">
        <w:rPr>
          <w:rFonts w:ascii="Arial" w:hAnsi="Arial"/>
        </w:rPr>
        <w:t>par l'AMN</w:t>
      </w:r>
      <w:r w:rsidRPr="0077393D">
        <w:rPr>
          <w:rFonts w:ascii="Arial" w:hAnsi="Arial"/>
        </w:rPr>
        <w:t xml:space="preserve"> peut interdire, restreindre ou soumettre à certaines conditions l'exécution des travaux </w:t>
      </w:r>
      <w:r w:rsidR="00C81E64">
        <w:rPr>
          <w:rFonts w:ascii="Arial" w:hAnsi="Arial"/>
        </w:rPr>
        <w:t>d’</w:t>
      </w:r>
      <w:r w:rsidR="0027431E">
        <w:rPr>
          <w:rFonts w:ascii="Arial" w:hAnsi="Arial"/>
        </w:rPr>
        <w:t>Exploration</w:t>
      </w:r>
      <w:r w:rsidR="00C81E64">
        <w:rPr>
          <w:rFonts w:ascii="Arial" w:hAnsi="Arial"/>
        </w:rPr>
        <w:t xml:space="preserve"> </w:t>
      </w:r>
      <w:r w:rsidRPr="0077393D">
        <w:rPr>
          <w:rFonts w:ascii="Arial" w:hAnsi="Arial"/>
        </w:rPr>
        <w:t>et d'</w:t>
      </w:r>
      <w:r w:rsidR="00003027">
        <w:rPr>
          <w:rFonts w:ascii="Arial" w:hAnsi="Arial"/>
        </w:rPr>
        <w:t>E</w:t>
      </w:r>
      <w:r w:rsidRPr="0077393D">
        <w:rPr>
          <w:rFonts w:ascii="Arial" w:hAnsi="Arial"/>
        </w:rPr>
        <w:t xml:space="preserve">xploitation entrepris par le </w:t>
      </w:r>
      <w:r w:rsidR="00BB4AB1">
        <w:rPr>
          <w:rFonts w:ascii="Arial" w:hAnsi="Arial"/>
        </w:rPr>
        <w:t>Titulaire</w:t>
      </w:r>
      <w:r w:rsidRPr="0077393D">
        <w:rPr>
          <w:rFonts w:ascii="Arial" w:hAnsi="Arial"/>
        </w:rPr>
        <w:t xml:space="preserve"> dans les zones élargies de sécurité autour des bâtiments et ouvrages visés à </w:t>
      </w:r>
      <w:r w:rsidRPr="004A7B89">
        <w:rPr>
          <w:rFonts w:ascii="Arial" w:hAnsi="Arial"/>
        </w:rPr>
        <w:t>l'Article 2</w:t>
      </w:r>
      <w:r w:rsidR="006953A1">
        <w:rPr>
          <w:rFonts w:ascii="Arial" w:hAnsi="Arial"/>
        </w:rPr>
        <w:t>61</w:t>
      </w:r>
      <w:r w:rsidRPr="0077393D">
        <w:rPr>
          <w:rFonts w:ascii="Arial" w:hAnsi="Arial"/>
        </w:rPr>
        <w:t xml:space="preserve"> de la présente Loi ou au contraire, autoriser certains travaux dans les mêmes zones.</w:t>
      </w:r>
    </w:p>
    <w:p w:rsidR="001C7636" w:rsidRDefault="001C7636" w:rsidP="00DF4FDF">
      <w:pPr>
        <w:rPr>
          <w:rFonts w:ascii="Arial" w:hAnsi="Arial"/>
          <w:b/>
          <w:u w:val="single"/>
        </w:rPr>
      </w:pPr>
    </w:p>
    <w:p w:rsidR="00DF4FDF" w:rsidRPr="0077393D" w:rsidRDefault="00DF4FDF" w:rsidP="00DF4FDF">
      <w:pPr>
        <w:rPr>
          <w:rFonts w:ascii="Arial" w:hAnsi="Arial"/>
        </w:rPr>
      </w:pPr>
      <w:r>
        <w:rPr>
          <w:rFonts w:ascii="Arial" w:hAnsi="Arial"/>
          <w:b/>
          <w:u w:val="single"/>
        </w:rPr>
        <w:t>ARTICLE 2</w:t>
      </w:r>
      <w:r w:rsidR="00D044F7">
        <w:rPr>
          <w:rFonts w:ascii="Arial" w:hAnsi="Arial"/>
          <w:b/>
          <w:u w:val="single"/>
        </w:rPr>
        <w:t>6</w:t>
      </w:r>
      <w:r w:rsidR="006953A1">
        <w:rPr>
          <w:rFonts w:ascii="Arial" w:hAnsi="Arial"/>
          <w:b/>
          <w:u w:val="single"/>
        </w:rPr>
        <w:t>6</w:t>
      </w:r>
      <w:r w:rsidRPr="0077393D">
        <w:rPr>
          <w:rFonts w:ascii="Arial" w:hAnsi="Arial"/>
          <w:b/>
          <w:u w:val="single"/>
        </w:rPr>
        <w:t>.</w:t>
      </w:r>
      <w:r w:rsidRPr="0077393D">
        <w:rPr>
          <w:rFonts w:ascii="Arial" w:hAnsi="Arial"/>
          <w:b/>
          <w:u w:val="single"/>
        </w:rPr>
        <w:noBreakHyphen/>
      </w:r>
    </w:p>
    <w:p w:rsidR="00DF4FDF" w:rsidRPr="0077393D" w:rsidRDefault="00DF4FDF" w:rsidP="00DF4FDF">
      <w:pPr>
        <w:rPr>
          <w:rFonts w:ascii="Arial" w:hAnsi="Arial"/>
        </w:rPr>
      </w:pPr>
    </w:p>
    <w:p w:rsidR="00DF4FDF" w:rsidRPr="0077393D" w:rsidRDefault="00DF4FDF" w:rsidP="00003027">
      <w:pPr>
        <w:ind w:firstLine="720"/>
        <w:jc w:val="both"/>
        <w:rPr>
          <w:rFonts w:ascii="Arial" w:hAnsi="Arial"/>
        </w:rPr>
      </w:pPr>
      <w:r w:rsidRPr="0077393D">
        <w:rPr>
          <w:rFonts w:ascii="Arial" w:hAnsi="Arial"/>
        </w:rPr>
        <w:t xml:space="preserve">Le </w:t>
      </w:r>
      <w:r w:rsidR="00BB4AB1">
        <w:rPr>
          <w:rFonts w:ascii="Arial" w:hAnsi="Arial"/>
        </w:rPr>
        <w:t>Titulaire</w:t>
      </w:r>
      <w:r w:rsidRPr="0077393D">
        <w:rPr>
          <w:rFonts w:ascii="Arial" w:hAnsi="Arial"/>
        </w:rPr>
        <w:t xml:space="preserve"> d'un </w:t>
      </w:r>
      <w:r w:rsidR="0014194F">
        <w:rPr>
          <w:rFonts w:ascii="Arial" w:hAnsi="Arial"/>
        </w:rPr>
        <w:t>Titre</w:t>
      </w:r>
      <w:r w:rsidR="0027431E">
        <w:rPr>
          <w:rFonts w:ascii="Arial" w:hAnsi="Arial"/>
        </w:rPr>
        <w:t xml:space="preserve"> Minier</w:t>
      </w:r>
      <w:r w:rsidRPr="0077393D">
        <w:rPr>
          <w:rFonts w:ascii="Arial" w:hAnsi="Arial"/>
        </w:rPr>
        <w:t xml:space="preserve"> dont les travaux sont affectés par les mesures prises</w:t>
      </w:r>
      <w:r w:rsidR="00921D44">
        <w:rPr>
          <w:rFonts w:ascii="Arial" w:hAnsi="Arial"/>
        </w:rPr>
        <w:t xml:space="preserve"> en application </w:t>
      </w:r>
      <w:r w:rsidR="009F1D77">
        <w:rPr>
          <w:rFonts w:ascii="Arial" w:hAnsi="Arial" w:cs="Arial"/>
        </w:rPr>
        <w:t>de</w:t>
      </w:r>
      <w:r w:rsidR="001C7636">
        <w:rPr>
          <w:rFonts w:ascii="Arial" w:hAnsi="Arial"/>
        </w:rPr>
        <w:t xml:space="preserve"> l'a</w:t>
      </w:r>
      <w:r w:rsidRPr="0077393D">
        <w:rPr>
          <w:rFonts w:ascii="Arial" w:hAnsi="Arial"/>
        </w:rPr>
        <w:t>rticle</w:t>
      </w:r>
      <w:r w:rsidR="001C7636">
        <w:rPr>
          <w:rFonts w:ascii="Arial" w:hAnsi="Arial"/>
        </w:rPr>
        <w:t xml:space="preserve"> 2</w:t>
      </w:r>
      <w:r w:rsidR="006953A1">
        <w:rPr>
          <w:rFonts w:ascii="Arial" w:hAnsi="Arial"/>
        </w:rPr>
        <w:t>61</w:t>
      </w:r>
      <w:r w:rsidRPr="0077393D">
        <w:rPr>
          <w:rFonts w:ascii="Arial" w:hAnsi="Arial"/>
        </w:rPr>
        <w:t xml:space="preserve"> ou par le retrait de telles mesures est indemnisé par l'Etat pour les ouvrages qu'il doit démolir et pour ceux qui deviennent inutiles, lorsqu'ils ont été édifiés avant la notification.  Il demeure entendu que l'obtention de cette indemnité est subordonnée à la présentatio</w:t>
      </w:r>
      <w:r w:rsidR="009178DA">
        <w:rPr>
          <w:rFonts w:ascii="Arial" w:hAnsi="Arial"/>
        </w:rPr>
        <w:t>n à l'AMN</w:t>
      </w:r>
      <w:r w:rsidRPr="0077393D">
        <w:rPr>
          <w:rFonts w:ascii="Arial" w:hAnsi="Arial"/>
        </w:rPr>
        <w:t xml:space="preserve"> de l'état des dépenses que l'intéressé a engagées et des coûts qu'il a supportés pour les ouvrages démolis ou devenus inutilisables.</w:t>
      </w:r>
    </w:p>
    <w:p w:rsidR="00951A86" w:rsidRDefault="00951A86" w:rsidP="00DF4FDF">
      <w:pPr>
        <w:rPr>
          <w:rFonts w:ascii="Arial" w:hAnsi="Arial"/>
          <w:b/>
          <w:u w:val="single"/>
        </w:rPr>
      </w:pPr>
    </w:p>
    <w:p w:rsidR="00DF4FDF" w:rsidRPr="0077393D" w:rsidRDefault="00DF4FDF" w:rsidP="00DF4FDF">
      <w:pPr>
        <w:rPr>
          <w:rFonts w:ascii="Arial" w:hAnsi="Arial"/>
        </w:rPr>
      </w:pPr>
      <w:r>
        <w:rPr>
          <w:rFonts w:ascii="Arial" w:hAnsi="Arial"/>
          <w:b/>
          <w:u w:val="single"/>
        </w:rPr>
        <w:t>ARTICLE 2</w:t>
      </w:r>
      <w:r w:rsidR="00D044F7">
        <w:rPr>
          <w:rFonts w:ascii="Arial" w:hAnsi="Arial"/>
          <w:b/>
          <w:u w:val="single"/>
        </w:rPr>
        <w:t>6</w:t>
      </w:r>
      <w:r w:rsidR="006953A1">
        <w:rPr>
          <w:rFonts w:ascii="Arial" w:hAnsi="Arial"/>
          <w:b/>
          <w:u w:val="single"/>
        </w:rPr>
        <w:t>7</w:t>
      </w:r>
      <w:r w:rsidRPr="0077393D">
        <w:rPr>
          <w:rFonts w:ascii="Arial" w:hAnsi="Arial"/>
          <w:b/>
          <w:u w:val="single"/>
        </w:rPr>
        <w:t>.</w:t>
      </w:r>
      <w:r w:rsidRPr="0077393D">
        <w:rPr>
          <w:rFonts w:ascii="Arial" w:hAnsi="Arial"/>
          <w:b/>
          <w:u w:val="single"/>
        </w:rPr>
        <w:noBreakHyphen/>
      </w:r>
    </w:p>
    <w:p w:rsidR="00DF4FDF" w:rsidRPr="0077393D" w:rsidRDefault="00DF4FDF" w:rsidP="00DF4FDF">
      <w:pPr>
        <w:rPr>
          <w:rFonts w:ascii="Arial" w:hAnsi="Arial"/>
        </w:rPr>
      </w:pPr>
    </w:p>
    <w:p w:rsidR="00DF4FDF" w:rsidRPr="0077393D" w:rsidRDefault="00DF4FDF" w:rsidP="00921D44">
      <w:pPr>
        <w:ind w:firstLine="720"/>
        <w:jc w:val="both"/>
        <w:rPr>
          <w:rFonts w:ascii="Arial" w:hAnsi="Arial"/>
        </w:rPr>
      </w:pPr>
      <w:r w:rsidRPr="0077393D">
        <w:rPr>
          <w:rFonts w:ascii="Arial" w:hAnsi="Arial"/>
        </w:rPr>
        <w:t xml:space="preserve">Le </w:t>
      </w:r>
      <w:r w:rsidR="00BB4AB1">
        <w:rPr>
          <w:rFonts w:ascii="Arial" w:hAnsi="Arial"/>
        </w:rPr>
        <w:t>Titulaire</w:t>
      </w:r>
      <w:r w:rsidRPr="0077393D">
        <w:rPr>
          <w:rFonts w:ascii="Arial" w:hAnsi="Arial"/>
        </w:rPr>
        <w:t xml:space="preserve"> de </w:t>
      </w:r>
      <w:r w:rsidR="0014194F">
        <w:rPr>
          <w:rFonts w:ascii="Arial" w:hAnsi="Arial"/>
        </w:rPr>
        <w:t>Titre</w:t>
      </w:r>
      <w:r w:rsidR="0027431E">
        <w:rPr>
          <w:rFonts w:ascii="Arial" w:hAnsi="Arial"/>
        </w:rPr>
        <w:t xml:space="preserve"> Minier</w:t>
      </w:r>
      <w:r w:rsidRPr="0077393D">
        <w:rPr>
          <w:rFonts w:ascii="Arial" w:hAnsi="Arial"/>
        </w:rPr>
        <w:t xml:space="preserve"> dont les travaux sont affecté</w:t>
      </w:r>
      <w:r w:rsidR="00921D44">
        <w:rPr>
          <w:rFonts w:ascii="Arial" w:hAnsi="Arial"/>
        </w:rPr>
        <w:t xml:space="preserve">s par une modification prévue </w:t>
      </w:r>
      <w:r w:rsidR="00921D44">
        <w:rPr>
          <w:rFonts w:ascii="Arial" w:hAnsi="Arial" w:cs="Arial"/>
        </w:rPr>
        <w:t>à</w:t>
      </w:r>
      <w:r w:rsidRPr="0077393D">
        <w:rPr>
          <w:rFonts w:ascii="Arial" w:hAnsi="Arial"/>
        </w:rPr>
        <w:t xml:space="preserve"> </w:t>
      </w:r>
      <w:r w:rsidR="00050422" w:rsidRPr="009178DA">
        <w:rPr>
          <w:rFonts w:ascii="Arial" w:hAnsi="Arial"/>
        </w:rPr>
        <w:t>l'Article 2</w:t>
      </w:r>
      <w:r w:rsidR="006953A1">
        <w:rPr>
          <w:rFonts w:ascii="Arial" w:hAnsi="Arial"/>
        </w:rPr>
        <w:t>61</w:t>
      </w:r>
      <w:r w:rsidRPr="0077393D">
        <w:rPr>
          <w:rFonts w:ascii="Arial" w:hAnsi="Arial"/>
        </w:rPr>
        <w:t xml:space="preserve"> de la présente Loi est indemnisé dans les conditions prévues ci-dessus pour les ouvrages qu'il doit démolir et pour ceux qui deviennent inutiles, lorsque les ouvrages ont été édifiés avant la date à laquelle ces règlements modificatifs ont été portés à sa connaissance par publication ou notification.</w:t>
      </w:r>
    </w:p>
    <w:p w:rsidR="00DF4FDF" w:rsidRPr="0077393D" w:rsidRDefault="00DF4FDF" w:rsidP="00921D44">
      <w:pPr>
        <w:jc w:val="both"/>
        <w:rPr>
          <w:rFonts w:ascii="Arial" w:hAnsi="Arial"/>
        </w:rPr>
      </w:pPr>
    </w:p>
    <w:p w:rsidR="00DF4FDF" w:rsidRPr="0077393D" w:rsidRDefault="00DF4FDF" w:rsidP="00DF4FDF">
      <w:pPr>
        <w:rPr>
          <w:rFonts w:ascii="Arial" w:hAnsi="Arial"/>
        </w:rPr>
      </w:pPr>
    </w:p>
    <w:p w:rsidR="00DF4FDF" w:rsidRPr="0077393D" w:rsidRDefault="00DF4FDF" w:rsidP="00DF4FDF">
      <w:pPr>
        <w:jc w:val="center"/>
        <w:rPr>
          <w:rFonts w:ascii="Arial" w:hAnsi="Arial"/>
          <w:b/>
        </w:rPr>
      </w:pPr>
      <w:r w:rsidRPr="0077393D">
        <w:rPr>
          <w:rFonts w:ascii="Arial" w:hAnsi="Arial"/>
          <w:b/>
        </w:rPr>
        <w:t>CHAPITRE II</w:t>
      </w:r>
    </w:p>
    <w:p w:rsidR="00DF4FDF" w:rsidRPr="0077393D" w:rsidRDefault="00DF4FDF" w:rsidP="00DF4FDF">
      <w:pPr>
        <w:jc w:val="center"/>
        <w:rPr>
          <w:rFonts w:ascii="Arial" w:hAnsi="Arial"/>
          <w:b/>
        </w:rPr>
      </w:pPr>
    </w:p>
    <w:p w:rsidR="00DF4FDF" w:rsidRPr="0077393D" w:rsidRDefault="00DF4FDF" w:rsidP="00DF4FDF">
      <w:pPr>
        <w:jc w:val="center"/>
        <w:rPr>
          <w:rFonts w:ascii="Arial" w:hAnsi="Arial"/>
        </w:rPr>
      </w:pPr>
      <w:r w:rsidRPr="0077393D">
        <w:rPr>
          <w:rFonts w:ascii="Arial" w:hAnsi="Arial"/>
          <w:b/>
        </w:rPr>
        <w:t>DES MESURES D'ORDRE ET DE POLICE</w:t>
      </w:r>
    </w:p>
    <w:p w:rsidR="00DF4FDF" w:rsidRPr="0077393D" w:rsidRDefault="00DF4FDF" w:rsidP="00DF4FDF">
      <w:pPr>
        <w:rPr>
          <w:rFonts w:ascii="Arial" w:hAnsi="Arial"/>
        </w:rPr>
      </w:pPr>
    </w:p>
    <w:p w:rsidR="00DF4FDF" w:rsidRPr="0077393D" w:rsidRDefault="00DF4FDF" w:rsidP="00DF4FDF">
      <w:pPr>
        <w:rPr>
          <w:rFonts w:ascii="Arial" w:hAnsi="Arial"/>
        </w:rPr>
      </w:pPr>
    </w:p>
    <w:p w:rsidR="00DF4FDF" w:rsidRPr="0077393D" w:rsidRDefault="00DF4FDF" w:rsidP="00DF4FDF">
      <w:pPr>
        <w:rPr>
          <w:rFonts w:ascii="Arial" w:hAnsi="Arial"/>
        </w:rPr>
      </w:pPr>
      <w:r w:rsidRPr="0077393D">
        <w:rPr>
          <w:rFonts w:ascii="Arial" w:hAnsi="Arial"/>
          <w:b/>
          <w:u w:val="single"/>
        </w:rPr>
        <w:t xml:space="preserve">ARTICLE </w:t>
      </w:r>
      <w:r>
        <w:rPr>
          <w:rFonts w:ascii="Arial" w:hAnsi="Arial"/>
          <w:b/>
          <w:u w:val="single"/>
        </w:rPr>
        <w:t>2</w:t>
      </w:r>
      <w:r w:rsidR="00554AF7">
        <w:rPr>
          <w:rFonts w:ascii="Arial" w:hAnsi="Arial"/>
          <w:b/>
          <w:u w:val="single"/>
        </w:rPr>
        <w:t>6</w:t>
      </w:r>
      <w:r w:rsidR="006953A1">
        <w:rPr>
          <w:rFonts w:ascii="Arial" w:hAnsi="Arial"/>
          <w:b/>
          <w:u w:val="single"/>
        </w:rPr>
        <w:t>8</w:t>
      </w:r>
      <w:r w:rsidRPr="0077393D">
        <w:rPr>
          <w:rFonts w:ascii="Arial" w:hAnsi="Arial"/>
          <w:b/>
          <w:u w:val="single"/>
        </w:rPr>
        <w:t>.</w:t>
      </w:r>
      <w:r w:rsidRPr="0077393D">
        <w:rPr>
          <w:rFonts w:ascii="Arial" w:hAnsi="Arial"/>
          <w:b/>
          <w:u w:val="single"/>
        </w:rPr>
        <w:noBreakHyphen/>
      </w:r>
    </w:p>
    <w:p w:rsidR="00DF4FDF" w:rsidRPr="0077393D" w:rsidRDefault="00DF4FDF" w:rsidP="00DF4FDF">
      <w:pPr>
        <w:rPr>
          <w:rFonts w:ascii="Arial" w:hAnsi="Arial"/>
        </w:rPr>
      </w:pPr>
    </w:p>
    <w:p w:rsidR="00DF4FDF" w:rsidRPr="0077393D" w:rsidRDefault="00DF4FDF" w:rsidP="00DF4FDF">
      <w:pPr>
        <w:rPr>
          <w:rFonts w:ascii="Arial" w:hAnsi="Arial"/>
        </w:rPr>
        <w:sectPr w:rsidR="00DF4FDF" w:rsidRPr="0077393D">
          <w:endnotePr>
            <w:numFmt w:val="decimal"/>
          </w:endnotePr>
          <w:type w:val="continuous"/>
          <w:pgSz w:w="12240" w:h="15840"/>
          <w:pgMar w:top="1440" w:right="1440" w:bottom="1440" w:left="1440" w:header="1440" w:footer="1440" w:gutter="0"/>
          <w:cols w:space="720"/>
          <w:noEndnote/>
        </w:sectPr>
      </w:pPr>
    </w:p>
    <w:p w:rsidR="00DF4FDF" w:rsidRPr="0077393D" w:rsidRDefault="00DF4FDF" w:rsidP="00921D44">
      <w:pPr>
        <w:ind w:firstLine="720"/>
        <w:jc w:val="both"/>
        <w:rPr>
          <w:rFonts w:ascii="Arial" w:hAnsi="Arial"/>
        </w:rPr>
      </w:pPr>
      <w:r w:rsidRPr="0077393D">
        <w:rPr>
          <w:rFonts w:ascii="Arial" w:hAnsi="Arial"/>
        </w:rPr>
        <w:lastRenderedPageBreak/>
        <w:t>Lors de l'</w:t>
      </w:r>
      <w:r w:rsidR="00921D44">
        <w:rPr>
          <w:rFonts w:ascii="Arial" w:hAnsi="Arial"/>
        </w:rPr>
        <w:t>Exploitation d'une M</w:t>
      </w:r>
      <w:r w:rsidRPr="0077393D">
        <w:rPr>
          <w:rFonts w:ascii="Arial" w:hAnsi="Arial"/>
        </w:rPr>
        <w:t>ine, l'exécution des mesures</w:t>
      </w:r>
      <w:r w:rsidR="008D012A">
        <w:rPr>
          <w:rFonts w:ascii="Arial" w:hAnsi="Arial"/>
        </w:rPr>
        <w:t xml:space="preserve"> d'ordre et de  police prévues </w:t>
      </w:r>
      <w:r w:rsidRPr="0077393D">
        <w:rPr>
          <w:rFonts w:ascii="Arial" w:hAnsi="Arial"/>
        </w:rPr>
        <w:t xml:space="preserve">dans la présente Loi incombe à l'exploitant agissant en sa qualité de propriétaire du sol ou avec l'accord de celui-ci en vertu d'un </w:t>
      </w:r>
      <w:r w:rsidR="0014194F">
        <w:rPr>
          <w:rFonts w:ascii="Arial" w:hAnsi="Arial"/>
        </w:rPr>
        <w:t>Titre</w:t>
      </w:r>
      <w:r w:rsidR="00921D44">
        <w:rPr>
          <w:rFonts w:ascii="Arial" w:hAnsi="Arial"/>
        </w:rPr>
        <w:t xml:space="preserve"> d'E</w:t>
      </w:r>
      <w:r w:rsidRPr="0077393D">
        <w:rPr>
          <w:rFonts w:ascii="Arial" w:hAnsi="Arial"/>
        </w:rPr>
        <w:t>xploitation ou d'une décision administrative.</w:t>
      </w:r>
    </w:p>
    <w:p w:rsidR="00DF4FDF" w:rsidRPr="0077393D" w:rsidRDefault="00DF4FDF" w:rsidP="00811804">
      <w:pPr>
        <w:jc w:val="both"/>
        <w:rPr>
          <w:rFonts w:ascii="Arial" w:hAnsi="Arial"/>
        </w:rPr>
      </w:pPr>
    </w:p>
    <w:p w:rsidR="00DF4FDF" w:rsidRPr="0077393D" w:rsidRDefault="00DF4FDF" w:rsidP="00DF4FDF">
      <w:pPr>
        <w:rPr>
          <w:rFonts w:ascii="Arial" w:hAnsi="Arial"/>
        </w:rPr>
      </w:pPr>
      <w:r w:rsidRPr="0077393D">
        <w:rPr>
          <w:rFonts w:ascii="Arial" w:hAnsi="Arial"/>
          <w:b/>
          <w:u w:val="single"/>
        </w:rPr>
        <w:t xml:space="preserve">ARTICLE </w:t>
      </w:r>
      <w:r>
        <w:rPr>
          <w:rFonts w:ascii="Arial" w:hAnsi="Arial"/>
          <w:b/>
          <w:u w:val="single"/>
        </w:rPr>
        <w:t>2</w:t>
      </w:r>
      <w:r w:rsidR="00554AF7">
        <w:rPr>
          <w:rFonts w:ascii="Arial" w:hAnsi="Arial"/>
          <w:b/>
          <w:u w:val="single"/>
        </w:rPr>
        <w:t>6</w:t>
      </w:r>
      <w:r w:rsidR="006953A1">
        <w:rPr>
          <w:rFonts w:ascii="Arial" w:hAnsi="Arial"/>
          <w:b/>
          <w:u w:val="single"/>
        </w:rPr>
        <w:t>9</w:t>
      </w:r>
      <w:r w:rsidRPr="0077393D">
        <w:rPr>
          <w:rFonts w:ascii="Arial" w:hAnsi="Arial"/>
          <w:b/>
          <w:u w:val="single"/>
        </w:rPr>
        <w:t>.</w:t>
      </w:r>
      <w:r w:rsidRPr="0077393D">
        <w:rPr>
          <w:rFonts w:ascii="Arial" w:hAnsi="Arial"/>
          <w:b/>
          <w:u w:val="single"/>
        </w:rPr>
        <w:noBreakHyphen/>
      </w:r>
    </w:p>
    <w:p w:rsidR="00DF4FDF" w:rsidRPr="0077393D" w:rsidRDefault="00DF4FDF" w:rsidP="00DF4FDF">
      <w:pPr>
        <w:rPr>
          <w:rFonts w:ascii="Arial" w:hAnsi="Arial"/>
        </w:rPr>
      </w:pPr>
    </w:p>
    <w:p w:rsidR="00DF4FDF" w:rsidRPr="0077393D" w:rsidRDefault="00DF4FDF" w:rsidP="00593FCD">
      <w:pPr>
        <w:ind w:firstLine="720"/>
        <w:jc w:val="both"/>
        <w:rPr>
          <w:rFonts w:ascii="Arial" w:hAnsi="Arial"/>
        </w:rPr>
      </w:pPr>
      <w:r w:rsidRPr="0077393D">
        <w:rPr>
          <w:rFonts w:ascii="Arial" w:hAnsi="Arial"/>
        </w:rPr>
        <w:t>L'accès de toute zone dangereuse d'une exploitation à ciel ouvert doit être interdit par une clôture solide et efficace. De plus, le danger sera signalé par des panneaux placés d'une part, sur le ou les chemins d'accès aux abords de l'exploitation, d'autre part, à proximité des zones clôturées ci-dessus visées.</w:t>
      </w:r>
    </w:p>
    <w:p w:rsidR="00DF4FDF" w:rsidRPr="0077393D" w:rsidRDefault="00DF4FDF" w:rsidP="00B556F4">
      <w:pPr>
        <w:ind w:firstLine="720"/>
        <w:jc w:val="both"/>
        <w:rPr>
          <w:rFonts w:ascii="Arial" w:hAnsi="Arial"/>
        </w:rPr>
      </w:pPr>
      <w:r w:rsidRPr="0077393D">
        <w:rPr>
          <w:rFonts w:ascii="Arial" w:hAnsi="Arial"/>
        </w:rPr>
        <w:t>Les dispositions sus indiquées sont applicables aux bouches des puits et aux entrées des galeries qui donnent accès aux travaux souterrains. Au cas où l'exploita</w:t>
      </w:r>
      <w:r>
        <w:rPr>
          <w:rFonts w:ascii="Arial" w:hAnsi="Arial"/>
        </w:rPr>
        <w:t>nt néglige d'établir ou d'entre</w:t>
      </w:r>
      <w:r w:rsidRPr="0077393D">
        <w:rPr>
          <w:rFonts w:ascii="Arial" w:hAnsi="Arial"/>
        </w:rPr>
        <w:t>tenir ces clôtures  après  une  mise  en demeur</w:t>
      </w:r>
      <w:r w:rsidR="002242D9">
        <w:rPr>
          <w:rFonts w:ascii="Arial" w:hAnsi="Arial"/>
        </w:rPr>
        <w:t>e de l'AMN</w:t>
      </w:r>
      <w:r w:rsidRPr="0077393D">
        <w:rPr>
          <w:rFonts w:ascii="Arial" w:hAnsi="Arial"/>
        </w:rPr>
        <w:t>, le nécessaire sera fait d'office par les soin</w:t>
      </w:r>
      <w:r w:rsidR="002242D9">
        <w:rPr>
          <w:rFonts w:ascii="Arial" w:hAnsi="Arial"/>
        </w:rPr>
        <w:t>s de l'AMN</w:t>
      </w:r>
      <w:r w:rsidRPr="0077393D">
        <w:rPr>
          <w:rFonts w:ascii="Arial" w:hAnsi="Arial"/>
        </w:rPr>
        <w:t xml:space="preserve"> et aux frais de l'Intéressé. </w:t>
      </w:r>
    </w:p>
    <w:p w:rsidR="00DF4FDF" w:rsidRPr="00695C6C" w:rsidRDefault="00DF4FDF" w:rsidP="00DF4FDF">
      <w:pPr>
        <w:jc w:val="both"/>
        <w:rPr>
          <w:rFonts w:ascii="Arial" w:hAnsi="Arial"/>
        </w:rPr>
      </w:pPr>
    </w:p>
    <w:p w:rsidR="00607530" w:rsidRPr="00695C6C" w:rsidRDefault="00607530" w:rsidP="00DF4FDF">
      <w:pPr>
        <w:jc w:val="both"/>
        <w:rPr>
          <w:rFonts w:ascii="Arial" w:hAnsi="Arial"/>
        </w:rPr>
        <w:sectPr w:rsidR="00607530" w:rsidRPr="00695C6C">
          <w:endnotePr>
            <w:numFmt w:val="decimal"/>
          </w:endnotePr>
          <w:type w:val="continuous"/>
          <w:pgSz w:w="12240" w:h="15840"/>
          <w:pgMar w:top="1440" w:right="1440" w:bottom="1440" w:left="1440" w:header="1440" w:footer="1440" w:gutter="0"/>
          <w:cols w:space="720"/>
          <w:noEndnote/>
        </w:sectPr>
      </w:pPr>
    </w:p>
    <w:p w:rsidR="007D5E57" w:rsidRDefault="007D5E57" w:rsidP="00DF4FDF">
      <w:pPr>
        <w:jc w:val="center"/>
        <w:rPr>
          <w:rFonts w:ascii="Arial" w:hAnsi="Arial"/>
          <w:b/>
        </w:rPr>
      </w:pPr>
    </w:p>
    <w:p w:rsidR="007D5E57" w:rsidRDefault="007D5E57" w:rsidP="00DF4FDF">
      <w:pPr>
        <w:jc w:val="center"/>
        <w:rPr>
          <w:rFonts w:ascii="Arial" w:hAnsi="Arial"/>
          <w:b/>
        </w:rPr>
      </w:pPr>
    </w:p>
    <w:p w:rsidR="00DF4FDF" w:rsidRDefault="00DF4FDF" w:rsidP="00DF4FDF">
      <w:pPr>
        <w:jc w:val="center"/>
        <w:rPr>
          <w:rFonts w:ascii="Arial" w:hAnsi="Arial"/>
          <w:b/>
        </w:rPr>
      </w:pPr>
      <w:r w:rsidRPr="00CB052A">
        <w:rPr>
          <w:rFonts w:ascii="Arial" w:hAnsi="Arial"/>
          <w:b/>
        </w:rPr>
        <w:t>CHAPITR</w:t>
      </w:r>
      <w:r w:rsidR="00B9434B">
        <w:rPr>
          <w:rFonts w:ascii="Arial" w:hAnsi="Arial"/>
          <w:b/>
        </w:rPr>
        <w:t>E  III</w:t>
      </w:r>
    </w:p>
    <w:p w:rsidR="00DF4FDF" w:rsidRPr="00CB052A" w:rsidRDefault="00DF4FDF" w:rsidP="00DF4FDF">
      <w:pPr>
        <w:jc w:val="center"/>
        <w:rPr>
          <w:rFonts w:ascii="Arial" w:hAnsi="Arial"/>
          <w:b/>
        </w:rPr>
      </w:pPr>
    </w:p>
    <w:p w:rsidR="00DF4FDF" w:rsidRPr="00CB052A" w:rsidRDefault="00DF4FDF" w:rsidP="00DF4FDF">
      <w:pPr>
        <w:jc w:val="center"/>
        <w:rPr>
          <w:rFonts w:ascii="Arial" w:hAnsi="Arial"/>
          <w:b/>
        </w:rPr>
      </w:pPr>
      <w:r w:rsidRPr="00CB052A">
        <w:rPr>
          <w:rFonts w:ascii="Arial" w:hAnsi="Arial"/>
          <w:b/>
        </w:rPr>
        <w:t>DE LA SURVEILLANCE ET DU CONTROLE</w:t>
      </w:r>
    </w:p>
    <w:p w:rsidR="00DF4FDF" w:rsidRPr="00CB052A" w:rsidRDefault="00DF4FDF" w:rsidP="00DF4FDF">
      <w:pPr>
        <w:jc w:val="center"/>
        <w:rPr>
          <w:rFonts w:ascii="Arial" w:hAnsi="Arial"/>
          <w:b/>
        </w:rPr>
      </w:pPr>
      <w:r w:rsidRPr="00CB052A">
        <w:rPr>
          <w:rFonts w:ascii="Arial" w:hAnsi="Arial"/>
          <w:b/>
        </w:rPr>
        <w:t>ADMINISTRATIF</w:t>
      </w:r>
    </w:p>
    <w:p w:rsidR="00DF4FDF" w:rsidRPr="0077393D" w:rsidRDefault="00DF4FDF" w:rsidP="00DF4FDF">
      <w:pPr>
        <w:rPr>
          <w:rFonts w:ascii="Arial" w:hAnsi="Arial"/>
        </w:rPr>
      </w:pPr>
      <w:r>
        <w:rPr>
          <w:rFonts w:ascii="Arial" w:hAnsi="Arial"/>
          <w:b/>
          <w:u w:val="single"/>
        </w:rPr>
        <w:t>ARTICLE 2</w:t>
      </w:r>
      <w:r w:rsidR="006953A1">
        <w:rPr>
          <w:rFonts w:ascii="Arial" w:hAnsi="Arial"/>
          <w:b/>
          <w:u w:val="single"/>
        </w:rPr>
        <w:t>70</w:t>
      </w:r>
      <w:r w:rsidR="00884BF6">
        <w:rPr>
          <w:rFonts w:ascii="Arial" w:hAnsi="Arial"/>
          <w:b/>
          <w:u w:val="single"/>
        </w:rPr>
        <w:t>.-</w:t>
      </w:r>
    </w:p>
    <w:p w:rsidR="00DF4FDF" w:rsidRPr="0077393D" w:rsidRDefault="00DF4FDF" w:rsidP="00DF4FDF">
      <w:pPr>
        <w:rPr>
          <w:rFonts w:ascii="Arial" w:hAnsi="Arial"/>
        </w:rPr>
      </w:pPr>
    </w:p>
    <w:p w:rsidR="00DF4FDF" w:rsidRPr="0077393D" w:rsidRDefault="002242D9" w:rsidP="0080395B">
      <w:pPr>
        <w:ind w:firstLine="720"/>
        <w:jc w:val="both"/>
        <w:rPr>
          <w:rFonts w:ascii="Arial" w:hAnsi="Arial"/>
        </w:rPr>
      </w:pPr>
      <w:r>
        <w:rPr>
          <w:rFonts w:ascii="Arial" w:hAnsi="Arial"/>
        </w:rPr>
        <w:t>L'AMN</w:t>
      </w:r>
      <w:r w:rsidR="00DF4FDF" w:rsidRPr="0077393D">
        <w:rPr>
          <w:rFonts w:ascii="Arial" w:hAnsi="Arial"/>
        </w:rPr>
        <w:t xml:space="preserve"> veille au respect et à l'application de la présente Loi et de ses </w:t>
      </w:r>
      <w:r w:rsidR="00B9434B">
        <w:rPr>
          <w:rFonts w:ascii="Arial" w:hAnsi="Arial"/>
        </w:rPr>
        <w:t>règlements</w:t>
      </w:r>
      <w:r w:rsidR="00DF4FDF" w:rsidRPr="0077393D">
        <w:rPr>
          <w:rFonts w:ascii="Arial" w:hAnsi="Arial"/>
        </w:rPr>
        <w:t xml:space="preserve"> d'application.  Pour cela, l'exploitant devra soumettre à son appréciation, entre autres :</w:t>
      </w:r>
    </w:p>
    <w:p w:rsidR="00DF4FDF" w:rsidRPr="0077393D" w:rsidRDefault="00DF4FDF" w:rsidP="0080395B">
      <w:pPr>
        <w:jc w:val="both"/>
        <w:rPr>
          <w:rFonts w:ascii="Arial" w:hAnsi="Arial"/>
        </w:rPr>
      </w:pPr>
    </w:p>
    <w:p w:rsidR="00DF4FDF" w:rsidRPr="0077393D" w:rsidRDefault="00DF4FDF" w:rsidP="007D5E57">
      <w:pPr>
        <w:ind w:firstLine="1440"/>
        <w:jc w:val="both"/>
        <w:rPr>
          <w:rFonts w:ascii="Arial" w:hAnsi="Arial"/>
        </w:rPr>
      </w:pPr>
      <w:r w:rsidRPr="0077393D">
        <w:rPr>
          <w:rFonts w:ascii="Arial" w:hAnsi="Arial"/>
        </w:rPr>
        <w:t>1) Une mise à jour annuelle</w:t>
      </w:r>
      <w:r w:rsidR="00921D44">
        <w:rPr>
          <w:rFonts w:ascii="Arial" w:hAnsi="Arial"/>
        </w:rPr>
        <w:t xml:space="preserve"> des plans d'E</w:t>
      </w:r>
      <w:r w:rsidRPr="0077393D">
        <w:rPr>
          <w:rFonts w:ascii="Arial" w:hAnsi="Arial"/>
        </w:rPr>
        <w:t>xploitation;</w:t>
      </w:r>
    </w:p>
    <w:p w:rsidR="00B556F4" w:rsidRPr="008D012A" w:rsidRDefault="00DF4FDF" w:rsidP="008D012A">
      <w:pPr>
        <w:ind w:firstLine="1440"/>
        <w:jc w:val="both"/>
        <w:rPr>
          <w:rFonts w:ascii="Arial" w:hAnsi="Arial"/>
        </w:rPr>
      </w:pPr>
      <w:r w:rsidRPr="0077393D">
        <w:rPr>
          <w:rFonts w:ascii="Arial" w:hAnsi="Arial"/>
        </w:rPr>
        <w:t xml:space="preserve">2) </w:t>
      </w:r>
      <w:r w:rsidR="00B9434B">
        <w:rPr>
          <w:rFonts w:ascii="Arial" w:hAnsi="Arial"/>
        </w:rPr>
        <w:t>D</w:t>
      </w:r>
      <w:r w:rsidRPr="0077393D">
        <w:rPr>
          <w:rFonts w:ascii="Arial" w:hAnsi="Arial"/>
        </w:rPr>
        <w:t>ans la forme et aux époques fixées</w:t>
      </w:r>
      <w:r w:rsidR="009F1D77">
        <w:rPr>
          <w:rFonts w:ascii="Arial" w:hAnsi="Arial"/>
        </w:rPr>
        <w:t xml:space="preserve"> dans les règlements d’application</w:t>
      </w:r>
      <w:r w:rsidRPr="0077393D">
        <w:rPr>
          <w:rFonts w:ascii="Arial" w:hAnsi="Arial"/>
        </w:rPr>
        <w:t>,  tous les renseignements jugés utiles à l'exercice du droit de contrôle.</w:t>
      </w:r>
    </w:p>
    <w:p w:rsidR="00B556F4" w:rsidRDefault="00B556F4" w:rsidP="00DF4FDF">
      <w:pPr>
        <w:rPr>
          <w:rFonts w:ascii="Arial" w:hAnsi="Arial"/>
          <w:b/>
          <w:u w:val="single"/>
        </w:rPr>
      </w:pPr>
    </w:p>
    <w:p w:rsidR="00DF4FDF" w:rsidRPr="0077393D" w:rsidRDefault="00DF4FDF" w:rsidP="00DF4FDF">
      <w:pPr>
        <w:rPr>
          <w:rFonts w:ascii="Arial" w:hAnsi="Arial"/>
        </w:rPr>
      </w:pPr>
      <w:r>
        <w:rPr>
          <w:rFonts w:ascii="Arial" w:hAnsi="Arial"/>
          <w:b/>
          <w:u w:val="single"/>
        </w:rPr>
        <w:t>ARTICLE 2</w:t>
      </w:r>
      <w:r w:rsidR="006953A1">
        <w:rPr>
          <w:rFonts w:ascii="Arial" w:hAnsi="Arial"/>
          <w:b/>
          <w:u w:val="single"/>
        </w:rPr>
        <w:t>71</w:t>
      </w:r>
      <w:r w:rsidRPr="0077393D">
        <w:rPr>
          <w:rFonts w:ascii="Arial" w:hAnsi="Arial"/>
          <w:b/>
          <w:u w:val="single"/>
        </w:rPr>
        <w:t>.</w:t>
      </w:r>
      <w:r w:rsidRPr="0077393D">
        <w:rPr>
          <w:rFonts w:ascii="Arial" w:hAnsi="Arial"/>
          <w:b/>
          <w:u w:val="single"/>
        </w:rPr>
        <w:noBreakHyphen/>
      </w:r>
    </w:p>
    <w:p w:rsidR="00DF4FDF" w:rsidRPr="0077393D" w:rsidRDefault="00DF4FDF" w:rsidP="00DF4FDF">
      <w:pPr>
        <w:rPr>
          <w:rFonts w:ascii="Arial" w:hAnsi="Arial"/>
        </w:rPr>
      </w:pPr>
    </w:p>
    <w:p w:rsidR="00C26A4F" w:rsidRDefault="000C5B74" w:rsidP="00921D44">
      <w:pPr>
        <w:ind w:firstLine="720"/>
        <w:jc w:val="both"/>
        <w:rPr>
          <w:rFonts w:ascii="Arial" w:hAnsi="Arial"/>
        </w:rPr>
      </w:pPr>
      <w:r>
        <w:rPr>
          <w:rFonts w:ascii="Arial" w:hAnsi="Arial"/>
        </w:rPr>
        <w:t>L'AMN</w:t>
      </w:r>
      <w:r w:rsidR="00DF4FDF" w:rsidRPr="0077393D">
        <w:rPr>
          <w:rFonts w:ascii="Arial" w:hAnsi="Arial"/>
        </w:rPr>
        <w:t xml:space="preserve"> élabore, rassemble, diffuse et  conserve  toute  documentation concernant les </w:t>
      </w:r>
      <w:r w:rsidR="001A7029">
        <w:rPr>
          <w:rFonts w:ascii="Arial" w:hAnsi="Arial"/>
        </w:rPr>
        <w:t>Substances</w:t>
      </w:r>
      <w:r w:rsidR="00DF4FDF" w:rsidRPr="0077393D">
        <w:rPr>
          <w:rFonts w:ascii="Arial" w:hAnsi="Arial"/>
        </w:rPr>
        <w:t xml:space="preserve"> </w:t>
      </w:r>
      <w:r w:rsidR="00921D44">
        <w:rPr>
          <w:rFonts w:ascii="Arial" w:hAnsi="Arial"/>
        </w:rPr>
        <w:t>M</w:t>
      </w:r>
      <w:r w:rsidR="00DF4FDF" w:rsidRPr="0077393D">
        <w:rPr>
          <w:rFonts w:ascii="Arial" w:hAnsi="Arial"/>
        </w:rPr>
        <w:t xml:space="preserve">inérales ou </w:t>
      </w:r>
      <w:r w:rsidR="00921D44">
        <w:rPr>
          <w:rFonts w:ascii="Arial" w:hAnsi="Arial"/>
        </w:rPr>
        <w:t>F</w:t>
      </w:r>
      <w:r w:rsidR="00DF4FDF" w:rsidRPr="0077393D">
        <w:rPr>
          <w:rFonts w:ascii="Arial" w:hAnsi="Arial"/>
        </w:rPr>
        <w:t xml:space="preserve">ossiles, les </w:t>
      </w:r>
      <w:r w:rsidR="00921D44">
        <w:rPr>
          <w:rFonts w:ascii="Arial" w:hAnsi="Arial"/>
        </w:rPr>
        <w:t>R</w:t>
      </w:r>
      <w:r w:rsidR="00DF4FDF" w:rsidRPr="0077393D">
        <w:rPr>
          <w:rFonts w:ascii="Arial" w:hAnsi="Arial"/>
        </w:rPr>
        <w:t xml:space="preserve">essources </w:t>
      </w:r>
      <w:r w:rsidR="00921D44">
        <w:rPr>
          <w:rFonts w:ascii="Arial" w:hAnsi="Arial"/>
        </w:rPr>
        <w:t>M</w:t>
      </w:r>
      <w:r w:rsidR="00DF4FDF" w:rsidRPr="0077393D">
        <w:rPr>
          <w:rFonts w:ascii="Arial" w:hAnsi="Arial"/>
        </w:rPr>
        <w:t>inières et la géologie. Il a  notamment le pouvoir de procéder à tout moment et en tout lieu à des opérations de vérification des indices</w:t>
      </w:r>
      <w:r w:rsidR="00827857">
        <w:rPr>
          <w:rFonts w:ascii="Arial" w:hAnsi="Arial"/>
        </w:rPr>
        <w:t>,</w:t>
      </w:r>
      <w:r w:rsidR="00DF4FDF" w:rsidRPr="0077393D">
        <w:rPr>
          <w:rFonts w:ascii="Arial" w:hAnsi="Arial"/>
        </w:rPr>
        <w:t xml:space="preserve"> de présence et des caractéristiques de tous gisements.  Il a un droit d'accès permanent aux travaux et aux installations placés sous son contrôle.</w:t>
      </w:r>
    </w:p>
    <w:p w:rsidR="006A511E" w:rsidRPr="006A511E" w:rsidRDefault="006A511E" w:rsidP="00921D44">
      <w:pPr>
        <w:ind w:firstLine="720"/>
        <w:jc w:val="both"/>
        <w:rPr>
          <w:rFonts w:ascii="Arial" w:hAnsi="Arial"/>
        </w:rPr>
      </w:pPr>
    </w:p>
    <w:p w:rsidR="00DF4FDF" w:rsidRPr="0077393D" w:rsidRDefault="00DF4FDF" w:rsidP="00DF4FDF">
      <w:pPr>
        <w:rPr>
          <w:rFonts w:ascii="Arial" w:hAnsi="Arial"/>
        </w:rPr>
      </w:pPr>
      <w:r>
        <w:rPr>
          <w:rFonts w:ascii="Arial" w:hAnsi="Arial"/>
          <w:b/>
          <w:u w:val="single"/>
        </w:rPr>
        <w:lastRenderedPageBreak/>
        <w:t>ARTICLE 2</w:t>
      </w:r>
      <w:r w:rsidR="00D044F7">
        <w:rPr>
          <w:rFonts w:ascii="Arial" w:hAnsi="Arial"/>
          <w:b/>
          <w:u w:val="single"/>
        </w:rPr>
        <w:t>7</w:t>
      </w:r>
      <w:r w:rsidR="006953A1">
        <w:rPr>
          <w:rFonts w:ascii="Arial" w:hAnsi="Arial"/>
          <w:b/>
          <w:u w:val="single"/>
        </w:rPr>
        <w:t>2</w:t>
      </w:r>
      <w:r w:rsidRPr="0077393D">
        <w:rPr>
          <w:rFonts w:ascii="Arial" w:hAnsi="Arial"/>
          <w:b/>
          <w:u w:val="single"/>
        </w:rPr>
        <w:t>.</w:t>
      </w:r>
      <w:r w:rsidRPr="0077393D">
        <w:rPr>
          <w:rFonts w:ascii="Arial" w:hAnsi="Arial"/>
          <w:b/>
          <w:u w:val="single"/>
        </w:rPr>
        <w:noBreakHyphen/>
      </w:r>
    </w:p>
    <w:p w:rsidR="00DF4FDF" w:rsidRPr="0077393D" w:rsidRDefault="00DF4FDF" w:rsidP="00DF4FDF">
      <w:pPr>
        <w:rPr>
          <w:rFonts w:ascii="Arial" w:hAnsi="Arial"/>
        </w:rPr>
      </w:pPr>
    </w:p>
    <w:p w:rsidR="00DF4FDF" w:rsidRPr="0077393D" w:rsidRDefault="000C5B74" w:rsidP="00921D44">
      <w:pPr>
        <w:ind w:firstLine="720"/>
        <w:jc w:val="both"/>
        <w:rPr>
          <w:rFonts w:ascii="Arial" w:hAnsi="Arial"/>
        </w:rPr>
      </w:pPr>
      <w:r>
        <w:rPr>
          <w:rFonts w:ascii="Arial" w:hAnsi="Arial"/>
        </w:rPr>
        <w:t>L'</w:t>
      </w:r>
      <w:r w:rsidR="005F74FC">
        <w:rPr>
          <w:rFonts w:ascii="Arial" w:hAnsi="Arial"/>
        </w:rPr>
        <w:t>UCM</w:t>
      </w:r>
      <w:r w:rsidR="00DF4FDF" w:rsidRPr="0077393D">
        <w:rPr>
          <w:rFonts w:ascii="Arial" w:hAnsi="Arial"/>
        </w:rPr>
        <w:t xml:space="preserve"> tient un registre où sont notées, </w:t>
      </w:r>
      <w:r w:rsidR="00DF4FDF">
        <w:rPr>
          <w:rFonts w:ascii="Arial" w:hAnsi="Arial"/>
        </w:rPr>
        <w:t>entre autre</w:t>
      </w:r>
      <w:r w:rsidR="006174DD">
        <w:rPr>
          <w:rFonts w:ascii="Arial" w:hAnsi="Arial"/>
        </w:rPr>
        <w:t>s</w:t>
      </w:r>
      <w:r w:rsidR="00921D44">
        <w:rPr>
          <w:rFonts w:ascii="Arial" w:hAnsi="Arial"/>
        </w:rPr>
        <w:t xml:space="preserve">,  </w:t>
      </w:r>
      <w:r w:rsidR="00DF4FDF" w:rsidRPr="0077393D">
        <w:rPr>
          <w:rFonts w:ascii="Arial" w:hAnsi="Arial"/>
        </w:rPr>
        <w:t xml:space="preserve">pour chaque </w:t>
      </w:r>
      <w:r w:rsidR="0014194F">
        <w:rPr>
          <w:rFonts w:ascii="Arial" w:hAnsi="Arial"/>
        </w:rPr>
        <w:t>Titre</w:t>
      </w:r>
      <w:r w:rsidR="0027431E">
        <w:rPr>
          <w:rFonts w:ascii="Arial" w:hAnsi="Arial"/>
        </w:rPr>
        <w:t xml:space="preserve"> Minier</w:t>
      </w:r>
      <w:r w:rsidR="00DF4FDF" w:rsidRPr="0077393D">
        <w:rPr>
          <w:rFonts w:ascii="Arial" w:hAnsi="Arial"/>
        </w:rPr>
        <w:t xml:space="preserve"> en cours de validité, les informations suivantes :</w:t>
      </w:r>
    </w:p>
    <w:p w:rsidR="00DF4FDF" w:rsidRPr="0077393D" w:rsidRDefault="00DF4FDF" w:rsidP="00921D44">
      <w:pPr>
        <w:jc w:val="both"/>
        <w:rPr>
          <w:rFonts w:ascii="Arial" w:hAnsi="Arial"/>
        </w:rPr>
      </w:pPr>
    </w:p>
    <w:p w:rsidR="00DF4FDF" w:rsidRPr="0077393D" w:rsidRDefault="00DF4FDF" w:rsidP="00921D44">
      <w:pPr>
        <w:ind w:firstLine="1440"/>
        <w:jc w:val="both"/>
        <w:rPr>
          <w:rFonts w:ascii="Arial" w:hAnsi="Arial"/>
        </w:rPr>
      </w:pPr>
      <w:r>
        <w:rPr>
          <w:rFonts w:ascii="Arial" w:hAnsi="Arial"/>
        </w:rPr>
        <w:t>1</w:t>
      </w:r>
      <w:r w:rsidRPr="0077393D">
        <w:rPr>
          <w:rFonts w:ascii="Arial" w:hAnsi="Arial"/>
        </w:rPr>
        <w:t xml:space="preserve">) L'indication de tous les actes administratifs, civils et judiciaires relatifs à ce </w:t>
      </w:r>
      <w:r w:rsidR="0014194F">
        <w:rPr>
          <w:rFonts w:ascii="Arial" w:hAnsi="Arial"/>
        </w:rPr>
        <w:t>Titre</w:t>
      </w:r>
      <w:r w:rsidRPr="0077393D">
        <w:rPr>
          <w:rFonts w:ascii="Arial" w:hAnsi="Arial"/>
        </w:rPr>
        <w:t>;</w:t>
      </w:r>
    </w:p>
    <w:p w:rsidR="00DF4FDF" w:rsidRPr="0077393D" w:rsidRDefault="00DF4FDF" w:rsidP="00593FCD">
      <w:pPr>
        <w:ind w:firstLine="1440"/>
        <w:jc w:val="both"/>
        <w:rPr>
          <w:rFonts w:ascii="Arial" w:hAnsi="Arial"/>
        </w:rPr>
      </w:pPr>
      <w:r>
        <w:rPr>
          <w:rFonts w:ascii="Arial" w:hAnsi="Arial"/>
        </w:rPr>
        <w:t>2</w:t>
      </w:r>
      <w:r w:rsidRPr="0077393D">
        <w:rPr>
          <w:rFonts w:ascii="Arial" w:hAnsi="Arial"/>
        </w:rPr>
        <w:t xml:space="preserve">) Toutes autres indications prévues par les </w:t>
      </w:r>
      <w:r w:rsidR="00B9434B">
        <w:rPr>
          <w:rFonts w:ascii="Arial" w:hAnsi="Arial"/>
        </w:rPr>
        <w:t>règlements</w:t>
      </w:r>
      <w:r w:rsidRPr="0077393D">
        <w:rPr>
          <w:rFonts w:ascii="Arial" w:hAnsi="Arial"/>
        </w:rPr>
        <w:t xml:space="preserve"> d'application.</w:t>
      </w:r>
    </w:p>
    <w:p w:rsidR="00DF4FDF" w:rsidRPr="0077393D" w:rsidRDefault="00DF4FDF" w:rsidP="0080395B">
      <w:pPr>
        <w:jc w:val="both"/>
        <w:rPr>
          <w:rFonts w:ascii="Arial" w:hAnsi="Arial"/>
        </w:rPr>
      </w:pPr>
      <w:r>
        <w:rPr>
          <w:rFonts w:ascii="Arial" w:hAnsi="Arial"/>
          <w:b/>
          <w:u w:val="single"/>
        </w:rPr>
        <w:t>ARTICLE 2</w:t>
      </w:r>
      <w:r w:rsidR="00D044F7">
        <w:rPr>
          <w:rFonts w:ascii="Arial" w:hAnsi="Arial"/>
          <w:b/>
          <w:u w:val="single"/>
        </w:rPr>
        <w:t>7</w:t>
      </w:r>
      <w:r w:rsidR="006953A1">
        <w:rPr>
          <w:rFonts w:ascii="Arial" w:hAnsi="Arial"/>
          <w:b/>
          <w:u w:val="single"/>
        </w:rPr>
        <w:t>3</w:t>
      </w:r>
      <w:r w:rsidRPr="0077393D">
        <w:rPr>
          <w:rFonts w:ascii="Arial" w:hAnsi="Arial"/>
          <w:b/>
          <w:u w:val="single"/>
        </w:rPr>
        <w:t>.</w:t>
      </w:r>
      <w:r w:rsidRPr="0077393D">
        <w:rPr>
          <w:rFonts w:ascii="Arial" w:hAnsi="Arial"/>
          <w:b/>
          <w:u w:val="single"/>
        </w:rPr>
        <w:noBreakHyphen/>
      </w:r>
    </w:p>
    <w:p w:rsidR="00DF4FDF" w:rsidRPr="0077393D" w:rsidRDefault="00DF4FDF" w:rsidP="00DF4FDF">
      <w:pPr>
        <w:rPr>
          <w:rFonts w:ascii="Arial" w:hAnsi="Arial"/>
        </w:rPr>
      </w:pPr>
    </w:p>
    <w:p w:rsidR="00DF4FDF" w:rsidRPr="0077393D" w:rsidRDefault="00DF4FDF" w:rsidP="0080395B">
      <w:pPr>
        <w:ind w:firstLine="720"/>
        <w:jc w:val="both"/>
        <w:rPr>
          <w:rFonts w:ascii="Arial" w:hAnsi="Arial"/>
        </w:rPr>
      </w:pPr>
      <w:r w:rsidRPr="0077393D">
        <w:rPr>
          <w:rFonts w:ascii="Arial" w:hAnsi="Arial"/>
        </w:rPr>
        <w:t>Quiconque entreprend un forage</w:t>
      </w:r>
      <w:r>
        <w:rPr>
          <w:rFonts w:ascii="Arial" w:hAnsi="Arial"/>
        </w:rPr>
        <w:t>,</w:t>
      </w:r>
      <w:r w:rsidRPr="0077393D">
        <w:rPr>
          <w:rFonts w:ascii="Arial" w:hAnsi="Arial"/>
        </w:rPr>
        <w:t xml:space="preserve"> un ouvrage souterrain ou un travail de fouille quel qu'en soit l'objet, dont la profondeur dépasse </w:t>
      </w:r>
      <w:r w:rsidR="00827857">
        <w:rPr>
          <w:rFonts w:ascii="Arial" w:hAnsi="Arial"/>
        </w:rPr>
        <w:t>vingt</w:t>
      </w:r>
      <w:r w:rsidRPr="0077393D">
        <w:rPr>
          <w:rFonts w:ascii="Arial" w:hAnsi="Arial"/>
        </w:rPr>
        <w:t xml:space="preserve"> (</w:t>
      </w:r>
      <w:r w:rsidR="00827857">
        <w:rPr>
          <w:rFonts w:ascii="Arial" w:hAnsi="Arial"/>
        </w:rPr>
        <w:t>20</w:t>
      </w:r>
      <w:r w:rsidRPr="0077393D">
        <w:rPr>
          <w:rFonts w:ascii="Arial" w:hAnsi="Arial"/>
        </w:rPr>
        <w:t>) mètres, est tenu de le déclare</w:t>
      </w:r>
      <w:r w:rsidR="000C5B74">
        <w:rPr>
          <w:rFonts w:ascii="Arial" w:hAnsi="Arial"/>
        </w:rPr>
        <w:t>r à l'AMN</w:t>
      </w:r>
      <w:r w:rsidRPr="0077393D">
        <w:rPr>
          <w:rFonts w:ascii="Arial" w:hAnsi="Arial"/>
        </w:rPr>
        <w:t xml:space="preserve"> avec toutes les données nécessaires à l'appui de cette déclaration.</w:t>
      </w:r>
    </w:p>
    <w:p w:rsidR="00DF4FDF" w:rsidRPr="0077393D" w:rsidRDefault="00DF4FDF" w:rsidP="00DF4FDF">
      <w:pPr>
        <w:rPr>
          <w:rFonts w:ascii="Arial" w:hAnsi="Arial"/>
        </w:rPr>
      </w:pPr>
    </w:p>
    <w:p w:rsidR="00DF4FDF" w:rsidRPr="0077393D" w:rsidRDefault="00DF4FDF" w:rsidP="00DF4FDF">
      <w:pPr>
        <w:rPr>
          <w:rFonts w:ascii="Arial" w:hAnsi="Arial"/>
        </w:rPr>
      </w:pPr>
      <w:r>
        <w:rPr>
          <w:rFonts w:ascii="Arial" w:hAnsi="Arial"/>
          <w:b/>
          <w:u w:val="single"/>
        </w:rPr>
        <w:t>ARTICLE 2</w:t>
      </w:r>
      <w:r w:rsidR="006953A1">
        <w:rPr>
          <w:rFonts w:ascii="Arial" w:hAnsi="Arial"/>
          <w:b/>
          <w:u w:val="single"/>
        </w:rPr>
        <w:t>74</w:t>
      </w:r>
      <w:r w:rsidRPr="0077393D">
        <w:rPr>
          <w:rFonts w:ascii="Arial" w:hAnsi="Arial"/>
          <w:b/>
          <w:u w:val="single"/>
        </w:rPr>
        <w:t>.</w:t>
      </w:r>
      <w:r w:rsidRPr="0077393D">
        <w:rPr>
          <w:rFonts w:ascii="Arial" w:hAnsi="Arial"/>
          <w:b/>
          <w:u w:val="single"/>
        </w:rPr>
        <w:noBreakHyphen/>
      </w:r>
    </w:p>
    <w:p w:rsidR="00DF4FDF" w:rsidRPr="0077393D" w:rsidRDefault="00DF4FDF" w:rsidP="00DF4FDF">
      <w:pPr>
        <w:rPr>
          <w:rFonts w:ascii="Arial" w:hAnsi="Arial"/>
        </w:rPr>
      </w:pPr>
    </w:p>
    <w:p w:rsidR="00DF4FDF" w:rsidRPr="0077393D" w:rsidRDefault="000C5B74" w:rsidP="0080395B">
      <w:pPr>
        <w:ind w:firstLine="720"/>
        <w:jc w:val="both"/>
        <w:rPr>
          <w:rFonts w:ascii="Arial" w:hAnsi="Arial"/>
        </w:rPr>
      </w:pPr>
      <w:r>
        <w:rPr>
          <w:rFonts w:ascii="Arial" w:hAnsi="Arial"/>
        </w:rPr>
        <w:t>L'AMN</w:t>
      </w:r>
      <w:r w:rsidR="00DF4FDF" w:rsidRPr="0077393D">
        <w:rPr>
          <w:rFonts w:ascii="Arial" w:hAnsi="Arial"/>
        </w:rPr>
        <w:t xml:space="preserve"> a le droit d'accès à tous forages, ouvrages souterrains et travaux de fouille, pendant ou après leur exécution, quelle qu'en soit leur profondeur, et de se faire communiquer tous documents et renseignements d'ordre géologique, géotechnique, hydrologique, topographique, chimique ou minier.</w:t>
      </w:r>
    </w:p>
    <w:p w:rsidR="00DF4FDF" w:rsidRPr="0077393D" w:rsidRDefault="00DF4FDF" w:rsidP="0080395B">
      <w:pPr>
        <w:jc w:val="both"/>
        <w:rPr>
          <w:rFonts w:ascii="Arial" w:hAnsi="Arial"/>
        </w:rPr>
      </w:pPr>
    </w:p>
    <w:p w:rsidR="00DF4FDF" w:rsidRPr="0077393D" w:rsidRDefault="00DF4FDF" w:rsidP="00DF4FDF">
      <w:pPr>
        <w:rPr>
          <w:rFonts w:ascii="Arial" w:hAnsi="Arial"/>
        </w:rPr>
      </w:pPr>
      <w:r>
        <w:rPr>
          <w:rFonts w:ascii="Arial" w:hAnsi="Arial"/>
          <w:b/>
          <w:u w:val="single"/>
        </w:rPr>
        <w:t>ARTICLE 2</w:t>
      </w:r>
      <w:r w:rsidR="006953A1">
        <w:rPr>
          <w:rFonts w:ascii="Arial" w:hAnsi="Arial"/>
          <w:b/>
          <w:u w:val="single"/>
        </w:rPr>
        <w:t>75</w:t>
      </w:r>
      <w:r w:rsidRPr="0077393D">
        <w:rPr>
          <w:rFonts w:ascii="Arial" w:hAnsi="Arial"/>
          <w:b/>
          <w:u w:val="single"/>
        </w:rPr>
        <w:t>.</w:t>
      </w:r>
      <w:r w:rsidRPr="0077393D">
        <w:rPr>
          <w:rFonts w:ascii="Arial" w:hAnsi="Arial"/>
          <w:b/>
          <w:u w:val="single"/>
        </w:rPr>
        <w:noBreakHyphen/>
      </w:r>
    </w:p>
    <w:p w:rsidR="00DF4FDF" w:rsidRPr="0077393D" w:rsidRDefault="00DF4FDF" w:rsidP="00DF4FDF">
      <w:pPr>
        <w:rPr>
          <w:rFonts w:ascii="Arial" w:hAnsi="Arial"/>
        </w:rPr>
      </w:pPr>
    </w:p>
    <w:p w:rsidR="00DF4FDF" w:rsidRPr="0077393D" w:rsidRDefault="00DF4FDF" w:rsidP="00921D44">
      <w:pPr>
        <w:ind w:firstLine="720"/>
        <w:jc w:val="both"/>
        <w:rPr>
          <w:rFonts w:ascii="Arial" w:hAnsi="Arial"/>
        </w:rPr>
      </w:pPr>
      <w:r w:rsidRPr="0077393D">
        <w:rPr>
          <w:rFonts w:ascii="Arial" w:hAnsi="Arial"/>
        </w:rPr>
        <w:t xml:space="preserve">Les détenteurs de </w:t>
      </w:r>
      <w:r w:rsidR="00BB4AB1">
        <w:rPr>
          <w:rFonts w:ascii="Arial" w:hAnsi="Arial"/>
        </w:rPr>
        <w:t>Permis</w:t>
      </w:r>
      <w:r w:rsidR="00D131D0">
        <w:rPr>
          <w:rFonts w:ascii="Arial" w:hAnsi="Arial"/>
        </w:rPr>
        <w:t xml:space="preserve"> d’Exploitation </w:t>
      </w:r>
      <w:r>
        <w:rPr>
          <w:rFonts w:ascii="Arial" w:hAnsi="Arial"/>
        </w:rPr>
        <w:t xml:space="preserve">sont tenus d'aviser </w:t>
      </w:r>
      <w:r w:rsidR="000C5B74">
        <w:rPr>
          <w:rFonts w:ascii="Arial" w:hAnsi="Arial"/>
        </w:rPr>
        <w:t>l'AMN</w:t>
      </w:r>
      <w:r w:rsidR="00921D44">
        <w:rPr>
          <w:rFonts w:ascii="Arial" w:hAnsi="Arial"/>
        </w:rPr>
        <w:t xml:space="preserve"> </w:t>
      </w:r>
      <w:r w:rsidR="00D131D0">
        <w:rPr>
          <w:rFonts w:ascii="Arial" w:hAnsi="Arial"/>
        </w:rPr>
        <w:t xml:space="preserve">dans un délai de quatre-vingt-dix (90) jours </w:t>
      </w:r>
      <w:r w:rsidRPr="0077393D">
        <w:rPr>
          <w:rFonts w:ascii="Arial" w:hAnsi="Arial"/>
        </w:rPr>
        <w:t xml:space="preserve">de la découverte de toutes </w:t>
      </w:r>
      <w:r w:rsidR="001A7029">
        <w:rPr>
          <w:rFonts w:ascii="Arial" w:hAnsi="Arial"/>
        </w:rPr>
        <w:t>Substances</w:t>
      </w:r>
      <w:r w:rsidRPr="0077393D">
        <w:rPr>
          <w:rFonts w:ascii="Arial" w:hAnsi="Arial"/>
        </w:rPr>
        <w:t xml:space="preserve"> couvertes ou non par leur </w:t>
      </w:r>
      <w:r w:rsidR="0014194F">
        <w:rPr>
          <w:rFonts w:ascii="Arial" w:hAnsi="Arial"/>
        </w:rPr>
        <w:t>Titre</w:t>
      </w:r>
      <w:r w:rsidRPr="0077393D">
        <w:rPr>
          <w:rFonts w:ascii="Arial" w:hAnsi="Arial"/>
        </w:rPr>
        <w:t>.</w:t>
      </w:r>
    </w:p>
    <w:p w:rsidR="00B556F4" w:rsidRPr="000814FC" w:rsidRDefault="00DF4FDF" w:rsidP="00921D44">
      <w:pPr>
        <w:ind w:firstLine="720"/>
        <w:jc w:val="both"/>
        <w:rPr>
          <w:rFonts w:ascii="Arial" w:hAnsi="Arial"/>
        </w:rPr>
      </w:pPr>
      <w:r w:rsidRPr="0077393D">
        <w:rPr>
          <w:rFonts w:ascii="Arial" w:hAnsi="Arial"/>
        </w:rPr>
        <w:t xml:space="preserve">Ils doivent en outre lui communiquer les informations géologiques, topographiques, minières et autres qu'ils auront recueillies au cours de leurs travaux dans le </w:t>
      </w:r>
      <w:r w:rsidR="0027431E">
        <w:rPr>
          <w:rFonts w:ascii="Arial" w:hAnsi="Arial"/>
        </w:rPr>
        <w:t>Périmètre</w:t>
      </w:r>
      <w:r w:rsidRPr="0077393D">
        <w:rPr>
          <w:rFonts w:ascii="Arial" w:hAnsi="Arial"/>
        </w:rPr>
        <w:t xml:space="preserve"> de leur </w:t>
      </w:r>
      <w:r w:rsidR="0014194F">
        <w:rPr>
          <w:rFonts w:ascii="Arial" w:hAnsi="Arial"/>
        </w:rPr>
        <w:t>Titre</w:t>
      </w:r>
      <w:r w:rsidRPr="0077393D">
        <w:rPr>
          <w:rFonts w:ascii="Arial" w:hAnsi="Arial"/>
        </w:rPr>
        <w:t>,</w:t>
      </w:r>
      <w:r w:rsidR="006174DD">
        <w:rPr>
          <w:rFonts w:ascii="Arial" w:hAnsi="Arial"/>
        </w:rPr>
        <w:t xml:space="preserve"> conformément aux dispositions des règlements d’application</w:t>
      </w:r>
      <w:r w:rsidRPr="0077393D">
        <w:rPr>
          <w:rFonts w:ascii="Arial" w:hAnsi="Arial"/>
        </w:rPr>
        <w:t>.</w:t>
      </w:r>
    </w:p>
    <w:p w:rsidR="00B556F4" w:rsidRDefault="00B556F4" w:rsidP="00921D44">
      <w:pPr>
        <w:jc w:val="both"/>
        <w:rPr>
          <w:rFonts w:ascii="Arial" w:hAnsi="Arial"/>
          <w:b/>
          <w:u w:val="single"/>
        </w:rPr>
      </w:pPr>
    </w:p>
    <w:p w:rsidR="00DF4FDF" w:rsidRPr="0077393D" w:rsidRDefault="00DF4FDF" w:rsidP="00DF4FDF">
      <w:pPr>
        <w:rPr>
          <w:rFonts w:ascii="Arial" w:hAnsi="Arial"/>
        </w:rPr>
      </w:pPr>
      <w:r>
        <w:rPr>
          <w:rFonts w:ascii="Arial" w:hAnsi="Arial"/>
          <w:b/>
          <w:u w:val="single"/>
        </w:rPr>
        <w:t>ARTICLE 2</w:t>
      </w:r>
      <w:r w:rsidR="006953A1">
        <w:rPr>
          <w:rFonts w:ascii="Arial" w:hAnsi="Arial"/>
          <w:b/>
          <w:u w:val="single"/>
        </w:rPr>
        <w:t>76</w:t>
      </w:r>
      <w:r w:rsidRPr="0077393D">
        <w:rPr>
          <w:rFonts w:ascii="Arial" w:hAnsi="Arial"/>
          <w:b/>
          <w:u w:val="single"/>
        </w:rPr>
        <w:t>.</w:t>
      </w:r>
      <w:r w:rsidRPr="0077393D">
        <w:rPr>
          <w:rFonts w:ascii="Arial" w:hAnsi="Arial"/>
          <w:b/>
          <w:u w:val="single"/>
        </w:rPr>
        <w:noBreakHyphen/>
      </w:r>
    </w:p>
    <w:p w:rsidR="00DF4FDF" w:rsidRPr="0077393D" w:rsidRDefault="00DF4FDF" w:rsidP="00DF4FDF">
      <w:pPr>
        <w:rPr>
          <w:rFonts w:ascii="Arial" w:hAnsi="Arial"/>
        </w:rPr>
      </w:pPr>
    </w:p>
    <w:p w:rsidR="00DF4FDF" w:rsidRPr="0077393D" w:rsidRDefault="00DF4FDF" w:rsidP="0080395B">
      <w:pPr>
        <w:ind w:firstLine="720"/>
        <w:jc w:val="both"/>
        <w:rPr>
          <w:rFonts w:ascii="Arial" w:hAnsi="Arial"/>
        </w:rPr>
      </w:pPr>
      <w:r w:rsidRPr="0077393D">
        <w:rPr>
          <w:rFonts w:ascii="Arial" w:hAnsi="Arial"/>
        </w:rPr>
        <w:t xml:space="preserve">Les renseignements ainsi recueillis seront communiqués </w:t>
      </w:r>
      <w:r w:rsidR="000C5B74">
        <w:rPr>
          <w:rFonts w:ascii="Arial" w:hAnsi="Arial"/>
        </w:rPr>
        <w:t>à l'AMN</w:t>
      </w:r>
      <w:r w:rsidR="00696CB1">
        <w:rPr>
          <w:rFonts w:ascii="Arial" w:hAnsi="Arial"/>
        </w:rPr>
        <w:t xml:space="preserve"> </w:t>
      </w:r>
      <w:r w:rsidR="00CB742C">
        <w:rPr>
          <w:rFonts w:ascii="Arial" w:hAnsi="Arial"/>
        </w:rPr>
        <w:t>et</w:t>
      </w:r>
      <w:r w:rsidR="00733447">
        <w:rPr>
          <w:rFonts w:ascii="Arial" w:hAnsi="Arial"/>
        </w:rPr>
        <w:t xml:space="preserve"> seront</w:t>
      </w:r>
      <w:r w:rsidRPr="0077393D">
        <w:rPr>
          <w:rFonts w:ascii="Arial" w:hAnsi="Arial"/>
        </w:rPr>
        <w:t xml:space="preserve">  tenus confidentiels. Ils ne pourront être publiés, que dans les c</w:t>
      </w:r>
      <w:r w:rsidR="009520C7">
        <w:rPr>
          <w:rFonts w:ascii="Arial" w:hAnsi="Arial"/>
        </w:rPr>
        <w:t xml:space="preserve">onditions prévues à </w:t>
      </w:r>
      <w:r w:rsidR="00B9434B">
        <w:rPr>
          <w:rFonts w:ascii="Arial" w:hAnsi="Arial"/>
        </w:rPr>
        <w:t>l'</w:t>
      </w:r>
      <w:r w:rsidR="00D567CF" w:rsidRPr="00D567CF">
        <w:rPr>
          <w:rFonts w:ascii="Arial" w:hAnsi="Arial"/>
        </w:rPr>
        <w:t>article 1</w:t>
      </w:r>
      <w:r w:rsidR="00A54710">
        <w:rPr>
          <w:rFonts w:ascii="Arial" w:hAnsi="Arial"/>
        </w:rPr>
        <w:t>1</w:t>
      </w:r>
      <w:r w:rsidR="006953A1">
        <w:rPr>
          <w:rFonts w:ascii="Arial" w:hAnsi="Arial"/>
        </w:rPr>
        <w:t>5</w:t>
      </w:r>
      <w:r w:rsidR="00696CB1">
        <w:rPr>
          <w:rFonts w:ascii="Arial" w:hAnsi="Arial"/>
        </w:rPr>
        <w:t xml:space="preserve"> </w:t>
      </w:r>
      <w:r w:rsidRPr="0077393D">
        <w:rPr>
          <w:rFonts w:ascii="Arial" w:hAnsi="Arial"/>
        </w:rPr>
        <w:t>de la présente Loi.</w:t>
      </w:r>
    </w:p>
    <w:p w:rsidR="00DF4FDF" w:rsidRPr="0077393D" w:rsidRDefault="00DF4FDF" w:rsidP="0080395B">
      <w:pPr>
        <w:ind w:firstLine="720"/>
        <w:jc w:val="both"/>
        <w:rPr>
          <w:rFonts w:ascii="Arial" w:hAnsi="Arial"/>
        </w:rPr>
        <w:sectPr w:rsidR="00DF4FDF" w:rsidRPr="0077393D">
          <w:endnotePr>
            <w:numFmt w:val="decimal"/>
          </w:endnotePr>
          <w:type w:val="continuous"/>
          <w:pgSz w:w="12240" w:h="15840"/>
          <w:pgMar w:top="1440" w:right="1440" w:bottom="1440" w:left="1440" w:header="1440" w:footer="1440" w:gutter="0"/>
          <w:cols w:space="720"/>
          <w:noEndnote/>
        </w:sectPr>
      </w:pPr>
    </w:p>
    <w:p w:rsidR="00DF4FDF" w:rsidRDefault="00DF4FDF" w:rsidP="0080395B">
      <w:pPr>
        <w:jc w:val="both"/>
        <w:rPr>
          <w:rFonts w:ascii="Arial" w:hAnsi="Arial"/>
          <w:b/>
          <w:u w:val="single"/>
        </w:rPr>
      </w:pPr>
    </w:p>
    <w:p w:rsidR="00DF4FDF" w:rsidRPr="0077393D" w:rsidRDefault="00DF4FDF" w:rsidP="00DF4FDF">
      <w:pPr>
        <w:rPr>
          <w:rFonts w:ascii="Arial" w:hAnsi="Arial"/>
        </w:rPr>
      </w:pPr>
      <w:r>
        <w:rPr>
          <w:rFonts w:ascii="Arial" w:hAnsi="Arial"/>
          <w:b/>
          <w:u w:val="single"/>
        </w:rPr>
        <w:t xml:space="preserve">ARTICLE </w:t>
      </w:r>
      <w:r w:rsidR="009E70D6">
        <w:rPr>
          <w:rFonts w:ascii="Arial" w:hAnsi="Arial"/>
          <w:b/>
          <w:u w:val="single"/>
        </w:rPr>
        <w:t>2</w:t>
      </w:r>
      <w:r w:rsidR="0016249C">
        <w:rPr>
          <w:rFonts w:ascii="Arial" w:hAnsi="Arial"/>
          <w:b/>
          <w:u w:val="single"/>
        </w:rPr>
        <w:t>7</w:t>
      </w:r>
      <w:r w:rsidR="006953A1">
        <w:rPr>
          <w:rFonts w:ascii="Arial" w:hAnsi="Arial"/>
          <w:b/>
          <w:u w:val="single"/>
        </w:rPr>
        <w:t>7</w:t>
      </w:r>
      <w:r w:rsidRPr="0077393D">
        <w:rPr>
          <w:rFonts w:ascii="Arial" w:hAnsi="Arial"/>
          <w:b/>
          <w:u w:val="single"/>
        </w:rPr>
        <w:t>.</w:t>
      </w:r>
      <w:r w:rsidRPr="0077393D">
        <w:rPr>
          <w:rFonts w:ascii="Arial" w:hAnsi="Arial"/>
          <w:b/>
          <w:u w:val="single"/>
        </w:rPr>
        <w:noBreakHyphen/>
      </w:r>
    </w:p>
    <w:p w:rsidR="00DF4FDF" w:rsidRPr="0077393D" w:rsidRDefault="00DF4FDF" w:rsidP="00DF4FDF">
      <w:pPr>
        <w:rPr>
          <w:rFonts w:ascii="Arial" w:hAnsi="Arial"/>
        </w:rPr>
      </w:pPr>
    </w:p>
    <w:p w:rsidR="00DF4FDF" w:rsidRPr="0077393D" w:rsidRDefault="00DF4FDF" w:rsidP="00593FCD">
      <w:pPr>
        <w:ind w:firstLine="720"/>
        <w:jc w:val="both"/>
        <w:rPr>
          <w:rFonts w:ascii="Arial" w:hAnsi="Arial"/>
        </w:rPr>
      </w:pPr>
      <w:r w:rsidRPr="0077393D">
        <w:rPr>
          <w:rFonts w:ascii="Arial" w:hAnsi="Arial"/>
        </w:rPr>
        <w:t>L'exploitant est tenu de mettre  à la disposition</w:t>
      </w:r>
      <w:r w:rsidR="000C5B74">
        <w:rPr>
          <w:rFonts w:ascii="Arial" w:hAnsi="Arial"/>
        </w:rPr>
        <w:t xml:space="preserve"> de l'AMN</w:t>
      </w:r>
      <w:r w:rsidRPr="0077393D">
        <w:rPr>
          <w:rFonts w:ascii="Arial" w:hAnsi="Arial"/>
        </w:rPr>
        <w:t xml:space="preserve">, sur sa demande, toutes les facilités jugées nécessaires pour le contrôle et l'inspection de la </w:t>
      </w:r>
      <w:r w:rsidR="00696CB1">
        <w:rPr>
          <w:rFonts w:ascii="Arial" w:hAnsi="Arial"/>
        </w:rPr>
        <w:t>M</w:t>
      </w:r>
      <w:r w:rsidRPr="0077393D">
        <w:rPr>
          <w:rFonts w:ascii="Arial" w:hAnsi="Arial"/>
        </w:rPr>
        <w:t xml:space="preserve">ine, la poursuite des enquêtes qu'elle mène ou pour la supervision des travaux exécutés d'office conformément aux dispositions de la présente Loi et de ses </w:t>
      </w:r>
      <w:r>
        <w:rPr>
          <w:rFonts w:ascii="Arial" w:hAnsi="Arial"/>
        </w:rPr>
        <w:t>règlements</w:t>
      </w:r>
      <w:r w:rsidRPr="0077393D">
        <w:rPr>
          <w:rFonts w:ascii="Arial" w:hAnsi="Arial"/>
        </w:rPr>
        <w:t xml:space="preserve"> d'application.</w:t>
      </w:r>
    </w:p>
    <w:p w:rsidR="00DF4FDF" w:rsidRPr="0077393D" w:rsidRDefault="00DF4FDF" w:rsidP="0080395B">
      <w:pPr>
        <w:ind w:firstLine="720"/>
        <w:jc w:val="both"/>
        <w:rPr>
          <w:rFonts w:ascii="Arial" w:hAnsi="Arial"/>
        </w:rPr>
      </w:pPr>
      <w:r w:rsidRPr="0077393D">
        <w:rPr>
          <w:rFonts w:ascii="Arial" w:hAnsi="Arial"/>
        </w:rPr>
        <w:t xml:space="preserve">Il doit fournir aux agents </w:t>
      </w:r>
      <w:r w:rsidR="00162F1A">
        <w:rPr>
          <w:rFonts w:ascii="Arial" w:hAnsi="Arial"/>
        </w:rPr>
        <w:t>préposés</w:t>
      </w:r>
      <w:r w:rsidR="000C5B74">
        <w:rPr>
          <w:rFonts w:ascii="Arial" w:hAnsi="Arial"/>
        </w:rPr>
        <w:t xml:space="preserve"> de l'AMN</w:t>
      </w:r>
      <w:r w:rsidR="00696CB1">
        <w:rPr>
          <w:rFonts w:ascii="Arial" w:hAnsi="Arial"/>
        </w:rPr>
        <w:t xml:space="preserve"> ou de toute autre institution étatique </w:t>
      </w:r>
      <w:r w:rsidR="00696CB1">
        <w:rPr>
          <w:rFonts w:ascii="Arial" w:hAnsi="Arial"/>
        </w:rPr>
        <w:lastRenderedPageBreak/>
        <w:t>concernée</w:t>
      </w:r>
      <w:r w:rsidRPr="0077393D">
        <w:rPr>
          <w:rFonts w:ascii="Arial" w:hAnsi="Arial"/>
        </w:rPr>
        <w:t xml:space="preserve"> tous les renseignements nécessaires et possibles sur l'état de l'</w:t>
      </w:r>
      <w:r w:rsidR="00696CB1">
        <w:rPr>
          <w:rFonts w:ascii="Arial" w:hAnsi="Arial"/>
        </w:rPr>
        <w:t>E</w:t>
      </w:r>
      <w:r w:rsidRPr="0077393D">
        <w:rPr>
          <w:rFonts w:ascii="Arial" w:hAnsi="Arial"/>
        </w:rPr>
        <w:t>xploitation, notamment la sécurité et l'hygiène du personnel.</w:t>
      </w:r>
    </w:p>
    <w:p w:rsidR="00663726" w:rsidRDefault="00663726" w:rsidP="00DF4FDF">
      <w:pPr>
        <w:rPr>
          <w:rFonts w:ascii="Arial" w:hAnsi="Arial"/>
        </w:rPr>
      </w:pPr>
    </w:p>
    <w:p w:rsidR="00DF4FDF" w:rsidRPr="0077393D" w:rsidRDefault="00DF4FDF" w:rsidP="00DF4FDF">
      <w:pPr>
        <w:rPr>
          <w:rFonts w:ascii="Arial" w:hAnsi="Arial"/>
        </w:rPr>
      </w:pPr>
      <w:r>
        <w:rPr>
          <w:rFonts w:ascii="Arial" w:hAnsi="Arial"/>
          <w:b/>
          <w:u w:val="single"/>
        </w:rPr>
        <w:t xml:space="preserve">ARTICLE </w:t>
      </w:r>
      <w:r w:rsidR="009E70D6">
        <w:rPr>
          <w:rFonts w:ascii="Arial" w:hAnsi="Arial"/>
          <w:b/>
          <w:u w:val="single"/>
        </w:rPr>
        <w:t>2</w:t>
      </w:r>
      <w:r w:rsidR="00554AF7">
        <w:rPr>
          <w:rFonts w:ascii="Arial" w:hAnsi="Arial"/>
          <w:b/>
          <w:u w:val="single"/>
        </w:rPr>
        <w:t>7</w:t>
      </w:r>
      <w:r w:rsidR="006953A1">
        <w:rPr>
          <w:rFonts w:ascii="Arial" w:hAnsi="Arial"/>
          <w:b/>
          <w:u w:val="single"/>
        </w:rPr>
        <w:t>8</w:t>
      </w:r>
      <w:r w:rsidRPr="0077393D">
        <w:rPr>
          <w:rFonts w:ascii="Arial" w:hAnsi="Arial"/>
          <w:b/>
          <w:u w:val="single"/>
        </w:rPr>
        <w:t>.</w:t>
      </w:r>
      <w:r w:rsidRPr="0077393D">
        <w:rPr>
          <w:rFonts w:ascii="Arial" w:hAnsi="Arial"/>
          <w:b/>
          <w:u w:val="single"/>
        </w:rPr>
        <w:noBreakHyphen/>
      </w:r>
    </w:p>
    <w:p w:rsidR="00DF4FDF" w:rsidRPr="0077393D" w:rsidRDefault="00DF4FDF" w:rsidP="00DF4FDF">
      <w:pPr>
        <w:rPr>
          <w:rFonts w:ascii="Arial" w:hAnsi="Arial"/>
        </w:rPr>
      </w:pPr>
    </w:p>
    <w:p w:rsidR="00DF4FDF" w:rsidRDefault="000C5B74" w:rsidP="007D5E57">
      <w:pPr>
        <w:ind w:firstLine="720"/>
        <w:jc w:val="both"/>
        <w:rPr>
          <w:rFonts w:ascii="Arial" w:hAnsi="Arial"/>
        </w:rPr>
      </w:pPr>
      <w:r>
        <w:rPr>
          <w:rFonts w:ascii="Arial" w:hAnsi="Arial"/>
        </w:rPr>
        <w:t>L'AMN</w:t>
      </w:r>
      <w:r w:rsidR="00DF4FDF" w:rsidRPr="0077393D">
        <w:rPr>
          <w:rFonts w:ascii="Arial" w:hAnsi="Arial"/>
        </w:rPr>
        <w:t xml:space="preserve"> délègue à ses frais des agents pour effectuer des visites pério</w:t>
      </w:r>
      <w:r w:rsidR="00DF4FDF">
        <w:rPr>
          <w:rFonts w:ascii="Arial" w:hAnsi="Arial"/>
        </w:rPr>
        <w:t>diques dans les mines en exploi</w:t>
      </w:r>
      <w:r w:rsidR="00DF4FDF" w:rsidRPr="0077393D">
        <w:rPr>
          <w:rFonts w:ascii="Arial" w:hAnsi="Arial"/>
        </w:rPr>
        <w:t>tation en vue d'observer la manière dont les travaux sont menés et, le cas échéant pour éclairer l'exploitant sur les inconvénients de tels travaux ou les améliorations à y apporter et pour signaler à l'attention de l'autorité compétente les vices, abus ou dangers qui auraient été constatés tout en proposant les mesures de police dont ils auraient reconnu l'utilité et, au besoin frapper de suspension provisoire l'exploitation, en attendant d'autres décisions de l'instance supérieure. Ces visites périodiques n'excluent pas l'exercic</w:t>
      </w:r>
      <w:r>
        <w:rPr>
          <w:rFonts w:ascii="Arial" w:hAnsi="Arial"/>
        </w:rPr>
        <w:t>e par l</w:t>
      </w:r>
      <w:r w:rsidR="00162F1A">
        <w:rPr>
          <w:rFonts w:ascii="Arial" w:hAnsi="Arial"/>
        </w:rPr>
        <w:t>'</w:t>
      </w:r>
      <w:r>
        <w:rPr>
          <w:rFonts w:ascii="Arial" w:hAnsi="Arial"/>
        </w:rPr>
        <w:t>AMN</w:t>
      </w:r>
      <w:r w:rsidR="00DF4FDF" w:rsidRPr="0077393D">
        <w:rPr>
          <w:rFonts w:ascii="Arial" w:hAnsi="Arial"/>
        </w:rPr>
        <w:t xml:space="preserve"> de toute autre forme de contrôle relevant de sa compétence.</w:t>
      </w:r>
    </w:p>
    <w:p w:rsidR="005A761E" w:rsidRPr="0077393D" w:rsidRDefault="005A761E" w:rsidP="007D5E57">
      <w:pPr>
        <w:ind w:firstLine="720"/>
        <w:jc w:val="both"/>
        <w:rPr>
          <w:rFonts w:ascii="Arial" w:hAnsi="Arial"/>
        </w:rPr>
      </w:pPr>
    </w:p>
    <w:p w:rsidR="00DF4FDF" w:rsidRPr="0077393D" w:rsidRDefault="00DF4FDF" w:rsidP="00DF4FDF">
      <w:pPr>
        <w:rPr>
          <w:rFonts w:ascii="Arial" w:hAnsi="Arial"/>
        </w:rPr>
      </w:pPr>
      <w:r>
        <w:rPr>
          <w:rFonts w:ascii="Arial" w:hAnsi="Arial"/>
          <w:b/>
          <w:u w:val="single"/>
        </w:rPr>
        <w:t xml:space="preserve">ARTICLE </w:t>
      </w:r>
      <w:r w:rsidR="009E70D6">
        <w:rPr>
          <w:rFonts w:ascii="Arial" w:hAnsi="Arial"/>
          <w:b/>
          <w:u w:val="single"/>
        </w:rPr>
        <w:t>2</w:t>
      </w:r>
      <w:r w:rsidR="00554AF7">
        <w:rPr>
          <w:rFonts w:ascii="Arial" w:hAnsi="Arial"/>
          <w:b/>
          <w:u w:val="single"/>
        </w:rPr>
        <w:t>7</w:t>
      </w:r>
      <w:r w:rsidR="006953A1">
        <w:rPr>
          <w:rFonts w:ascii="Arial" w:hAnsi="Arial"/>
          <w:b/>
          <w:u w:val="single"/>
        </w:rPr>
        <w:t>9</w:t>
      </w:r>
      <w:r w:rsidRPr="0077393D">
        <w:rPr>
          <w:rFonts w:ascii="Arial" w:hAnsi="Arial"/>
          <w:b/>
          <w:u w:val="single"/>
        </w:rPr>
        <w:t>.</w:t>
      </w:r>
      <w:r w:rsidRPr="0077393D">
        <w:rPr>
          <w:rFonts w:ascii="Arial" w:hAnsi="Arial"/>
          <w:b/>
          <w:u w:val="single"/>
        </w:rPr>
        <w:noBreakHyphen/>
      </w:r>
    </w:p>
    <w:p w:rsidR="00DF4FDF" w:rsidRPr="0077393D" w:rsidRDefault="00DF4FDF" w:rsidP="00DF4FDF">
      <w:pPr>
        <w:rPr>
          <w:rFonts w:ascii="Arial" w:hAnsi="Arial"/>
        </w:rPr>
      </w:pPr>
    </w:p>
    <w:p w:rsidR="00DF4FDF" w:rsidRPr="0077393D" w:rsidRDefault="00DF4FDF" w:rsidP="00DF4FDF">
      <w:pPr>
        <w:rPr>
          <w:rFonts w:ascii="Arial" w:hAnsi="Arial"/>
        </w:rPr>
        <w:sectPr w:rsidR="00DF4FDF" w:rsidRPr="0077393D">
          <w:endnotePr>
            <w:numFmt w:val="decimal"/>
          </w:endnotePr>
          <w:type w:val="continuous"/>
          <w:pgSz w:w="12240" w:h="15840"/>
          <w:pgMar w:top="1440" w:right="1440" w:bottom="1440" w:left="1440" w:header="1440" w:footer="1440" w:gutter="0"/>
          <w:cols w:space="720"/>
          <w:noEndnote/>
        </w:sectPr>
      </w:pPr>
    </w:p>
    <w:p w:rsidR="00DF4FDF" w:rsidRPr="0077393D" w:rsidRDefault="00DF4FDF" w:rsidP="000E7D58">
      <w:pPr>
        <w:ind w:firstLine="720"/>
        <w:jc w:val="both"/>
        <w:rPr>
          <w:rFonts w:ascii="Arial" w:hAnsi="Arial"/>
        </w:rPr>
      </w:pPr>
      <w:r w:rsidRPr="0077393D">
        <w:rPr>
          <w:rFonts w:ascii="Arial" w:hAnsi="Arial"/>
        </w:rPr>
        <w:lastRenderedPageBreak/>
        <w:t xml:space="preserve">A l'occasion des visites des lieux en exploitation, les agents </w:t>
      </w:r>
      <w:r w:rsidR="000C5B74">
        <w:rPr>
          <w:rFonts w:ascii="Arial" w:hAnsi="Arial"/>
        </w:rPr>
        <w:t>de l'AMN</w:t>
      </w:r>
      <w:r w:rsidRPr="0077393D">
        <w:rPr>
          <w:rFonts w:ascii="Arial" w:hAnsi="Arial"/>
        </w:rPr>
        <w:t xml:space="preserve"> remettent, s'il y a lieu, à l'exploitant des observations é</w:t>
      </w:r>
      <w:r w:rsidR="00696CB1">
        <w:rPr>
          <w:rFonts w:ascii="Arial" w:hAnsi="Arial"/>
        </w:rPr>
        <w:t>crites s</w:t>
      </w:r>
      <w:r>
        <w:rPr>
          <w:rFonts w:ascii="Arial" w:hAnsi="Arial"/>
        </w:rPr>
        <w:t>ur la conduite des tra</w:t>
      </w:r>
      <w:r w:rsidRPr="0077393D">
        <w:rPr>
          <w:rFonts w:ascii="Arial" w:hAnsi="Arial"/>
        </w:rPr>
        <w:t>vaux, en particulier au point de vue de la sécurité, de  l'hygiène  ou  de la  salubrité.  Ils peuvent  aussi en exiger le report</w:t>
      </w:r>
      <w:r w:rsidR="00696CB1">
        <w:rPr>
          <w:rFonts w:ascii="Arial" w:hAnsi="Arial"/>
        </w:rPr>
        <w:t xml:space="preserve"> sur le registre d'avancement. </w:t>
      </w:r>
      <w:r w:rsidRPr="0077393D">
        <w:rPr>
          <w:rFonts w:ascii="Arial" w:hAnsi="Arial"/>
        </w:rPr>
        <w:t xml:space="preserve">L'exploitant sera mis en demeure de </w:t>
      </w:r>
      <w:r w:rsidR="00696CB1">
        <w:rPr>
          <w:rFonts w:ascii="Arial" w:hAnsi="Arial"/>
        </w:rPr>
        <w:t xml:space="preserve">se conformer </w:t>
      </w:r>
      <w:r w:rsidR="00193271">
        <w:rPr>
          <w:rFonts w:ascii="Arial" w:hAnsi="Arial" w:cs="Arial"/>
        </w:rPr>
        <w:t>auxdites</w:t>
      </w:r>
      <w:r w:rsidRPr="0077393D">
        <w:rPr>
          <w:rFonts w:ascii="Arial" w:hAnsi="Arial"/>
        </w:rPr>
        <w:t xml:space="preserve"> observations dans le délai qui lui est imparti.</w:t>
      </w:r>
    </w:p>
    <w:p w:rsidR="00DF4FDF" w:rsidRPr="0077393D" w:rsidRDefault="00DF4FDF" w:rsidP="000E7D58">
      <w:pPr>
        <w:jc w:val="both"/>
        <w:rPr>
          <w:rFonts w:ascii="Arial" w:hAnsi="Arial"/>
        </w:rPr>
      </w:pPr>
    </w:p>
    <w:p w:rsidR="00DF4FDF" w:rsidRPr="0077393D" w:rsidRDefault="00DF4FDF" w:rsidP="00DF4FDF">
      <w:pPr>
        <w:rPr>
          <w:rFonts w:ascii="Arial" w:hAnsi="Arial"/>
        </w:rPr>
      </w:pPr>
      <w:r>
        <w:rPr>
          <w:rFonts w:ascii="Arial" w:hAnsi="Arial"/>
          <w:b/>
          <w:u w:val="single"/>
        </w:rPr>
        <w:t xml:space="preserve">ARTICLE </w:t>
      </w:r>
      <w:r w:rsidR="009E70D6">
        <w:rPr>
          <w:rFonts w:ascii="Arial" w:hAnsi="Arial"/>
          <w:b/>
          <w:u w:val="single"/>
        </w:rPr>
        <w:t>2</w:t>
      </w:r>
      <w:r w:rsidR="00696CB1">
        <w:rPr>
          <w:rFonts w:ascii="Arial" w:hAnsi="Arial"/>
          <w:b/>
          <w:u w:val="single"/>
        </w:rPr>
        <w:t>8</w:t>
      </w:r>
      <w:r w:rsidR="006953A1">
        <w:rPr>
          <w:rFonts w:ascii="Arial" w:hAnsi="Arial"/>
          <w:b/>
          <w:u w:val="single"/>
        </w:rPr>
        <w:t>0</w:t>
      </w:r>
      <w:r w:rsidRPr="0077393D">
        <w:rPr>
          <w:rFonts w:ascii="Arial" w:hAnsi="Arial"/>
          <w:b/>
          <w:u w:val="single"/>
        </w:rPr>
        <w:t>.</w:t>
      </w:r>
      <w:r w:rsidRPr="0077393D">
        <w:rPr>
          <w:rFonts w:ascii="Arial" w:hAnsi="Arial"/>
          <w:b/>
          <w:u w:val="single"/>
        </w:rPr>
        <w:noBreakHyphen/>
      </w:r>
    </w:p>
    <w:p w:rsidR="00DF4FDF" w:rsidRPr="0077393D" w:rsidRDefault="00DF4FDF" w:rsidP="00DF4FDF">
      <w:pPr>
        <w:rPr>
          <w:rFonts w:ascii="Arial" w:hAnsi="Arial"/>
        </w:rPr>
      </w:pPr>
    </w:p>
    <w:p w:rsidR="00DF4FDF" w:rsidRPr="0077393D" w:rsidRDefault="00DF4FDF" w:rsidP="000E7D58">
      <w:pPr>
        <w:ind w:firstLine="720"/>
        <w:jc w:val="both"/>
        <w:rPr>
          <w:rFonts w:ascii="Arial" w:hAnsi="Arial"/>
        </w:rPr>
      </w:pPr>
      <w:r w:rsidRPr="0077393D">
        <w:rPr>
          <w:rFonts w:ascii="Arial" w:hAnsi="Arial"/>
        </w:rPr>
        <w:t>Si, après notification à lui faite, l'exploitant ne se conforme pas aux mesures prescrites dans le délai fixé, il y est pourvu d'office par les soins</w:t>
      </w:r>
      <w:r w:rsidR="000C5B74">
        <w:rPr>
          <w:rFonts w:ascii="Arial" w:hAnsi="Arial"/>
        </w:rPr>
        <w:t xml:space="preserve"> de l'AMN</w:t>
      </w:r>
      <w:r w:rsidRPr="0077393D">
        <w:rPr>
          <w:rFonts w:ascii="Arial" w:hAnsi="Arial"/>
        </w:rPr>
        <w:t xml:space="preserve"> et aux frais de l'intéressé, sans préjudice de toutes autres dispositions légales y relatives.</w:t>
      </w:r>
    </w:p>
    <w:p w:rsidR="00DF4FDF" w:rsidRPr="0077393D" w:rsidRDefault="00DF4FDF" w:rsidP="00DF4FDF">
      <w:pPr>
        <w:rPr>
          <w:rFonts w:ascii="Arial" w:hAnsi="Arial"/>
        </w:rPr>
      </w:pPr>
    </w:p>
    <w:p w:rsidR="00DF4FDF" w:rsidRPr="0077393D" w:rsidRDefault="00DF4FDF" w:rsidP="00DF4FDF">
      <w:pPr>
        <w:rPr>
          <w:rFonts w:ascii="Arial" w:hAnsi="Arial"/>
        </w:rPr>
      </w:pPr>
      <w:r>
        <w:rPr>
          <w:rFonts w:ascii="Arial" w:hAnsi="Arial"/>
          <w:b/>
          <w:u w:val="single"/>
        </w:rPr>
        <w:t xml:space="preserve">ARTICLE </w:t>
      </w:r>
      <w:r w:rsidR="00BA3211">
        <w:rPr>
          <w:rFonts w:ascii="Arial" w:hAnsi="Arial"/>
          <w:b/>
          <w:u w:val="single"/>
        </w:rPr>
        <w:t>2</w:t>
      </w:r>
      <w:r w:rsidR="006953A1">
        <w:rPr>
          <w:rFonts w:ascii="Arial" w:hAnsi="Arial"/>
          <w:b/>
          <w:u w:val="single"/>
        </w:rPr>
        <w:t>81.-</w:t>
      </w:r>
    </w:p>
    <w:p w:rsidR="00DF4FDF" w:rsidRPr="0077393D" w:rsidRDefault="00DF4FDF" w:rsidP="00DF4FDF">
      <w:pPr>
        <w:rPr>
          <w:rFonts w:ascii="Arial" w:hAnsi="Arial"/>
        </w:rPr>
      </w:pPr>
    </w:p>
    <w:p w:rsidR="00DF4FDF" w:rsidRPr="0077393D" w:rsidRDefault="00DF4FDF" w:rsidP="000E7D58">
      <w:pPr>
        <w:ind w:firstLine="720"/>
        <w:jc w:val="both"/>
        <w:rPr>
          <w:rFonts w:ascii="Arial" w:hAnsi="Arial"/>
        </w:rPr>
      </w:pPr>
      <w:r w:rsidRPr="0077393D">
        <w:rPr>
          <w:rFonts w:ascii="Arial" w:hAnsi="Arial"/>
        </w:rPr>
        <w:t>Tout changement important dans la méthode d'</w:t>
      </w:r>
      <w:r w:rsidR="00193271">
        <w:rPr>
          <w:rFonts w:ascii="Arial" w:hAnsi="Arial"/>
        </w:rPr>
        <w:t>E</w:t>
      </w:r>
      <w:r w:rsidRPr="0077393D">
        <w:rPr>
          <w:rFonts w:ascii="Arial" w:hAnsi="Arial"/>
        </w:rPr>
        <w:t>xploitation adoptée, toute modification notable de l'étendue des travaux, et tout changement du programme sont également soumis à déclaration préalabl</w:t>
      </w:r>
      <w:r w:rsidR="000C5B74">
        <w:rPr>
          <w:rFonts w:ascii="Arial" w:hAnsi="Arial"/>
        </w:rPr>
        <w:t>e à l'AMN</w:t>
      </w:r>
      <w:r w:rsidR="00696CB1">
        <w:rPr>
          <w:rFonts w:ascii="Arial" w:hAnsi="Arial"/>
        </w:rPr>
        <w:t xml:space="preserve"> </w:t>
      </w:r>
      <w:r w:rsidRPr="0077393D">
        <w:rPr>
          <w:rFonts w:ascii="Arial" w:hAnsi="Arial"/>
        </w:rPr>
        <w:t>au moins trois (3) mois à l'avance.</w:t>
      </w:r>
      <w:r w:rsidR="000C5B74">
        <w:rPr>
          <w:rFonts w:ascii="Arial" w:hAnsi="Arial"/>
        </w:rPr>
        <w:t xml:space="preserve"> Si </w:t>
      </w:r>
      <w:r w:rsidR="00BA3211">
        <w:rPr>
          <w:rFonts w:ascii="Arial" w:hAnsi="Arial"/>
        </w:rPr>
        <w:t>ce dernier</w:t>
      </w:r>
      <w:r w:rsidRPr="0077393D">
        <w:rPr>
          <w:rFonts w:ascii="Arial" w:hAnsi="Arial"/>
        </w:rPr>
        <w:t xml:space="preserve"> juge que ces changements sont de nature à  porter atteinte aux intérêts de l'Etat relatif à la sécurité publique, à la protection de l'environnement, ou </w:t>
      </w:r>
      <w:r w:rsidR="008B6CC2">
        <w:rPr>
          <w:rFonts w:ascii="Arial" w:hAnsi="Arial"/>
        </w:rPr>
        <w:t xml:space="preserve">aux conditions d'hygiène et de </w:t>
      </w:r>
      <w:r w:rsidRPr="0077393D">
        <w:rPr>
          <w:rFonts w:ascii="Arial" w:hAnsi="Arial"/>
        </w:rPr>
        <w:t>sécurité dans lesquelles tra</w:t>
      </w:r>
      <w:r w:rsidR="008B6CC2">
        <w:rPr>
          <w:rFonts w:ascii="Arial" w:hAnsi="Arial"/>
        </w:rPr>
        <w:t xml:space="preserve">vaille </w:t>
      </w:r>
      <w:r w:rsidRPr="0077393D">
        <w:rPr>
          <w:rFonts w:ascii="Arial" w:hAnsi="Arial"/>
        </w:rPr>
        <w:t>le personnel, aux conditions économi</w:t>
      </w:r>
      <w:r>
        <w:rPr>
          <w:rFonts w:ascii="Arial" w:hAnsi="Arial"/>
        </w:rPr>
        <w:t>ques et financières de l'exploi</w:t>
      </w:r>
      <w:r w:rsidRPr="0077393D">
        <w:rPr>
          <w:rFonts w:ascii="Arial" w:hAnsi="Arial"/>
        </w:rPr>
        <w:t>tation, elle peut rejeter le p</w:t>
      </w:r>
      <w:r>
        <w:rPr>
          <w:rFonts w:ascii="Arial" w:hAnsi="Arial"/>
        </w:rPr>
        <w:t>rogramme ou proposer les modifi</w:t>
      </w:r>
      <w:r w:rsidRPr="0077393D">
        <w:rPr>
          <w:rFonts w:ascii="Arial" w:hAnsi="Arial"/>
        </w:rPr>
        <w:t>cations nécessaires.</w:t>
      </w:r>
    </w:p>
    <w:p w:rsidR="00DF4FDF" w:rsidRDefault="00DF4FDF" w:rsidP="00DF4FDF">
      <w:pPr>
        <w:rPr>
          <w:rFonts w:ascii="Arial" w:hAnsi="Arial"/>
          <w:b/>
          <w:u w:val="single"/>
        </w:rPr>
      </w:pPr>
    </w:p>
    <w:p w:rsidR="00DF4FDF" w:rsidRPr="0077393D" w:rsidRDefault="00DF4FDF" w:rsidP="00DF4FDF">
      <w:pPr>
        <w:rPr>
          <w:rFonts w:ascii="Arial" w:hAnsi="Arial"/>
        </w:rPr>
      </w:pPr>
      <w:r>
        <w:rPr>
          <w:rFonts w:ascii="Arial" w:hAnsi="Arial"/>
          <w:b/>
          <w:u w:val="single"/>
        </w:rPr>
        <w:t xml:space="preserve">ARTICLE </w:t>
      </w:r>
      <w:r w:rsidR="00AD48D2">
        <w:rPr>
          <w:rFonts w:ascii="Arial" w:hAnsi="Arial"/>
          <w:b/>
          <w:u w:val="single"/>
        </w:rPr>
        <w:t>2</w:t>
      </w:r>
      <w:r w:rsidR="006953A1">
        <w:rPr>
          <w:rFonts w:ascii="Arial" w:hAnsi="Arial"/>
          <w:b/>
          <w:u w:val="single"/>
        </w:rPr>
        <w:t>82</w:t>
      </w:r>
      <w:r w:rsidRPr="0077393D">
        <w:rPr>
          <w:rFonts w:ascii="Arial" w:hAnsi="Arial"/>
          <w:b/>
          <w:u w:val="single"/>
        </w:rPr>
        <w:t>.</w:t>
      </w:r>
      <w:r w:rsidRPr="0077393D">
        <w:rPr>
          <w:rFonts w:ascii="Arial" w:hAnsi="Arial"/>
          <w:b/>
          <w:u w:val="single"/>
        </w:rPr>
        <w:noBreakHyphen/>
      </w:r>
    </w:p>
    <w:p w:rsidR="00DF4FDF" w:rsidRPr="0077393D" w:rsidRDefault="00DF4FDF" w:rsidP="00DF4FDF">
      <w:pPr>
        <w:rPr>
          <w:rFonts w:ascii="Arial" w:hAnsi="Arial"/>
        </w:rPr>
      </w:pPr>
    </w:p>
    <w:p w:rsidR="00DF4FDF" w:rsidRPr="0077393D" w:rsidRDefault="00DF4FDF" w:rsidP="000E7D58">
      <w:pPr>
        <w:ind w:firstLine="720"/>
        <w:jc w:val="both"/>
        <w:rPr>
          <w:rFonts w:ascii="Arial" w:hAnsi="Arial"/>
        </w:rPr>
      </w:pPr>
      <w:r w:rsidRPr="0077393D">
        <w:rPr>
          <w:rFonts w:ascii="Arial" w:hAnsi="Arial"/>
        </w:rPr>
        <w:t xml:space="preserve">Les travaux des </w:t>
      </w:r>
      <w:r w:rsidR="00193271">
        <w:rPr>
          <w:rFonts w:ascii="Arial" w:hAnsi="Arial"/>
        </w:rPr>
        <w:t>M</w:t>
      </w:r>
      <w:r w:rsidRPr="0077393D">
        <w:rPr>
          <w:rFonts w:ascii="Arial" w:hAnsi="Arial"/>
        </w:rPr>
        <w:t xml:space="preserve">ines doivent être conduits et exécutés selon les règles de l'art </w:t>
      </w:r>
      <w:r w:rsidRPr="0077393D">
        <w:rPr>
          <w:rFonts w:ascii="Arial" w:hAnsi="Arial"/>
        </w:rPr>
        <w:lastRenderedPageBreak/>
        <w:t xml:space="preserve">en usage conformément aux dispositions de la présente Loi et de ses </w:t>
      </w:r>
      <w:r w:rsidR="00BA3211">
        <w:rPr>
          <w:rFonts w:ascii="Arial" w:hAnsi="Arial"/>
        </w:rPr>
        <w:t xml:space="preserve">règlements </w:t>
      </w:r>
      <w:r w:rsidRPr="0077393D">
        <w:rPr>
          <w:rFonts w:ascii="Arial" w:hAnsi="Arial"/>
        </w:rPr>
        <w:t>d'application.</w:t>
      </w:r>
    </w:p>
    <w:p w:rsidR="00663726" w:rsidRDefault="00663726" w:rsidP="00DF4FDF">
      <w:pPr>
        <w:rPr>
          <w:rFonts w:ascii="Arial" w:hAnsi="Arial"/>
          <w:b/>
          <w:u w:val="single"/>
        </w:rPr>
      </w:pPr>
    </w:p>
    <w:p w:rsidR="00DF4FDF" w:rsidRPr="0077393D" w:rsidRDefault="00DF4FDF" w:rsidP="00DF4FDF">
      <w:pPr>
        <w:rPr>
          <w:rFonts w:ascii="Arial" w:hAnsi="Arial"/>
        </w:rPr>
      </w:pPr>
      <w:r>
        <w:rPr>
          <w:rFonts w:ascii="Arial" w:hAnsi="Arial"/>
          <w:b/>
          <w:u w:val="single"/>
        </w:rPr>
        <w:t xml:space="preserve">ARTICLE </w:t>
      </w:r>
      <w:r w:rsidR="00AD48D2">
        <w:rPr>
          <w:rFonts w:ascii="Arial" w:hAnsi="Arial"/>
          <w:b/>
          <w:u w:val="single"/>
        </w:rPr>
        <w:t>2</w:t>
      </w:r>
      <w:r w:rsidR="0016249C">
        <w:rPr>
          <w:rFonts w:ascii="Arial" w:hAnsi="Arial"/>
          <w:b/>
          <w:u w:val="single"/>
        </w:rPr>
        <w:t>8</w:t>
      </w:r>
      <w:r w:rsidR="006953A1">
        <w:rPr>
          <w:rFonts w:ascii="Arial" w:hAnsi="Arial"/>
          <w:b/>
          <w:u w:val="single"/>
        </w:rPr>
        <w:t>3</w:t>
      </w:r>
      <w:r w:rsidRPr="0077393D">
        <w:rPr>
          <w:rFonts w:ascii="Arial" w:hAnsi="Arial"/>
          <w:b/>
          <w:u w:val="single"/>
        </w:rPr>
        <w:t>.</w:t>
      </w:r>
      <w:r w:rsidRPr="0077393D">
        <w:rPr>
          <w:rFonts w:ascii="Arial" w:hAnsi="Arial"/>
          <w:b/>
          <w:u w:val="single"/>
        </w:rPr>
        <w:noBreakHyphen/>
      </w:r>
    </w:p>
    <w:p w:rsidR="00DF4FDF" w:rsidRPr="0077393D" w:rsidRDefault="00DF4FDF" w:rsidP="00DF4FDF">
      <w:pPr>
        <w:rPr>
          <w:rFonts w:ascii="Arial" w:hAnsi="Arial"/>
        </w:rPr>
      </w:pPr>
    </w:p>
    <w:p w:rsidR="00DF4FDF" w:rsidRPr="0077393D" w:rsidRDefault="00DF4FDF" w:rsidP="000E7D58">
      <w:pPr>
        <w:ind w:firstLine="720"/>
        <w:jc w:val="both"/>
        <w:rPr>
          <w:rFonts w:ascii="Arial" w:hAnsi="Arial"/>
        </w:rPr>
      </w:pPr>
      <w:r w:rsidRPr="0077393D">
        <w:rPr>
          <w:rFonts w:ascii="Arial" w:hAnsi="Arial"/>
        </w:rPr>
        <w:t>Des règles particulières relati</w:t>
      </w:r>
      <w:r w:rsidR="00A1495E">
        <w:rPr>
          <w:rFonts w:ascii="Arial" w:hAnsi="Arial"/>
        </w:rPr>
        <w:t>ves à l'exécution des travaux d'</w:t>
      </w:r>
      <w:r w:rsidR="0027431E">
        <w:rPr>
          <w:rFonts w:ascii="Arial" w:hAnsi="Arial"/>
        </w:rPr>
        <w:t>Exploration</w:t>
      </w:r>
      <w:r w:rsidR="00A1495E">
        <w:rPr>
          <w:rFonts w:ascii="Arial" w:hAnsi="Arial"/>
        </w:rPr>
        <w:t xml:space="preserve"> </w:t>
      </w:r>
      <w:r w:rsidR="00193271">
        <w:rPr>
          <w:rFonts w:ascii="Arial" w:hAnsi="Arial"/>
        </w:rPr>
        <w:t>et d'E</w:t>
      </w:r>
      <w:r w:rsidRPr="0077393D">
        <w:rPr>
          <w:rFonts w:ascii="Arial" w:hAnsi="Arial"/>
        </w:rPr>
        <w:t xml:space="preserve">xploitation </w:t>
      </w:r>
      <w:r>
        <w:rPr>
          <w:rFonts w:ascii="Arial" w:hAnsi="Arial"/>
        </w:rPr>
        <w:t xml:space="preserve">de </w:t>
      </w:r>
      <w:r w:rsidR="00193271">
        <w:rPr>
          <w:rFonts w:ascii="Arial" w:hAnsi="Arial"/>
        </w:rPr>
        <w:t>Mine</w:t>
      </w:r>
      <w:r>
        <w:rPr>
          <w:rFonts w:ascii="Arial" w:hAnsi="Arial"/>
        </w:rPr>
        <w:t xml:space="preserve"> et notamment à l'utili</w:t>
      </w:r>
      <w:r w:rsidRPr="0077393D">
        <w:rPr>
          <w:rFonts w:ascii="Arial" w:hAnsi="Arial"/>
        </w:rPr>
        <w:t xml:space="preserve">sation d'explosifs, peuvent  être  fixées </w:t>
      </w:r>
      <w:r w:rsidR="000C5B74">
        <w:rPr>
          <w:rFonts w:ascii="Arial" w:hAnsi="Arial"/>
        </w:rPr>
        <w:t>par l'AMN</w:t>
      </w:r>
      <w:r w:rsidR="00162F1A">
        <w:rPr>
          <w:rFonts w:ascii="Arial" w:hAnsi="Arial"/>
        </w:rPr>
        <w:t xml:space="preserve"> ou toute autre instance de l'Etat compétente en la matière</w:t>
      </w:r>
      <w:r w:rsidRPr="0077393D">
        <w:rPr>
          <w:rFonts w:ascii="Arial" w:hAnsi="Arial"/>
        </w:rPr>
        <w:t>.</w:t>
      </w:r>
    </w:p>
    <w:p w:rsidR="00DF4FDF" w:rsidRDefault="00DF4FDF" w:rsidP="000E7D58">
      <w:pPr>
        <w:ind w:firstLine="720"/>
        <w:jc w:val="both"/>
        <w:rPr>
          <w:rFonts w:ascii="Arial" w:hAnsi="Arial"/>
        </w:rPr>
      </w:pPr>
    </w:p>
    <w:p w:rsidR="00A96AF0" w:rsidRPr="0077393D" w:rsidRDefault="00A96AF0" w:rsidP="000E7D58">
      <w:pPr>
        <w:ind w:firstLine="720"/>
        <w:jc w:val="both"/>
        <w:rPr>
          <w:rFonts w:ascii="Arial" w:hAnsi="Arial"/>
        </w:rPr>
        <w:sectPr w:rsidR="00A96AF0" w:rsidRPr="0077393D">
          <w:endnotePr>
            <w:numFmt w:val="decimal"/>
          </w:endnotePr>
          <w:type w:val="continuous"/>
          <w:pgSz w:w="12240" w:h="15840"/>
          <w:pgMar w:top="1440" w:right="1440" w:bottom="1440" w:left="1440" w:header="1440" w:footer="1440" w:gutter="0"/>
          <w:cols w:space="720"/>
          <w:noEndnote/>
        </w:sectPr>
      </w:pPr>
    </w:p>
    <w:p w:rsidR="00DF4FDF" w:rsidRPr="0077393D" w:rsidRDefault="00DF4FDF" w:rsidP="000E7D58">
      <w:pPr>
        <w:ind w:firstLine="720"/>
        <w:jc w:val="both"/>
        <w:rPr>
          <w:rFonts w:ascii="Arial" w:hAnsi="Arial"/>
        </w:rPr>
      </w:pPr>
      <w:r w:rsidRPr="0077393D">
        <w:rPr>
          <w:rFonts w:ascii="Arial" w:hAnsi="Arial"/>
        </w:rPr>
        <w:lastRenderedPageBreak/>
        <w:t>En cas  d'inobservation de ces règ</w:t>
      </w:r>
      <w:r w:rsidR="000C5B74">
        <w:rPr>
          <w:rFonts w:ascii="Arial" w:hAnsi="Arial"/>
        </w:rPr>
        <w:t>les</w:t>
      </w:r>
      <w:r w:rsidR="00193271">
        <w:rPr>
          <w:rFonts w:ascii="Arial" w:hAnsi="Arial"/>
        </w:rPr>
        <w:t xml:space="preserve">, </w:t>
      </w:r>
      <w:r w:rsidR="000C5B74">
        <w:rPr>
          <w:rFonts w:ascii="Arial" w:hAnsi="Arial"/>
        </w:rPr>
        <w:t xml:space="preserve"> l'AMN</w:t>
      </w:r>
      <w:r w:rsidRPr="0077393D">
        <w:rPr>
          <w:rFonts w:ascii="Arial" w:hAnsi="Arial"/>
        </w:rPr>
        <w:t xml:space="preserve"> peut ordonner la suspension des travaux concernés jusqu'à ce qu'elles soient respectées.</w:t>
      </w:r>
    </w:p>
    <w:p w:rsidR="00DF4FDF" w:rsidRPr="0077393D" w:rsidRDefault="00DF4FDF" w:rsidP="000E7D58">
      <w:pPr>
        <w:jc w:val="both"/>
        <w:rPr>
          <w:rFonts w:ascii="Arial" w:hAnsi="Arial"/>
        </w:rPr>
      </w:pPr>
    </w:p>
    <w:p w:rsidR="00DF4FDF" w:rsidRPr="0077393D" w:rsidRDefault="00DF4FDF" w:rsidP="00DF4FDF">
      <w:pPr>
        <w:rPr>
          <w:rFonts w:ascii="Arial" w:hAnsi="Arial"/>
        </w:rPr>
      </w:pPr>
      <w:r>
        <w:rPr>
          <w:rFonts w:ascii="Arial" w:hAnsi="Arial"/>
          <w:b/>
          <w:u w:val="single"/>
        </w:rPr>
        <w:t xml:space="preserve">ARTICLE </w:t>
      </w:r>
      <w:r w:rsidR="00AD48D2">
        <w:rPr>
          <w:rFonts w:ascii="Arial" w:hAnsi="Arial"/>
          <w:b/>
          <w:u w:val="single"/>
        </w:rPr>
        <w:t>2</w:t>
      </w:r>
      <w:r w:rsidR="0016249C">
        <w:rPr>
          <w:rFonts w:ascii="Arial" w:hAnsi="Arial"/>
          <w:b/>
          <w:u w:val="single"/>
        </w:rPr>
        <w:t>8</w:t>
      </w:r>
      <w:r w:rsidR="006953A1">
        <w:rPr>
          <w:rFonts w:ascii="Arial" w:hAnsi="Arial"/>
          <w:b/>
          <w:u w:val="single"/>
        </w:rPr>
        <w:t>4</w:t>
      </w:r>
      <w:r w:rsidRPr="0077393D">
        <w:rPr>
          <w:rFonts w:ascii="Arial" w:hAnsi="Arial"/>
          <w:b/>
          <w:u w:val="single"/>
        </w:rPr>
        <w:t>.</w:t>
      </w:r>
      <w:r w:rsidRPr="0077393D">
        <w:rPr>
          <w:rFonts w:ascii="Arial" w:hAnsi="Arial"/>
          <w:b/>
          <w:u w:val="single"/>
        </w:rPr>
        <w:noBreakHyphen/>
      </w:r>
    </w:p>
    <w:p w:rsidR="00DF4FDF" w:rsidRPr="0077393D" w:rsidRDefault="00DF4FDF" w:rsidP="00193271">
      <w:pPr>
        <w:jc w:val="both"/>
        <w:rPr>
          <w:rFonts w:ascii="Arial" w:hAnsi="Arial"/>
        </w:rPr>
      </w:pPr>
    </w:p>
    <w:p w:rsidR="00DF4FDF" w:rsidRPr="0077393D" w:rsidRDefault="00DF4FDF" w:rsidP="00193271">
      <w:pPr>
        <w:ind w:firstLine="720"/>
        <w:jc w:val="both"/>
        <w:rPr>
          <w:rFonts w:ascii="Arial" w:hAnsi="Arial"/>
        </w:rPr>
      </w:pPr>
      <w:r w:rsidRPr="0077393D">
        <w:rPr>
          <w:rFonts w:ascii="Arial" w:hAnsi="Arial"/>
        </w:rPr>
        <w:t xml:space="preserve">Les détenteurs de </w:t>
      </w:r>
      <w:r w:rsidR="0014194F">
        <w:rPr>
          <w:rFonts w:ascii="Arial" w:hAnsi="Arial"/>
        </w:rPr>
        <w:t>Titre</w:t>
      </w:r>
      <w:r w:rsidR="00193271">
        <w:rPr>
          <w:rFonts w:ascii="Arial" w:hAnsi="Arial"/>
        </w:rPr>
        <w:t>s M</w:t>
      </w:r>
      <w:r w:rsidRPr="0077393D">
        <w:rPr>
          <w:rFonts w:ascii="Arial" w:hAnsi="Arial"/>
        </w:rPr>
        <w:t xml:space="preserve">iniers doivent se soumettre aux mesures prescrites par la règlementation, et les décisions prises, en cas de  danger  imminent, </w:t>
      </w:r>
      <w:r w:rsidR="000C5B74">
        <w:rPr>
          <w:rFonts w:ascii="Arial" w:hAnsi="Arial"/>
        </w:rPr>
        <w:t>par l'AMN</w:t>
      </w:r>
      <w:r w:rsidRPr="0077393D">
        <w:rPr>
          <w:rFonts w:ascii="Arial" w:hAnsi="Arial"/>
        </w:rPr>
        <w:t xml:space="preserve"> en vue de pr</w:t>
      </w:r>
      <w:r>
        <w:rPr>
          <w:rFonts w:ascii="Arial" w:hAnsi="Arial"/>
        </w:rPr>
        <w:t>é</w:t>
      </w:r>
      <w:r w:rsidRPr="0077393D">
        <w:rPr>
          <w:rFonts w:ascii="Arial" w:hAnsi="Arial"/>
        </w:rPr>
        <w:t>venir ou de faire disparaître les dangers que leurs travaux pourraient faire courir à</w:t>
      </w:r>
      <w:r>
        <w:rPr>
          <w:rFonts w:ascii="Arial" w:hAnsi="Arial"/>
        </w:rPr>
        <w:t xml:space="preserve"> la sécurité publique, à l'envi</w:t>
      </w:r>
      <w:r w:rsidRPr="0077393D">
        <w:rPr>
          <w:rFonts w:ascii="Arial" w:hAnsi="Arial"/>
        </w:rPr>
        <w:t xml:space="preserve">ronnement ou à la conservation de la </w:t>
      </w:r>
      <w:r w:rsidR="00193271">
        <w:rPr>
          <w:rFonts w:ascii="Arial" w:hAnsi="Arial"/>
        </w:rPr>
        <w:t>M</w:t>
      </w:r>
      <w:r w:rsidRPr="0077393D">
        <w:rPr>
          <w:rFonts w:ascii="Arial" w:hAnsi="Arial"/>
        </w:rPr>
        <w:t>ine ou des mines voisines, des sources, des voies publiques ou ouvrages publics.</w:t>
      </w:r>
    </w:p>
    <w:p w:rsidR="00DF4FDF" w:rsidRPr="0077393D" w:rsidRDefault="00DF4FDF" w:rsidP="000E7D58">
      <w:pPr>
        <w:jc w:val="both"/>
        <w:rPr>
          <w:rFonts w:ascii="Arial" w:hAnsi="Arial"/>
        </w:rPr>
      </w:pPr>
    </w:p>
    <w:p w:rsidR="00DF4FDF" w:rsidRPr="0077393D" w:rsidRDefault="00DF4FDF" w:rsidP="00DF4FDF">
      <w:pPr>
        <w:rPr>
          <w:rFonts w:ascii="Arial" w:hAnsi="Arial"/>
        </w:rPr>
      </w:pPr>
      <w:r>
        <w:rPr>
          <w:rFonts w:ascii="Arial" w:hAnsi="Arial"/>
          <w:b/>
          <w:u w:val="single"/>
        </w:rPr>
        <w:t xml:space="preserve">ARTICLE </w:t>
      </w:r>
      <w:r w:rsidR="00AD48D2">
        <w:rPr>
          <w:rFonts w:ascii="Arial" w:hAnsi="Arial"/>
          <w:b/>
          <w:u w:val="single"/>
        </w:rPr>
        <w:t>2</w:t>
      </w:r>
      <w:r w:rsidR="0016249C">
        <w:rPr>
          <w:rFonts w:ascii="Arial" w:hAnsi="Arial"/>
          <w:b/>
          <w:u w:val="single"/>
        </w:rPr>
        <w:t>8</w:t>
      </w:r>
      <w:r w:rsidR="006953A1">
        <w:rPr>
          <w:rFonts w:ascii="Arial" w:hAnsi="Arial"/>
          <w:b/>
          <w:u w:val="single"/>
        </w:rPr>
        <w:t>5</w:t>
      </w:r>
      <w:r w:rsidRPr="0077393D">
        <w:rPr>
          <w:rFonts w:ascii="Arial" w:hAnsi="Arial"/>
          <w:b/>
          <w:u w:val="single"/>
        </w:rPr>
        <w:t>.</w:t>
      </w:r>
      <w:r w:rsidRPr="0077393D">
        <w:rPr>
          <w:rFonts w:ascii="Arial" w:hAnsi="Arial"/>
          <w:b/>
          <w:u w:val="single"/>
        </w:rPr>
        <w:noBreakHyphen/>
      </w:r>
    </w:p>
    <w:p w:rsidR="00DF4FDF" w:rsidRPr="0077393D" w:rsidRDefault="00DF4FDF" w:rsidP="00DF4FDF">
      <w:pPr>
        <w:rPr>
          <w:rFonts w:ascii="Arial" w:hAnsi="Arial"/>
        </w:rPr>
      </w:pPr>
    </w:p>
    <w:p w:rsidR="00DF4FDF" w:rsidRPr="0077393D" w:rsidRDefault="00DF4FDF" w:rsidP="000E7D58">
      <w:pPr>
        <w:ind w:firstLine="720"/>
        <w:jc w:val="both"/>
        <w:rPr>
          <w:rFonts w:ascii="Arial" w:hAnsi="Arial"/>
        </w:rPr>
      </w:pPr>
      <w:r w:rsidRPr="0077393D">
        <w:rPr>
          <w:rFonts w:ascii="Arial" w:hAnsi="Arial"/>
        </w:rPr>
        <w:t>En</w:t>
      </w:r>
      <w:r>
        <w:rPr>
          <w:rFonts w:ascii="Arial" w:hAnsi="Arial"/>
        </w:rPr>
        <w:t xml:space="preserve"> cas de danger ou de  refus des </w:t>
      </w:r>
      <w:r w:rsidRPr="0077393D">
        <w:rPr>
          <w:rFonts w:ascii="Arial" w:hAnsi="Arial"/>
        </w:rPr>
        <w:t>intéressés de</w:t>
      </w:r>
      <w:r w:rsidR="00193271">
        <w:rPr>
          <w:rFonts w:ascii="Arial" w:hAnsi="Arial"/>
        </w:rPr>
        <w:t xml:space="preserve"> </w:t>
      </w:r>
      <w:r w:rsidRPr="0077393D">
        <w:rPr>
          <w:rFonts w:ascii="Arial" w:hAnsi="Arial"/>
        </w:rPr>
        <w:t>s</w:t>
      </w:r>
      <w:r w:rsidR="00BA3211">
        <w:rPr>
          <w:rFonts w:ascii="Arial" w:hAnsi="Arial"/>
        </w:rPr>
        <w:t>e conformer aux prescriptions de</w:t>
      </w:r>
      <w:r w:rsidR="00193271">
        <w:rPr>
          <w:rFonts w:ascii="Arial" w:hAnsi="Arial"/>
        </w:rPr>
        <w:t xml:space="preserve"> </w:t>
      </w:r>
      <w:r w:rsidR="00BA3211">
        <w:rPr>
          <w:rFonts w:ascii="Arial" w:hAnsi="Arial"/>
        </w:rPr>
        <w:t>l'</w:t>
      </w:r>
      <w:r w:rsidRPr="0077393D">
        <w:rPr>
          <w:rFonts w:ascii="Arial" w:hAnsi="Arial"/>
        </w:rPr>
        <w:t>arti</w:t>
      </w:r>
      <w:r w:rsidR="000C5B74">
        <w:rPr>
          <w:rFonts w:ascii="Arial" w:hAnsi="Arial"/>
        </w:rPr>
        <w:t>cle</w:t>
      </w:r>
      <w:r w:rsidR="00BA3211">
        <w:rPr>
          <w:rFonts w:ascii="Arial" w:hAnsi="Arial"/>
        </w:rPr>
        <w:t xml:space="preserve"> 2</w:t>
      </w:r>
      <w:r w:rsidR="009B1635">
        <w:rPr>
          <w:rFonts w:ascii="Arial" w:hAnsi="Arial"/>
        </w:rPr>
        <w:t>7</w:t>
      </w:r>
      <w:r w:rsidR="006953A1">
        <w:rPr>
          <w:rFonts w:ascii="Arial" w:hAnsi="Arial"/>
        </w:rPr>
        <w:t>8</w:t>
      </w:r>
      <w:r w:rsidR="000C5B74">
        <w:rPr>
          <w:rFonts w:ascii="Arial" w:hAnsi="Arial"/>
        </w:rPr>
        <w:t>, l'AMN</w:t>
      </w:r>
      <w:r w:rsidRPr="0077393D">
        <w:rPr>
          <w:rFonts w:ascii="Arial" w:hAnsi="Arial"/>
        </w:rPr>
        <w:t xml:space="preserve"> peut prendre ou  exécuter d'office et immédiatement les mesures nécessaires, aux frais des intéressés. Elle peut également, s'il y a lieu, adresser à cet effet toutes réquisitions utiles aux autorités locales compétentes.</w:t>
      </w:r>
    </w:p>
    <w:p w:rsidR="00DF4FDF" w:rsidRPr="0077393D" w:rsidRDefault="00DF4FDF" w:rsidP="000E7D58">
      <w:pPr>
        <w:jc w:val="both"/>
        <w:rPr>
          <w:rFonts w:ascii="Arial" w:hAnsi="Arial"/>
        </w:rPr>
      </w:pPr>
    </w:p>
    <w:p w:rsidR="00DF4FDF" w:rsidRPr="0077393D" w:rsidRDefault="00DF4FDF" w:rsidP="00DF4FDF">
      <w:pPr>
        <w:rPr>
          <w:rFonts w:ascii="Arial" w:hAnsi="Arial"/>
        </w:rPr>
      </w:pPr>
      <w:r>
        <w:rPr>
          <w:rFonts w:ascii="Arial" w:hAnsi="Arial"/>
          <w:b/>
          <w:u w:val="single"/>
        </w:rPr>
        <w:t xml:space="preserve">ARTICLE </w:t>
      </w:r>
      <w:r w:rsidR="00AD48D2">
        <w:rPr>
          <w:rFonts w:ascii="Arial" w:hAnsi="Arial"/>
          <w:b/>
          <w:u w:val="single"/>
        </w:rPr>
        <w:t>2</w:t>
      </w:r>
      <w:r w:rsidR="0016249C">
        <w:rPr>
          <w:rFonts w:ascii="Arial" w:hAnsi="Arial"/>
          <w:b/>
          <w:u w:val="single"/>
        </w:rPr>
        <w:t>8</w:t>
      </w:r>
      <w:r w:rsidR="00BC071F">
        <w:rPr>
          <w:rFonts w:ascii="Arial" w:hAnsi="Arial"/>
          <w:b/>
          <w:u w:val="single"/>
        </w:rPr>
        <w:t>6</w:t>
      </w:r>
      <w:r w:rsidRPr="0077393D">
        <w:rPr>
          <w:rFonts w:ascii="Arial" w:hAnsi="Arial"/>
          <w:b/>
          <w:u w:val="single"/>
        </w:rPr>
        <w:t>.</w:t>
      </w:r>
      <w:r w:rsidRPr="0077393D">
        <w:rPr>
          <w:rFonts w:ascii="Arial" w:hAnsi="Arial"/>
          <w:b/>
          <w:u w:val="single"/>
        </w:rPr>
        <w:noBreakHyphen/>
      </w:r>
    </w:p>
    <w:p w:rsidR="00DF4FDF" w:rsidRPr="0077393D" w:rsidRDefault="00DF4FDF" w:rsidP="00DF4FDF">
      <w:pPr>
        <w:rPr>
          <w:rFonts w:ascii="Arial" w:hAnsi="Arial"/>
        </w:rPr>
      </w:pPr>
    </w:p>
    <w:p w:rsidR="00DF4FDF" w:rsidRPr="0077393D" w:rsidRDefault="00DF4FDF" w:rsidP="000E7D58">
      <w:pPr>
        <w:ind w:firstLine="720"/>
        <w:jc w:val="both"/>
        <w:rPr>
          <w:rFonts w:ascii="Arial" w:hAnsi="Arial"/>
        </w:rPr>
      </w:pPr>
      <w:r w:rsidRPr="0077393D">
        <w:rPr>
          <w:rFonts w:ascii="Arial" w:hAnsi="Arial"/>
        </w:rPr>
        <w:t xml:space="preserve">S'il se produit dans une </w:t>
      </w:r>
      <w:r w:rsidR="00193271">
        <w:rPr>
          <w:rFonts w:ascii="Arial" w:hAnsi="Arial"/>
        </w:rPr>
        <w:t>M</w:t>
      </w:r>
      <w:r w:rsidRPr="0077393D">
        <w:rPr>
          <w:rFonts w:ascii="Arial" w:hAnsi="Arial"/>
        </w:rPr>
        <w:t>i</w:t>
      </w:r>
      <w:r>
        <w:rPr>
          <w:rFonts w:ascii="Arial" w:hAnsi="Arial"/>
        </w:rPr>
        <w:t>ne des faits de nature à compro</w:t>
      </w:r>
      <w:r w:rsidRPr="0077393D">
        <w:rPr>
          <w:rFonts w:ascii="Arial" w:hAnsi="Arial"/>
        </w:rPr>
        <w:t xml:space="preserve">mettre les intérêts visés à </w:t>
      </w:r>
      <w:r w:rsidRPr="004A7B89">
        <w:rPr>
          <w:rFonts w:ascii="Arial" w:hAnsi="Arial"/>
        </w:rPr>
        <w:t>l</w:t>
      </w:r>
      <w:r w:rsidR="00050422" w:rsidRPr="009570DC">
        <w:rPr>
          <w:rFonts w:ascii="Arial" w:hAnsi="Arial"/>
        </w:rPr>
        <w:t>'article 2</w:t>
      </w:r>
      <w:r w:rsidR="009B1635">
        <w:rPr>
          <w:rFonts w:ascii="Arial" w:hAnsi="Arial"/>
        </w:rPr>
        <w:t>7</w:t>
      </w:r>
      <w:r w:rsidR="00BC071F">
        <w:rPr>
          <w:rFonts w:ascii="Arial" w:hAnsi="Arial"/>
        </w:rPr>
        <w:t>9</w:t>
      </w:r>
      <w:r w:rsidRPr="0077393D">
        <w:rPr>
          <w:rFonts w:ascii="Arial" w:hAnsi="Arial"/>
        </w:rPr>
        <w:t xml:space="preserve"> de la présente Loi l'exploitant doit immédiatement en av</w:t>
      </w:r>
      <w:r w:rsidR="000C5B74">
        <w:rPr>
          <w:rFonts w:ascii="Arial" w:hAnsi="Arial"/>
        </w:rPr>
        <w:t>iser l'AMN</w:t>
      </w:r>
      <w:r w:rsidRPr="0077393D">
        <w:rPr>
          <w:rFonts w:ascii="Arial" w:hAnsi="Arial"/>
        </w:rPr>
        <w:t>.</w:t>
      </w:r>
    </w:p>
    <w:p w:rsidR="00DF4FDF" w:rsidRDefault="00DF4FDF" w:rsidP="00593FCD">
      <w:pPr>
        <w:widowControl/>
        <w:rPr>
          <w:rFonts w:ascii="Arial" w:hAnsi="Arial"/>
        </w:rPr>
      </w:pPr>
    </w:p>
    <w:p w:rsidR="00593FCD" w:rsidRDefault="00593FCD" w:rsidP="00593FCD">
      <w:pPr>
        <w:widowControl/>
        <w:rPr>
          <w:rFonts w:ascii="Century Schoolbook" w:eastAsia="Calibri" w:hAnsi="Century Schoolbook"/>
          <w:b/>
          <w:snapToGrid/>
          <w:color w:val="000000"/>
          <w:szCs w:val="24"/>
          <w:lang w:val="fr-BE" w:eastAsia="en-US"/>
        </w:rPr>
      </w:pPr>
    </w:p>
    <w:p w:rsidR="00675343" w:rsidRPr="00B52765" w:rsidRDefault="0014194F" w:rsidP="0014194F">
      <w:pPr>
        <w:widowControl/>
        <w:jc w:val="center"/>
        <w:rPr>
          <w:rFonts w:ascii="Arial" w:eastAsia="Calibri" w:hAnsi="Arial" w:cs="Arial"/>
          <w:b/>
          <w:snapToGrid/>
          <w:color w:val="000000"/>
          <w:szCs w:val="24"/>
          <w:lang w:val="fr-BE" w:eastAsia="en-US"/>
        </w:rPr>
      </w:pPr>
      <w:r>
        <w:rPr>
          <w:rFonts w:ascii="Arial" w:eastAsia="Calibri" w:hAnsi="Arial" w:cs="Arial"/>
          <w:b/>
          <w:snapToGrid/>
          <w:color w:val="000000"/>
          <w:szCs w:val="24"/>
          <w:lang w:val="fr-BE" w:eastAsia="en-US"/>
        </w:rPr>
        <w:t>TITRE</w:t>
      </w:r>
      <w:r w:rsidR="00334765" w:rsidRPr="00B52765">
        <w:rPr>
          <w:rFonts w:ascii="Arial" w:eastAsia="Calibri" w:hAnsi="Arial" w:cs="Arial"/>
          <w:b/>
          <w:snapToGrid/>
          <w:color w:val="000000"/>
          <w:szCs w:val="24"/>
          <w:lang w:val="fr-BE" w:eastAsia="en-US"/>
        </w:rPr>
        <w:t xml:space="preserve"> X</w:t>
      </w:r>
      <w:r w:rsidR="001D0F14">
        <w:rPr>
          <w:rFonts w:ascii="Arial" w:eastAsia="Calibri" w:hAnsi="Arial" w:cs="Arial"/>
          <w:b/>
          <w:snapToGrid/>
          <w:color w:val="000000"/>
          <w:szCs w:val="24"/>
          <w:lang w:val="fr-BE" w:eastAsia="en-US"/>
        </w:rPr>
        <w:t>I</w:t>
      </w:r>
      <w:r w:rsidR="00675343" w:rsidRPr="00B52765">
        <w:rPr>
          <w:rFonts w:ascii="Arial" w:eastAsia="Calibri" w:hAnsi="Arial" w:cs="Arial"/>
          <w:b/>
          <w:snapToGrid/>
          <w:color w:val="000000"/>
          <w:szCs w:val="24"/>
          <w:lang w:val="fr-BE" w:eastAsia="en-US"/>
        </w:rPr>
        <w:t>V</w:t>
      </w:r>
    </w:p>
    <w:p w:rsidR="00047381" w:rsidRDefault="00047381" w:rsidP="007F786D">
      <w:pPr>
        <w:widowControl/>
        <w:jc w:val="center"/>
        <w:rPr>
          <w:rFonts w:ascii="Arial" w:eastAsia="Calibri" w:hAnsi="Arial" w:cs="Arial"/>
          <w:b/>
          <w:snapToGrid/>
          <w:color w:val="000000"/>
          <w:szCs w:val="24"/>
          <w:lang w:val="fr-BE" w:eastAsia="en-US"/>
        </w:rPr>
      </w:pPr>
    </w:p>
    <w:p w:rsidR="00047381" w:rsidRPr="00B52765" w:rsidRDefault="00675343" w:rsidP="007F786D">
      <w:pPr>
        <w:widowControl/>
        <w:jc w:val="center"/>
        <w:rPr>
          <w:rFonts w:ascii="Arial" w:eastAsia="Calibri" w:hAnsi="Arial" w:cs="Arial"/>
          <w:b/>
          <w:snapToGrid/>
          <w:color w:val="000000"/>
          <w:szCs w:val="24"/>
          <w:lang w:val="fr-BE" w:eastAsia="en-US"/>
        </w:rPr>
      </w:pPr>
      <w:r w:rsidRPr="00B52765">
        <w:rPr>
          <w:rFonts w:ascii="Arial" w:eastAsia="Calibri" w:hAnsi="Arial" w:cs="Arial"/>
          <w:b/>
          <w:snapToGrid/>
          <w:color w:val="000000"/>
          <w:szCs w:val="24"/>
          <w:lang w:val="fr-BE" w:eastAsia="en-US"/>
        </w:rPr>
        <w:t>DES INFRACTIONS, SANCTIONS</w:t>
      </w:r>
      <w:r w:rsidR="00047381">
        <w:rPr>
          <w:rFonts w:ascii="Arial" w:eastAsia="Calibri" w:hAnsi="Arial" w:cs="Arial"/>
          <w:b/>
          <w:snapToGrid/>
          <w:color w:val="000000"/>
          <w:szCs w:val="24"/>
          <w:lang w:val="fr-BE" w:eastAsia="en-US"/>
        </w:rPr>
        <w:t xml:space="preserve">, </w:t>
      </w:r>
      <w:r w:rsidRPr="00B52765">
        <w:rPr>
          <w:rFonts w:ascii="Arial" w:eastAsia="Calibri" w:hAnsi="Arial" w:cs="Arial"/>
          <w:b/>
          <w:snapToGrid/>
          <w:color w:val="000000"/>
          <w:szCs w:val="24"/>
          <w:lang w:val="fr-BE" w:eastAsia="en-US"/>
        </w:rPr>
        <w:t>RECOURS</w:t>
      </w:r>
      <w:r w:rsidR="00047381" w:rsidRPr="00047381">
        <w:rPr>
          <w:rFonts w:ascii="Arial" w:eastAsia="Calibri" w:hAnsi="Arial" w:cs="Arial"/>
          <w:b/>
          <w:snapToGrid/>
          <w:color w:val="000000"/>
          <w:szCs w:val="24"/>
          <w:lang w:val="fr-BE" w:eastAsia="en-US"/>
        </w:rPr>
        <w:t xml:space="preserve"> </w:t>
      </w:r>
      <w:r w:rsidR="00047381" w:rsidRPr="00B52765">
        <w:rPr>
          <w:rFonts w:ascii="Arial" w:eastAsia="Calibri" w:hAnsi="Arial" w:cs="Arial"/>
          <w:b/>
          <w:snapToGrid/>
          <w:color w:val="000000"/>
          <w:szCs w:val="24"/>
          <w:lang w:val="fr-BE" w:eastAsia="en-US"/>
        </w:rPr>
        <w:t>ET</w:t>
      </w:r>
      <w:r w:rsidR="00047381">
        <w:rPr>
          <w:rFonts w:ascii="Arial" w:eastAsia="Calibri" w:hAnsi="Arial" w:cs="Arial"/>
          <w:b/>
          <w:snapToGrid/>
          <w:color w:val="000000"/>
          <w:szCs w:val="24"/>
          <w:lang w:val="fr-BE" w:eastAsia="en-US"/>
        </w:rPr>
        <w:t xml:space="preserve"> FORCE MAJEURE</w:t>
      </w:r>
    </w:p>
    <w:p w:rsidR="00047381" w:rsidRDefault="00047381" w:rsidP="00593FCD">
      <w:pPr>
        <w:rPr>
          <w:rFonts w:ascii="Arial" w:hAnsi="Arial"/>
          <w:b/>
          <w:u w:val="single"/>
        </w:rPr>
      </w:pPr>
    </w:p>
    <w:p w:rsidR="00FB509B" w:rsidRDefault="007D4D68" w:rsidP="00E747F0">
      <w:pPr>
        <w:jc w:val="center"/>
        <w:rPr>
          <w:rFonts w:ascii="Arial" w:hAnsi="Arial"/>
          <w:b/>
          <w:u w:val="single"/>
        </w:rPr>
      </w:pPr>
      <w:r w:rsidRPr="00E747F0">
        <w:rPr>
          <w:rFonts w:ascii="Arial" w:hAnsi="Arial"/>
          <w:b/>
          <w:u w:val="single"/>
        </w:rPr>
        <w:t>CHAPITRE I</w:t>
      </w:r>
    </w:p>
    <w:p w:rsidR="00047381" w:rsidRPr="00E747F0" w:rsidRDefault="00047381" w:rsidP="00E747F0">
      <w:pPr>
        <w:jc w:val="center"/>
        <w:rPr>
          <w:rFonts w:ascii="Arial" w:hAnsi="Arial"/>
          <w:b/>
          <w:u w:val="single"/>
        </w:rPr>
      </w:pPr>
    </w:p>
    <w:p w:rsidR="007D4D68" w:rsidRPr="007D4D68" w:rsidRDefault="007D4D68" w:rsidP="00E747F0">
      <w:pPr>
        <w:jc w:val="center"/>
        <w:rPr>
          <w:rFonts w:ascii="Arial" w:hAnsi="Arial"/>
          <w:b/>
          <w:u w:val="single"/>
        </w:rPr>
      </w:pPr>
      <w:r w:rsidRPr="00E747F0">
        <w:rPr>
          <w:rFonts w:ascii="Arial" w:hAnsi="Arial"/>
          <w:b/>
          <w:u w:val="single"/>
        </w:rPr>
        <w:t>DES INFRACTIONS ET SANCTIONS</w:t>
      </w:r>
    </w:p>
    <w:p w:rsidR="00FB509B" w:rsidRDefault="00FB509B" w:rsidP="007F786D">
      <w:pPr>
        <w:rPr>
          <w:rFonts w:ascii="Arial" w:hAnsi="Arial"/>
          <w:b/>
          <w:u w:val="single"/>
        </w:rPr>
      </w:pPr>
    </w:p>
    <w:p w:rsidR="007F786D" w:rsidRPr="0077393D" w:rsidRDefault="007F786D" w:rsidP="007F786D">
      <w:pPr>
        <w:rPr>
          <w:rFonts w:ascii="Arial" w:hAnsi="Arial"/>
        </w:rPr>
      </w:pPr>
      <w:r w:rsidRPr="0077393D">
        <w:rPr>
          <w:rFonts w:ascii="Arial" w:hAnsi="Arial"/>
          <w:b/>
          <w:u w:val="single"/>
        </w:rPr>
        <w:t xml:space="preserve">ARTICLE </w:t>
      </w:r>
      <w:r w:rsidR="00AD48D2">
        <w:rPr>
          <w:rFonts w:ascii="Arial" w:hAnsi="Arial"/>
          <w:b/>
          <w:u w:val="single"/>
        </w:rPr>
        <w:t>2</w:t>
      </w:r>
      <w:r w:rsidR="00BC071F">
        <w:rPr>
          <w:rFonts w:ascii="Arial" w:hAnsi="Arial"/>
          <w:b/>
          <w:u w:val="single"/>
        </w:rPr>
        <w:t>87</w:t>
      </w:r>
      <w:r w:rsidRPr="0077393D">
        <w:rPr>
          <w:rFonts w:ascii="Arial" w:hAnsi="Arial"/>
          <w:b/>
          <w:u w:val="single"/>
        </w:rPr>
        <w:t>.</w:t>
      </w:r>
      <w:r w:rsidRPr="0077393D">
        <w:rPr>
          <w:rFonts w:ascii="Arial" w:hAnsi="Arial"/>
          <w:b/>
          <w:u w:val="single"/>
        </w:rPr>
        <w:noBreakHyphen/>
      </w:r>
    </w:p>
    <w:p w:rsidR="007F786D" w:rsidRPr="0077393D" w:rsidRDefault="007F786D" w:rsidP="007F786D">
      <w:pPr>
        <w:rPr>
          <w:rFonts w:ascii="Arial" w:hAnsi="Arial"/>
        </w:rPr>
      </w:pPr>
    </w:p>
    <w:p w:rsidR="007F786D" w:rsidRPr="0077393D" w:rsidRDefault="00017143" w:rsidP="00193271">
      <w:pPr>
        <w:ind w:firstLine="720"/>
        <w:jc w:val="both"/>
        <w:rPr>
          <w:rFonts w:ascii="Arial" w:hAnsi="Arial"/>
        </w:rPr>
      </w:pPr>
      <w:r>
        <w:rPr>
          <w:rFonts w:ascii="Arial" w:hAnsi="Arial"/>
        </w:rPr>
        <w:lastRenderedPageBreak/>
        <w:t xml:space="preserve">1) </w:t>
      </w:r>
      <w:r w:rsidR="007F786D" w:rsidRPr="0077393D">
        <w:rPr>
          <w:rFonts w:ascii="Arial" w:hAnsi="Arial"/>
        </w:rPr>
        <w:t xml:space="preserve">Quiconque aura falsifié le contenu d'un </w:t>
      </w:r>
      <w:r w:rsidR="0014194F">
        <w:rPr>
          <w:rFonts w:ascii="Arial" w:hAnsi="Arial"/>
        </w:rPr>
        <w:t>Titre</w:t>
      </w:r>
      <w:r w:rsidR="0027431E">
        <w:rPr>
          <w:rFonts w:ascii="Arial" w:hAnsi="Arial"/>
        </w:rPr>
        <w:t xml:space="preserve"> Minier</w:t>
      </w:r>
      <w:r w:rsidR="007F786D" w:rsidRPr="0077393D">
        <w:rPr>
          <w:rFonts w:ascii="Arial" w:hAnsi="Arial"/>
        </w:rPr>
        <w:t xml:space="preserve"> sera passible outre les peines prévues par le code pénal</w:t>
      </w:r>
      <w:r w:rsidR="007F786D">
        <w:rPr>
          <w:rFonts w:ascii="Arial" w:hAnsi="Arial"/>
        </w:rPr>
        <w:t>,</w:t>
      </w:r>
      <w:r w:rsidR="007F786D" w:rsidRPr="0077393D">
        <w:rPr>
          <w:rFonts w:ascii="Arial" w:hAnsi="Arial"/>
        </w:rPr>
        <w:t xml:space="preserve"> du paiement d'une amende de</w:t>
      </w:r>
      <w:r w:rsidR="00193271">
        <w:rPr>
          <w:rFonts w:ascii="Arial" w:hAnsi="Arial"/>
        </w:rPr>
        <w:t xml:space="preserve"> </w:t>
      </w:r>
      <w:r w:rsidR="00950DBB">
        <w:rPr>
          <w:rFonts w:ascii="Arial" w:hAnsi="Arial" w:cs="Arial"/>
        </w:rPr>
        <w:t xml:space="preserve">Deux </w:t>
      </w:r>
      <w:r w:rsidR="00FF1087">
        <w:rPr>
          <w:rFonts w:ascii="Arial" w:hAnsi="Arial"/>
        </w:rPr>
        <w:t>C</w:t>
      </w:r>
      <w:r>
        <w:rPr>
          <w:rFonts w:ascii="Arial" w:hAnsi="Arial"/>
        </w:rPr>
        <w:t>ent mille</w:t>
      </w:r>
      <w:r w:rsidR="00A96AF0">
        <w:rPr>
          <w:rFonts w:ascii="Arial" w:hAnsi="Arial"/>
        </w:rPr>
        <w:t xml:space="preserve"> </w:t>
      </w:r>
      <w:r>
        <w:rPr>
          <w:rFonts w:ascii="Arial" w:hAnsi="Arial"/>
        </w:rPr>
        <w:t>(</w:t>
      </w:r>
      <w:r w:rsidR="00950DBB">
        <w:rPr>
          <w:rFonts w:ascii="Arial" w:hAnsi="Arial"/>
        </w:rPr>
        <w:t>2</w:t>
      </w:r>
      <w:r>
        <w:rPr>
          <w:rFonts w:ascii="Arial" w:hAnsi="Arial"/>
        </w:rPr>
        <w:t>00</w:t>
      </w:r>
      <w:r w:rsidR="007F786D">
        <w:rPr>
          <w:rFonts w:ascii="Arial" w:hAnsi="Arial"/>
        </w:rPr>
        <w:t>,</w:t>
      </w:r>
      <w:r w:rsidR="007F786D" w:rsidRPr="0077393D">
        <w:rPr>
          <w:rFonts w:ascii="Arial" w:hAnsi="Arial"/>
        </w:rPr>
        <w:t>000.00</w:t>
      </w:r>
      <w:r>
        <w:rPr>
          <w:rFonts w:ascii="Arial" w:hAnsi="Arial"/>
        </w:rPr>
        <w:t>) gourdes</w:t>
      </w:r>
      <w:r w:rsidR="007F786D" w:rsidRPr="0077393D">
        <w:rPr>
          <w:rFonts w:ascii="Arial" w:hAnsi="Arial"/>
        </w:rPr>
        <w:t>, à prononcer par le tribunal compétent</w:t>
      </w:r>
      <w:r w:rsidR="006674B3">
        <w:rPr>
          <w:rFonts w:ascii="Arial" w:hAnsi="Arial"/>
        </w:rPr>
        <w:t>;</w:t>
      </w:r>
    </w:p>
    <w:p w:rsidR="00A96AF0" w:rsidRPr="0077393D" w:rsidRDefault="00A96AF0" w:rsidP="00593FCD">
      <w:pPr>
        <w:jc w:val="both"/>
        <w:rPr>
          <w:rFonts w:ascii="Arial" w:hAnsi="Arial"/>
        </w:rPr>
        <w:sectPr w:rsidR="00A96AF0" w:rsidRPr="0077393D">
          <w:endnotePr>
            <w:numFmt w:val="decimal"/>
          </w:endnotePr>
          <w:type w:val="continuous"/>
          <w:pgSz w:w="12240" w:h="15840"/>
          <w:pgMar w:top="1440" w:right="1440" w:bottom="1440" w:left="1440" w:header="1440" w:footer="1440" w:gutter="0"/>
          <w:cols w:space="720"/>
          <w:noEndnote/>
        </w:sectPr>
      </w:pPr>
    </w:p>
    <w:p w:rsidR="007F786D" w:rsidRPr="00DC70AC" w:rsidRDefault="00017143" w:rsidP="00193271">
      <w:pPr>
        <w:ind w:firstLine="720"/>
        <w:jc w:val="both"/>
        <w:rPr>
          <w:rFonts w:ascii="Arial" w:hAnsi="Arial"/>
        </w:rPr>
      </w:pPr>
      <w:r>
        <w:rPr>
          <w:rFonts w:ascii="Arial" w:hAnsi="Arial"/>
        </w:rPr>
        <w:lastRenderedPageBreak/>
        <w:t xml:space="preserve">2) </w:t>
      </w:r>
      <w:r w:rsidR="007F786D" w:rsidRPr="0077393D">
        <w:rPr>
          <w:rFonts w:ascii="Arial" w:hAnsi="Arial"/>
        </w:rPr>
        <w:t xml:space="preserve">Sera punie d'une amende de  </w:t>
      </w:r>
      <w:r w:rsidR="0036793B">
        <w:rPr>
          <w:rFonts w:ascii="Arial" w:hAnsi="Arial"/>
        </w:rPr>
        <w:t xml:space="preserve">Cent </w:t>
      </w:r>
      <w:r w:rsidR="00FF1087">
        <w:rPr>
          <w:rFonts w:ascii="Arial" w:hAnsi="Arial"/>
        </w:rPr>
        <w:t>C</w:t>
      </w:r>
      <w:r w:rsidR="007F786D">
        <w:rPr>
          <w:rFonts w:ascii="Arial" w:hAnsi="Arial"/>
        </w:rPr>
        <w:t>inq</w:t>
      </w:r>
      <w:r w:rsidR="00FF1087">
        <w:rPr>
          <w:rFonts w:ascii="Arial" w:hAnsi="Arial"/>
        </w:rPr>
        <w:t>uante</w:t>
      </w:r>
      <w:r w:rsidR="007F786D" w:rsidRPr="0077393D">
        <w:rPr>
          <w:rFonts w:ascii="Arial" w:hAnsi="Arial"/>
        </w:rPr>
        <w:t xml:space="preserve"> mille (</w:t>
      </w:r>
      <w:r w:rsidR="0036793B">
        <w:rPr>
          <w:rFonts w:ascii="Arial" w:hAnsi="Arial"/>
        </w:rPr>
        <w:t>1</w:t>
      </w:r>
      <w:r w:rsidR="007F786D" w:rsidRPr="0077393D">
        <w:rPr>
          <w:rFonts w:ascii="Arial" w:hAnsi="Arial"/>
        </w:rPr>
        <w:t>5</w:t>
      </w:r>
      <w:r w:rsidR="00FF1087">
        <w:rPr>
          <w:rFonts w:ascii="Arial" w:hAnsi="Arial"/>
        </w:rPr>
        <w:t>0</w:t>
      </w:r>
      <w:r w:rsidR="007F786D">
        <w:rPr>
          <w:rFonts w:ascii="Arial" w:hAnsi="Arial"/>
        </w:rPr>
        <w:t>,</w:t>
      </w:r>
      <w:r w:rsidR="007F786D" w:rsidRPr="0077393D">
        <w:rPr>
          <w:rFonts w:ascii="Arial" w:hAnsi="Arial"/>
        </w:rPr>
        <w:t>000.</w:t>
      </w:r>
      <w:r w:rsidR="00FF1087">
        <w:rPr>
          <w:rFonts w:ascii="Arial" w:hAnsi="Arial"/>
        </w:rPr>
        <w:t>00</w:t>
      </w:r>
      <w:r w:rsidR="007F786D" w:rsidRPr="0077393D">
        <w:rPr>
          <w:rFonts w:ascii="Arial" w:hAnsi="Arial"/>
        </w:rPr>
        <w:t xml:space="preserve">) </w:t>
      </w:r>
      <w:r w:rsidR="007F786D" w:rsidRPr="00DC70AC">
        <w:rPr>
          <w:rFonts w:ascii="Arial" w:hAnsi="Arial"/>
        </w:rPr>
        <w:t>Gourdes,</w:t>
      </w:r>
      <w:r w:rsidR="00047381">
        <w:rPr>
          <w:rFonts w:ascii="Arial" w:hAnsi="Arial"/>
        </w:rPr>
        <w:t xml:space="preserve"> </w:t>
      </w:r>
      <w:r w:rsidR="001A50C3" w:rsidRPr="0077393D">
        <w:rPr>
          <w:rFonts w:ascii="Arial" w:hAnsi="Arial"/>
        </w:rPr>
        <w:t>à prononcer par le tribunal compétent</w:t>
      </w:r>
      <w:r w:rsidR="001A50C3">
        <w:rPr>
          <w:rFonts w:ascii="Arial" w:hAnsi="Arial"/>
        </w:rPr>
        <w:t>,</w:t>
      </w:r>
      <w:r w:rsidR="007F786D" w:rsidRPr="00DC70AC">
        <w:rPr>
          <w:rFonts w:ascii="Arial" w:hAnsi="Arial"/>
        </w:rPr>
        <w:t xml:space="preserve"> toute personne qui :</w:t>
      </w:r>
    </w:p>
    <w:p w:rsidR="007F786D" w:rsidRPr="00DC70AC" w:rsidRDefault="007F786D" w:rsidP="00193271">
      <w:pPr>
        <w:jc w:val="both"/>
        <w:rPr>
          <w:rFonts w:ascii="Arial" w:hAnsi="Arial"/>
        </w:rPr>
      </w:pPr>
    </w:p>
    <w:p w:rsidR="007F786D" w:rsidRPr="0077393D" w:rsidRDefault="00FF1087" w:rsidP="00193271">
      <w:pPr>
        <w:ind w:firstLine="1440"/>
        <w:jc w:val="both"/>
        <w:rPr>
          <w:rFonts w:ascii="Arial" w:hAnsi="Arial"/>
        </w:rPr>
      </w:pPr>
      <w:r>
        <w:rPr>
          <w:rFonts w:ascii="Arial" w:hAnsi="Arial"/>
        </w:rPr>
        <w:t>2.</w:t>
      </w:r>
      <w:r w:rsidR="007F786D">
        <w:rPr>
          <w:rFonts w:ascii="Arial" w:hAnsi="Arial"/>
        </w:rPr>
        <w:t>1</w:t>
      </w:r>
      <w:r w:rsidR="007F786D" w:rsidRPr="0077393D">
        <w:rPr>
          <w:rFonts w:ascii="Arial" w:hAnsi="Arial"/>
        </w:rPr>
        <w:t xml:space="preserve">)  Fera une fausse déclaration en vue d'obtenir indûment et frauduleusement un </w:t>
      </w:r>
      <w:r w:rsidR="0014194F">
        <w:rPr>
          <w:rFonts w:ascii="Arial" w:hAnsi="Arial"/>
        </w:rPr>
        <w:t>Titre</w:t>
      </w:r>
      <w:r w:rsidR="0027431E">
        <w:rPr>
          <w:rFonts w:ascii="Arial" w:hAnsi="Arial"/>
        </w:rPr>
        <w:t xml:space="preserve"> Minier</w:t>
      </w:r>
      <w:r w:rsidR="007F786D" w:rsidRPr="0077393D">
        <w:rPr>
          <w:rFonts w:ascii="Arial" w:hAnsi="Arial"/>
        </w:rPr>
        <w:t>;</w:t>
      </w:r>
    </w:p>
    <w:p w:rsidR="007F786D" w:rsidRPr="0077393D" w:rsidRDefault="007F786D" w:rsidP="00193271">
      <w:pPr>
        <w:jc w:val="both"/>
        <w:rPr>
          <w:rFonts w:ascii="Arial" w:hAnsi="Arial"/>
        </w:rPr>
      </w:pPr>
    </w:p>
    <w:p w:rsidR="007F786D" w:rsidRDefault="006674B3" w:rsidP="00193271">
      <w:pPr>
        <w:jc w:val="both"/>
        <w:rPr>
          <w:rFonts w:ascii="Arial" w:hAnsi="Arial"/>
        </w:rPr>
      </w:pPr>
      <w:r>
        <w:rPr>
          <w:rFonts w:ascii="Arial" w:hAnsi="Arial"/>
        </w:rPr>
        <w:tab/>
      </w:r>
      <w:r w:rsidR="00066DAD">
        <w:rPr>
          <w:rFonts w:ascii="Arial" w:hAnsi="Arial"/>
        </w:rPr>
        <w:tab/>
      </w:r>
      <w:r w:rsidR="00FF1087">
        <w:rPr>
          <w:rFonts w:ascii="Arial" w:hAnsi="Arial"/>
        </w:rPr>
        <w:t>2.</w:t>
      </w:r>
      <w:r w:rsidR="007F786D">
        <w:rPr>
          <w:rFonts w:ascii="Arial" w:hAnsi="Arial"/>
        </w:rPr>
        <w:t>2</w:t>
      </w:r>
      <w:r w:rsidR="007F786D" w:rsidRPr="0077393D">
        <w:rPr>
          <w:rFonts w:ascii="Arial" w:hAnsi="Arial"/>
        </w:rPr>
        <w:t xml:space="preserve">)  Aura détruit, déplacé ou modifié d'une façon illicite une ou des bornes de délimitation du </w:t>
      </w:r>
      <w:r w:rsidR="0027431E">
        <w:rPr>
          <w:rFonts w:ascii="Arial" w:hAnsi="Arial"/>
        </w:rPr>
        <w:t>Périmètre</w:t>
      </w:r>
      <w:r w:rsidR="007F786D" w:rsidRPr="0077393D">
        <w:rPr>
          <w:rFonts w:ascii="Arial" w:hAnsi="Arial"/>
        </w:rPr>
        <w:t xml:space="preserve"> d'un </w:t>
      </w:r>
      <w:r w:rsidR="0014194F">
        <w:rPr>
          <w:rFonts w:ascii="Arial" w:hAnsi="Arial"/>
        </w:rPr>
        <w:t>Titre</w:t>
      </w:r>
      <w:r w:rsidR="0027431E">
        <w:rPr>
          <w:rFonts w:ascii="Arial" w:hAnsi="Arial"/>
        </w:rPr>
        <w:t xml:space="preserve"> Minier</w:t>
      </w:r>
      <w:r w:rsidR="007F786D" w:rsidRPr="0077393D">
        <w:rPr>
          <w:rFonts w:ascii="Arial" w:hAnsi="Arial"/>
        </w:rPr>
        <w:t>.</w:t>
      </w:r>
    </w:p>
    <w:p w:rsidR="001C2B50" w:rsidRDefault="001C2B50" w:rsidP="00193271">
      <w:pPr>
        <w:jc w:val="both"/>
        <w:rPr>
          <w:rFonts w:ascii="Arial" w:hAnsi="Arial"/>
        </w:rPr>
      </w:pPr>
    </w:p>
    <w:p w:rsidR="001C2B50" w:rsidRPr="00DC70AC" w:rsidRDefault="001C2B50" w:rsidP="00193271">
      <w:pPr>
        <w:jc w:val="both"/>
        <w:rPr>
          <w:rFonts w:ascii="Arial" w:hAnsi="Arial"/>
        </w:rPr>
      </w:pPr>
      <w:r>
        <w:rPr>
          <w:rFonts w:ascii="Arial" w:hAnsi="Arial"/>
        </w:rPr>
        <w:tab/>
      </w:r>
      <w:r>
        <w:rPr>
          <w:rFonts w:ascii="Arial" w:hAnsi="Arial"/>
        </w:rPr>
        <w:tab/>
        <w:t xml:space="preserve">2.3)  Aura utilisé des moyens de corruption pour bénéficier de l’octroi d’un </w:t>
      </w:r>
      <w:r w:rsidR="0014194F">
        <w:rPr>
          <w:rFonts w:ascii="Arial" w:hAnsi="Arial"/>
        </w:rPr>
        <w:t>Titre</w:t>
      </w:r>
      <w:r w:rsidR="0027431E">
        <w:rPr>
          <w:rFonts w:ascii="Arial" w:hAnsi="Arial"/>
        </w:rPr>
        <w:t xml:space="preserve"> Minier</w:t>
      </w:r>
      <w:r>
        <w:rPr>
          <w:rFonts w:ascii="Arial" w:hAnsi="Arial"/>
        </w:rPr>
        <w:t>, de l’extension d</w:t>
      </w:r>
      <w:r w:rsidR="00CF17A1">
        <w:rPr>
          <w:rFonts w:ascii="Arial" w:hAnsi="Arial"/>
        </w:rPr>
        <w:t>’un</w:t>
      </w:r>
      <w:r>
        <w:rPr>
          <w:rFonts w:ascii="Arial" w:hAnsi="Arial"/>
        </w:rPr>
        <w:t xml:space="preserve"> </w:t>
      </w:r>
      <w:r w:rsidR="0027431E">
        <w:rPr>
          <w:rFonts w:ascii="Arial" w:hAnsi="Arial"/>
        </w:rPr>
        <w:t>Périmètre</w:t>
      </w:r>
      <w:r>
        <w:rPr>
          <w:rFonts w:ascii="Arial" w:hAnsi="Arial"/>
        </w:rPr>
        <w:t xml:space="preserve"> </w:t>
      </w:r>
      <w:r w:rsidR="00CF17A1">
        <w:rPr>
          <w:rFonts w:ascii="Arial" w:hAnsi="Arial"/>
        </w:rPr>
        <w:t xml:space="preserve">préalablement attribué ou tous autres avantages afférents.   </w:t>
      </w:r>
    </w:p>
    <w:p w:rsidR="008B6CC2" w:rsidRDefault="008B6CC2" w:rsidP="007F786D">
      <w:pPr>
        <w:rPr>
          <w:rFonts w:ascii="Arial" w:hAnsi="Arial"/>
          <w:b/>
          <w:u w:val="single"/>
        </w:rPr>
      </w:pPr>
    </w:p>
    <w:p w:rsidR="00FE7A03" w:rsidRPr="00E747F0" w:rsidRDefault="007F786D" w:rsidP="007F786D">
      <w:pPr>
        <w:rPr>
          <w:rFonts w:ascii="Arial" w:hAnsi="Arial"/>
          <w:b/>
          <w:u w:val="single"/>
        </w:rPr>
      </w:pPr>
      <w:r w:rsidRPr="0077393D">
        <w:rPr>
          <w:rFonts w:ascii="Arial" w:hAnsi="Arial"/>
          <w:b/>
          <w:u w:val="single"/>
        </w:rPr>
        <w:t xml:space="preserve">ARTICLE </w:t>
      </w:r>
      <w:r w:rsidR="00AD48D2">
        <w:rPr>
          <w:rFonts w:ascii="Arial" w:hAnsi="Arial"/>
          <w:b/>
          <w:u w:val="single"/>
        </w:rPr>
        <w:t>2</w:t>
      </w:r>
      <w:r w:rsidR="00554AF7">
        <w:rPr>
          <w:rFonts w:ascii="Arial" w:hAnsi="Arial"/>
          <w:b/>
          <w:u w:val="single"/>
        </w:rPr>
        <w:t>8</w:t>
      </w:r>
      <w:r w:rsidR="00BC071F">
        <w:rPr>
          <w:rFonts w:ascii="Arial" w:hAnsi="Arial"/>
          <w:b/>
          <w:u w:val="single"/>
        </w:rPr>
        <w:t>8</w:t>
      </w:r>
      <w:r w:rsidRPr="0077393D">
        <w:rPr>
          <w:rFonts w:ascii="Arial" w:hAnsi="Arial"/>
          <w:b/>
          <w:u w:val="single"/>
        </w:rPr>
        <w:t>.</w:t>
      </w:r>
      <w:r w:rsidRPr="0077393D">
        <w:rPr>
          <w:rFonts w:ascii="Arial" w:hAnsi="Arial"/>
          <w:b/>
          <w:u w:val="single"/>
        </w:rPr>
        <w:noBreakHyphen/>
      </w:r>
    </w:p>
    <w:p w:rsidR="007F786D" w:rsidRPr="0077393D" w:rsidRDefault="007F786D" w:rsidP="007F786D">
      <w:pPr>
        <w:rPr>
          <w:rFonts w:ascii="Arial" w:hAnsi="Arial"/>
        </w:rPr>
      </w:pPr>
    </w:p>
    <w:p w:rsidR="007F786D" w:rsidRDefault="007F786D" w:rsidP="00047381">
      <w:pPr>
        <w:ind w:firstLine="720"/>
        <w:jc w:val="both"/>
        <w:rPr>
          <w:rFonts w:ascii="Arial" w:hAnsi="Arial"/>
        </w:rPr>
      </w:pPr>
      <w:r w:rsidRPr="0077393D">
        <w:rPr>
          <w:rFonts w:ascii="Arial" w:hAnsi="Arial"/>
        </w:rPr>
        <w:t xml:space="preserve">Sera punie d'une amende de </w:t>
      </w:r>
      <w:r w:rsidR="002D2F31">
        <w:rPr>
          <w:rFonts w:ascii="Arial" w:hAnsi="Arial"/>
        </w:rPr>
        <w:t xml:space="preserve">Cinq Millions </w:t>
      </w:r>
      <w:r w:rsidRPr="0077393D">
        <w:rPr>
          <w:rFonts w:ascii="Arial" w:hAnsi="Arial"/>
        </w:rPr>
        <w:t>(</w:t>
      </w:r>
      <w:r w:rsidR="0023004F">
        <w:rPr>
          <w:rFonts w:ascii="Arial" w:hAnsi="Arial"/>
        </w:rPr>
        <w:t>5</w:t>
      </w:r>
      <w:r w:rsidR="002D2F31">
        <w:rPr>
          <w:rFonts w:ascii="Arial" w:hAnsi="Arial"/>
        </w:rPr>
        <w:t>,</w:t>
      </w:r>
      <w:r w:rsidR="000A68BB">
        <w:rPr>
          <w:rFonts w:ascii="Arial" w:hAnsi="Arial"/>
        </w:rPr>
        <w:t>0</w:t>
      </w:r>
      <w:r w:rsidR="002D2F31">
        <w:rPr>
          <w:rFonts w:ascii="Arial" w:hAnsi="Arial"/>
        </w:rPr>
        <w:t>0</w:t>
      </w:r>
      <w:r w:rsidR="00C30DAA">
        <w:rPr>
          <w:rFonts w:ascii="Arial" w:hAnsi="Arial"/>
        </w:rPr>
        <w:t>0</w:t>
      </w:r>
      <w:r w:rsidR="00FB0256">
        <w:rPr>
          <w:rFonts w:ascii="Arial" w:hAnsi="Arial"/>
        </w:rPr>
        <w:t>,</w:t>
      </w:r>
      <w:r w:rsidRPr="0077393D">
        <w:rPr>
          <w:rFonts w:ascii="Arial" w:hAnsi="Arial"/>
        </w:rPr>
        <w:t>000.</w:t>
      </w:r>
      <w:r w:rsidR="00814464">
        <w:rPr>
          <w:rFonts w:ascii="Arial" w:hAnsi="Arial"/>
        </w:rPr>
        <w:t>00</w:t>
      </w:r>
      <w:r w:rsidRPr="0077393D">
        <w:rPr>
          <w:rFonts w:ascii="Arial" w:hAnsi="Arial"/>
        </w:rPr>
        <w:t>)</w:t>
      </w:r>
      <w:r w:rsidR="00047381">
        <w:rPr>
          <w:rFonts w:ascii="Arial" w:hAnsi="Arial"/>
        </w:rPr>
        <w:t xml:space="preserve"> </w:t>
      </w:r>
      <w:r w:rsidR="002D2F31">
        <w:rPr>
          <w:rFonts w:ascii="Arial" w:hAnsi="Arial"/>
        </w:rPr>
        <w:t xml:space="preserve">de </w:t>
      </w:r>
      <w:r w:rsidR="00814464">
        <w:rPr>
          <w:rFonts w:ascii="Arial" w:hAnsi="Arial"/>
        </w:rPr>
        <w:t>gourdes</w:t>
      </w:r>
      <w:r w:rsidRPr="00DC70AC">
        <w:rPr>
          <w:rFonts w:ascii="Arial" w:hAnsi="Arial"/>
        </w:rPr>
        <w:t>, toute personne</w:t>
      </w:r>
      <w:r w:rsidR="002D2F31">
        <w:rPr>
          <w:rFonts w:ascii="Arial" w:hAnsi="Arial"/>
        </w:rPr>
        <w:t xml:space="preserve"> morale</w:t>
      </w:r>
      <w:r w:rsidRPr="00DC70AC">
        <w:rPr>
          <w:rFonts w:ascii="Arial" w:hAnsi="Arial"/>
        </w:rPr>
        <w:t xml:space="preserve"> qui se livre à des travaux </w:t>
      </w:r>
      <w:r w:rsidR="00C30DAA">
        <w:rPr>
          <w:rFonts w:ascii="Arial" w:hAnsi="Arial"/>
        </w:rPr>
        <w:t>d'</w:t>
      </w:r>
      <w:r w:rsidR="0027431E">
        <w:rPr>
          <w:rFonts w:ascii="Arial" w:hAnsi="Arial"/>
        </w:rPr>
        <w:t>Exploration</w:t>
      </w:r>
      <w:r w:rsidR="00047381">
        <w:rPr>
          <w:rFonts w:ascii="Arial" w:hAnsi="Arial"/>
        </w:rPr>
        <w:t xml:space="preserve"> ou d'exploitation de M</w:t>
      </w:r>
      <w:r w:rsidRPr="00DC70AC">
        <w:rPr>
          <w:rFonts w:ascii="Arial" w:hAnsi="Arial"/>
        </w:rPr>
        <w:t>ine</w:t>
      </w:r>
      <w:r w:rsidR="00047381">
        <w:rPr>
          <w:rFonts w:ascii="Arial" w:hAnsi="Arial"/>
        </w:rPr>
        <w:t xml:space="preserve"> </w:t>
      </w:r>
      <w:r w:rsidRPr="00DC70AC">
        <w:rPr>
          <w:rFonts w:ascii="Arial" w:hAnsi="Arial"/>
        </w:rPr>
        <w:t xml:space="preserve">sans </w:t>
      </w:r>
      <w:r w:rsidR="0014194F">
        <w:rPr>
          <w:rFonts w:ascii="Arial" w:hAnsi="Arial"/>
        </w:rPr>
        <w:t>Titre</w:t>
      </w:r>
      <w:r w:rsidR="00783423">
        <w:rPr>
          <w:rFonts w:ascii="Arial" w:hAnsi="Arial"/>
        </w:rPr>
        <w:t xml:space="preserve"> conformément à </w:t>
      </w:r>
      <w:r w:rsidR="00783423" w:rsidRPr="003037BA">
        <w:rPr>
          <w:rFonts w:ascii="Arial" w:hAnsi="Arial"/>
        </w:rPr>
        <w:t>l</w:t>
      </w:r>
      <w:r w:rsidR="00050422" w:rsidRPr="009570DC">
        <w:rPr>
          <w:rFonts w:ascii="Arial" w:hAnsi="Arial"/>
        </w:rPr>
        <w:t>'Article 17</w:t>
      </w:r>
      <w:r w:rsidRPr="00DC70AC">
        <w:rPr>
          <w:rFonts w:ascii="Arial" w:hAnsi="Arial"/>
        </w:rPr>
        <w:t xml:space="preserve"> de la présente Loi ou en dehors des limites du </w:t>
      </w:r>
      <w:r w:rsidR="0027431E">
        <w:rPr>
          <w:rFonts w:ascii="Arial" w:hAnsi="Arial"/>
        </w:rPr>
        <w:t>Périmètre</w:t>
      </w:r>
      <w:r w:rsidRPr="00DC70AC">
        <w:rPr>
          <w:rFonts w:ascii="Arial" w:hAnsi="Arial"/>
        </w:rPr>
        <w:t xml:space="preserve"> de son </w:t>
      </w:r>
      <w:r w:rsidR="0014194F">
        <w:rPr>
          <w:rFonts w:ascii="Arial" w:hAnsi="Arial"/>
        </w:rPr>
        <w:t>Titre</w:t>
      </w:r>
      <w:r w:rsidRPr="00DC70AC">
        <w:rPr>
          <w:rFonts w:ascii="Arial" w:hAnsi="Arial"/>
        </w:rPr>
        <w:t xml:space="preserve"> ou qui entreprend des travaux d'</w:t>
      </w:r>
      <w:r w:rsidR="00047381">
        <w:rPr>
          <w:rFonts w:ascii="Arial" w:hAnsi="Arial"/>
        </w:rPr>
        <w:t>E</w:t>
      </w:r>
      <w:r w:rsidR="00C30DAA" w:rsidRPr="00DC70AC">
        <w:rPr>
          <w:rFonts w:ascii="Arial" w:hAnsi="Arial"/>
        </w:rPr>
        <w:t>xploitation</w:t>
      </w:r>
      <w:r w:rsidRPr="00DC70AC">
        <w:rPr>
          <w:rFonts w:ascii="Arial" w:hAnsi="Arial"/>
        </w:rPr>
        <w:t xml:space="preserve"> avec un</w:t>
      </w:r>
      <w:r w:rsidR="00C76D9A">
        <w:rPr>
          <w:rFonts w:ascii="Arial" w:hAnsi="Arial"/>
        </w:rPr>
        <w:t xml:space="preserve"> </w:t>
      </w:r>
      <w:r w:rsidR="00BB4AB1">
        <w:rPr>
          <w:rFonts w:ascii="Arial" w:hAnsi="Arial"/>
        </w:rPr>
        <w:t>Permis</w:t>
      </w:r>
      <w:r w:rsidRPr="00DC70AC">
        <w:rPr>
          <w:rFonts w:ascii="Arial" w:hAnsi="Arial"/>
        </w:rPr>
        <w:t xml:space="preserve"> d</w:t>
      </w:r>
      <w:r w:rsidR="00C76D9A">
        <w:rPr>
          <w:rFonts w:ascii="Arial" w:hAnsi="Arial"/>
        </w:rPr>
        <w:t>'</w:t>
      </w:r>
      <w:r w:rsidR="0027431E">
        <w:rPr>
          <w:rFonts w:ascii="Arial" w:hAnsi="Arial"/>
        </w:rPr>
        <w:t>Exploration</w:t>
      </w:r>
      <w:r w:rsidR="00C76D9A">
        <w:rPr>
          <w:rFonts w:ascii="Arial" w:hAnsi="Arial"/>
        </w:rPr>
        <w:t xml:space="preserve"> ou sans avoir obtenu la </w:t>
      </w:r>
      <w:r w:rsidR="007D5E57">
        <w:rPr>
          <w:rFonts w:ascii="Arial" w:hAnsi="Arial"/>
        </w:rPr>
        <w:t>"</w:t>
      </w:r>
      <w:r w:rsidR="00C76D9A">
        <w:rPr>
          <w:rFonts w:ascii="Arial" w:hAnsi="Arial"/>
        </w:rPr>
        <w:t>Non-Objection</w:t>
      </w:r>
      <w:r w:rsidR="007D5E57">
        <w:rPr>
          <w:rFonts w:ascii="Arial" w:hAnsi="Arial"/>
        </w:rPr>
        <w:t>"</w:t>
      </w:r>
      <w:r w:rsidR="00C76D9A">
        <w:rPr>
          <w:rFonts w:ascii="Arial" w:hAnsi="Arial"/>
        </w:rPr>
        <w:t xml:space="preserve"> délivrée par</w:t>
      </w:r>
      <w:r w:rsidR="00814464">
        <w:rPr>
          <w:rFonts w:ascii="Arial" w:hAnsi="Arial"/>
        </w:rPr>
        <w:t xml:space="preserve"> le</w:t>
      </w:r>
      <w:r w:rsidR="00C76D9A">
        <w:rPr>
          <w:rFonts w:ascii="Arial" w:hAnsi="Arial"/>
        </w:rPr>
        <w:t xml:space="preserve"> MDE</w:t>
      </w:r>
      <w:r w:rsidRPr="00DC70AC">
        <w:rPr>
          <w:rFonts w:ascii="Arial" w:hAnsi="Arial"/>
        </w:rPr>
        <w:t>.</w:t>
      </w:r>
    </w:p>
    <w:p w:rsidR="002D2F31" w:rsidRDefault="002D2F31" w:rsidP="00047381">
      <w:pPr>
        <w:ind w:firstLine="720"/>
        <w:jc w:val="both"/>
        <w:rPr>
          <w:rFonts w:ascii="Arial" w:hAnsi="Arial"/>
        </w:rPr>
      </w:pPr>
    </w:p>
    <w:p w:rsidR="002D2F31" w:rsidRPr="00DC70AC" w:rsidRDefault="002D2F31" w:rsidP="00047381">
      <w:pPr>
        <w:ind w:firstLine="720"/>
        <w:jc w:val="both"/>
        <w:rPr>
          <w:rFonts w:ascii="Arial" w:hAnsi="Arial"/>
        </w:rPr>
      </w:pPr>
      <w:r w:rsidRPr="0077393D">
        <w:rPr>
          <w:rFonts w:ascii="Arial" w:hAnsi="Arial"/>
        </w:rPr>
        <w:t xml:space="preserve">Sera punie d'une amende de </w:t>
      </w:r>
      <w:r>
        <w:rPr>
          <w:rFonts w:ascii="Arial" w:hAnsi="Arial"/>
        </w:rPr>
        <w:t xml:space="preserve">Deux Millions </w:t>
      </w:r>
      <w:r w:rsidRPr="0077393D">
        <w:rPr>
          <w:rFonts w:ascii="Arial" w:hAnsi="Arial"/>
        </w:rPr>
        <w:t>(</w:t>
      </w:r>
      <w:r>
        <w:rPr>
          <w:rFonts w:ascii="Arial" w:hAnsi="Arial"/>
        </w:rPr>
        <w:t>2,000,</w:t>
      </w:r>
      <w:r w:rsidRPr="0077393D">
        <w:rPr>
          <w:rFonts w:ascii="Arial" w:hAnsi="Arial"/>
        </w:rPr>
        <w:t>000.</w:t>
      </w:r>
      <w:r>
        <w:rPr>
          <w:rFonts w:ascii="Arial" w:hAnsi="Arial"/>
        </w:rPr>
        <w:t>00</w:t>
      </w:r>
      <w:r w:rsidRPr="0077393D">
        <w:rPr>
          <w:rFonts w:ascii="Arial" w:hAnsi="Arial"/>
        </w:rPr>
        <w:t>)</w:t>
      </w:r>
      <w:r>
        <w:rPr>
          <w:rFonts w:ascii="Arial" w:hAnsi="Arial"/>
        </w:rPr>
        <w:t xml:space="preserve"> de gourdes</w:t>
      </w:r>
      <w:r w:rsidRPr="00DC70AC">
        <w:rPr>
          <w:rFonts w:ascii="Arial" w:hAnsi="Arial"/>
        </w:rPr>
        <w:t xml:space="preserve">, toute personne </w:t>
      </w:r>
      <w:r w:rsidR="00B1476C">
        <w:rPr>
          <w:rFonts w:ascii="Arial" w:hAnsi="Arial"/>
        </w:rPr>
        <w:t xml:space="preserve">physique ou morale qui entreprend </w:t>
      </w:r>
      <w:r w:rsidRPr="00DC70AC">
        <w:rPr>
          <w:rFonts w:ascii="Arial" w:hAnsi="Arial"/>
        </w:rPr>
        <w:t>des travaux d'</w:t>
      </w:r>
      <w:r w:rsidR="00047381">
        <w:rPr>
          <w:rFonts w:ascii="Arial" w:hAnsi="Arial"/>
        </w:rPr>
        <w:t>E</w:t>
      </w:r>
      <w:r w:rsidRPr="00DC70AC">
        <w:rPr>
          <w:rFonts w:ascii="Arial" w:hAnsi="Arial"/>
        </w:rPr>
        <w:t xml:space="preserve">xploitation de </w:t>
      </w:r>
      <w:r w:rsidR="00047381">
        <w:rPr>
          <w:rFonts w:ascii="Arial" w:hAnsi="Arial"/>
        </w:rPr>
        <w:t>C</w:t>
      </w:r>
      <w:r>
        <w:rPr>
          <w:rFonts w:ascii="Arial" w:hAnsi="Arial"/>
        </w:rPr>
        <w:t xml:space="preserve">arrière </w:t>
      </w:r>
      <w:r w:rsidRPr="00DC70AC">
        <w:rPr>
          <w:rFonts w:ascii="Arial" w:hAnsi="Arial"/>
        </w:rPr>
        <w:t xml:space="preserve">sans </w:t>
      </w:r>
      <w:r w:rsidR="0014194F">
        <w:rPr>
          <w:rFonts w:ascii="Arial" w:hAnsi="Arial"/>
        </w:rPr>
        <w:t>Titre</w:t>
      </w:r>
      <w:r>
        <w:rPr>
          <w:rFonts w:ascii="Arial" w:hAnsi="Arial"/>
        </w:rPr>
        <w:t xml:space="preserve"> conformément à </w:t>
      </w:r>
      <w:r w:rsidRPr="003037BA">
        <w:rPr>
          <w:rFonts w:ascii="Arial" w:hAnsi="Arial"/>
        </w:rPr>
        <w:t>l</w:t>
      </w:r>
      <w:r w:rsidRPr="009570DC">
        <w:rPr>
          <w:rFonts w:ascii="Arial" w:hAnsi="Arial"/>
        </w:rPr>
        <w:t>'Article 17</w:t>
      </w:r>
      <w:r w:rsidRPr="00DC70AC">
        <w:rPr>
          <w:rFonts w:ascii="Arial" w:hAnsi="Arial"/>
        </w:rPr>
        <w:t xml:space="preserve"> de la présente  Loi ou en dehors des limites du </w:t>
      </w:r>
      <w:r w:rsidR="0027431E">
        <w:rPr>
          <w:rFonts w:ascii="Arial" w:hAnsi="Arial"/>
        </w:rPr>
        <w:t>Périmètre</w:t>
      </w:r>
      <w:r w:rsidRPr="00DC70AC">
        <w:rPr>
          <w:rFonts w:ascii="Arial" w:hAnsi="Arial"/>
        </w:rPr>
        <w:t xml:space="preserve"> de son </w:t>
      </w:r>
      <w:r w:rsidR="0014194F">
        <w:rPr>
          <w:rFonts w:ascii="Arial" w:hAnsi="Arial"/>
        </w:rPr>
        <w:t>Titre</w:t>
      </w:r>
      <w:r w:rsidRPr="00DC70AC">
        <w:rPr>
          <w:rFonts w:ascii="Arial" w:hAnsi="Arial"/>
        </w:rPr>
        <w:t xml:space="preserve"> </w:t>
      </w:r>
      <w:r>
        <w:rPr>
          <w:rFonts w:ascii="Arial" w:hAnsi="Arial"/>
        </w:rPr>
        <w:t>ou sans avoir obtenu la "Non-Objection" délivrée par le MDE</w:t>
      </w:r>
      <w:r w:rsidRPr="00DC70AC">
        <w:rPr>
          <w:rFonts w:ascii="Arial" w:hAnsi="Arial"/>
        </w:rPr>
        <w:t>.</w:t>
      </w:r>
    </w:p>
    <w:p w:rsidR="007F786D" w:rsidRPr="00DC70AC" w:rsidRDefault="007F786D" w:rsidP="00047381">
      <w:pPr>
        <w:jc w:val="both"/>
        <w:rPr>
          <w:rFonts w:ascii="Arial" w:hAnsi="Arial"/>
        </w:rPr>
      </w:pPr>
    </w:p>
    <w:p w:rsidR="007F786D" w:rsidRDefault="007F786D" w:rsidP="00047381">
      <w:pPr>
        <w:ind w:firstLine="720"/>
        <w:jc w:val="both"/>
        <w:rPr>
          <w:rFonts w:ascii="Arial" w:hAnsi="Arial"/>
        </w:rPr>
      </w:pPr>
      <w:r w:rsidRPr="0077393D">
        <w:rPr>
          <w:rFonts w:ascii="Arial" w:hAnsi="Arial"/>
        </w:rPr>
        <w:t xml:space="preserve">Les mêmes peines seront appliquées à tout contrevenant aux articles </w:t>
      </w:r>
      <w:r w:rsidR="009570DC">
        <w:rPr>
          <w:rFonts w:ascii="Arial" w:hAnsi="Arial"/>
        </w:rPr>
        <w:t>1</w:t>
      </w:r>
      <w:r w:rsidR="006674B3">
        <w:rPr>
          <w:rFonts w:ascii="Arial" w:hAnsi="Arial"/>
        </w:rPr>
        <w:t>9</w:t>
      </w:r>
      <w:r w:rsidR="00BC071F">
        <w:rPr>
          <w:rFonts w:ascii="Arial" w:hAnsi="Arial"/>
        </w:rPr>
        <w:t>2</w:t>
      </w:r>
      <w:r w:rsidRPr="003037BA">
        <w:rPr>
          <w:rFonts w:ascii="Arial" w:hAnsi="Arial"/>
        </w:rPr>
        <w:t xml:space="preserve">, </w:t>
      </w:r>
      <w:r w:rsidR="00BC071F">
        <w:rPr>
          <w:rFonts w:ascii="Arial" w:hAnsi="Arial"/>
        </w:rPr>
        <w:t>200</w:t>
      </w:r>
      <w:r w:rsidR="005B7CD0">
        <w:rPr>
          <w:rFonts w:ascii="Arial" w:hAnsi="Arial"/>
        </w:rPr>
        <w:t xml:space="preserve">, </w:t>
      </w:r>
      <w:r w:rsidR="009B47CB">
        <w:rPr>
          <w:rFonts w:ascii="Arial" w:hAnsi="Arial"/>
        </w:rPr>
        <w:t xml:space="preserve">et </w:t>
      </w:r>
      <w:r w:rsidR="006674B3">
        <w:rPr>
          <w:rFonts w:ascii="Arial" w:hAnsi="Arial"/>
        </w:rPr>
        <w:t>20</w:t>
      </w:r>
      <w:r w:rsidR="00BC071F">
        <w:rPr>
          <w:rFonts w:ascii="Arial" w:hAnsi="Arial"/>
        </w:rPr>
        <w:t xml:space="preserve">8 </w:t>
      </w:r>
      <w:r w:rsidRPr="0077393D">
        <w:rPr>
          <w:rFonts w:ascii="Arial" w:hAnsi="Arial"/>
        </w:rPr>
        <w:t>de la présente Loi</w:t>
      </w:r>
      <w:r w:rsidR="00D131D0">
        <w:rPr>
          <w:rFonts w:ascii="Arial" w:hAnsi="Arial"/>
        </w:rPr>
        <w:t>, tandis que ceux qui ont contrevenu les dispositions de l’article 2</w:t>
      </w:r>
      <w:r w:rsidR="00204A7A">
        <w:rPr>
          <w:rFonts w:ascii="Arial" w:hAnsi="Arial"/>
        </w:rPr>
        <w:t>7</w:t>
      </w:r>
      <w:r w:rsidR="00BC071F">
        <w:rPr>
          <w:rFonts w:ascii="Arial" w:hAnsi="Arial"/>
        </w:rPr>
        <w:t>5</w:t>
      </w:r>
      <w:r w:rsidR="00D131D0">
        <w:rPr>
          <w:rFonts w:ascii="Arial" w:hAnsi="Arial"/>
        </w:rPr>
        <w:t xml:space="preserve"> paieront une amende de 200,000.00 gourdes</w:t>
      </w:r>
    </w:p>
    <w:p w:rsidR="00EA0C0F" w:rsidRDefault="00EA0C0F" w:rsidP="007F786D">
      <w:pPr>
        <w:rPr>
          <w:rFonts w:ascii="Arial" w:hAnsi="Arial"/>
          <w:b/>
          <w:u w:val="single"/>
        </w:rPr>
      </w:pPr>
    </w:p>
    <w:p w:rsidR="007F786D" w:rsidRPr="0077393D" w:rsidRDefault="007F786D" w:rsidP="007F786D">
      <w:pPr>
        <w:rPr>
          <w:rFonts w:ascii="Arial" w:hAnsi="Arial"/>
        </w:rPr>
      </w:pPr>
      <w:r w:rsidRPr="0077393D">
        <w:rPr>
          <w:rFonts w:ascii="Arial" w:hAnsi="Arial"/>
          <w:b/>
          <w:u w:val="single"/>
        </w:rPr>
        <w:t xml:space="preserve">ARTICLE </w:t>
      </w:r>
      <w:r w:rsidR="00AD48D2">
        <w:rPr>
          <w:rFonts w:ascii="Arial" w:hAnsi="Arial"/>
          <w:b/>
          <w:u w:val="single"/>
        </w:rPr>
        <w:t>2</w:t>
      </w:r>
      <w:r w:rsidR="00554AF7">
        <w:rPr>
          <w:rFonts w:ascii="Arial" w:hAnsi="Arial"/>
          <w:b/>
          <w:u w:val="single"/>
        </w:rPr>
        <w:t>8</w:t>
      </w:r>
      <w:r w:rsidR="00BC071F">
        <w:rPr>
          <w:rFonts w:ascii="Arial" w:hAnsi="Arial"/>
          <w:b/>
          <w:u w:val="single"/>
        </w:rPr>
        <w:t>9.</w:t>
      </w:r>
      <w:r w:rsidRPr="0077393D">
        <w:rPr>
          <w:rFonts w:ascii="Arial" w:hAnsi="Arial"/>
          <w:b/>
          <w:u w:val="single"/>
        </w:rPr>
        <w:noBreakHyphen/>
      </w:r>
    </w:p>
    <w:p w:rsidR="007F786D" w:rsidRPr="0077393D" w:rsidRDefault="007F786D" w:rsidP="007F786D">
      <w:pPr>
        <w:rPr>
          <w:rFonts w:ascii="Arial" w:hAnsi="Arial"/>
        </w:rPr>
      </w:pPr>
    </w:p>
    <w:p w:rsidR="007F786D" w:rsidRDefault="007F786D" w:rsidP="007051ED">
      <w:pPr>
        <w:ind w:firstLine="720"/>
        <w:jc w:val="both"/>
        <w:rPr>
          <w:rFonts w:ascii="Arial" w:hAnsi="Arial"/>
        </w:rPr>
      </w:pPr>
      <w:r w:rsidRPr="0077393D">
        <w:rPr>
          <w:rFonts w:ascii="Arial" w:hAnsi="Arial"/>
        </w:rPr>
        <w:t xml:space="preserve">Seront punies d'une amende de </w:t>
      </w:r>
      <w:r w:rsidR="002E4931">
        <w:rPr>
          <w:rFonts w:ascii="Arial" w:hAnsi="Arial"/>
        </w:rPr>
        <w:t xml:space="preserve">trente </w:t>
      </w:r>
      <w:r w:rsidR="00430122">
        <w:rPr>
          <w:rFonts w:ascii="Arial" w:hAnsi="Arial"/>
        </w:rPr>
        <w:t>mille (</w:t>
      </w:r>
      <w:r w:rsidR="002E4931">
        <w:rPr>
          <w:rFonts w:ascii="Arial" w:hAnsi="Arial"/>
        </w:rPr>
        <w:t>3</w:t>
      </w:r>
      <w:r w:rsidR="00430122">
        <w:rPr>
          <w:rFonts w:ascii="Arial" w:hAnsi="Arial"/>
        </w:rPr>
        <w:t>0,</w:t>
      </w:r>
      <w:r w:rsidRPr="0077393D">
        <w:rPr>
          <w:rFonts w:ascii="Arial" w:hAnsi="Arial"/>
        </w:rPr>
        <w:t>000.</w:t>
      </w:r>
      <w:r w:rsidR="00430122">
        <w:rPr>
          <w:rFonts w:ascii="Arial" w:hAnsi="Arial"/>
        </w:rPr>
        <w:t>00</w:t>
      </w:r>
      <w:r w:rsidRPr="0077393D">
        <w:rPr>
          <w:rFonts w:ascii="Arial" w:hAnsi="Arial"/>
        </w:rPr>
        <w:t xml:space="preserve">) </w:t>
      </w:r>
      <w:r w:rsidR="00430122">
        <w:rPr>
          <w:rFonts w:ascii="Arial" w:hAnsi="Arial"/>
        </w:rPr>
        <w:t>g</w:t>
      </w:r>
      <w:r w:rsidRPr="00DC70AC">
        <w:rPr>
          <w:rFonts w:ascii="Arial" w:hAnsi="Arial"/>
        </w:rPr>
        <w:t xml:space="preserve">ourdes </w:t>
      </w:r>
      <w:r w:rsidRPr="0077393D">
        <w:rPr>
          <w:rFonts w:ascii="Arial" w:hAnsi="Arial"/>
        </w:rPr>
        <w:noBreakHyphen/>
        <w:t xml:space="preserve"> Toute violation des prescriptions des </w:t>
      </w:r>
      <w:r w:rsidRPr="009570DC">
        <w:rPr>
          <w:rFonts w:ascii="Arial" w:hAnsi="Arial"/>
        </w:rPr>
        <w:t xml:space="preserve">Articles </w:t>
      </w:r>
      <w:r w:rsidR="005F268B" w:rsidRPr="009570DC">
        <w:rPr>
          <w:rFonts w:ascii="Arial" w:hAnsi="Arial"/>
        </w:rPr>
        <w:t>2</w:t>
      </w:r>
      <w:r w:rsidR="00527938">
        <w:rPr>
          <w:rFonts w:ascii="Arial" w:hAnsi="Arial"/>
        </w:rPr>
        <w:t>3</w:t>
      </w:r>
      <w:r w:rsidR="001420A6" w:rsidRPr="009570DC">
        <w:rPr>
          <w:rFonts w:ascii="Arial" w:hAnsi="Arial"/>
        </w:rPr>
        <w:t xml:space="preserve">, </w:t>
      </w:r>
      <w:r w:rsidR="009570DC" w:rsidRPr="009570DC">
        <w:rPr>
          <w:rFonts w:ascii="Arial" w:hAnsi="Arial"/>
        </w:rPr>
        <w:t>1</w:t>
      </w:r>
      <w:r w:rsidR="0013618C">
        <w:rPr>
          <w:rFonts w:ascii="Arial" w:hAnsi="Arial"/>
        </w:rPr>
        <w:t>7</w:t>
      </w:r>
      <w:r w:rsidR="00BC071F">
        <w:rPr>
          <w:rFonts w:ascii="Arial" w:hAnsi="Arial"/>
        </w:rPr>
        <w:t>3</w:t>
      </w:r>
      <w:r w:rsidRPr="009570DC">
        <w:rPr>
          <w:rFonts w:ascii="Arial" w:hAnsi="Arial"/>
        </w:rPr>
        <w:t xml:space="preserve">, </w:t>
      </w:r>
      <w:r w:rsidR="005F268B" w:rsidRPr="009570DC">
        <w:rPr>
          <w:rFonts w:ascii="Arial" w:hAnsi="Arial"/>
        </w:rPr>
        <w:t>1</w:t>
      </w:r>
      <w:r w:rsidR="0013618C">
        <w:rPr>
          <w:rFonts w:ascii="Arial" w:hAnsi="Arial"/>
        </w:rPr>
        <w:t>7</w:t>
      </w:r>
      <w:r w:rsidR="00BC071F">
        <w:rPr>
          <w:rFonts w:ascii="Arial" w:hAnsi="Arial"/>
        </w:rPr>
        <w:t>5</w:t>
      </w:r>
      <w:r w:rsidR="001420A6" w:rsidRPr="009570DC">
        <w:rPr>
          <w:rFonts w:ascii="Arial" w:hAnsi="Arial"/>
        </w:rPr>
        <w:t xml:space="preserve"> et</w:t>
      </w:r>
      <w:r w:rsidRPr="009570DC">
        <w:rPr>
          <w:rFonts w:ascii="Arial" w:hAnsi="Arial"/>
        </w:rPr>
        <w:t xml:space="preserve"> 1</w:t>
      </w:r>
      <w:r w:rsidR="0013618C">
        <w:rPr>
          <w:rFonts w:ascii="Arial" w:hAnsi="Arial"/>
        </w:rPr>
        <w:t>7</w:t>
      </w:r>
      <w:r w:rsidR="00BC071F">
        <w:rPr>
          <w:rFonts w:ascii="Arial" w:hAnsi="Arial"/>
        </w:rPr>
        <w:t>6</w:t>
      </w:r>
      <w:r w:rsidR="00047381">
        <w:rPr>
          <w:rFonts w:ascii="Arial" w:hAnsi="Arial"/>
        </w:rPr>
        <w:t xml:space="preserve"> </w:t>
      </w:r>
      <w:r w:rsidRPr="0077393D">
        <w:rPr>
          <w:rFonts w:ascii="Arial" w:hAnsi="Arial"/>
        </w:rPr>
        <w:t>de la présente Loi</w:t>
      </w:r>
      <w:r w:rsidR="00272C02">
        <w:rPr>
          <w:rFonts w:ascii="Arial" w:hAnsi="Arial"/>
        </w:rPr>
        <w:t>.</w:t>
      </w:r>
    </w:p>
    <w:p w:rsidR="00272C02" w:rsidRDefault="00272C02" w:rsidP="00E747F0">
      <w:pPr>
        <w:jc w:val="both"/>
        <w:rPr>
          <w:rFonts w:ascii="Arial" w:hAnsi="Arial"/>
        </w:rPr>
      </w:pPr>
    </w:p>
    <w:p w:rsidR="00272C02" w:rsidRPr="00047381" w:rsidRDefault="00BC071F" w:rsidP="00E747F0">
      <w:pPr>
        <w:jc w:val="both"/>
        <w:rPr>
          <w:rFonts w:ascii="Arial" w:hAnsi="Arial"/>
          <w:b/>
          <w:u w:val="single"/>
        </w:rPr>
      </w:pPr>
      <w:r>
        <w:rPr>
          <w:rFonts w:ascii="Arial" w:hAnsi="Arial"/>
          <w:b/>
          <w:u w:val="single"/>
        </w:rPr>
        <w:t>ARTICLE 290</w:t>
      </w:r>
      <w:r w:rsidR="00272C02" w:rsidRPr="00047381">
        <w:rPr>
          <w:rFonts w:ascii="Arial" w:hAnsi="Arial"/>
          <w:b/>
          <w:u w:val="single"/>
        </w:rPr>
        <w:t>.-</w:t>
      </w:r>
    </w:p>
    <w:p w:rsidR="00272C02" w:rsidRDefault="00272C02" w:rsidP="00E747F0">
      <w:pPr>
        <w:jc w:val="both"/>
        <w:rPr>
          <w:rFonts w:ascii="Arial" w:hAnsi="Arial"/>
          <w:b/>
        </w:rPr>
      </w:pPr>
    </w:p>
    <w:p w:rsidR="00272C02" w:rsidRPr="00E747F0" w:rsidRDefault="00272C02" w:rsidP="00527938">
      <w:pPr>
        <w:jc w:val="both"/>
        <w:rPr>
          <w:rFonts w:ascii="Arial" w:hAnsi="Arial"/>
        </w:rPr>
      </w:pPr>
      <w:r w:rsidRPr="00E747F0">
        <w:rPr>
          <w:rFonts w:ascii="Arial" w:hAnsi="Arial"/>
        </w:rPr>
        <w:tab/>
        <w:t xml:space="preserve">Toute contravention aux dispositions des arrêtés du Ministre chargé des Mines au </w:t>
      </w:r>
      <w:r w:rsidR="0014194F">
        <w:rPr>
          <w:rFonts w:ascii="Arial" w:hAnsi="Arial"/>
        </w:rPr>
        <w:t>Titre</w:t>
      </w:r>
      <w:r w:rsidRPr="00E747F0">
        <w:rPr>
          <w:rFonts w:ascii="Arial" w:hAnsi="Arial"/>
        </w:rPr>
        <w:t xml:space="preserve"> de mesures d’application de la présente Loi </w:t>
      </w:r>
      <w:r w:rsidR="00D85C4F" w:rsidRPr="00E747F0">
        <w:rPr>
          <w:rFonts w:ascii="Arial" w:hAnsi="Arial"/>
        </w:rPr>
        <w:t xml:space="preserve">est </w:t>
      </w:r>
      <w:r w:rsidRPr="00E747F0">
        <w:rPr>
          <w:rFonts w:ascii="Arial" w:hAnsi="Arial"/>
        </w:rPr>
        <w:t>puni</w:t>
      </w:r>
      <w:r w:rsidR="00D85C4F" w:rsidRPr="00E747F0">
        <w:rPr>
          <w:rFonts w:ascii="Arial" w:hAnsi="Arial"/>
        </w:rPr>
        <w:t>e</w:t>
      </w:r>
      <w:r w:rsidRPr="00E747F0">
        <w:rPr>
          <w:rFonts w:ascii="Arial" w:hAnsi="Arial"/>
        </w:rPr>
        <w:t xml:space="preserve"> d’une amende de Cinquante Mille (50,000.00) gourdes.</w:t>
      </w:r>
    </w:p>
    <w:p w:rsidR="00D85C4F" w:rsidRDefault="00D85C4F" w:rsidP="00527938">
      <w:pPr>
        <w:jc w:val="both"/>
        <w:rPr>
          <w:rFonts w:ascii="Arial" w:hAnsi="Arial"/>
          <w:b/>
        </w:rPr>
      </w:pPr>
    </w:p>
    <w:p w:rsidR="00D85C4F" w:rsidRPr="00527938" w:rsidRDefault="003656E3" w:rsidP="00E747F0">
      <w:pPr>
        <w:jc w:val="both"/>
        <w:rPr>
          <w:rFonts w:ascii="Arial" w:hAnsi="Arial"/>
          <w:b/>
          <w:u w:val="single"/>
        </w:rPr>
      </w:pPr>
      <w:r>
        <w:rPr>
          <w:rFonts w:ascii="Arial" w:hAnsi="Arial"/>
          <w:b/>
          <w:u w:val="single"/>
        </w:rPr>
        <w:t>ARTICLE 2</w:t>
      </w:r>
      <w:r w:rsidR="00527938">
        <w:rPr>
          <w:rFonts w:ascii="Arial" w:hAnsi="Arial"/>
          <w:b/>
          <w:u w:val="single"/>
        </w:rPr>
        <w:t>9</w:t>
      </w:r>
      <w:r>
        <w:rPr>
          <w:rFonts w:ascii="Arial" w:hAnsi="Arial"/>
          <w:b/>
          <w:u w:val="single"/>
        </w:rPr>
        <w:t>1</w:t>
      </w:r>
      <w:r w:rsidR="00D85C4F" w:rsidRPr="00527938">
        <w:rPr>
          <w:rFonts w:ascii="Arial" w:hAnsi="Arial"/>
          <w:b/>
          <w:u w:val="single"/>
        </w:rPr>
        <w:t>.-</w:t>
      </w:r>
    </w:p>
    <w:p w:rsidR="00D85C4F" w:rsidRDefault="00D85C4F" w:rsidP="00E747F0">
      <w:pPr>
        <w:jc w:val="both"/>
        <w:rPr>
          <w:rFonts w:ascii="Arial" w:hAnsi="Arial"/>
          <w:b/>
        </w:rPr>
      </w:pPr>
    </w:p>
    <w:p w:rsidR="00D85C4F" w:rsidRDefault="00D85C4F" w:rsidP="00E747F0">
      <w:pPr>
        <w:jc w:val="both"/>
        <w:rPr>
          <w:rFonts w:ascii="Arial" w:hAnsi="Arial"/>
        </w:rPr>
      </w:pPr>
      <w:r>
        <w:rPr>
          <w:rFonts w:ascii="Arial" w:hAnsi="Arial"/>
          <w:b/>
        </w:rPr>
        <w:tab/>
      </w:r>
      <w:r>
        <w:rPr>
          <w:rFonts w:ascii="Arial" w:hAnsi="Arial"/>
        </w:rPr>
        <w:t>Quiconque fait obstacle à l’exécution des travaux ordonnés ou autorisés par l’AMN</w:t>
      </w:r>
      <w:r w:rsidR="00DB0C76">
        <w:rPr>
          <w:rFonts w:ascii="Arial" w:hAnsi="Arial"/>
        </w:rPr>
        <w:t xml:space="preserve"> et toute autre institution</w:t>
      </w:r>
      <w:r w:rsidR="00527938">
        <w:rPr>
          <w:rFonts w:ascii="Arial" w:hAnsi="Arial"/>
        </w:rPr>
        <w:t xml:space="preserve"> </w:t>
      </w:r>
      <w:r w:rsidR="00DB0C76">
        <w:rPr>
          <w:rFonts w:ascii="Arial" w:hAnsi="Arial"/>
        </w:rPr>
        <w:t xml:space="preserve">concernée </w:t>
      </w:r>
      <w:r>
        <w:rPr>
          <w:rFonts w:ascii="Arial" w:hAnsi="Arial"/>
        </w:rPr>
        <w:t>est puni d’une amende de Cinquante Mille (50,000.</w:t>
      </w:r>
      <w:r w:rsidR="00DB0C76">
        <w:rPr>
          <w:rFonts w:ascii="Arial" w:hAnsi="Arial"/>
        </w:rPr>
        <w:t>0</w:t>
      </w:r>
      <w:r>
        <w:rPr>
          <w:rFonts w:ascii="Arial" w:hAnsi="Arial"/>
        </w:rPr>
        <w:t>0) gourdes</w:t>
      </w:r>
      <w:r w:rsidR="00DB0C76">
        <w:rPr>
          <w:rFonts w:ascii="Arial" w:hAnsi="Arial"/>
        </w:rPr>
        <w:t>, sans préjudice des dispositions du Code Pénal</w:t>
      </w:r>
      <w:r>
        <w:rPr>
          <w:rFonts w:ascii="Arial" w:hAnsi="Arial"/>
        </w:rPr>
        <w:t>.</w:t>
      </w:r>
    </w:p>
    <w:p w:rsidR="007D4D68" w:rsidRDefault="007D4D68" w:rsidP="00E747F0">
      <w:pPr>
        <w:jc w:val="both"/>
        <w:rPr>
          <w:rFonts w:ascii="Arial" w:hAnsi="Arial"/>
        </w:rPr>
      </w:pPr>
    </w:p>
    <w:p w:rsidR="00527938" w:rsidRDefault="00527938" w:rsidP="00E747F0">
      <w:pPr>
        <w:jc w:val="center"/>
        <w:rPr>
          <w:rFonts w:ascii="Arial" w:hAnsi="Arial"/>
          <w:b/>
        </w:rPr>
      </w:pPr>
    </w:p>
    <w:p w:rsidR="00527938" w:rsidRDefault="00527938" w:rsidP="00E747F0">
      <w:pPr>
        <w:jc w:val="center"/>
        <w:rPr>
          <w:rFonts w:ascii="Arial" w:hAnsi="Arial"/>
          <w:b/>
        </w:rPr>
      </w:pPr>
    </w:p>
    <w:p w:rsidR="007D6BAC" w:rsidRDefault="007D6BAC" w:rsidP="00FC0136">
      <w:pPr>
        <w:rPr>
          <w:rFonts w:ascii="Arial" w:hAnsi="Arial"/>
          <w:b/>
        </w:rPr>
      </w:pPr>
    </w:p>
    <w:p w:rsidR="007D4D68" w:rsidRPr="00E747F0" w:rsidRDefault="007D4D68" w:rsidP="00E747F0">
      <w:pPr>
        <w:jc w:val="center"/>
        <w:rPr>
          <w:rFonts w:ascii="Arial" w:hAnsi="Arial"/>
          <w:b/>
        </w:rPr>
      </w:pPr>
      <w:r w:rsidRPr="00E747F0">
        <w:rPr>
          <w:rFonts w:ascii="Arial" w:hAnsi="Arial"/>
          <w:b/>
        </w:rPr>
        <w:t>CHAPITRE II</w:t>
      </w:r>
    </w:p>
    <w:p w:rsidR="007D6BAC" w:rsidRDefault="007D6BAC" w:rsidP="00675343">
      <w:pPr>
        <w:widowControl/>
        <w:jc w:val="center"/>
        <w:rPr>
          <w:rFonts w:ascii="Arial" w:eastAsia="Calibri" w:hAnsi="Arial" w:cs="Arial"/>
          <w:b/>
          <w:snapToGrid/>
          <w:color w:val="000000"/>
          <w:szCs w:val="24"/>
          <w:lang w:eastAsia="en-US"/>
        </w:rPr>
      </w:pPr>
    </w:p>
    <w:p w:rsidR="00FB509B" w:rsidRDefault="007D4D68" w:rsidP="00675343">
      <w:pPr>
        <w:widowControl/>
        <w:jc w:val="center"/>
        <w:rPr>
          <w:rFonts w:ascii="Arial" w:eastAsia="Calibri" w:hAnsi="Arial" w:cs="Arial"/>
          <w:b/>
          <w:snapToGrid/>
          <w:color w:val="000000"/>
          <w:szCs w:val="24"/>
          <w:lang w:eastAsia="en-US"/>
        </w:rPr>
      </w:pPr>
      <w:r>
        <w:rPr>
          <w:rFonts w:ascii="Arial" w:eastAsia="Calibri" w:hAnsi="Arial" w:cs="Arial"/>
          <w:b/>
          <w:snapToGrid/>
          <w:color w:val="000000"/>
          <w:szCs w:val="24"/>
          <w:lang w:eastAsia="en-US"/>
        </w:rPr>
        <w:t>DES RECOURS</w:t>
      </w:r>
    </w:p>
    <w:p w:rsidR="007D4D68" w:rsidRDefault="007D4D68" w:rsidP="00E747F0">
      <w:pPr>
        <w:widowControl/>
        <w:rPr>
          <w:rFonts w:ascii="Arial" w:eastAsia="Calibri" w:hAnsi="Arial" w:cs="Arial"/>
          <w:b/>
          <w:snapToGrid/>
          <w:color w:val="000000"/>
          <w:szCs w:val="24"/>
          <w:lang w:eastAsia="en-US"/>
        </w:rPr>
      </w:pPr>
    </w:p>
    <w:p w:rsidR="007D6BAC" w:rsidRDefault="007D6BAC" w:rsidP="00E747F0">
      <w:pPr>
        <w:widowControl/>
        <w:rPr>
          <w:rFonts w:ascii="Arial" w:eastAsia="Calibri" w:hAnsi="Arial" w:cs="Arial"/>
          <w:b/>
          <w:snapToGrid/>
          <w:color w:val="000000"/>
          <w:szCs w:val="24"/>
          <w:lang w:eastAsia="en-US"/>
        </w:rPr>
      </w:pPr>
    </w:p>
    <w:p w:rsidR="00461EEF" w:rsidRPr="00527938" w:rsidRDefault="00461EEF" w:rsidP="00E747F0">
      <w:pPr>
        <w:widowControl/>
        <w:rPr>
          <w:rFonts w:ascii="Arial" w:eastAsia="Calibri" w:hAnsi="Arial" w:cs="Arial"/>
          <w:snapToGrid/>
          <w:color w:val="000000"/>
          <w:szCs w:val="24"/>
          <w:u w:val="single"/>
          <w:lang w:eastAsia="en-US"/>
        </w:rPr>
      </w:pPr>
      <w:r w:rsidRPr="00527938">
        <w:rPr>
          <w:rFonts w:ascii="Arial" w:eastAsia="Calibri" w:hAnsi="Arial" w:cs="Arial"/>
          <w:b/>
          <w:snapToGrid/>
          <w:color w:val="000000"/>
          <w:szCs w:val="24"/>
          <w:u w:val="single"/>
          <w:lang w:eastAsia="en-US"/>
        </w:rPr>
        <w:t>A</w:t>
      </w:r>
      <w:r w:rsidR="00527938">
        <w:rPr>
          <w:rFonts w:ascii="Arial" w:eastAsia="Calibri" w:hAnsi="Arial" w:cs="Arial"/>
          <w:b/>
          <w:snapToGrid/>
          <w:color w:val="000000"/>
          <w:szCs w:val="24"/>
          <w:u w:val="single"/>
          <w:lang w:eastAsia="en-US"/>
        </w:rPr>
        <w:t>RTICLE 2</w:t>
      </w:r>
      <w:r w:rsidR="0016249C" w:rsidRPr="00527938">
        <w:rPr>
          <w:rFonts w:ascii="Arial" w:eastAsia="Calibri" w:hAnsi="Arial" w:cs="Arial"/>
          <w:b/>
          <w:snapToGrid/>
          <w:color w:val="000000"/>
          <w:szCs w:val="24"/>
          <w:u w:val="single"/>
          <w:lang w:eastAsia="en-US"/>
        </w:rPr>
        <w:t>9</w:t>
      </w:r>
      <w:r w:rsidR="003656E3">
        <w:rPr>
          <w:rFonts w:ascii="Arial" w:eastAsia="Calibri" w:hAnsi="Arial" w:cs="Arial"/>
          <w:b/>
          <w:snapToGrid/>
          <w:color w:val="000000"/>
          <w:szCs w:val="24"/>
          <w:u w:val="single"/>
          <w:lang w:eastAsia="en-US"/>
        </w:rPr>
        <w:t>2</w:t>
      </w:r>
      <w:r w:rsidRPr="00527938">
        <w:rPr>
          <w:rFonts w:ascii="Arial" w:eastAsia="Calibri" w:hAnsi="Arial" w:cs="Arial"/>
          <w:b/>
          <w:snapToGrid/>
          <w:color w:val="000000"/>
          <w:szCs w:val="24"/>
          <w:u w:val="single"/>
          <w:lang w:eastAsia="en-US"/>
        </w:rPr>
        <w:t>.-</w:t>
      </w:r>
    </w:p>
    <w:p w:rsidR="00461EEF" w:rsidRDefault="00461EEF" w:rsidP="00E747F0">
      <w:pPr>
        <w:widowControl/>
        <w:rPr>
          <w:rFonts w:ascii="Arial" w:eastAsia="Calibri" w:hAnsi="Arial" w:cs="Arial"/>
          <w:snapToGrid/>
          <w:color w:val="000000"/>
          <w:szCs w:val="24"/>
          <w:lang w:eastAsia="en-US"/>
        </w:rPr>
      </w:pPr>
    </w:p>
    <w:p w:rsidR="00461EEF" w:rsidRPr="00E747F0" w:rsidRDefault="00461EEF" w:rsidP="00066DAD">
      <w:pPr>
        <w:widowControl/>
        <w:jc w:val="both"/>
        <w:rPr>
          <w:rFonts w:ascii="Arial" w:eastAsia="Calibri" w:hAnsi="Arial" w:cs="Arial"/>
          <w:snapToGrid/>
          <w:color w:val="000000"/>
          <w:szCs w:val="24"/>
          <w:lang w:eastAsia="en-US"/>
        </w:rPr>
      </w:pPr>
      <w:r>
        <w:rPr>
          <w:rFonts w:ascii="Arial" w:eastAsia="Calibri" w:hAnsi="Arial" w:cs="Arial"/>
          <w:snapToGrid/>
          <w:color w:val="000000"/>
          <w:szCs w:val="24"/>
          <w:lang w:eastAsia="en-US"/>
        </w:rPr>
        <w:tab/>
        <w:t xml:space="preserve">Il est reconnu au demandeur ou </w:t>
      </w:r>
      <w:r w:rsidR="00BB4AB1">
        <w:rPr>
          <w:rFonts w:ascii="Arial" w:eastAsia="Calibri" w:hAnsi="Arial" w:cs="Arial"/>
          <w:snapToGrid/>
          <w:color w:val="000000"/>
          <w:szCs w:val="24"/>
          <w:lang w:eastAsia="en-US"/>
        </w:rPr>
        <w:t>Titulaire</w:t>
      </w:r>
      <w:r>
        <w:rPr>
          <w:rFonts w:ascii="Arial" w:eastAsia="Calibri" w:hAnsi="Arial" w:cs="Arial"/>
          <w:snapToGrid/>
          <w:color w:val="000000"/>
          <w:szCs w:val="24"/>
          <w:lang w:eastAsia="en-US"/>
        </w:rPr>
        <w:t xml:space="preserve"> d’un </w:t>
      </w:r>
      <w:r w:rsidR="0014194F">
        <w:rPr>
          <w:rFonts w:ascii="Arial" w:eastAsia="Calibri" w:hAnsi="Arial" w:cs="Arial"/>
          <w:snapToGrid/>
          <w:color w:val="000000"/>
          <w:szCs w:val="24"/>
          <w:lang w:eastAsia="en-US"/>
        </w:rPr>
        <w:t>Titre</w:t>
      </w:r>
      <w:r w:rsidR="0027431E">
        <w:rPr>
          <w:rFonts w:ascii="Arial" w:eastAsia="Calibri" w:hAnsi="Arial" w:cs="Arial"/>
          <w:snapToGrid/>
          <w:color w:val="000000"/>
          <w:szCs w:val="24"/>
          <w:lang w:eastAsia="en-US"/>
        </w:rPr>
        <w:t xml:space="preserve"> Minier</w:t>
      </w:r>
      <w:r>
        <w:rPr>
          <w:rFonts w:ascii="Arial" w:eastAsia="Calibri" w:hAnsi="Arial" w:cs="Arial"/>
          <w:snapToGrid/>
          <w:color w:val="000000"/>
          <w:szCs w:val="24"/>
          <w:lang w:eastAsia="en-US"/>
        </w:rPr>
        <w:t xml:space="preserve"> </w:t>
      </w:r>
      <w:r w:rsidR="0070082C">
        <w:rPr>
          <w:rFonts w:ascii="Arial" w:eastAsia="Calibri" w:hAnsi="Arial" w:cs="Arial"/>
          <w:snapToGrid/>
          <w:color w:val="000000"/>
          <w:szCs w:val="24"/>
          <w:lang w:eastAsia="en-US"/>
        </w:rPr>
        <w:t>et à l’Etat</w:t>
      </w:r>
      <w:r w:rsidR="00527938">
        <w:rPr>
          <w:rFonts w:ascii="Arial" w:eastAsia="Calibri" w:hAnsi="Arial" w:cs="Arial"/>
          <w:snapToGrid/>
          <w:color w:val="000000"/>
          <w:szCs w:val="24"/>
          <w:lang w:eastAsia="en-US"/>
        </w:rPr>
        <w:t xml:space="preserve"> </w:t>
      </w:r>
      <w:r w:rsidR="00F47694">
        <w:rPr>
          <w:rFonts w:ascii="Arial" w:eastAsia="Calibri" w:hAnsi="Arial" w:cs="Arial"/>
          <w:snapToGrid/>
          <w:color w:val="000000"/>
          <w:szCs w:val="24"/>
          <w:lang w:eastAsia="en-US"/>
        </w:rPr>
        <w:t xml:space="preserve">(« les parties » aux fins du présent Chapitre) </w:t>
      </w:r>
      <w:r w:rsidR="00527938">
        <w:rPr>
          <w:rFonts w:ascii="Arial" w:eastAsia="Calibri" w:hAnsi="Arial" w:cs="Arial"/>
          <w:snapToGrid/>
          <w:color w:val="000000"/>
          <w:szCs w:val="24"/>
          <w:lang w:eastAsia="en-US"/>
        </w:rPr>
        <w:t>le droit d’exercer d</w:t>
      </w:r>
      <w:r>
        <w:rPr>
          <w:rFonts w:ascii="Arial" w:eastAsia="Calibri" w:hAnsi="Arial" w:cs="Arial"/>
          <w:snapToGrid/>
          <w:color w:val="000000"/>
          <w:szCs w:val="24"/>
          <w:lang w:eastAsia="en-US"/>
        </w:rPr>
        <w:t xml:space="preserve">es recours par voies administrative, </w:t>
      </w:r>
      <w:r w:rsidR="00527938">
        <w:rPr>
          <w:rFonts w:ascii="Arial" w:eastAsia="Calibri" w:hAnsi="Arial" w:cs="Arial"/>
          <w:snapToGrid/>
          <w:color w:val="000000"/>
          <w:szCs w:val="24"/>
          <w:lang w:eastAsia="en-US"/>
        </w:rPr>
        <w:t>arbitrale</w:t>
      </w:r>
      <w:r>
        <w:rPr>
          <w:rFonts w:ascii="Arial" w:eastAsia="Calibri" w:hAnsi="Arial" w:cs="Arial"/>
          <w:snapToGrid/>
          <w:color w:val="000000"/>
          <w:szCs w:val="24"/>
          <w:lang w:eastAsia="en-US"/>
        </w:rPr>
        <w:t xml:space="preserve"> et/ou </w:t>
      </w:r>
      <w:r w:rsidR="00527938">
        <w:rPr>
          <w:rFonts w:ascii="Arial" w:eastAsia="Calibri" w:hAnsi="Arial" w:cs="Arial"/>
          <w:snapToGrid/>
          <w:color w:val="000000"/>
          <w:szCs w:val="24"/>
          <w:lang w:eastAsia="en-US"/>
        </w:rPr>
        <w:t>judiciaire</w:t>
      </w:r>
      <w:r>
        <w:rPr>
          <w:rFonts w:ascii="Arial" w:eastAsia="Calibri" w:hAnsi="Arial" w:cs="Arial"/>
          <w:snapToGrid/>
          <w:color w:val="000000"/>
          <w:szCs w:val="24"/>
          <w:lang w:eastAsia="en-US"/>
        </w:rPr>
        <w:t xml:space="preserve"> prévus par la présente </w:t>
      </w:r>
      <w:r w:rsidR="007D6BAC">
        <w:rPr>
          <w:rFonts w:ascii="Arial" w:eastAsia="Calibri" w:hAnsi="Arial" w:cs="Arial"/>
          <w:snapToGrid/>
          <w:color w:val="000000"/>
          <w:szCs w:val="24"/>
          <w:lang w:eastAsia="en-US"/>
        </w:rPr>
        <w:t>L</w:t>
      </w:r>
      <w:r>
        <w:rPr>
          <w:rFonts w:ascii="Arial" w:eastAsia="Calibri" w:hAnsi="Arial" w:cs="Arial"/>
          <w:snapToGrid/>
          <w:color w:val="000000"/>
          <w:szCs w:val="24"/>
          <w:lang w:eastAsia="en-US"/>
        </w:rPr>
        <w:t>oi.</w:t>
      </w:r>
    </w:p>
    <w:p w:rsidR="00FB509B" w:rsidRPr="007D6BAC" w:rsidRDefault="00FB509B" w:rsidP="00066DAD">
      <w:pPr>
        <w:widowControl/>
        <w:jc w:val="both"/>
        <w:rPr>
          <w:rFonts w:ascii="Arial" w:eastAsia="Calibri" w:hAnsi="Arial" w:cs="Arial"/>
          <w:b/>
          <w:snapToGrid/>
          <w:color w:val="000000"/>
          <w:szCs w:val="24"/>
          <w:lang w:eastAsia="en-US"/>
        </w:rPr>
      </w:pPr>
    </w:p>
    <w:p w:rsidR="00461EEF" w:rsidRPr="00527938" w:rsidRDefault="00461EEF" w:rsidP="00E747F0">
      <w:pPr>
        <w:widowControl/>
        <w:rPr>
          <w:rFonts w:ascii="Arial" w:eastAsia="Calibri" w:hAnsi="Arial" w:cs="Arial"/>
          <w:snapToGrid/>
          <w:color w:val="000000"/>
          <w:szCs w:val="24"/>
          <w:u w:val="single"/>
          <w:lang w:val="fr-BE" w:eastAsia="en-US"/>
        </w:rPr>
      </w:pPr>
      <w:r w:rsidRPr="00527938">
        <w:rPr>
          <w:rFonts w:ascii="Arial" w:eastAsia="Calibri" w:hAnsi="Arial" w:cs="Arial"/>
          <w:b/>
          <w:snapToGrid/>
          <w:color w:val="000000"/>
          <w:szCs w:val="24"/>
          <w:u w:val="single"/>
          <w:lang w:val="fr-BE" w:eastAsia="en-US"/>
        </w:rPr>
        <w:t>ARTICLE 2</w:t>
      </w:r>
      <w:r w:rsidR="0016249C" w:rsidRPr="00527938">
        <w:rPr>
          <w:rFonts w:ascii="Arial" w:eastAsia="Calibri" w:hAnsi="Arial" w:cs="Arial"/>
          <w:b/>
          <w:snapToGrid/>
          <w:color w:val="000000"/>
          <w:szCs w:val="24"/>
          <w:u w:val="single"/>
          <w:lang w:val="fr-BE" w:eastAsia="en-US"/>
        </w:rPr>
        <w:t>9</w:t>
      </w:r>
      <w:r w:rsidR="003656E3">
        <w:rPr>
          <w:rFonts w:ascii="Arial" w:eastAsia="Calibri" w:hAnsi="Arial" w:cs="Arial"/>
          <w:b/>
          <w:snapToGrid/>
          <w:color w:val="000000"/>
          <w:szCs w:val="24"/>
          <w:u w:val="single"/>
          <w:lang w:val="fr-BE" w:eastAsia="en-US"/>
        </w:rPr>
        <w:t>3</w:t>
      </w:r>
      <w:r w:rsidRPr="00527938">
        <w:rPr>
          <w:rFonts w:ascii="Arial" w:eastAsia="Calibri" w:hAnsi="Arial" w:cs="Arial"/>
          <w:b/>
          <w:snapToGrid/>
          <w:color w:val="000000"/>
          <w:szCs w:val="24"/>
          <w:u w:val="single"/>
          <w:lang w:val="fr-BE" w:eastAsia="en-US"/>
        </w:rPr>
        <w:t>.-</w:t>
      </w:r>
    </w:p>
    <w:p w:rsidR="00461EEF" w:rsidRDefault="00461EEF" w:rsidP="00E747F0">
      <w:pPr>
        <w:widowControl/>
        <w:rPr>
          <w:rFonts w:ascii="Arial" w:eastAsia="Calibri" w:hAnsi="Arial" w:cs="Arial"/>
          <w:snapToGrid/>
          <w:color w:val="000000"/>
          <w:szCs w:val="24"/>
          <w:lang w:val="fr-BE" w:eastAsia="en-US"/>
        </w:rPr>
      </w:pPr>
    </w:p>
    <w:p w:rsidR="00EC1356" w:rsidRDefault="00EC1356" w:rsidP="00066DAD">
      <w:pPr>
        <w:widowControl/>
        <w:jc w:val="both"/>
        <w:rPr>
          <w:rFonts w:ascii="Arial" w:eastAsia="Calibri" w:hAnsi="Arial" w:cs="Arial"/>
          <w:snapToGrid/>
          <w:color w:val="000000"/>
          <w:szCs w:val="24"/>
          <w:lang w:val="fr-BE" w:eastAsia="en-US"/>
        </w:rPr>
      </w:pPr>
      <w:r>
        <w:rPr>
          <w:rFonts w:ascii="Arial" w:eastAsia="Calibri" w:hAnsi="Arial" w:cs="Arial"/>
          <w:snapToGrid/>
          <w:color w:val="000000"/>
          <w:szCs w:val="24"/>
          <w:lang w:val="fr-BE" w:eastAsia="en-US"/>
        </w:rPr>
        <w:tab/>
        <w:t>Toute partie peut contester un acte administratif émis par les autorités administratives concernées dans les quinze (15) jours apr</w:t>
      </w:r>
      <w:r w:rsidR="00527938">
        <w:rPr>
          <w:rFonts w:ascii="Arial" w:eastAsia="Calibri" w:hAnsi="Arial" w:cs="Arial"/>
          <w:snapToGrid/>
          <w:color w:val="000000"/>
          <w:szCs w:val="24"/>
          <w:lang w:val="fr-BE" w:eastAsia="en-US"/>
        </w:rPr>
        <w:t xml:space="preserve">ès la date de réception dudit </w:t>
      </w:r>
      <w:r>
        <w:rPr>
          <w:rFonts w:ascii="Arial" w:eastAsia="Calibri" w:hAnsi="Arial" w:cs="Arial"/>
          <w:snapToGrid/>
          <w:color w:val="000000"/>
          <w:szCs w:val="24"/>
          <w:lang w:val="fr-BE" w:eastAsia="en-US"/>
        </w:rPr>
        <w:t>acte.  Passé ce délai</w:t>
      </w:r>
      <w:r w:rsidR="00527938">
        <w:rPr>
          <w:rFonts w:ascii="Arial" w:eastAsia="Calibri" w:hAnsi="Arial" w:cs="Arial"/>
          <w:snapToGrid/>
          <w:color w:val="000000"/>
          <w:szCs w:val="24"/>
          <w:lang w:val="fr-BE" w:eastAsia="en-US"/>
        </w:rPr>
        <w:t xml:space="preserve">, </w:t>
      </w:r>
      <w:r>
        <w:rPr>
          <w:rFonts w:ascii="Arial" w:eastAsia="Calibri" w:hAnsi="Arial" w:cs="Arial"/>
          <w:snapToGrid/>
          <w:color w:val="000000"/>
          <w:szCs w:val="24"/>
          <w:lang w:val="fr-BE" w:eastAsia="en-US"/>
        </w:rPr>
        <w:t xml:space="preserve"> la contestation est irrecevable.  </w:t>
      </w:r>
    </w:p>
    <w:p w:rsidR="00EC1356" w:rsidRDefault="00EC1356" w:rsidP="00E747F0">
      <w:pPr>
        <w:widowControl/>
        <w:rPr>
          <w:rFonts w:ascii="Arial" w:eastAsia="Calibri" w:hAnsi="Arial" w:cs="Arial"/>
          <w:snapToGrid/>
          <w:color w:val="000000"/>
          <w:szCs w:val="24"/>
          <w:lang w:val="fr-BE" w:eastAsia="en-US"/>
        </w:rPr>
      </w:pPr>
    </w:p>
    <w:p w:rsidR="00EC1356" w:rsidRPr="00E747F0" w:rsidRDefault="00EC1356" w:rsidP="00E747F0">
      <w:pPr>
        <w:widowControl/>
        <w:rPr>
          <w:rFonts w:ascii="Arial" w:eastAsia="Calibri" w:hAnsi="Arial" w:cs="Arial"/>
          <w:b/>
          <w:snapToGrid/>
          <w:color w:val="000000"/>
          <w:szCs w:val="24"/>
          <w:u w:val="single"/>
          <w:lang w:val="fr-BE" w:eastAsia="en-US"/>
        </w:rPr>
      </w:pPr>
      <w:r w:rsidRPr="00E747F0">
        <w:rPr>
          <w:rFonts w:ascii="Arial" w:eastAsia="Calibri" w:hAnsi="Arial" w:cs="Arial"/>
          <w:b/>
          <w:snapToGrid/>
          <w:color w:val="000000"/>
          <w:szCs w:val="24"/>
          <w:u w:val="single"/>
          <w:lang w:val="fr-BE" w:eastAsia="en-US"/>
        </w:rPr>
        <w:t>ARTICLE 2</w:t>
      </w:r>
      <w:r w:rsidR="0016249C">
        <w:rPr>
          <w:rFonts w:ascii="Arial" w:eastAsia="Calibri" w:hAnsi="Arial" w:cs="Arial"/>
          <w:b/>
          <w:snapToGrid/>
          <w:color w:val="000000"/>
          <w:szCs w:val="24"/>
          <w:u w:val="single"/>
          <w:lang w:val="fr-BE" w:eastAsia="en-US"/>
        </w:rPr>
        <w:t>9</w:t>
      </w:r>
      <w:r w:rsidR="003656E3">
        <w:rPr>
          <w:rFonts w:ascii="Arial" w:eastAsia="Calibri" w:hAnsi="Arial" w:cs="Arial"/>
          <w:b/>
          <w:snapToGrid/>
          <w:color w:val="000000"/>
          <w:szCs w:val="24"/>
          <w:u w:val="single"/>
          <w:lang w:val="fr-BE" w:eastAsia="en-US"/>
        </w:rPr>
        <w:t>4</w:t>
      </w:r>
      <w:r w:rsidRPr="00E747F0">
        <w:rPr>
          <w:rFonts w:ascii="Arial" w:eastAsia="Calibri" w:hAnsi="Arial" w:cs="Arial"/>
          <w:b/>
          <w:snapToGrid/>
          <w:color w:val="000000"/>
          <w:szCs w:val="24"/>
          <w:u w:val="single"/>
          <w:lang w:val="fr-BE" w:eastAsia="en-US"/>
        </w:rPr>
        <w:t>.-</w:t>
      </w:r>
    </w:p>
    <w:p w:rsidR="00EC1356" w:rsidRDefault="00EC1356" w:rsidP="00E747F0">
      <w:pPr>
        <w:widowControl/>
        <w:rPr>
          <w:rFonts w:ascii="Arial" w:eastAsia="Calibri" w:hAnsi="Arial" w:cs="Arial"/>
          <w:snapToGrid/>
          <w:color w:val="000000"/>
          <w:szCs w:val="24"/>
          <w:lang w:val="fr-BE" w:eastAsia="en-US"/>
        </w:rPr>
      </w:pPr>
    </w:p>
    <w:p w:rsidR="000A68BB" w:rsidRPr="00FC0136" w:rsidRDefault="00EC1356" w:rsidP="00DD3B67">
      <w:pPr>
        <w:widowControl/>
        <w:jc w:val="both"/>
        <w:rPr>
          <w:rFonts w:ascii="Arial" w:eastAsia="Calibri" w:hAnsi="Arial" w:cs="Arial"/>
          <w:snapToGrid/>
          <w:color w:val="000000"/>
          <w:szCs w:val="24"/>
          <w:lang w:val="fr-BE" w:eastAsia="en-US"/>
        </w:rPr>
      </w:pPr>
      <w:r>
        <w:rPr>
          <w:rFonts w:ascii="Arial" w:eastAsia="Calibri" w:hAnsi="Arial" w:cs="Arial"/>
          <w:snapToGrid/>
          <w:color w:val="000000"/>
          <w:szCs w:val="24"/>
          <w:lang w:val="fr-BE" w:eastAsia="en-US"/>
        </w:rPr>
        <w:tab/>
        <w:t>En cas de contestation dans le délai indiqué à l’article précédent, la partie intéressée aura recours à l’AMN.</w:t>
      </w:r>
    </w:p>
    <w:p w:rsidR="000A68BB" w:rsidRDefault="004420C1" w:rsidP="00DD3B67">
      <w:pPr>
        <w:widowControl/>
        <w:jc w:val="both"/>
        <w:rPr>
          <w:rFonts w:ascii="Arial" w:eastAsia="Calibri" w:hAnsi="Arial" w:cs="Arial"/>
          <w:color w:val="000000"/>
          <w:lang w:val="fr-BE" w:eastAsia="en-US"/>
        </w:rPr>
      </w:pPr>
      <w:r>
        <w:rPr>
          <w:rFonts w:ascii="Arial" w:eastAsia="Calibri" w:hAnsi="Arial" w:cs="Arial"/>
          <w:color w:val="FF0000"/>
          <w:lang w:val="fr-BE" w:eastAsia="en-US"/>
        </w:rPr>
        <w:tab/>
      </w:r>
      <w:r w:rsidR="00852A0C" w:rsidRPr="003656E3">
        <w:rPr>
          <w:rFonts w:ascii="Arial" w:eastAsia="Calibri" w:hAnsi="Arial" w:cs="Arial"/>
          <w:lang w:val="fr-BE" w:eastAsia="en-US"/>
        </w:rPr>
        <w:t>Dans le cas d’un différend d’ordre technique entre l’AMN et le Détenteur d’un Titre   Minier, l’une ou l’autre des parties peut avoir recours à un Expert, reconnu pour ses connaissances, choisi conjointement par les parties et n’ayant aucun lien avec elles. L’Expert devra entendre les parties</w:t>
      </w:r>
      <w:r w:rsidR="00424FC6" w:rsidRPr="003656E3">
        <w:rPr>
          <w:rFonts w:ascii="Arial" w:eastAsia="Calibri" w:hAnsi="Arial" w:cs="Arial"/>
          <w:lang w:val="fr-BE" w:eastAsia="en-US"/>
        </w:rPr>
        <w:t xml:space="preserve"> et rendre sa décision </w:t>
      </w:r>
      <w:r w:rsidR="00852A0C" w:rsidRPr="003656E3">
        <w:rPr>
          <w:rFonts w:ascii="Arial" w:eastAsia="Calibri" w:hAnsi="Arial" w:cs="Arial"/>
          <w:lang w:val="fr-BE" w:eastAsia="en-US"/>
        </w:rPr>
        <w:t xml:space="preserve"> dans</w:t>
      </w:r>
      <w:r w:rsidR="00424FC6" w:rsidRPr="003656E3">
        <w:rPr>
          <w:rFonts w:ascii="Arial" w:eastAsia="Calibri" w:hAnsi="Arial" w:cs="Arial"/>
          <w:lang w:val="fr-BE" w:eastAsia="en-US"/>
        </w:rPr>
        <w:t xml:space="preserve"> un délai maximum de quarante</w:t>
      </w:r>
      <w:r w:rsidR="000A68BB">
        <w:rPr>
          <w:rFonts w:ascii="Arial" w:eastAsia="Calibri" w:hAnsi="Arial" w:cs="Arial"/>
          <w:lang w:val="fr-BE" w:eastAsia="en-US"/>
        </w:rPr>
        <w:t>-</w:t>
      </w:r>
      <w:r w:rsidR="00424FC6" w:rsidRPr="003656E3">
        <w:rPr>
          <w:rFonts w:ascii="Arial" w:eastAsia="Calibri" w:hAnsi="Arial" w:cs="Arial"/>
          <w:lang w:val="fr-BE" w:eastAsia="en-US"/>
        </w:rPr>
        <w:t>cinq</w:t>
      </w:r>
      <w:r w:rsidR="00852A0C" w:rsidRPr="003656E3">
        <w:rPr>
          <w:rFonts w:ascii="Arial" w:eastAsia="Calibri" w:hAnsi="Arial" w:cs="Arial"/>
          <w:lang w:val="fr-BE" w:eastAsia="en-US"/>
        </w:rPr>
        <w:t xml:space="preserve"> </w:t>
      </w:r>
      <w:r w:rsidR="00424FC6" w:rsidRPr="003656E3">
        <w:rPr>
          <w:rFonts w:ascii="Arial" w:eastAsia="Calibri" w:hAnsi="Arial" w:cs="Arial"/>
          <w:lang w:val="fr-BE" w:eastAsia="en-US"/>
        </w:rPr>
        <w:t>(45) jours suivant sa désignation</w:t>
      </w:r>
      <w:r w:rsidR="00852A0C" w:rsidRPr="003656E3">
        <w:rPr>
          <w:rFonts w:ascii="Arial" w:eastAsia="Calibri" w:hAnsi="Arial" w:cs="Arial"/>
          <w:lang w:val="fr-BE" w:eastAsia="en-US"/>
        </w:rPr>
        <w:t>.</w:t>
      </w:r>
      <w:r w:rsidR="00424FC6">
        <w:rPr>
          <w:rFonts w:ascii="Arial" w:eastAsia="Calibri" w:hAnsi="Arial" w:cs="Arial"/>
          <w:color w:val="000000"/>
          <w:lang w:val="fr-BE" w:eastAsia="en-US"/>
        </w:rPr>
        <w:t xml:space="preserve"> </w:t>
      </w:r>
      <w:r w:rsidR="00EC1356">
        <w:rPr>
          <w:rFonts w:ascii="Arial" w:eastAsia="Calibri" w:hAnsi="Arial" w:cs="Arial"/>
          <w:color w:val="000000"/>
          <w:lang w:val="fr-BE" w:eastAsia="en-US"/>
        </w:rPr>
        <w:t>Au cas où une solution satisfaisante ne résulterait pas de cette première démarche, la partie contestataire pourra émettre par écrit un avis d’opposition motivée à l’</w:t>
      </w:r>
      <w:r w:rsidR="00424FC6">
        <w:rPr>
          <w:rFonts w:ascii="Arial" w:eastAsia="Calibri" w:hAnsi="Arial" w:cs="Arial"/>
          <w:color w:val="000000"/>
          <w:lang w:val="fr-BE" w:eastAsia="en-US"/>
        </w:rPr>
        <w:t>autre e</w:t>
      </w:r>
      <w:r w:rsidR="00E07D08">
        <w:rPr>
          <w:rFonts w:ascii="Arial" w:eastAsia="Calibri" w:hAnsi="Arial" w:cs="Arial"/>
          <w:color w:val="000000"/>
          <w:lang w:val="fr-BE" w:eastAsia="en-US"/>
        </w:rPr>
        <w:t>t</w:t>
      </w:r>
      <w:r w:rsidR="00527938">
        <w:rPr>
          <w:rFonts w:ascii="Arial" w:eastAsia="Calibri" w:hAnsi="Arial" w:cs="Arial"/>
          <w:color w:val="000000"/>
          <w:lang w:val="fr-BE" w:eastAsia="en-US"/>
        </w:rPr>
        <w:t xml:space="preserve"> </w:t>
      </w:r>
      <w:r w:rsidR="00E07D08">
        <w:rPr>
          <w:rFonts w:ascii="Arial" w:eastAsia="Calibri" w:hAnsi="Arial" w:cs="Arial"/>
          <w:color w:val="000000"/>
          <w:lang w:val="fr-BE" w:eastAsia="en-US"/>
        </w:rPr>
        <w:t>l</w:t>
      </w:r>
      <w:r w:rsidR="009F48C7">
        <w:rPr>
          <w:rFonts w:ascii="Arial" w:eastAsia="Calibri" w:hAnsi="Arial" w:cs="Arial"/>
          <w:color w:val="000000"/>
          <w:lang w:val="fr-BE" w:eastAsia="en-US"/>
        </w:rPr>
        <w:t>’informe</w:t>
      </w:r>
      <w:r w:rsidR="000A68BB">
        <w:rPr>
          <w:rFonts w:ascii="Arial" w:eastAsia="Calibri" w:hAnsi="Arial" w:cs="Arial"/>
          <w:color w:val="000000"/>
          <w:lang w:val="fr-BE" w:eastAsia="en-US"/>
        </w:rPr>
        <w:t>r</w:t>
      </w:r>
      <w:r w:rsidR="009F48C7">
        <w:rPr>
          <w:rFonts w:ascii="Arial" w:eastAsia="Calibri" w:hAnsi="Arial" w:cs="Arial"/>
          <w:color w:val="000000"/>
          <w:lang w:val="fr-BE" w:eastAsia="en-US"/>
        </w:rPr>
        <w:t xml:space="preserve"> de sa décision de soumettre le différend à l’arbitrage.  Le tribunal arbitral sera composé tel que prévu </w:t>
      </w:r>
      <w:r w:rsidR="0008696B">
        <w:rPr>
          <w:rFonts w:ascii="Arial" w:eastAsia="Calibri" w:hAnsi="Arial" w:cs="Arial"/>
          <w:color w:val="000000"/>
          <w:lang w:val="fr-BE" w:eastAsia="en-US"/>
        </w:rPr>
        <w:t>à</w:t>
      </w:r>
      <w:r w:rsidR="009F48C7">
        <w:rPr>
          <w:rFonts w:ascii="Arial" w:eastAsia="Calibri" w:hAnsi="Arial" w:cs="Arial"/>
          <w:color w:val="000000"/>
          <w:lang w:val="fr-BE" w:eastAsia="en-US"/>
        </w:rPr>
        <w:t xml:space="preserve"> l’article 15</w:t>
      </w:r>
      <w:r w:rsidR="003656E3">
        <w:rPr>
          <w:rFonts w:ascii="Arial" w:eastAsia="Calibri" w:hAnsi="Arial" w:cs="Arial"/>
          <w:color w:val="000000"/>
          <w:lang w:val="fr-BE" w:eastAsia="en-US"/>
        </w:rPr>
        <w:t>1</w:t>
      </w:r>
      <w:r w:rsidR="007D6BAC">
        <w:rPr>
          <w:rFonts w:ascii="Arial" w:eastAsia="Calibri" w:hAnsi="Arial" w:cs="Arial"/>
          <w:color w:val="000000"/>
          <w:lang w:val="fr-BE" w:eastAsia="en-US"/>
        </w:rPr>
        <w:t xml:space="preserve"> de la présente  Loi</w:t>
      </w:r>
      <w:r w:rsidR="009F48C7">
        <w:rPr>
          <w:rFonts w:ascii="Arial" w:eastAsia="Calibri" w:hAnsi="Arial" w:cs="Arial"/>
          <w:color w:val="000000"/>
          <w:lang w:val="fr-BE" w:eastAsia="en-US"/>
        </w:rPr>
        <w:t>.</w:t>
      </w:r>
    </w:p>
    <w:p w:rsidR="00852A0C" w:rsidRPr="00124943" w:rsidRDefault="00424FC6" w:rsidP="00DD3B67">
      <w:pPr>
        <w:jc w:val="both"/>
        <w:rPr>
          <w:rFonts w:ascii="Arial" w:hAnsi="Arial" w:cs="Arial"/>
          <w:bCs/>
        </w:rPr>
      </w:pPr>
      <w:r>
        <w:rPr>
          <w:rFonts w:ascii="Arial" w:hAnsi="Arial" w:cs="Arial"/>
          <w:bCs/>
        </w:rPr>
        <w:tab/>
      </w:r>
      <w:r w:rsidR="00852A0C">
        <w:rPr>
          <w:rFonts w:ascii="Arial" w:hAnsi="Arial" w:cs="Arial"/>
          <w:bCs/>
        </w:rPr>
        <w:t xml:space="preserve">Cependant, dans le cas où le capital d’une société titulaire d’un </w:t>
      </w:r>
      <w:r>
        <w:rPr>
          <w:rFonts w:ascii="Arial" w:hAnsi="Arial" w:cs="Arial"/>
          <w:bCs/>
        </w:rPr>
        <w:t>Titre Minier</w:t>
      </w:r>
      <w:r w:rsidR="00852A0C">
        <w:rPr>
          <w:rFonts w:ascii="Arial" w:hAnsi="Arial" w:cs="Arial"/>
          <w:bCs/>
        </w:rPr>
        <w:t xml:space="preserve"> est déte</w:t>
      </w:r>
      <w:r w:rsidR="00066DAD">
        <w:rPr>
          <w:rFonts w:ascii="Arial" w:hAnsi="Arial" w:cs="Arial"/>
          <w:bCs/>
        </w:rPr>
        <w:t>nu à plus de 50% par un /des</w:t>
      </w:r>
      <w:r w:rsidR="00852A0C">
        <w:rPr>
          <w:rFonts w:ascii="Arial" w:hAnsi="Arial" w:cs="Arial"/>
          <w:bCs/>
        </w:rPr>
        <w:t xml:space="preserve"> investisseur(s)  étranger(s), le différend sera tranché définitivement conformément au règlement d’arbitrage de la Chambre de Commerce </w:t>
      </w:r>
      <w:r w:rsidR="00852A0C">
        <w:rPr>
          <w:rFonts w:ascii="Arial" w:hAnsi="Arial" w:cs="Arial"/>
          <w:bCs/>
        </w:rPr>
        <w:lastRenderedPageBreak/>
        <w:t>International par trois arbitres nommés conformément à ce règlement. L’arbitrage aura lieu à Port au Prince, en langue française. Le droit applicable sera le droit haïtien. La sentence du Tribunal Arbitral devra être exécutée dans son intégralité, sans que puisse être invoqué un quelconque m</w:t>
      </w:r>
      <w:r w:rsidR="00CC2558">
        <w:rPr>
          <w:rFonts w:ascii="Arial" w:hAnsi="Arial" w:cs="Arial"/>
          <w:bCs/>
        </w:rPr>
        <w:t>otif d’immunité de juridiction.</w:t>
      </w:r>
    </w:p>
    <w:p w:rsidR="0008696B" w:rsidRDefault="0008696B" w:rsidP="00DD3B67">
      <w:pPr>
        <w:widowControl/>
        <w:jc w:val="both"/>
        <w:rPr>
          <w:rFonts w:ascii="Arial" w:eastAsia="Calibri" w:hAnsi="Arial" w:cs="Arial"/>
          <w:color w:val="000000"/>
          <w:lang w:val="fr-BE" w:eastAsia="en-US"/>
        </w:rPr>
      </w:pPr>
    </w:p>
    <w:p w:rsidR="0008696B" w:rsidRPr="00527938" w:rsidRDefault="0008696B" w:rsidP="00E747F0">
      <w:pPr>
        <w:widowControl/>
        <w:rPr>
          <w:rFonts w:ascii="Arial" w:eastAsia="Calibri" w:hAnsi="Arial" w:cs="Arial"/>
          <w:color w:val="000000"/>
          <w:u w:val="single"/>
          <w:lang w:val="fr-BE" w:eastAsia="en-US"/>
        </w:rPr>
      </w:pPr>
      <w:r w:rsidRPr="00527938">
        <w:rPr>
          <w:rFonts w:ascii="Arial" w:eastAsia="Calibri" w:hAnsi="Arial" w:cs="Arial"/>
          <w:b/>
          <w:color w:val="000000"/>
          <w:u w:val="single"/>
          <w:lang w:val="fr-BE" w:eastAsia="en-US"/>
        </w:rPr>
        <w:t>ARTICLE 2</w:t>
      </w:r>
      <w:r w:rsidR="0016249C" w:rsidRPr="00527938">
        <w:rPr>
          <w:rFonts w:ascii="Arial" w:eastAsia="Calibri" w:hAnsi="Arial" w:cs="Arial"/>
          <w:b/>
          <w:color w:val="000000"/>
          <w:u w:val="single"/>
          <w:lang w:val="fr-BE" w:eastAsia="en-US"/>
        </w:rPr>
        <w:t>9</w:t>
      </w:r>
      <w:r w:rsidR="003656E3">
        <w:rPr>
          <w:rFonts w:ascii="Arial" w:eastAsia="Calibri" w:hAnsi="Arial" w:cs="Arial"/>
          <w:b/>
          <w:color w:val="000000"/>
          <w:u w:val="single"/>
          <w:lang w:val="fr-BE" w:eastAsia="en-US"/>
        </w:rPr>
        <w:t>5</w:t>
      </w:r>
      <w:r w:rsidRPr="00527938">
        <w:rPr>
          <w:rFonts w:ascii="Arial" w:eastAsia="Calibri" w:hAnsi="Arial" w:cs="Arial"/>
          <w:b/>
          <w:color w:val="000000"/>
          <w:u w:val="single"/>
          <w:lang w:val="fr-BE" w:eastAsia="en-US"/>
        </w:rPr>
        <w:t>.-</w:t>
      </w:r>
    </w:p>
    <w:p w:rsidR="0008696B" w:rsidRDefault="0008696B" w:rsidP="00E747F0">
      <w:pPr>
        <w:widowControl/>
        <w:rPr>
          <w:rFonts w:ascii="Arial" w:eastAsia="Calibri" w:hAnsi="Arial" w:cs="Arial"/>
          <w:color w:val="000000"/>
          <w:lang w:val="fr-BE" w:eastAsia="en-US"/>
        </w:rPr>
      </w:pPr>
    </w:p>
    <w:p w:rsidR="00527938" w:rsidRPr="00FC0136" w:rsidRDefault="0008696B" w:rsidP="00FC0136">
      <w:pPr>
        <w:widowControl/>
        <w:jc w:val="both"/>
        <w:rPr>
          <w:rFonts w:ascii="Arial" w:eastAsia="Calibri" w:hAnsi="Arial" w:cs="Arial"/>
          <w:color w:val="000000"/>
          <w:lang w:val="fr-BE" w:eastAsia="en-US"/>
        </w:rPr>
      </w:pPr>
      <w:r>
        <w:rPr>
          <w:rFonts w:ascii="Arial" w:eastAsia="Calibri" w:hAnsi="Arial" w:cs="Arial"/>
          <w:color w:val="000000"/>
          <w:lang w:val="fr-BE" w:eastAsia="en-US"/>
        </w:rPr>
        <w:tab/>
      </w:r>
      <w:r w:rsidR="00C91B27">
        <w:rPr>
          <w:rFonts w:ascii="Arial" w:eastAsia="Calibri" w:hAnsi="Arial" w:cs="Arial"/>
          <w:color w:val="000000"/>
          <w:lang w:val="fr-BE" w:eastAsia="en-US"/>
        </w:rPr>
        <w:t>A défaut de règlement à l’amiable, l</w:t>
      </w:r>
      <w:r w:rsidRPr="00E747F0">
        <w:rPr>
          <w:rFonts w:ascii="Arial" w:eastAsia="Calibri" w:hAnsi="Arial" w:cs="Arial"/>
          <w:color w:val="000000"/>
          <w:lang w:val="fr-BE" w:eastAsia="en-US"/>
        </w:rPr>
        <w:t xml:space="preserve">es litiges entre </w:t>
      </w:r>
      <w:r w:rsidR="00BB4AB1">
        <w:rPr>
          <w:rFonts w:ascii="Arial" w:eastAsia="Calibri" w:hAnsi="Arial" w:cs="Arial"/>
          <w:color w:val="000000"/>
          <w:lang w:val="fr-BE" w:eastAsia="en-US"/>
        </w:rPr>
        <w:t>Titulaire</w:t>
      </w:r>
      <w:r w:rsidRPr="00E747F0">
        <w:rPr>
          <w:rFonts w:ascii="Arial" w:eastAsia="Calibri" w:hAnsi="Arial" w:cs="Arial"/>
          <w:color w:val="000000"/>
          <w:lang w:val="fr-BE" w:eastAsia="en-US"/>
        </w:rPr>
        <w:t xml:space="preserve">s ou entre les </w:t>
      </w:r>
      <w:r w:rsidR="00BB4AB1">
        <w:rPr>
          <w:rFonts w:ascii="Arial" w:eastAsia="Calibri" w:hAnsi="Arial" w:cs="Arial"/>
          <w:color w:val="000000"/>
          <w:lang w:val="fr-BE" w:eastAsia="en-US"/>
        </w:rPr>
        <w:t>Titulaire</w:t>
      </w:r>
      <w:r w:rsidRPr="00E747F0">
        <w:rPr>
          <w:rFonts w:ascii="Arial" w:eastAsia="Calibri" w:hAnsi="Arial" w:cs="Arial"/>
          <w:color w:val="000000"/>
          <w:lang w:val="fr-BE" w:eastAsia="en-US"/>
        </w:rPr>
        <w:t>s et les occupants du sol</w:t>
      </w:r>
      <w:r w:rsidR="00C91B27">
        <w:rPr>
          <w:rFonts w:ascii="Arial" w:eastAsia="Calibri" w:hAnsi="Arial" w:cs="Arial"/>
          <w:color w:val="000000"/>
          <w:lang w:val="fr-BE" w:eastAsia="en-US"/>
        </w:rPr>
        <w:t>, ainsi que l’imposition des sanctions aux infractions prévues par la présente Loi,</w:t>
      </w:r>
      <w:r w:rsidRPr="00E747F0">
        <w:rPr>
          <w:rFonts w:ascii="Arial" w:eastAsia="Calibri" w:hAnsi="Arial" w:cs="Arial"/>
          <w:color w:val="000000"/>
          <w:lang w:val="fr-BE" w:eastAsia="en-US"/>
        </w:rPr>
        <w:t> </w:t>
      </w:r>
      <w:r>
        <w:rPr>
          <w:rFonts w:ascii="Arial" w:eastAsia="Calibri" w:hAnsi="Arial" w:cs="Arial"/>
          <w:color w:val="000000"/>
          <w:lang w:val="fr-BE" w:eastAsia="en-US"/>
        </w:rPr>
        <w:t>font l’objet de recours judiciaire conformément au droit commun en la matière.</w:t>
      </w:r>
    </w:p>
    <w:p w:rsidR="004E2889" w:rsidRPr="004E2889" w:rsidRDefault="004E2889">
      <w:pPr>
        <w:widowControl/>
        <w:jc w:val="center"/>
        <w:rPr>
          <w:rFonts w:ascii="Arial" w:eastAsia="Calibri" w:hAnsi="Arial" w:cs="Arial"/>
          <w:b/>
          <w:snapToGrid/>
          <w:color w:val="000000"/>
          <w:szCs w:val="24"/>
          <w:lang w:val="fr-BE" w:eastAsia="en-US"/>
        </w:rPr>
      </w:pPr>
      <w:r w:rsidRPr="00E747F0">
        <w:rPr>
          <w:rFonts w:ascii="Arial" w:eastAsia="Calibri" w:hAnsi="Arial" w:cs="Arial"/>
          <w:b/>
          <w:snapToGrid/>
          <w:color w:val="000000"/>
          <w:szCs w:val="24"/>
          <w:lang w:val="fr-BE" w:eastAsia="en-US"/>
        </w:rPr>
        <w:t>CHAPITRE III</w:t>
      </w:r>
    </w:p>
    <w:p w:rsidR="00461EEF" w:rsidRPr="004E2889" w:rsidRDefault="00461EEF" w:rsidP="00675343">
      <w:pPr>
        <w:widowControl/>
        <w:jc w:val="center"/>
        <w:rPr>
          <w:rFonts w:ascii="Arial" w:eastAsia="Calibri" w:hAnsi="Arial" w:cs="Arial"/>
          <w:b/>
          <w:snapToGrid/>
          <w:color w:val="000000"/>
          <w:szCs w:val="24"/>
          <w:lang w:val="fr-BE" w:eastAsia="en-US"/>
        </w:rPr>
      </w:pPr>
    </w:p>
    <w:p w:rsidR="004E2889" w:rsidRPr="004E2889" w:rsidRDefault="004E2889" w:rsidP="00675343">
      <w:pPr>
        <w:widowControl/>
        <w:jc w:val="center"/>
        <w:rPr>
          <w:rFonts w:ascii="Arial" w:eastAsia="Calibri" w:hAnsi="Arial" w:cs="Arial"/>
          <w:b/>
          <w:snapToGrid/>
          <w:color w:val="000000"/>
          <w:szCs w:val="24"/>
          <w:lang w:val="fr-BE" w:eastAsia="en-US"/>
        </w:rPr>
      </w:pPr>
      <w:r w:rsidRPr="004E2889">
        <w:rPr>
          <w:rFonts w:ascii="Arial" w:eastAsia="Calibri" w:hAnsi="Arial" w:cs="Arial"/>
          <w:b/>
          <w:snapToGrid/>
          <w:color w:val="000000"/>
          <w:szCs w:val="24"/>
          <w:lang w:val="fr-BE" w:eastAsia="en-US"/>
        </w:rPr>
        <w:t>FORCE MAJEURE</w:t>
      </w:r>
    </w:p>
    <w:p w:rsidR="004E2889" w:rsidRDefault="004E2889" w:rsidP="00DD3B67">
      <w:pPr>
        <w:widowControl/>
        <w:jc w:val="both"/>
        <w:rPr>
          <w:rFonts w:ascii="Arial" w:eastAsia="Calibri" w:hAnsi="Arial" w:cs="Arial"/>
          <w:b/>
          <w:snapToGrid/>
          <w:color w:val="000000"/>
          <w:szCs w:val="24"/>
          <w:lang w:val="fr-BE" w:eastAsia="en-US"/>
        </w:rPr>
      </w:pPr>
    </w:p>
    <w:p w:rsidR="004E2889" w:rsidRDefault="003656E3" w:rsidP="00DD3B67">
      <w:pPr>
        <w:widowControl/>
        <w:jc w:val="both"/>
        <w:rPr>
          <w:rFonts w:ascii="Arial" w:eastAsia="Calibri" w:hAnsi="Arial" w:cs="Arial"/>
          <w:snapToGrid/>
          <w:color w:val="000000"/>
          <w:szCs w:val="24"/>
          <w:lang w:val="fr-BE" w:eastAsia="en-US"/>
        </w:rPr>
      </w:pPr>
      <w:r>
        <w:rPr>
          <w:rFonts w:ascii="Arial" w:eastAsia="Calibri" w:hAnsi="Arial" w:cs="Arial"/>
          <w:b/>
          <w:snapToGrid/>
          <w:color w:val="000000"/>
          <w:szCs w:val="24"/>
          <w:u w:val="single"/>
          <w:lang w:val="fr-BE" w:eastAsia="en-US"/>
        </w:rPr>
        <w:t>ARTICLE 296</w:t>
      </w:r>
      <w:r w:rsidR="00633024" w:rsidRPr="00E747F0">
        <w:rPr>
          <w:rFonts w:ascii="Arial" w:eastAsia="Calibri" w:hAnsi="Arial" w:cs="Arial"/>
          <w:b/>
          <w:snapToGrid/>
          <w:color w:val="000000"/>
          <w:szCs w:val="24"/>
          <w:u w:val="single"/>
          <w:lang w:val="fr-BE" w:eastAsia="en-US"/>
        </w:rPr>
        <w:t>.-</w:t>
      </w:r>
    </w:p>
    <w:p w:rsidR="00633024" w:rsidRPr="00633024" w:rsidRDefault="00633024" w:rsidP="00DD3B67">
      <w:pPr>
        <w:widowControl/>
        <w:jc w:val="both"/>
        <w:rPr>
          <w:rFonts w:ascii="Arial" w:eastAsia="Calibri" w:hAnsi="Arial" w:cs="Arial"/>
          <w:snapToGrid/>
          <w:color w:val="000000"/>
          <w:szCs w:val="24"/>
          <w:lang w:val="fr-BE" w:eastAsia="en-US"/>
        </w:rPr>
      </w:pPr>
    </w:p>
    <w:p w:rsidR="00633024" w:rsidRPr="00E747F0" w:rsidRDefault="00633024" w:rsidP="00DD3B67">
      <w:pPr>
        <w:pStyle w:val="Header"/>
        <w:ind w:firstLine="540"/>
        <w:jc w:val="both"/>
        <w:rPr>
          <w:rFonts w:ascii="Arial" w:hAnsi="Arial" w:cs="Arial"/>
          <w:color w:val="000000"/>
          <w:szCs w:val="24"/>
          <w:lang w:val="fr-CD"/>
        </w:rPr>
      </w:pPr>
      <w:r w:rsidRPr="00E747F0">
        <w:rPr>
          <w:rFonts w:ascii="Arial" w:hAnsi="Arial" w:cs="Arial"/>
          <w:color w:val="000000"/>
          <w:szCs w:val="24"/>
          <w:lang w:val="fr-CD"/>
        </w:rPr>
        <w:t xml:space="preserve">Constitue un cas de force majeure, tout événement imprévisible, irrésistible, insurmontable et indépendant de la volonté du </w:t>
      </w:r>
      <w:r w:rsidR="00BB4AB1">
        <w:rPr>
          <w:rFonts w:ascii="Arial" w:hAnsi="Arial" w:cs="Arial"/>
          <w:color w:val="000000"/>
          <w:szCs w:val="24"/>
          <w:lang w:val="fr-CD"/>
        </w:rPr>
        <w:t>Titulaire</w:t>
      </w:r>
      <w:r w:rsidRPr="00E747F0">
        <w:rPr>
          <w:rFonts w:ascii="Arial" w:hAnsi="Arial" w:cs="Arial"/>
          <w:color w:val="000000"/>
          <w:szCs w:val="24"/>
          <w:lang w:val="fr-CD"/>
        </w:rPr>
        <w:t xml:space="preserve"> l’empêchant, malgré ses meilleurs efforts, d’exécuter en tout ou en partie ses obligations ou occasionnant un retard important dans l’exécution de celles-ci. Sont notamment considérées comme cas de force majeure  les événements suivants : grèves sauvages, émeutes, insurrection, trouble civil, conflits sociaux, fait du prince, sabotage, catastrophe naturelle, </w:t>
      </w:r>
      <w:r w:rsidR="00657249">
        <w:rPr>
          <w:rFonts w:ascii="Arial" w:hAnsi="Arial" w:cs="Arial"/>
          <w:color w:val="000000"/>
          <w:szCs w:val="24"/>
          <w:lang w:val="fr-CD"/>
        </w:rPr>
        <w:t xml:space="preserve">tremblement de terre, cyclone, </w:t>
      </w:r>
      <w:r w:rsidRPr="00E747F0">
        <w:rPr>
          <w:rFonts w:ascii="Arial" w:hAnsi="Arial" w:cs="Arial"/>
          <w:color w:val="000000"/>
          <w:szCs w:val="24"/>
          <w:lang w:val="fr-CD"/>
        </w:rPr>
        <w:t>incendies, faits de guerre ou cas imputables à la guerre.</w:t>
      </w:r>
    </w:p>
    <w:p w:rsidR="00633024" w:rsidRPr="00E747F0" w:rsidRDefault="00633024" w:rsidP="00DD3B67">
      <w:pPr>
        <w:jc w:val="both"/>
        <w:rPr>
          <w:rFonts w:ascii="Arial" w:hAnsi="Arial" w:cs="Arial"/>
          <w:b/>
          <w:color w:val="000000"/>
          <w:szCs w:val="24"/>
          <w:lang w:val="fr-CD"/>
        </w:rPr>
      </w:pPr>
    </w:p>
    <w:p w:rsidR="00633024" w:rsidRPr="00E747F0" w:rsidRDefault="00633024" w:rsidP="00DD3B67">
      <w:pPr>
        <w:pStyle w:val="Header"/>
        <w:ind w:firstLine="540"/>
        <w:jc w:val="both"/>
        <w:rPr>
          <w:rFonts w:ascii="Arial" w:hAnsi="Arial" w:cs="Arial"/>
          <w:color w:val="000000"/>
          <w:szCs w:val="24"/>
          <w:lang w:val="fr-FR"/>
        </w:rPr>
      </w:pPr>
      <w:r w:rsidRPr="00E747F0">
        <w:rPr>
          <w:rFonts w:ascii="Arial" w:hAnsi="Arial" w:cs="Arial"/>
          <w:color w:val="000000"/>
          <w:szCs w:val="24"/>
          <w:lang w:val="fr-CD"/>
        </w:rPr>
        <w:t xml:space="preserve">L’excuse pour cause de force majeure peut être admise pour les manquements aux seules </w:t>
      </w:r>
      <w:r w:rsidRPr="00E747F0">
        <w:rPr>
          <w:rFonts w:ascii="Arial" w:hAnsi="Arial" w:cs="Arial"/>
          <w:color w:val="000000"/>
          <w:szCs w:val="24"/>
          <w:lang w:val="fr-FR"/>
        </w:rPr>
        <w:t xml:space="preserve">obligations qui n’ont pu être exécutées en raison de la survenance de cet événement.  Un acte, un agissement ou une omission imputable au </w:t>
      </w:r>
      <w:r w:rsidR="00BB4AB1">
        <w:rPr>
          <w:rFonts w:ascii="Arial" w:hAnsi="Arial" w:cs="Arial"/>
          <w:color w:val="000000"/>
          <w:szCs w:val="24"/>
          <w:lang w:val="fr-FR"/>
        </w:rPr>
        <w:t>Titulaire</w:t>
      </w:r>
      <w:r w:rsidRPr="00E747F0">
        <w:rPr>
          <w:rFonts w:ascii="Arial" w:hAnsi="Arial" w:cs="Arial"/>
          <w:color w:val="000000"/>
          <w:szCs w:val="24"/>
          <w:lang w:val="fr-FR"/>
        </w:rPr>
        <w:t xml:space="preserve"> n’est pas constitutif de cas de force majeure.</w:t>
      </w:r>
    </w:p>
    <w:p w:rsidR="00633024" w:rsidRPr="00E747F0" w:rsidRDefault="00633024" w:rsidP="00DD3B67">
      <w:pPr>
        <w:pStyle w:val="Header"/>
        <w:ind w:firstLine="540"/>
        <w:jc w:val="both"/>
        <w:rPr>
          <w:rFonts w:ascii="Arial" w:hAnsi="Arial" w:cs="Arial"/>
          <w:color w:val="000000"/>
          <w:szCs w:val="24"/>
          <w:lang w:val="fr-FR"/>
        </w:rPr>
      </w:pPr>
    </w:p>
    <w:p w:rsidR="00633024" w:rsidRDefault="003656E3" w:rsidP="00DD3B67">
      <w:pPr>
        <w:widowControl/>
        <w:jc w:val="both"/>
        <w:rPr>
          <w:rFonts w:ascii="Arial" w:eastAsia="Calibri" w:hAnsi="Arial" w:cs="Arial"/>
          <w:b/>
          <w:snapToGrid/>
          <w:color w:val="000000"/>
          <w:szCs w:val="24"/>
          <w:u w:val="single"/>
          <w:lang w:val="fr-CD" w:eastAsia="en-US"/>
        </w:rPr>
      </w:pPr>
      <w:r>
        <w:rPr>
          <w:rFonts w:ascii="Arial" w:eastAsia="Calibri" w:hAnsi="Arial" w:cs="Arial"/>
          <w:b/>
          <w:snapToGrid/>
          <w:color w:val="000000"/>
          <w:szCs w:val="24"/>
          <w:u w:val="single"/>
          <w:lang w:val="fr-CD" w:eastAsia="en-US"/>
        </w:rPr>
        <w:t>ARTICLE 297</w:t>
      </w:r>
      <w:r w:rsidR="00657249" w:rsidRPr="00E747F0">
        <w:rPr>
          <w:rFonts w:ascii="Arial" w:eastAsia="Calibri" w:hAnsi="Arial" w:cs="Arial"/>
          <w:b/>
          <w:snapToGrid/>
          <w:color w:val="000000"/>
          <w:szCs w:val="24"/>
          <w:u w:val="single"/>
          <w:lang w:val="fr-CD" w:eastAsia="en-US"/>
        </w:rPr>
        <w:t>.-</w:t>
      </w:r>
    </w:p>
    <w:p w:rsidR="00657249" w:rsidRDefault="00657249" w:rsidP="00DD3B67">
      <w:pPr>
        <w:widowControl/>
        <w:jc w:val="both"/>
        <w:rPr>
          <w:rFonts w:ascii="Arial" w:eastAsia="Calibri" w:hAnsi="Arial" w:cs="Arial"/>
          <w:b/>
          <w:snapToGrid/>
          <w:color w:val="000000"/>
          <w:szCs w:val="24"/>
          <w:u w:val="single"/>
          <w:lang w:val="fr-CD" w:eastAsia="en-US"/>
        </w:rPr>
      </w:pPr>
    </w:p>
    <w:p w:rsidR="00657249" w:rsidRPr="00FC0136" w:rsidRDefault="00657249" w:rsidP="00FC0136">
      <w:pPr>
        <w:pStyle w:val="Header"/>
        <w:ind w:firstLine="540"/>
        <w:jc w:val="both"/>
        <w:rPr>
          <w:rFonts w:ascii="Arial" w:hAnsi="Arial" w:cs="Arial"/>
          <w:lang w:val="fr-FR"/>
        </w:rPr>
      </w:pPr>
      <w:r w:rsidRPr="00E747F0">
        <w:rPr>
          <w:rFonts w:ascii="Arial" w:hAnsi="Arial" w:cs="Arial"/>
          <w:lang w:val="fr-FR"/>
        </w:rPr>
        <w:t xml:space="preserve">Le </w:t>
      </w:r>
      <w:r w:rsidR="00BB4AB1">
        <w:rPr>
          <w:rFonts w:ascii="Arial" w:hAnsi="Arial" w:cs="Arial"/>
          <w:lang w:val="fr-FR"/>
        </w:rPr>
        <w:t>Titulaire</w:t>
      </w:r>
      <w:r w:rsidRPr="00E747F0">
        <w:rPr>
          <w:rFonts w:ascii="Arial" w:hAnsi="Arial" w:cs="Arial"/>
          <w:lang w:val="fr-FR"/>
        </w:rPr>
        <w:t xml:space="preserve"> qui se trouve empêché </w:t>
      </w:r>
      <w:r w:rsidR="00787804">
        <w:rPr>
          <w:rFonts w:ascii="Arial" w:hAnsi="Arial" w:cs="Arial"/>
          <w:lang w:val="fr-FR"/>
        </w:rPr>
        <w:t xml:space="preserve">d’exécuter une obligation afférant à son </w:t>
      </w:r>
      <w:r w:rsidR="0014194F">
        <w:rPr>
          <w:rFonts w:ascii="Arial" w:hAnsi="Arial" w:cs="Arial"/>
          <w:lang w:val="fr-FR"/>
        </w:rPr>
        <w:t>Titre</w:t>
      </w:r>
      <w:r w:rsidR="0027431E">
        <w:rPr>
          <w:rFonts w:ascii="Arial" w:hAnsi="Arial" w:cs="Arial"/>
          <w:lang w:val="fr-FR"/>
        </w:rPr>
        <w:t xml:space="preserve"> Minier</w:t>
      </w:r>
      <w:r w:rsidR="00787804">
        <w:rPr>
          <w:rFonts w:ascii="Arial" w:hAnsi="Arial" w:cs="Arial"/>
          <w:lang w:val="fr-FR"/>
        </w:rPr>
        <w:t xml:space="preserve"> ou </w:t>
      </w:r>
      <w:r w:rsidRPr="00E747F0">
        <w:rPr>
          <w:rFonts w:ascii="Arial" w:hAnsi="Arial" w:cs="Arial"/>
          <w:lang w:val="fr-FR"/>
        </w:rPr>
        <w:t xml:space="preserve">d’exercer ou de jouir de son </w:t>
      </w:r>
      <w:r w:rsidR="0014194F">
        <w:rPr>
          <w:rFonts w:ascii="Arial" w:hAnsi="Arial" w:cs="Arial"/>
          <w:lang w:val="fr-FR"/>
        </w:rPr>
        <w:t>Titre</w:t>
      </w:r>
      <w:r w:rsidR="0027431E">
        <w:rPr>
          <w:rFonts w:ascii="Arial" w:hAnsi="Arial" w:cs="Arial"/>
          <w:lang w:val="fr-FR"/>
        </w:rPr>
        <w:t xml:space="preserve"> Minier</w:t>
      </w:r>
      <w:r w:rsidRPr="00E747F0">
        <w:rPr>
          <w:rFonts w:ascii="Arial" w:hAnsi="Arial" w:cs="Arial"/>
          <w:lang w:val="fr-FR"/>
        </w:rPr>
        <w:t xml:space="preserve"> par un cas de force majeure tel que défini à l’article </w:t>
      </w:r>
      <w:r>
        <w:rPr>
          <w:rFonts w:ascii="Arial" w:hAnsi="Arial" w:cs="Arial"/>
          <w:lang w:val="fr-FR"/>
        </w:rPr>
        <w:t>précédent</w:t>
      </w:r>
      <w:r w:rsidRPr="00E747F0">
        <w:rPr>
          <w:rFonts w:ascii="Arial" w:hAnsi="Arial" w:cs="Arial"/>
          <w:lang w:val="fr-FR"/>
        </w:rPr>
        <w:t xml:space="preserve"> est tenu </w:t>
      </w:r>
      <w:r w:rsidRPr="00E747F0">
        <w:rPr>
          <w:rFonts w:ascii="Arial" w:hAnsi="Arial" w:cs="Arial"/>
          <w:color w:val="000000"/>
          <w:szCs w:val="24"/>
          <w:lang w:val="fr-FR"/>
        </w:rPr>
        <w:t>d’en</w:t>
      </w:r>
      <w:r w:rsidRPr="00E747F0">
        <w:rPr>
          <w:rFonts w:ascii="Arial" w:hAnsi="Arial" w:cs="Arial"/>
          <w:lang w:val="fr-FR"/>
        </w:rPr>
        <w:t xml:space="preserve"> notifier, par écrit, </w:t>
      </w:r>
      <w:r>
        <w:rPr>
          <w:rFonts w:ascii="Arial" w:hAnsi="Arial" w:cs="Arial"/>
          <w:lang w:val="fr-FR"/>
        </w:rPr>
        <w:t>l’AMN</w:t>
      </w:r>
      <w:r w:rsidR="00787804">
        <w:rPr>
          <w:rFonts w:ascii="Arial" w:hAnsi="Arial" w:cs="Arial"/>
          <w:lang w:val="fr-FR"/>
        </w:rPr>
        <w:t>, aussitôt que possible</w:t>
      </w:r>
      <w:r w:rsidRPr="00E747F0">
        <w:rPr>
          <w:rFonts w:ascii="Arial" w:hAnsi="Arial" w:cs="Arial"/>
          <w:lang w:val="fr-FR"/>
        </w:rPr>
        <w:t xml:space="preserve">.  Le </w:t>
      </w:r>
      <w:r w:rsidR="00BB4AB1">
        <w:rPr>
          <w:rFonts w:ascii="Arial" w:hAnsi="Arial" w:cs="Arial"/>
          <w:lang w:val="fr-FR"/>
        </w:rPr>
        <w:t>Titulaire</w:t>
      </w:r>
      <w:r w:rsidRPr="00E747F0">
        <w:rPr>
          <w:rFonts w:ascii="Arial" w:hAnsi="Arial" w:cs="Arial"/>
          <w:lang w:val="fr-FR"/>
        </w:rPr>
        <w:t xml:space="preserve"> joint à sa notification toute évidence nécessaire à la preuve de l’existence du cas de force majeure.</w:t>
      </w:r>
    </w:p>
    <w:p w:rsidR="00657249" w:rsidRPr="00983F72" w:rsidRDefault="00657249" w:rsidP="00DD3B67">
      <w:pPr>
        <w:pStyle w:val="Header"/>
        <w:ind w:firstLine="540"/>
        <w:jc w:val="both"/>
        <w:rPr>
          <w:rFonts w:ascii="Arial" w:hAnsi="Arial" w:cs="Arial"/>
          <w:lang w:val="fr-CD"/>
        </w:rPr>
      </w:pPr>
      <w:r w:rsidRPr="00983F72">
        <w:rPr>
          <w:rFonts w:ascii="Arial" w:hAnsi="Arial" w:cs="Arial"/>
          <w:lang w:val="fr-CD"/>
        </w:rPr>
        <w:t xml:space="preserve">La notification du cas de force majeure indique si l’évènement en cause persiste ou non.  S’il persiste, le </w:t>
      </w:r>
      <w:r w:rsidR="00BB4AB1">
        <w:rPr>
          <w:rFonts w:ascii="Arial" w:hAnsi="Arial" w:cs="Arial"/>
          <w:lang w:val="fr-CD"/>
        </w:rPr>
        <w:t>Titulaire</w:t>
      </w:r>
      <w:r w:rsidRPr="00983F72">
        <w:rPr>
          <w:rFonts w:ascii="Arial" w:hAnsi="Arial" w:cs="Arial"/>
          <w:lang w:val="fr-CD"/>
        </w:rPr>
        <w:t xml:space="preserve"> indique la date quand la cessation du cas de force majeure est prévue, au cas où cela serait prévisible.  Si le cas de force majeure est déjà terminé, le </w:t>
      </w:r>
      <w:r w:rsidR="00BB4AB1">
        <w:rPr>
          <w:rFonts w:ascii="Arial" w:hAnsi="Arial" w:cs="Arial"/>
          <w:lang w:val="fr-CD"/>
        </w:rPr>
        <w:t>Titulaire</w:t>
      </w:r>
      <w:r w:rsidRPr="00983F72">
        <w:rPr>
          <w:rFonts w:ascii="Arial" w:hAnsi="Arial" w:cs="Arial"/>
          <w:lang w:val="fr-CD"/>
        </w:rPr>
        <w:t xml:space="preserve"> présente son calcul de la durée du cas de force majeure et sa proposition de la période additionnelle pour le délai d’exécution de ses obligations suspendues en raison du cas de force majeure</w:t>
      </w:r>
      <w:r>
        <w:rPr>
          <w:rFonts w:ascii="Arial" w:hAnsi="Arial" w:cs="Arial"/>
          <w:lang w:val="fr-CD"/>
        </w:rPr>
        <w:t xml:space="preserve"> ou pour la prorogation de la durée de son </w:t>
      </w:r>
      <w:r w:rsidR="0014194F">
        <w:rPr>
          <w:rFonts w:ascii="Arial" w:hAnsi="Arial" w:cs="Arial"/>
          <w:lang w:val="fr-CD"/>
        </w:rPr>
        <w:t>Titre</w:t>
      </w:r>
      <w:r w:rsidR="0027431E">
        <w:rPr>
          <w:rFonts w:ascii="Arial" w:hAnsi="Arial" w:cs="Arial"/>
          <w:lang w:val="fr-CD"/>
        </w:rPr>
        <w:t xml:space="preserve"> Minier</w:t>
      </w:r>
      <w:r>
        <w:rPr>
          <w:rFonts w:ascii="Arial" w:hAnsi="Arial" w:cs="Arial"/>
          <w:lang w:val="fr-CD"/>
        </w:rPr>
        <w:t xml:space="preserve"> dont la </w:t>
      </w:r>
      <w:r>
        <w:rPr>
          <w:rFonts w:ascii="Arial" w:hAnsi="Arial" w:cs="Arial"/>
          <w:lang w:val="fr-CD"/>
        </w:rPr>
        <w:lastRenderedPageBreak/>
        <w:t>jouissance a été empêché</w:t>
      </w:r>
      <w:r w:rsidR="00873B5C">
        <w:rPr>
          <w:rFonts w:ascii="Arial" w:hAnsi="Arial" w:cs="Arial"/>
          <w:lang w:val="fr-CD"/>
        </w:rPr>
        <w:t>e</w:t>
      </w:r>
      <w:r>
        <w:rPr>
          <w:rFonts w:ascii="Arial" w:hAnsi="Arial" w:cs="Arial"/>
          <w:lang w:val="fr-CD"/>
        </w:rPr>
        <w:t xml:space="preserve"> par le cas de force majeure</w:t>
      </w:r>
      <w:r w:rsidRPr="00983F72">
        <w:rPr>
          <w:rFonts w:ascii="Arial" w:hAnsi="Arial" w:cs="Arial"/>
          <w:lang w:val="fr-CD"/>
        </w:rPr>
        <w:t>.</w:t>
      </w:r>
    </w:p>
    <w:p w:rsidR="00657249" w:rsidRDefault="00657249" w:rsidP="00DD3B67">
      <w:pPr>
        <w:widowControl/>
        <w:jc w:val="both"/>
        <w:rPr>
          <w:rFonts w:ascii="Arial" w:eastAsia="Calibri" w:hAnsi="Arial" w:cs="Arial"/>
          <w:b/>
          <w:snapToGrid/>
          <w:color w:val="000000"/>
          <w:szCs w:val="24"/>
          <w:u w:val="single"/>
          <w:lang w:val="fr-CD" w:eastAsia="en-US"/>
        </w:rPr>
      </w:pPr>
    </w:p>
    <w:p w:rsidR="00657249" w:rsidRDefault="00661026" w:rsidP="00DD3B67">
      <w:pPr>
        <w:widowControl/>
        <w:jc w:val="both"/>
        <w:rPr>
          <w:rFonts w:ascii="Arial" w:eastAsia="Calibri" w:hAnsi="Arial" w:cs="Arial"/>
          <w:snapToGrid/>
          <w:color w:val="000000"/>
          <w:szCs w:val="24"/>
          <w:u w:val="single"/>
          <w:lang w:val="fr-CD" w:eastAsia="en-US"/>
        </w:rPr>
      </w:pPr>
      <w:r>
        <w:rPr>
          <w:rFonts w:ascii="Arial" w:eastAsia="Calibri" w:hAnsi="Arial" w:cs="Arial"/>
          <w:b/>
          <w:snapToGrid/>
          <w:color w:val="000000"/>
          <w:szCs w:val="24"/>
          <w:u w:val="single"/>
          <w:lang w:val="fr-CD" w:eastAsia="en-US"/>
        </w:rPr>
        <w:t>ARTICLE 29</w:t>
      </w:r>
      <w:r w:rsidR="003656E3">
        <w:rPr>
          <w:rFonts w:ascii="Arial" w:eastAsia="Calibri" w:hAnsi="Arial" w:cs="Arial"/>
          <w:b/>
          <w:snapToGrid/>
          <w:color w:val="000000"/>
          <w:szCs w:val="24"/>
          <w:u w:val="single"/>
          <w:lang w:val="fr-CD" w:eastAsia="en-US"/>
        </w:rPr>
        <w:t>8</w:t>
      </w:r>
      <w:r w:rsidR="00873B5C">
        <w:rPr>
          <w:rFonts w:ascii="Arial" w:eastAsia="Calibri" w:hAnsi="Arial" w:cs="Arial"/>
          <w:b/>
          <w:snapToGrid/>
          <w:color w:val="000000"/>
          <w:szCs w:val="24"/>
          <w:u w:val="single"/>
          <w:lang w:val="fr-CD" w:eastAsia="en-US"/>
        </w:rPr>
        <w:t>.-</w:t>
      </w:r>
    </w:p>
    <w:p w:rsidR="00657249" w:rsidRDefault="00657249" w:rsidP="00DD3B67">
      <w:pPr>
        <w:widowControl/>
        <w:jc w:val="both"/>
        <w:rPr>
          <w:rFonts w:ascii="Arial" w:eastAsia="Calibri" w:hAnsi="Arial" w:cs="Arial"/>
          <w:snapToGrid/>
          <w:color w:val="000000"/>
          <w:szCs w:val="24"/>
          <w:u w:val="single"/>
          <w:lang w:val="fr-CD" w:eastAsia="en-US"/>
        </w:rPr>
      </w:pPr>
    </w:p>
    <w:p w:rsidR="001E39B4" w:rsidRPr="00661026" w:rsidRDefault="00657249" w:rsidP="00FC0136">
      <w:pPr>
        <w:pStyle w:val="Header"/>
        <w:ind w:firstLine="540"/>
        <w:jc w:val="both"/>
        <w:rPr>
          <w:rFonts w:ascii="Arial" w:hAnsi="Arial" w:cs="Arial"/>
          <w:lang w:val="fr-CD"/>
        </w:rPr>
      </w:pPr>
      <w:r>
        <w:rPr>
          <w:rFonts w:ascii="Arial" w:eastAsia="Calibri" w:hAnsi="Arial" w:cs="Arial"/>
          <w:snapToGrid/>
          <w:color w:val="000000"/>
          <w:szCs w:val="24"/>
          <w:u w:val="single"/>
          <w:lang w:val="fr-CD" w:eastAsia="en-US"/>
        </w:rPr>
        <w:tab/>
      </w:r>
      <w:r w:rsidR="00661026" w:rsidRPr="00873B5C">
        <w:rPr>
          <w:rFonts w:ascii="Arial" w:eastAsia="Calibri" w:hAnsi="Arial" w:cs="Arial"/>
          <w:snapToGrid/>
          <w:color w:val="000000"/>
          <w:szCs w:val="24"/>
          <w:lang w:val="fr-CD" w:eastAsia="en-US"/>
        </w:rPr>
        <w:t xml:space="preserve">L’AMN </w:t>
      </w:r>
      <w:r w:rsidR="001E39B4" w:rsidRPr="00661026">
        <w:rPr>
          <w:rFonts w:ascii="Arial" w:hAnsi="Arial" w:cs="Arial"/>
          <w:lang w:val="fr-CD"/>
        </w:rPr>
        <w:t xml:space="preserve">instruit la notification du cas de force majeure et détermine la validité ou la non-validité du cas.  En cas de besoin, </w:t>
      </w:r>
      <w:r w:rsidR="00873B5C">
        <w:rPr>
          <w:rFonts w:ascii="Arial" w:hAnsi="Arial" w:cs="Arial"/>
          <w:lang w:val="fr-CD"/>
        </w:rPr>
        <w:t xml:space="preserve">elle </w:t>
      </w:r>
      <w:r w:rsidR="00661026">
        <w:rPr>
          <w:rFonts w:ascii="Arial" w:hAnsi="Arial" w:cs="Arial"/>
          <w:lang w:val="fr-CD"/>
        </w:rPr>
        <w:t xml:space="preserve">peut </w:t>
      </w:r>
      <w:r w:rsidR="001E39B4" w:rsidRPr="00661026">
        <w:rPr>
          <w:rFonts w:ascii="Arial" w:hAnsi="Arial" w:cs="Arial"/>
          <w:lang w:val="fr-CD"/>
        </w:rPr>
        <w:t xml:space="preserve">effectuer une </w:t>
      </w:r>
      <w:r w:rsidR="00661026">
        <w:rPr>
          <w:rFonts w:ascii="Arial" w:hAnsi="Arial" w:cs="Arial"/>
          <w:lang w:val="fr-CD"/>
        </w:rPr>
        <w:t xml:space="preserve">enquête et en </w:t>
      </w:r>
      <w:r w:rsidR="00873B5C">
        <w:rPr>
          <w:rFonts w:ascii="Arial" w:hAnsi="Arial" w:cs="Arial"/>
          <w:lang w:val="fr-CD"/>
        </w:rPr>
        <w:t>dresser</w:t>
      </w:r>
      <w:r w:rsidR="00661026">
        <w:rPr>
          <w:rFonts w:ascii="Arial" w:hAnsi="Arial" w:cs="Arial"/>
          <w:lang w:val="fr-CD"/>
        </w:rPr>
        <w:t xml:space="preserve"> un procès-</w:t>
      </w:r>
      <w:r w:rsidR="001E39B4" w:rsidRPr="00661026">
        <w:rPr>
          <w:rFonts w:ascii="Arial" w:hAnsi="Arial" w:cs="Arial"/>
          <w:lang w:val="fr-CD"/>
        </w:rPr>
        <w:t>verbal.</w:t>
      </w:r>
    </w:p>
    <w:p w:rsidR="001E39B4" w:rsidRPr="00661026" w:rsidRDefault="001E39B4" w:rsidP="00FC0136">
      <w:pPr>
        <w:pStyle w:val="Header"/>
        <w:ind w:firstLine="540"/>
        <w:jc w:val="both"/>
        <w:rPr>
          <w:rFonts w:ascii="Arial" w:hAnsi="Arial" w:cs="Arial"/>
          <w:lang w:val="fr-CD"/>
        </w:rPr>
      </w:pPr>
      <w:r w:rsidRPr="00661026">
        <w:rPr>
          <w:rFonts w:ascii="Arial" w:hAnsi="Arial" w:cs="Arial"/>
          <w:lang w:val="fr-CD"/>
        </w:rPr>
        <w:t xml:space="preserve">Dans un délai de trente </w:t>
      </w:r>
      <w:r w:rsidR="00661026">
        <w:rPr>
          <w:rFonts w:ascii="Arial" w:hAnsi="Arial" w:cs="Arial"/>
          <w:lang w:val="fr-CD"/>
        </w:rPr>
        <w:t xml:space="preserve">(30) </w:t>
      </w:r>
      <w:r w:rsidRPr="00661026">
        <w:rPr>
          <w:rFonts w:ascii="Arial" w:hAnsi="Arial" w:cs="Arial"/>
          <w:lang w:val="fr-CD"/>
        </w:rPr>
        <w:t>jours</w:t>
      </w:r>
      <w:r w:rsidR="00873B5C">
        <w:rPr>
          <w:rFonts w:ascii="Arial" w:hAnsi="Arial" w:cs="Arial"/>
          <w:lang w:val="fr-CD"/>
        </w:rPr>
        <w:t>,</w:t>
      </w:r>
      <w:r w:rsidRPr="00661026">
        <w:rPr>
          <w:rFonts w:ascii="Arial" w:hAnsi="Arial" w:cs="Arial"/>
          <w:lang w:val="fr-CD"/>
        </w:rPr>
        <w:t xml:space="preserve"> à compter de la date de réception de la notification du cas de force majeure, </w:t>
      </w:r>
      <w:r w:rsidR="00661026">
        <w:rPr>
          <w:rFonts w:ascii="Arial" w:hAnsi="Arial" w:cs="Arial"/>
          <w:lang w:val="fr-CD"/>
        </w:rPr>
        <w:t xml:space="preserve">l’AMN </w:t>
      </w:r>
      <w:r w:rsidRPr="00661026">
        <w:rPr>
          <w:rFonts w:ascii="Arial" w:hAnsi="Arial" w:cs="Arial"/>
          <w:lang w:val="fr-CD"/>
        </w:rPr>
        <w:t>prend une décision d’agrément ou de refus d’agrément du cas de force majeure, et de sa durée</w:t>
      </w:r>
      <w:r w:rsidR="00873B5C">
        <w:rPr>
          <w:rFonts w:ascii="Arial" w:hAnsi="Arial" w:cs="Arial"/>
          <w:lang w:val="fr-CD"/>
        </w:rPr>
        <w:t>,</w:t>
      </w:r>
      <w:r w:rsidRPr="00661026">
        <w:rPr>
          <w:rFonts w:ascii="Arial" w:hAnsi="Arial" w:cs="Arial"/>
          <w:lang w:val="fr-CD"/>
        </w:rPr>
        <w:t xml:space="preserve"> le cas échéant.  A défaut d’une décision </w:t>
      </w:r>
      <w:r w:rsidR="00661026">
        <w:rPr>
          <w:rFonts w:ascii="Arial" w:hAnsi="Arial" w:cs="Arial"/>
          <w:lang w:val="fr-CD"/>
        </w:rPr>
        <w:t xml:space="preserve">de l’AMN </w:t>
      </w:r>
      <w:r w:rsidRPr="00661026">
        <w:rPr>
          <w:rFonts w:ascii="Arial" w:hAnsi="Arial" w:cs="Arial"/>
          <w:lang w:val="fr-CD"/>
        </w:rPr>
        <w:t xml:space="preserve">dans le délai prescrit, le cas de force majeure notifié par le </w:t>
      </w:r>
      <w:r w:rsidR="00BB4AB1">
        <w:rPr>
          <w:rFonts w:ascii="Arial" w:hAnsi="Arial" w:cs="Arial"/>
          <w:lang w:val="fr-CD"/>
        </w:rPr>
        <w:t>Titulaire</w:t>
      </w:r>
      <w:r w:rsidRPr="00661026">
        <w:rPr>
          <w:rFonts w:ascii="Arial" w:hAnsi="Arial" w:cs="Arial"/>
          <w:lang w:val="fr-CD"/>
        </w:rPr>
        <w:t xml:space="preserve"> est réputé agréé.  Tout refus d’agrément est motivé.</w:t>
      </w:r>
    </w:p>
    <w:p w:rsidR="001E39B4" w:rsidRPr="00983F72" w:rsidRDefault="00661026" w:rsidP="00DD3B67">
      <w:pPr>
        <w:pStyle w:val="Header"/>
        <w:ind w:firstLine="540"/>
        <w:jc w:val="both"/>
        <w:rPr>
          <w:rFonts w:ascii="Arial" w:hAnsi="Arial" w:cs="Arial"/>
          <w:lang w:val="fr-CD"/>
        </w:rPr>
      </w:pPr>
      <w:r>
        <w:rPr>
          <w:rFonts w:ascii="Arial" w:hAnsi="Arial" w:cs="Arial"/>
          <w:lang w:val="fr-CD"/>
        </w:rPr>
        <w:t xml:space="preserve">L’AMN </w:t>
      </w:r>
      <w:r w:rsidR="001E39B4" w:rsidRPr="00661026">
        <w:rPr>
          <w:rFonts w:ascii="Arial" w:hAnsi="Arial" w:cs="Arial"/>
          <w:lang w:val="fr-CD"/>
        </w:rPr>
        <w:t xml:space="preserve">transmet sa décision d’agrément ou de refus d’agrément au </w:t>
      </w:r>
      <w:r w:rsidR="00BB4AB1">
        <w:rPr>
          <w:rFonts w:ascii="Arial" w:hAnsi="Arial" w:cs="Arial"/>
          <w:lang w:val="fr-CD"/>
        </w:rPr>
        <w:t>Titulaire</w:t>
      </w:r>
      <w:r w:rsidR="001E39B4" w:rsidRPr="00661026">
        <w:rPr>
          <w:rFonts w:ascii="Arial" w:hAnsi="Arial" w:cs="Arial"/>
          <w:lang w:val="fr-CD"/>
        </w:rPr>
        <w:t xml:space="preserve"> concerné par le moyen le plus rapide et fiable et en affiche une copie dans la salle de consultation du public.  Au moment de l’affichage de la décision, </w:t>
      </w:r>
      <w:r>
        <w:rPr>
          <w:rFonts w:ascii="Arial" w:hAnsi="Arial" w:cs="Arial"/>
          <w:lang w:val="fr-CD"/>
        </w:rPr>
        <w:t xml:space="preserve">l’UCM </w:t>
      </w:r>
      <w:r w:rsidR="001E39B4" w:rsidRPr="00661026">
        <w:rPr>
          <w:rFonts w:ascii="Arial" w:hAnsi="Arial" w:cs="Arial"/>
          <w:lang w:val="fr-CD"/>
        </w:rPr>
        <w:t xml:space="preserve">note l’existence du cas de force majeure affectant le </w:t>
      </w:r>
      <w:r w:rsidR="0014194F">
        <w:rPr>
          <w:rFonts w:ascii="Arial" w:hAnsi="Arial" w:cs="Arial"/>
          <w:lang w:val="fr-CD"/>
        </w:rPr>
        <w:t>Titre</w:t>
      </w:r>
      <w:r w:rsidR="0027431E">
        <w:rPr>
          <w:rFonts w:ascii="Arial" w:hAnsi="Arial" w:cs="Arial"/>
          <w:lang w:val="fr-CD"/>
        </w:rPr>
        <w:t xml:space="preserve"> Minier</w:t>
      </w:r>
      <w:r>
        <w:rPr>
          <w:rFonts w:ascii="Arial" w:hAnsi="Arial" w:cs="Arial"/>
          <w:lang w:val="fr-CD"/>
        </w:rPr>
        <w:t xml:space="preserve"> </w:t>
      </w:r>
      <w:r w:rsidR="001E39B4" w:rsidRPr="00661026">
        <w:rPr>
          <w:rFonts w:ascii="Arial" w:hAnsi="Arial" w:cs="Arial"/>
          <w:lang w:val="fr-CD"/>
        </w:rPr>
        <w:t xml:space="preserve">en cause, et sa durée au cas où elle est déjà connue, au registre des </w:t>
      </w:r>
      <w:r w:rsidR="0014194F">
        <w:rPr>
          <w:rFonts w:ascii="Arial" w:hAnsi="Arial" w:cs="Arial"/>
          <w:lang w:val="fr-CD"/>
        </w:rPr>
        <w:t>Titre</w:t>
      </w:r>
      <w:r>
        <w:rPr>
          <w:rFonts w:ascii="Arial" w:hAnsi="Arial" w:cs="Arial"/>
          <w:lang w:val="fr-CD"/>
        </w:rPr>
        <w:t xml:space="preserve">s miniers </w:t>
      </w:r>
      <w:r w:rsidR="001E39B4" w:rsidRPr="00661026">
        <w:rPr>
          <w:rFonts w:ascii="Arial" w:hAnsi="Arial" w:cs="Arial"/>
          <w:lang w:val="fr-CD"/>
        </w:rPr>
        <w:t>octroyés.</w:t>
      </w:r>
    </w:p>
    <w:p w:rsidR="00873B5C" w:rsidRDefault="00873B5C" w:rsidP="00DD3B67">
      <w:pPr>
        <w:widowControl/>
        <w:jc w:val="both"/>
        <w:rPr>
          <w:rFonts w:ascii="Arial" w:eastAsia="Calibri" w:hAnsi="Arial" w:cs="Arial"/>
          <w:b/>
          <w:snapToGrid/>
          <w:color w:val="000000"/>
          <w:szCs w:val="24"/>
          <w:u w:val="single"/>
          <w:lang w:val="fr-CD" w:eastAsia="en-US"/>
        </w:rPr>
      </w:pPr>
    </w:p>
    <w:p w:rsidR="001E39B4" w:rsidRPr="00873B5C" w:rsidRDefault="00661026" w:rsidP="00DD3B67">
      <w:pPr>
        <w:widowControl/>
        <w:jc w:val="both"/>
        <w:rPr>
          <w:rFonts w:ascii="Arial" w:eastAsia="Calibri" w:hAnsi="Arial" w:cs="Arial"/>
          <w:b/>
          <w:snapToGrid/>
          <w:color w:val="000000"/>
          <w:szCs w:val="24"/>
          <w:u w:val="single"/>
          <w:lang w:val="fr-CD" w:eastAsia="en-US"/>
        </w:rPr>
      </w:pPr>
      <w:r w:rsidRPr="00873B5C">
        <w:rPr>
          <w:rFonts w:ascii="Arial" w:eastAsia="Calibri" w:hAnsi="Arial" w:cs="Arial"/>
          <w:b/>
          <w:snapToGrid/>
          <w:color w:val="000000"/>
          <w:szCs w:val="24"/>
          <w:u w:val="single"/>
          <w:lang w:val="fr-CD" w:eastAsia="en-US"/>
        </w:rPr>
        <w:t>AR</w:t>
      </w:r>
      <w:r w:rsidR="003656E3">
        <w:rPr>
          <w:rFonts w:ascii="Arial" w:eastAsia="Calibri" w:hAnsi="Arial" w:cs="Arial"/>
          <w:b/>
          <w:snapToGrid/>
          <w:color w:val="000000"/>
          <w:szCs w:val="24"/>
          <w:u w:val="single"/>
          <w:lang w:val="fr-CD" w:eastAsia="en-US"/>
        </w:rPr>
        <w:t>TICLE 299</w:t>
      </w:r>
      <w:r w:rsidR="001E39B4" w:rsidRPr="00873B5C">
        <w:rPr>
          <w:rFonts w:ascii="Arial" w:eastAsia="Calibri" w:hAnsi="Arial" w:cs="Arial"/>
          <w:b/>
          <w:snapToGrid/>
          <w:color w:val="000000"/>
          <w:szCs w:val="24"/>
          <w:u w:val="single"/>
          <w:lang w:val="fr-CD" w:eastAsia="en-US"/>
        </w:rPr>
        <w:t>.-</w:t>
      </w:r>
    </w:p>
    <w:p w:rsidR="001E39B4" w:rsidRDefault="001E39B4" w:rsidP="00DD3B67">
      <w:pPr>
        <w:widowControl/>
        <w:jc w:val="both"/>
        <w:rPr>
          <w:rFonts w:ascii="Arial" w:eastAsia="Calibri" w:hAnsi="Arial" w:cs="Arial"/>
          <w:snapToGrid/>
          <w:color w:val="000000"/>
          <w:szCs w:val="24"/>
          <w:u w:val="single"/>
          <w:lang w:val="fr-CD" w:eastAsia="en-US"/>
        </w:rPr>
      </w:pPr>
    </w:p>
    <w:p w:rsidR="001E39B4" w:rsidRPr="00E747F0" w:rsidRDefault="001E39B4" w:rsidP="00DD3B67">
      <w:pPr>
        <w:pStyle w:val="Header"/>
        <w:ind w:firstLine="540"/>
        <w:jc w:val="both"/>
        <w:rPr>
          <w:rFonts w:ascii="Arial" w:hAnsi="Arial" w:cs="Arial"/>
          <w:lang w:val="fr-FR"/>
        </w:rPr>
      </w:pPr>
      <w:r w:rsidRPr="00E747F0">
        <w:rPr>
          <w:rFonts w:ascii="Arial" w:hAnsi="Arial" w:cs="Arial"/>
          <w:lang w:val="fr-FR"/>
        </w:rPr>
        <w:t xml:space="preserve">Le </w:t>
      </w:r>
      <w:r w:rsidR="00BB4AB1">
        <w:rPr>
          <w:rFonts w:ascii="Arial" w:hAnsi="Arial" w:cs="Arial"/>
          <w:lang w:val="fr-FR"/>
        </w:rPr>
        <w:t>Titulaire</w:t>
      </w:r>
      <w:r w:rsidRPr="00E747F0">
        <w:rPr>
          <w:rFonts w:ascii="Arial" w:hAnsi="Arial" w:cs="Arial"/>
          <w:lang w:val="fr-FR"/>
        </w:rPr>
        <w:t xml:space="preserve"> empêché par un cas de force majeure agréé est également tenu de notifier </w:t>
      </w:r>
      <w:r w:rsidR="00FE12CB" w:rsidRPr="00E747F0">
        <w:rPr>
          <w:rFonts w:ascii="Arial" w:hAnsi="Arial" w:cs="Arial"/>
          <w:lang w:val="fr-FR"/>
        </w:rPr>
        <w:t>l’</w:t>
      </w:r>
      <w:r w:rsidR="00FE12CB">
        <w:rPr>
          <w:rFonts w:ascii="Arial" w:hAnsi="Arial" w:cs="Arial"/>
          <w:lang w:val="fr-FR"/>
        </w:rPr>
        <w:t xml:space="preserve">AMN </w:t>
      </w:r>
      <w:r w:rsidRPr="00E747F0">
        <w:rPr>
          <w:rFonts w:ascii="Arial" w:hAnsi="Arial" w:cs="Arial"/>
          <w:lang w:val="fr-FR"/>
        </w:rPr>
        <w:t xml:space="preserve">par écrit de </w:t>
      </w:r>
      <w:r w:rsidR="00D2518F">
        <w:rPr>
          <w:rFonts w:ascii="Arial" w:hAnsi="Arial" w:cs="Arial"/>
          <w:lang w:val="fr-FR"/>
        </w:rPr>
        <w:t>s</w:t>
      </w:r>
      <w:r w:rsidRPr="00E747F0">
        <w:rPr>
          <w:rFonts w:ascii="Arial" w:hAnsi="Arial" w:cs="Arial"/>
          <w:lang w:val="fr-FR"/>
        </w:rPr>
        <w:t xml:space="preserve">a cessation dans les dix </w:t>
      </w:r>
      <w:r w:rsidR="00FE12CB">
        <w:rPr>
          <w:rFonts w:ascii="Arial" w:hAnsi="Arial" w:cs="Arial"/>
          <w:lang w:val="fr-FR"/>
        </w:rPr>
        <w:t xml:space="preserve">(10) </w:t>
      </w:r>
      <w:r w:rsidRPr="00E747F0">
        <w:rPr>
          <w:rFonts w:ascii="Arial" w:hAnsi="Arial" w:cs="Arial"/>
          <w:lang w:val="fr-FR"/>
        </w:rPr>
        <w:t xml:space="preserve">jours de l’évènement, en précisant les circonstances de </w:t>
      </w:r>
      <w:r w:rsidR="00D2518F">
        <w:rPr>
          <w:rFonts w:ascii="Arial" w:hAnsi="Arial" w:cs="Arial"/>
          <w:lang w:val="fr-FR"/>
        </w:rPr>
        <w:t>s</w:t>
      </w:r>
      <w:r w:rsidRPr="00E747F0">
        <w:rPr>
          <w:rFonts w:ascii="Arial" w:hAnsi="Arial" w:cs="Arial"/>
          <w:lang w:val="fr-FR"/>
        </w:rPr>
        <w:t xml:space="preserve">a survenance  et la date qui marque la fin de sa durée.  La notification contient également la proposition du </w:t>
      </w:r>
      <w:r w:rsidR="00BB4AB1">
        <w:rPr>
          <w:rFonts w:ascii="Arial" w:hAnsi="Arial" w:cs="Arial"/>
          <w:lang w:val="fr-FR"/>
        </w:rPr>
        <w:t>Titulaire</w:t>
      </w:r>
      <w:r w:rsidRPr="00E747F0">
        <w:rPr>
          <w:rFonts w:ascii="Arial" w:hAnsi="Arial" w:cs="Arial"/>
          <w:lang w:val="fr-FR"/>
        </w:rPr>
        <w:t xml:space="preserve"> de la période additionnelle pour le délai d’exécution de ses obligations suspendues en raison du cas de force majeure.  Le </w:t>
      </w:r>
      <w:r w:rsidR="00BB4AB1">
        <w:rPr>
          <w:rFonts w:ascii="Arial" w:hAnsi="Arial" w:cs="Arial"/>
          <w:lang w:val="fr-FR"/>
        </w:rPr>
        <w:t>Titulaire</w:t>
      </w:r>
      <w:r w:rsidRPr="00E747F0">
        <w:rPr>
          <w:rFonts w:ascii="Arial" w:hAnsi="Arial" w:cs="Arial"/>
          <w:lang w:val="fr-FR"/>
        </w:rPr>
        <w:t xml:space="preserve"> joint à sa notification toute évidence nécessaire à la preuve de la date de </w:t>
      </w:r>
      <w:r w:rsidR="00D2518F">
        <w:rPr>
          <w:rFonts w:ascii="Arial" w:hAnsi="Arial" w:cs="Arial"/>
          <w:lang w:val="fr-FR"/>
        </w:rPr>
        <w:t xml:space="preserve"> sa </w:t>
      </w:r>
      <w:r w:rsidRPr="00E747F0">
        <w:rPr>
          <w:rFonts w:ascii="Arial" w:hAnsi="Arial" w:cs="Arial"/>
          <w:lang w:val="fr-FR"/>
        </w:rPr>
        <w:t>cessation.</w:t>
      </w:r>
    </w:p>
    <w:p w:rsidR="001E39B4" w:rsidRDefault="001E39B4" w:rsidP="00DD3B67">
      <w:pPr>
        <w:widowControl/>
        <w:jc w:val="both"/>
        <w:rPr>
          <w:rFonts w:ascii="Arial" w:eastAsia="Calibri" w:hAnsi="Arial" w:cs="Arial"/>
          <w:snapToGrid/>
          <w:color w:val="000000"/>
          <w:szCs w:val="24"/>
          <w:u w:val="single"/>
          <w:lang w:val="fr-CD" w:eastAsia="en-US"/>
        </w:rPr>
      </w:pPr>
    </w:p>
    <w:p w:rsidR="00661026" w:rsidRPr="00873B5C" w:rsidRDefault="00873B5C" w:rsidP="00DD3B67">
      <w:pPr>
        <w:widowControl/>
        <w:jc w:val="both"/>
        <w:rPr>
          <w:rFonts w:ascii="Arial" w:eastAsia="Calibri" w:hAnsi="Arial" w:cs="Arial"/>
          <w:b/>
          <w:snapToGrid/>
          <w:color w:val="000000"/>
          <w:szCs w:val="24"/>
          <w:u w:val="single"/>
          <w:lang w:val="fr-CD" w:eastAsia="en-US"/>
        </w:rPr>
      </w:pPr>
      <w:r w:rsidRPr="00873B5C">
        <w:rPr>
          <w:rFonts w:ascii="Arial" w:eastAsia="Calibri" w:hAnsi="Arial" w:cs="Arial"/>
          <w:b/>
          <w:snapToGrid/>
          <w:color w:val="000000"/>
          <w:szCs w:val="24"/>
          <w:u w:val="single"/>
          <w:lang w:val="fr-CD" w:eastAsia="en-US"/>
        </w:rPr>
        <w:t xml:space="preserve">ARTICLE </w:t>
      </w:r>
      <w:r w:rsidR="003656E3">
        <w:rPr>
          <w:rFonts w:ascii="Arial" w:eastAsia="Calibri" w:hAnsi="Arial" w:cs="Arial"/>
          <w:b/>
          <w:snapToGrid/>
          <w:color w:val="000000"/>
          <w:szCs w:val="24"/>
          <w:u w:val="single"/>
          <w:lang w:val="fr-CD" w:eastAsia="en-US"/>
        </w:rPr>
        <w:t>300</w:t>
      </w:r>
      <w:r w:rsidR="00661026" w:rsidRPr="00873B5C">
        <w:rPr>
          <w:rFonts w:ascii="Arial" w:eastAsia="Calibri" w:hAnsi="Arial" w:cs="Arial"/>
          <w:b/>
          <w:snapToGrid/>
          <w:color w:val="000000"/>
          <w:szCs w:val="24"/>
          <w:u w:val="single"/>
          <w:lang w:val="fr-CD" w:eastAsia="en-US"/>
        </w:rPr>
        <w:t>.-</w:t>
      </w:r>
    </w:p>
    <w:p w:rsidR="001E39B4" w:rsidRDefault="001E39B4" w:rsidP="00DD3B67">
      <w:pPr>
        <w:widowControl/>
        <w:jc w:val="both"/>
        <w:rPr>
          <w:rFonts w:ascii="Arial" w:eastAsia="Calibri" w:hAnsi="Arial" w:cs="Arial"/>
          <w:snapToGrid/>
          <w:color w:val="000000"/>
          <w:szCs w:val="24"/>
          <w:u w:val="single"/>
          <w:lang w:val="fr-CD" w:eastAsia="en-US"/>
        </w:rPr>
      </w:pPr>
    </w:p>
    <w:p w:rsidR="00661026" w:rsidRPr="00983F72" w:rsidRDefault="00FE12CB" w:rsidP="00FC0136">
      <w:pPr>
        <w:pStyle w:val="Header"/>
        <w:ind w:firstLine="540"/>
        <w:jc w:val="both"/>
        <w:rPr>
          <w:rFonts w:ascii="Arial" w:hAnsi="Arial" w:cs="Arial"/>
          <w:lang w:val="fr-CD"/>
        </w:rPr>
      </w:pPr>
      <w:r>
        <w:rPr>
          <w:rFonts w:ascii="Arial" w:hAnsi="Arial" w:cs="Arial"/>
          <w:lang w:val="fr-CD"/>
        </w:rPr>
        <w:t xml:space="preserve">L’AMN </w:t>
      </w:r>
      <w:r w:rsidR="00661026" w:rsidRPr="00983F72">
        <w:rPr>
          <w:rFonts w:ascii="Arial" w:hAnsi="Arial" w:cs="Arial"/>
          <w:lang w:val="fr-CD"/>
        </w:rPr>
        <w:t xml:space="preserve">instruit la notification de la cessation du cas de force majeure et détermine </w:t>
      </w:r>
      <w:r w:rsidR="00D2518F">
        <w:rPr>
          <w:rFonts w:ascii="Arial" w:hAnsi="Arial" w:cs="Arial"/>
          <w:lang w:val="fr-CD"/>
        </w:rPr>
        <w:t>s</w:t>
      </w:r>
      <w:r w:rsidR="00661026" w:rsidRPr="00983F72">
        <w:rPr>
          <w:rFonts w:ascii="Arial" w:hAnsi="Arial" w:cs="Arial"/>
          <w:lang w:val="fr-CD"/>
        </w:rPr>
        <w:t xml:space="preserve">a durée suivant les prescrits du présent </w:t>
      </w:r>
      <w:r>
        <w:rPr>
          <w:rFonts w:ascii="Arial" w:hAnsi="Arial" w:cs="Arial"/>
          <w:lang w:val="fr-CD"/>
        </w:rPr>
        <w:t>chapitre</w:t>
      </w:r>
      <w:r w:rsidR="00661026" w:rsidRPr="00983F72">
        <w:rPr>
          <w:rFonts w:ascii="Arial" w:hAnsi="Arial" w:cs="Arial"/>
          <w:lang w:val="fr-CD"/>
        </w:rPr>
        <w:t xml:space="preserve">. </w:t>
      </w:r>
    </w:p>
    <w:p w:rsidR="00FC0136" w:rsidRDefault="00FC0136" w:rsidP="00DD3B67">
      <w:pPr>
        <w:pStyle w:val="Header"/>
        <w:ind w:firstLine="540"/>
        <w:jc w:val="both"/>
        <w:rPr>
          <w:rFonts w:ascii="Arial" w:hAnsi="Arial" w:cs="Arial"/>
          <w:lang w:val="fr-CD"/>
        </w:rPr>
      </w:pPr>
    </w:p>
    <w:p w:rsidR="00661026" w:rsidRPr="00983F72" w:rsidRDefault="00661026" w:rsidP="00DD3B67">
      <w:pPr>
        <w:pStyle w:val="Header"/>
        <w:ind w:firstLine="540"/>
        <w:jc w:val="both"/>
        <w:rPr>
          <w:rFonts w:ascii="Arial" w:hAnsi="Arial" w:cs="Arial"/>
          <w:lang w:val="fr-CD"/>
        </w:rPr>
      </w:pPr>
      <w:r w:rsidRPr="00983F72">
        <w:rPr>
          <w:rFonts w:ascii="Arial" w:hAnsi="Arial" w:cs="Arial"/>
          <w:lang w:val="fr-CD"/>
        </w:rPr>
        <w:t xml:space="preserve">Dans un délai de vingt </w:t>
      </w:r>
      <w:r w:rsidR="00FE12CB">
        <w:rPr>
          <w:rFonts w:ascii="Arial" w:hAnsi="Arial" w:cs="Arial"/>
          <w:lang w:val="fr-CD"/>
        </w:rPr>
        <w:t xml:space="preserve">(20) </w:t>
      </w:r>
      <w:r w:rsidRPr="00983F72">
        <w:rPr>
          <w:rFonts w:ascii="Arial" w:hAnsi="Arial" w:cs="Arial"/>
          <w:lang w:val="fr-CD"/>
        </w:rPr>
        <w:t xml:space="preserve">jours ouvrables à compter de la date de réception de la notification de la cessation du cas de force majeure, </w:t>
      </w:r>
      <w:r w:rsidR="00FE12CB">
        <w:rPr>
          <w:rFonts w:ascii="Arial" w:hAnsi="Arial" w:cs="Arial"/>
          <w:lang w:val="fr-CD"/>
        </w:rPr>
        <w:t xml:space="preserve">l’AMN </w:t>
      </w:r>
      <w:r w:rsidRPr="00983F72">
        <w:rPr>
          <w:rFonts w:ascii="Arial" w:hAnsi="Arial" w:cs="Arial"/>
          <w:lang w:val="fr-CD"/>
        </w:rPr>
        <w:t xml:space="preserve">établit une décision de certification de </w:t>
      </w:r>
      <w:r w:rsidR="00D2518F">
        <w:rPr>
          <w:rFonts w:ascii="Arial" w:hAnsi="Arial" w:cs="Arial"/>
          <w:lang w:val="fr-CD"/>
        </w:rPr>
        <w:t>s</w:t>
      </w:r>
      <w:r w:rsidRPr="00983F72">
        <w:rPr>
          <w:rFonts w:ascii="Arial" w:hAnsi="Arial" w:cs="Arial"/>
          <w:lang w:val="fr-CD"/>
        </w:rPr>
        <w:t xml:space="preserve">a durée ainsi que de la période pour le délai d’exécution des obligations du </w:t>
      </w:r>
      <w:r w:rsidR="00BB4AB1">
        <w:rPr>
          <w:rFonts w:ascii="Arial" w:hAnsi="Arial" w:cs="Arial"/>
          <w:lang w:val="fr-CD"/>
        </w:rPr>
        <w:t>Titulaire</w:t>
      </w:r>
      <w:r w:rsidRPr="00983F72">
        <w:rPr>
          <w:rFonts w:ascii="Arial" w:hAnsi="Arial" w:cs="Arial"/>
          <w:lang w:val="fr-CD"/>
        </w:rPr>
        <w:t xml:space="preserve">.  A défaut d’une décision </w:t>
      </w:r>
      <w:r w:rsidR="00FE12CB">
        <w:rPr>
          <w:rFonts w:ascii="Arial" w:hAnsi="Arial" w:cs="Arial"/>
          <w:lang w:val="fr-CD"/>
        </w:rPr>
        <w:t xml:space="preserve">de l’AMN </w:t>
      </w:r>
      <w:r w:rsidRPr="00983F72">
        <w:rPr>
          <w:rFonts w:ascii="Arial" w:hAnsi="Arial" w:cs="Arial"/>
          <w:lang w:val="fr-CD"/>
        </w:rPr>
        <w:t xml:space="preserve">dans le délai prescrit, la durée du cas de force majeure et la période additionnelle pour le délai d’exécution des obligations du </w:t>
      </w:r>
      <w:r w:rsidR="00BB4AB1">
        <w:rPr>
          <w:rFonts w:ascii="Arial" w:hAnsi="Arial" w:cs="Arial"/>
          <w:lang w:val="fr-CD"/>
        </w:rPr>
        <w:t>Titulaire</w:t>
      </w:r>
      <w:r w:rsidRPr="00983F72">
        <w:rPr>
          <w:rFonts w:ascii="Arial" w:hAnsi="Arial" w:cs="Arial"/>
          <w:lang w:val="fr-CD"/>
        </w:rPr>
        <w:t xml:space="preserve"> précisées dans la notification transmise par le </w:t>
      </w:r>
      <w:r w:rsidR="00BB4AB1">
        <w:rPr>
          <w:rFonts w:ascii="Arial" w:hAnsi="Arial" w:cs="Arial"/>
          <w:lang w:val="fr-CD"/>
        </w:rPr>
        <w:t>Titulaire</w:t>
      </w:r>
      <w:r w:rsidRPr="00983F72">
        <w:rPr>
          <w:rFonts w:ascii="Arial" w:hAnsi="Arial" w:cs="Arial"/>
          <w:lang w:val="fr-CD"/>
        </w:rPr>
        <w:t xml:space="preserve"> sont réputées agréées.</w:t>
      </w:r>
    </w:p>
    <w:p w:rsidR="00661026" w:rsidRPr="00983F72" w:rsidRDefault="00661026" w:rsidP="00FC0136">
      <w:pPr>
        <w:tabs>
          <w:tab w:val="left" w:pos="1440"/>
          <w:tab w:val="left" w:pos="1800"/>
          <w:tab w:val="left" w:pos="2160"/>
          <w:tab w:val="right" w:pos="9180"/>
        </w:tabs>
        <w:ind w:right="-108"/>
        <w:jc w:val="both"/>
        <w:rPr>
          <w:rFonts w:ascii="Arial" w:hAnsi="Arial" w:cs="Arial"/>
          <w:lang w:val="fr-CD"/>
        </w:rPr>
      </w:pPr>
    </w:p>
    <w:p w:rsidR="00661026" w:rsidRPr="00983F72" w:rsidRDefault="00FE12CB" w:rsidP="00DD3B67">
      <w:pPr>
        <w:pStyle w:val="Header"/>
        <w:ind w:firstLine="540"/>
        <w:jc w:val="both"/>
        <w:rPr>
          <w:rFonts w:ascii="Arial" w:hAnsi="Arial" w:cs="Arial"/>
          <w:lang w:val="fr-CD"/>
        </w:rPr>
      </w:pPr>
      <w:r>
        <w:rPr>
          <w:rFonts w:ascii="Arial" w:hAnsi="Arial" w:cs="Arial"/>
          <w:lang w:val="fr-CD"/>
        </w:rPr>
        <w:t xml:space="preserve">L’AMN </w:t>
      </w:r>
      <w:r w:rsidR="00661026" w:rsidRPr="00983F72">
        <w:rPr>
          <w:rFonts w:ascii="Arial" w:hAnsi="Arial" w:cs="Arial"/>
          <w:lang w:val="fr-CD"/>
        </w:rPr>
        <w:t xml:space="preserve">transmet la décision de certification au </w:t>
      </w:r>
      <w:r w:rsidR="00BB4AB1">
        <w:rPr>
          <w:rFonts w:ascii="Arial" w:hAnsi="Arial" w:cs="Arial"/>
          <w:lang w:val="fr-CD"/>
        </w:rPr>
        <w:t>Titulaire</w:t>
      </w:r>
      <w:r w:rsidR="00661026" w:rsidRPr="00983F72">
        <w:rPr>
          <w:rFonts w:ascii="Arial" w:hAnsi="Arial" w:cs="Arial"/>
          <w:lang w:val="fr-CD"/>
        </w:rPr>
        <w:t xml:space="preserve"> concerné par le moyen le plus rapide et fiable et en affiche une copie dans la salle de consultation du public.  </w:t>
      </w:r>
    </w:p>
    <w:p w:rsidR="00661026" w:rsidRPr="00983F72" w:rsidRDefault="00661026" w:rsidP="00DD3B67">
      <w:pPr>
        <w:tabs>
          <w:tab w:val="left" w:pos="1440"/>
          <w:tab w:val="left" w:pos="1800"/>
          <w:tab w:val="left" w:pos="2160"/>
          <w:tab w:val="right" w:pos="9180"/>
        </w:tabs>
        <w:ind w:left="605" w:right="-108"/>
        <w:jc w:val="both"/>
        <w:rPr>
          <w:rFonts w:ascii="Arial" w:hAnsi="Arial" w:cs="Arial"/>
          <w:lang w:val="fr-CD"/>
        </w:rPr>
      </w:pPr>
    </w:p>
    <w:p w:rsidR="00661026" w:rsidRDefault="00661026" w:rsidP="00DD3B67">
      <w:pPr>
        <w:pStyle w:val="Header"/>
        <w:ind w:firstLine="540"/>
        <w:jc w:val="both"/>
        <w:rPr>
          <w:rFonts w:ascii="Arial" w:hAnsi="Arial" w:cs="Arial"/>
          <w:lang w:val="fr-CD"/>
        </w:rPr>
      </w:pPr>
      <w:r w:rsidRPr="00983F72">
        <w:rPr>
          <w:rFonts w:ascii="Arial" w:hAnsi="Arial" w:cs="Arial"/>
          <w:lang w:val="fr-CD"/>
        </w:rPr>
        <w:lastRenderedPageBreak/>
        <w:t>L</w:t>
      </w:r>
      <w:r w:rsidR="008621C5">
        <w:rPr>
          <w:rFonts w:ascii="Arial" w:hAnsi="Arial" w:cs="Arial"/>
          <w:lang w:val="fr-CD"/>
        </w:rPr>
        <w:t>’UCM</w:t>
      </w:r>
      <w:r w:rsidRPr="00983F72">
        <w:rPr>
          <w:rFonts w:ascii="Arial" w:hAnsi="Arial" w:cs="Arial"/>
          <w:lang w:val="fr-CD"/>
        </w:rPr>
        <w:t xml:space="preserve"> prépare un projet de décision  portant prorogation des </w:t>
      </w:r>
      <w:r w:rsidR="0014194F">
        <w:rPr>
          <w:rFonts w:ascii="Arial" w:hAnsi="Arial" w:cs="Arial"/>
          <w:lang w:val="fr-CD"/>
        </w:rPr>
        <w:t>Titre</w:t>
      </w:r>
      <w:r w:rsidR="008621C5">
        <w:rPr>
          <w:rFonts w:ascii="Arial" w:hAnsi="Arial" w:cs="Arial"/>
          <w:lang w:val="fr-CD"/>
        </w:rPr>
        <w:t xml:space="preserve">s </w:t>
      </w:r>
      <w:r w:rsidR="00D2518F">
        <w:rPr>
          <w:rFonts w:ascii="Arial" w:hAnsi="Arial" w:cs="Arial"/>
          <w:lang w:val="fr-CD"/>
        </w:rPr>
        <w:t>M</w:t>
      </w:r>
      <w:r w:rsidRPr="00983F72">
        <w:rPr>
          <w:rFonts w:ascii="Arial" w:hAnsi="Arial" w:cs="Arial"/>
          <w:lang w:val="fr-CD"/>
        </w:rPr>
        <w:t xml:space="preserve">iniers concernés  par le cas de force majeure qu’il soumet  à la signature de l’autorité </w:t>
      </w:r>
      <w:r w:rsidR="008621C5">
        <w:rPr>
          <w:rFonts w:ascii="Arial" w:hAnsi="Arial" w:cs="Arial"/>
          <w:lang w:val="fr-CD"/>
        </w:rPr>
        <w:t>compétente</w:t>
      </w:r>
      <w:r w:rsidR="00D2518F">
        <w:rPr>
          <w:rFonts w:ascii="Arial" w:hAnsi="Arial" w:cs="Arial"/>
          <w:lang w:val="fr-CD"/>
        </w:rPr>
        <w:t>. Laquelle</w:t>
      </w:r>
      <w:r w:rsidRPr="00983F72">
        <w:rPr>
          <w:rFonts w:ascii="Arial" w:hAnsi="Arial" w:cs="Arial"/>
          <w:lang w:val="fr-CD"/>
        </w:rPr>
        <w:t xml:space="preserve"> prend  sa</w:t>
      </w:r>
      <w:r w:rsidR="008621C5">
        <w:rPr>
          <w:rFonts w:ascii="Arial" w:hAnsi="Arial" w:cs="Arial"/>
          <w:lang w:val="fr-CD"/>
        </w:rPr>
        <w:t xml:space="preserve"> décision dans un délai  de dix</w:t>
      </w:r>
      <w:r w:rsidR="00D2518F">
        <w:rPr>
          <w:rFonts w:ascii="Arial" w:hAnsi="Arial" w:cs="Arial"/>
          <w:lang w:val="fr-CD"/>
        </w:rPr>
        <w:t xml:space="preserve"> </w:t>
      </w:r>
      <w:r w:rsidR="008621C5">
        <w:rPr>
          <w:rFonts w:ascii="Arial" w:hAnsi="Arial" w:cs="Arial"/>
          <w:lang w:val="fr-CD"/>
        </w:rPr>
        <w:t xml:space="preserve">(10) </w:t>
      </w:r>
      <w:r w:rsidRPr="00983F72">
        <w:rPr>
          <w:rFonts w:ascii="Arial" w:hAnsi="Arial" w:cs="Arial"/>
          <w:lang w:val="fr-CD"/>
        </w:rPr>
        <w:t>jours à compter  de la réception  du projet de décision</w:t>
      </w:r>
      <w:r w:rsidR="00D2518F">
        <w:rPr>
          <w:rFonts w:ascii="Arial" w:hAnsi="Arial" w:cs="Arial"/>
          <w:lang w:val="fr-CD"/>
        </w:rPr>
        <w:t xml:space="preserve"> à</w:t>
      </w:r>
      <w:r w:rsidRPr="00983F72">
        <w:rPr>
          <w:rFonts w:ascii="Arial" w:hAnsi="Arial" w:cs="Arial"/>
          <w:lang w:val="fr-CD"/>
        </w:rPr>
        <w:t xml:space="preserve"> lui transmis par</w:t>
      </w:r>
      <w:r w:rsidR="008621C5">
        <w:rPr>
          <w:rFonts w:ascii="Arial" w:hAnsi="Arial" w:cs="Arial"/>
          <w:lang w:val="fr-CD"/>
        </w:rPr>
        <w:t xml:space="preserve"> l’UCM</w:t>
      </w:r>
      <w:r w:rsidRPr="00983F72">
        <w:rPr>
          <w:rFonts w:ascii="Arial" w:hAnsi="Arial" w:cs="Arial"/>
          <w:lang w:val="fr-CD"/>
        </w:rPr>
        <w:t>.</w:t>
      </w:r>
    </w:p>
    <w:p w:rsidR="00661026" w:rsidRPr="00983F72" w:rsidRDefault="00661026" w:rsidP="00DD3B67">
      <w:pPr>
        <w:pStyle w:val="Header"/>
        <w:ind w:firstLine="540"/>
        <w:jc w:val="both"/>
        <w:rPr>
          <w:rFonts w:ascii="Arial" w:hAnsi="Arial" w:cs="Arial"/>
          <w:lang w:val="fr-CD"/>
        </w:rPr>
      </w:pPr>
    </w:p>
    <w:p w:rsidR="00661026" w:rsidRPr="005A76A4" w:rsidRDefault="00661026" w:rsidP="00DD3B67">
      <w:pPr>
        <w:pStyle w:val="Header"/>
        <w:ind w:firstLine="540"/>
        <w:jc w:val="both"/>
        <w:rPr>
          <w:rFonts w:ascii="Arial" w:hAnsi="Arial" w:cs="Arial"/>
          <w:lang w:val="fr-FR"/>
        </w:rPr>
      </w:pPr>
      <w:r w:rsidRPr="00983F72">
        <w:rPr>
          <w:rFonts w:ascii="Arial" w:hAnsi="Arial" w:cs="Arial"/>
          <w:lang w:val="fr-CD"/>
        </w:rPr>
        <w:t xml:space="preserve">A défaut de la décision   de l’autorité  compétente dans le délai prescrit, la prorogation  du droit   est   d’office  accordée. </w:t>
      </w:r>
      <w:r w:rsidR="008621C5">
        <w:rPr>
          <w:rFonts w:ascii="Arial" w:hAnsi="Arial" w:cs="Arial"/>
          <w:lang w:val="fr-CD"/>
        </w:rPr>
        <w:t xml:space="preserve"> L’UCM </w:t>
      </w:r>
      <w:r w:rsidRPr="00983F72">
        <w:rPr>
          <w:rFonts w:ascii="Arial" w:hAnsi="Arial" w:cs="Arial"/>
          <w:lang w:val="fr-CD"/>
        </w:rPr>
        <w:t>est</w:t>
      </w:r>
      <w:r w:rsidRPr="00873797">
        <w:rPr>
          <w:rFonts w:ascii="Arial" w:hAnsi="Arial" w:cs="Arial"/>
          <w:lang w:val="fr-FR"/>
        </w:rPr>
        <w:t xml:space="preserve"> tenu  d’inscrire ladite  prorogation  dans  le registre approprié.</w:t>
      </w:r>
    </w:p>
    <w:p w:rsidR="00661026" w:rsidRPr="00873797" w:rsidRDefault="00661026" w:rsidP="00DD3B67">
      <w:pPr>
        <w:jc w:val="both"/>
        <w:rPr>
          <w:rFonts w:ascii="Arial" w:hAnsi="Arial" w:cs="Arial"/>
        </w:rPr>
      </w:pPr>
    </w:p>
    <w:p w:rsidR="00661026" w:rsidRPr="00FC0136" w:rsidRDefault="00661026" w:rsidP="00FC0136">
      <w:pPr>
        <w:pStyle w:val="Header"/>
        <w:ind w:firstLine="540"/>
        <w:jc w:val="both"/>
        <w:rPr>
          <w:rFonts w:ascii="Arial" w:hAnsi="Arial" w:cs="Arial"/>
          <w:lang w:val="fr-FR"/>
        </w:rPr>
      </w:pPr>
      <w:r w:rsidRPr="00873797">
        <w:rPr>
          <w:rFonts w:ascii="Arial" w:hAnsi="Arial" w:cs="Arial"/>
          <w:lang w:val="fr-FR"/>
        </w:rPr>
        <w:t>En cas de refus de prorogation, celui-ci doit  être motivé.</w:t>
      </w:r>
    </w:p>
    <w:p w:rsidR="00661026" w:rsidRPr="00FC0136" w:rsidRDefault="00661026" w:rsidP="00FC0136">
      <w:pPr>
        <w:pStyle w:val="Header"/>
        <w:ind w:firstLine="540"/>
        <w:jc w:val="both"/>
        <w:rPr>
          <w:rFonts w:ascii="Arial" w:hAnsi="Arial" w:cs="Arial"/>
          <w:lang w:val="fr-CD"/>
        </w:rPr>
      </w:pPr>
      <w:r w:rsidRPr="00983F72">
        <w:rPr>
          <w:rFonts w:ascii="Arial" w:hAnsi="Arial" w:cs="Arial"/>
          <w:lang w:val="fr-CD"/>
        </w:rPr>
        <w:t xml:space="preserve">Au moment de </w:t>
      </w:r>
      <w:r w:rsidRPr="00E747F0">
        <w:rPr>
          <w:rFonts w:ascii="Arial" w:hAnsi="Arial" w:cs="Arial"/>
          <w:lang w:val="fr-FR"/>
        </w:rPr>
        <w:t>l’affichage</w:t>
      </w:r>
      <w:r w:rsidRPr="00983F72">
        <w:rPr>
          <w:rFonts w:ascii="Arial" w:hAnsi="Arial" w:cs="Arial"/>
          <w:lang w:val="fr-CD"/>
        </w:rPr>
        <w:t xml:space="preserve"> de la décision, </w:t>
      </w:r>
      <w:r w:rsidR="008621C5">
        <w:rPr>
          <w:rFonts w:ascii="Arial" w:hAnsi="Arial" w:cs="Arial"/>
          <w:lang w:val="fr-CD"/>
        </w:rPr>
        <w:t xml:space="preserve">l’UCM </w:t>
      </w:r>
      <w:r w:rsidRPr="00983F72">
        <w:rPr>
          <w:rFonts w:ascii="Arial" w:hAnsi="Arial" w:cs="Arial"/>
          <w:lang w:val="fr-CD"/>
        </w:rPr>
        <w:t xml:space="preserve">annote au registre des </w:t>
      </w:r>
      <w:r w:rsidR="0014194F">
        <w:rPr>
          <w:rFonts w:ascii="Arial" w:hAnsi="Arial" w:cs="Arial"/>
          <w:lang w:val="fr-CD"/>
        </w:rPr>
        <w:t>Titre</w:t>
      </w:r>
      <w:r w:rsidR="008621C5">
        <w:rPr>
          <w:rFonts w:ascii="Arial" w:hAnsi="Arial" w:cs="Arial"/>
          <w:lang w:val="fr-CD"/>
        </w:rPr>
        <w:t xml:space="preserve">s miniers </w:t>
      </w:r>
      <w:r w:rsidRPr="00983F72">
        <w:rPr>
          <w:rFonts w:ascii="Arial" w:hAnsi="Arial" w:cs="Arial"/>
          <w:lang w:val="fr-CD"/>
        </w:rPr>
        <w:t>octroyés la fin de la durée du cas de force majeure affectant le droit en cause et l’extension de la période de validité du</w:t>
      </w:r>
      <w:r w:rsidR="008621C5">
        <w:rPr>
          <w:rFonts w:ascii="Arial" w:hAnsi="Arial" w:cs="Arial"/>
          <w:lang w:val="fr-CD"/>
        </w:rPr>
        <w:t xml:space="preserve"> </w:t>
      </w:r>
      <w:r w:rsidR="0014194F">
        <w:rPr>
          <w:rFonts w:ascii="Arial" w:hAnsi="Arial" w:cs="Arial"/>
          <w:lang w:val="fr-CD"/>
        </w:rPr>
        <w:t>Titre</w:t>
      </w:r>
      <w:r w:rsidR="0027431E">
        <w:rPr>
          <w:rFonts w:ascii="Arial" w:hAnsi="Arial" w:cs="Arial"/>
          <w:lang w:val="fr-CD"/>
        </w:rPr>
        <w:t xml:space="preserve"> Minier</w:t>
      </w:r>
      <w:r w:rsidRPr="00983F72">
        <w:rPr>
          <w:rFonts w:ascii="Arial" w:hAnsi="Arial" w:cs="Arial"/>
          <w:lang w:val="fr-CD"/>
        </w:rPr>
        <w:t>, le cas échéant.</w:t>
      </w:r>
    </w:p>
    <w:p w:rsidR="001E39B4" w:rsidRDefault="00661026" w:rsidP="00DD3B67">
      <w:pPr>
        <w:widowControl/>
        <w:jc w:val="both"/>
        <w:rPr>
          <w:rFonts w:ascii="Arial" w:eastAsia="Calibri" w:hAnsi="Arial" w:cs="Arial"/>
          <w:b/>
          <w:snapToGrid/>
          <w:color w:val="000000"/>
          <w:szCs w:val="24"/>
          <w:u w:val="single"/>
          <w:lang w:val="fr-CD" w:eastAsia="en-US"/>
        </w:rPr>
      </w:pPr>
      <w:r w:rsidRPr="00E747F0">
        <w:rPr>
          <w:rFonts w:ascii="Arial" w:eastAsia="Calibri" w:hAnsi="Arial" w:cs="Arial"/>
          <w:b/>
          <w:snapToGrid/>
          <w:color w:val="000000"/>
          <w:szCs w:val="24"/>
          <w:u w:val="single"/>
          <w:lang w:val="fr-CD" w:eastAsia="en-US"/>
        </w:rPr>
        <w:t>ARTICLE</w:t>
      </w:r>
      <w:r w:rsidR="003656E3">
        <w:rPr>
          <w:rFonts w:ascii="Arial" w:eastAsia="Calibri" w:hAnsi="Arial" w:cs="Arial"/>
          <w:b/>
          <w:snapToGrid/>
          <w:color w:val="000000"/>
          <w:szCs w:val="24"/>
          <w:u w:val="single"/>
          <w:lang w:val="fr-CD" w:eastAsia="en-US"/>
        </w:rPr>
        <w:t xml:space="preserve"> 301</w:t>
      </w:r>
      <w:r>
        <w:rPr>
          <w:rFonts w:ascii="Arial" w:eastAsia="Calibri" w:hAnsi="Arial" w:cs="Arial"/>
          <w:b/>
          <w:snapToGrid/>
          <w:color w:val="000000"/>
          <w:szCs w:val="24"/>
          <w:u w:val="single"/>
          <w:lang w:val="fr-CD" w:eastAsia="en-US"/>
        </w:rPr>
        <w:t>.-</w:t>
      </w:r>
    </w:p>
    <w:p w:rsidR="00661026" w:rsidRPr="00983F72" w:rsidRDefault="00661026" w:rsidP="00DD3B67">
      <w:pPr>
        <w:tabs>
          <w:tab w:val="right" w:pos="9180"/>
        </w:tabs>
        <w:ind w:left="605" w:right="-108"/>
        <w:jc w:val="both"/>
        <w:rPr>
          <w:rFonts w:ascii="Arial" w:hAnsi="Arial" w:cs="Arial"/>
          <w:lang w:val="fr-CD"/>
        </w:rPr>
      </w:pPr>
    </w:p>
    <w:p w:rsidR="00661026" w:rsidRPr="00983F72" w:rsidRDefault="00661026" w:rsidP="00DD3B67">
      <w:pPr>
        <w:pStyle w:val="Header"/>
        <w:ind w:firstLine="540"/>
        <w:jc w:val="both"/>
        <w:rPr>
          <w:rFonts w:ascii="Arial" w:hAnsi="Arial" w:cs="Arial"/>
          <w:lang w:val="fr-CD"/>
        </w:rPr>
      </w:pPr>
      <w:r w:rsidRPr="00983F72">
        <w:rPr>
          <w:rFonts w:ascii="Arial" w:hAnsi="Arial" w:cs="Arial"/>
          <w:lang w:val="fr-CD"/>
        </w:rPr>
        <w:t xml:space="preserve">Nonobstant ce qui précède, chaque fois que </w:t>
      </w:r>
      <w:r w:rsidR="008621C5">
        <w:rPr>
          <w:rFonts w:ascii="Arial" w:hAnsi="Arial" w:cs="Arial"/>
          <w:lang w:val="fr-CD"/>
        </w:rPr>
        <w:t xml:space="preserve">l’AMN </w:t>
      </w:r>
      <w:r w:rsidR="00664943">
        <w:rPr>
          <w:rFonts w:ascii="Arial" w:hAnsi="Arial" w:cs="Arial"/>
          <w:lang w:val="fr-CD"/>
        </w:rPr>
        <w:t>apprend une nouvelle qui lui</w:t>
      </w:r>
      <w:r w:rsidRPr="00983F72">
        <w:rPr>
          <w:rFonts w:ascii="Arial" w:hAnsi="Arial" w:cs="Arial"/>
          <w:lang w:val="fr-CD"/>
        </w:rPr>
        <w:t xml:space="preserve"> fait croire à la cessation éventuelle du cas de force majeure, </w:t>
      </w:r>
      <w:r w:rsidR="008621C5">
        <w:rPr>
          <w:rFonts w:ascii="Arial" w:hAnsi="Arial" w:cs="Arial"/>
          <w:lang w:val="fr-CD"/>
        </w:rPr>
        <w:t>elle</w:t>
      </w:r>
      <w:r w:rsidRPr="00983F72">
        <w:rPr>
          <w:rFonts w:ascii="Arial" w:hAnsi="Arial" w:cs="Arial"/>
          <w:lang w:val="fr-CD"/>
        </w:rPr>
        <w:t xml:space="preserve"> demande au </w:t>
      </w:r>
      <w:r w:rsidR="00BB4AB1">
        <w:rPr>
          <w:rFonts w:ascii="Arial" w:hAnsi="Arial" w:cs="Arial"/>
          <w:lang w:val="fr-CD"/>
        </w:rPr>
        <w:t>Titulaire</w:t>
      </w:r>
      <w:r w:rsidRPr="00983F72">
        <w:rPr>
          <w:rFonts w:ascii="Arial" w:hAnsi="Arial" w:cs="Arial"/>
          <w:lang w:val="fr-CD"/>
        </w:rPr>
        <w:t xml:space="preserve"> empêché par un cas de force majeure agréé, par le moyen le plus rapide et fiable, d</w:t>
      </w:r>
      <w:r w:rsidR="00664943">
        <w:rPr>
          <w:rFonts w:ascii="Arial" w:hAnsi="Arial" w:cs="Arial"/>
          <w:lang w:val="fr-CD"/>
        </w:rPr>
        <w:t>'</w:t>
      </w:r>
      <w:r w:rsidRPr="00983F72">
        <w:rPr>
          <w:rFonts w:ascii="Arial" w:hAnsi="Arial" w:cs="Arial"/>
          <w:lang w:val="fr-CD"/>
        </w:rPr>
        <w:t>e</w:t>
      </w:r>
      <w:r w:rsidR="00664943">
        <w:rPr>
          <w:rFonts w:ascii="Arial" w:hAnsi="Arial" w:cs="Arial"/>
          <w:lang w:val="fr-CD"/>
        </w:rPr>
        <w:t>n</w:t>
      </w:r>
      <w:r w:rsidRPr="00983F72">
        <w:rPr>
          <w:rFonts w:ascii="Arial" w:hAnsi="Arial" w:cs="Arial"/>
          <w:lang w:val="fr-CD"/>
        </w:rPr>
        <w:t xml:space="preserve"> confirmer la</w:t>
      </w:r>
      <w:r w:rsidR="00664943">
        <w:rPr>
          <w:rFonts w:ascii="Arial" w:hAnsi="Arial" w:cs="Arial"/>
          <w:lang w:val="fr-CD"/>
        </w:rPr>
        <w:t xml:space="preserve"> persistance ou la cessation </w:t>
      </w:r>
      <w:r w:rsidRPr="00983F72">
        <w:rPr>
          <w:rFonts w:ascii="Arial" w:hAnsi="Arial" w:cs="Arial"/>
          <w:lang w:val="fr-CD"/>
        </w:rPr>
        <w:t xml:space="preserve">et d’en fournir des explications par écrit.  Le cas échéant, la demande </w:t>
      </w:r>
      <w:r w:rsidR="00242165">
        <w:rPr>
          <w:rFonts w:ascii="Arial" w:hAnsi="Arial" w:cs="Arial"/>
          <w:lang w:val="fr-CD"/>
        </w:rPr>
        <w:t xml:space="preserve">de l’AMN au </w:t>
      </w:r>
      <w:r w:rsidR="00BB4AB1">
        <w:rPr>
          <w:rFonts w:ascii="Arial" w:hAnsi="Arial" w:cs="Arial"/>
          <w:lang w:val="fr-CD"/>
        </w:rPr>
        <w:t>Titulaire</w:t>
      </w:r>
      <w:r w:rsidR="00242165">
        <w:rPr>
          <w:rFonts w:ascii="Arial" w:hAnsi="Arial" w:cs="Arial"/>
          <w:lang w:val="fr-CD"/>
        </w:rPr>
        <w:t xml:space="preserve"> </w:t>
      </w:r>
      <w:r w:rsidRPr="00983F72">
        <w:rPr>
          <w:rFonts w:ascii="Arial" w:hAnsi="Arial" w:cs="Arial"/>
          <w:lang w:val="fr-CD"/>
        </w:rPr>
        <w:t xml:space="preserve">précise les faits qui </w:t>
      </w:r>
      <w:r w:rsidR="00664943">
        <w:rPr>
          <w:rFonts w:ascii="Arial" w:hAnsi="Arial" w:cs="Arial"/>
          <w:lang w:val="fr-CD"/>
        </w:rPr>
        <w:t>lui</w:t>
      </w:r>
      <w:r w:rsidR="00242165">
        <w:rPr>
          <w:rFonts w:ascii="Arial" w:hAnsi="Arial" w:cs="Arial"/>
          <w:lang w:val="fr-CD"/>
        </w:rPr>
        <w:t xml:space="preserve"> font croire à </w:t>
      </w:r>
      <w:r w:rsidRPr="00983F72">
        <w:rPr>
          <w:rFonts w:ascii="Arial" w:hAnsi="Arial" w:cs="Arial"/>
          <w:lang w:val="fr-CD"/>
        </w:rPr>
        <w:t>la cessation du cas de force majeure.</w:t>
      </w:r>
    </w:p>
    <w:p w:rsidR="00661026" w:rsidRDefault="00661026" w:rsidP="00DD3B67">
      <w:pPr>
        <w:tabs>
          <w:tab w:val="right" w:pos="9180"/>
        </w:tabs>
        <w:ind w:left="605" w:right="-108"/>
        <w:jc w:val="both"/>
        <w:rPr>
          <w:rFonts w:ascii="Arial" w:hAnsi="Arial" w:cs="Arial"/>
          <w:lang w:val="fr-CD"/>
        </w:rPr>
      </w:pPr>
    </w:p>
    <w:p w:rsidR="00661026" w:rsidRPr="00983F72" w:rsidRDefault="00661026" w:rsidP="00DD3B67">
      <w:pPr>
        <w:pStyle w:val="Header"/>
        <w:ind w:firstLine="540"/>
        <w:jc w:val="both"/>
        <w:rPr>
          <w:rFonts w:ascii="Arial" w:hAnsi="Arial" w:cs="Arial"/>
          <w:lang w:val="fr-CD"/>
        </w:rPr>
      </w:pPr>
      <w:r w:rsidRPr="00983F72">
        <w:rPr>
          <w:rFonts w:ascii="Arial" w:hAnsi="Arial" w:cs="Arial"/>
          <w:lang w:val="fr-CD"/>
        </w:rPr>
        <w:t xml:space="preserve">Le </w:t>
      </w:r>
      <w:r w:rsidR="00BB4AB1">
        <w:rPr>
          <w:rFonts w:ascii="Arial" w:hAnsi="Arial" w:cs="Arial"/>
          <w:lang w:val="fr-CD"/>
        </w:rPr>
        <w:t>Titulaire</w:t>
      </w:r>
      <w:r w:rsidRPr="00983F72">
        <w:rPr>
          <w:rFonts w:ascii="Arial" w:hAnsi="Arial" w:cs="Arial"/>
          <w:lang w:val="fr-CD"/>
        </w:rPr>
        <w:t xml:space="preserve"> est tenu de répondre dans un délai de quinze </w:t>
      </w:r>
      <w:r w:rsidR="00242165">
        <w:rPr>
          <w:rFonts w:ascii="Arial" w:hAnsi="Arial" w:cs="Arial"/>
          <w:lang w:val="fr-CD"/>
        </w:rPr>
        <w:t xml:space="preserve">(15) </w:t>
      </w:r>
      <w:r w:rsidRPr="00983F72">
        <w:rPr>
          <w:rFonts w:ascii="Arial" w:hAnsi="Arial" w:cs="Arial"/>
          <w:lang w:val="fr-CD"/>
        </w:rPr>
        <w:t xml:space="preserve">jours ouvrables après la date de </w:t>
      </w:r>
      <w:r w:rsidR="00664943">
        <w:rPr>
          <w:rFonts w:ascii="Arial" w:hAnsi="Arial" w:cs="Arial"/>
          <w:lang w:val="fr-CD"/>
        </w:rPr>
        <w:t>l</w:t>
      </w:r>
      <w:r w:rsidRPr="00983F72">
        <w:rPr>
          <w:rFonts w:ascii="Arial" w:hAnsi="Arial" w:cs="Arial"/>
          <w:lang w:val="fr-CD"/>
        </w:rPr>
        <w:t xml:space="preserve">a réception de la demande soit en confirmant la persistance </w:t>
      </w:r>
      <w:r w:rsidR="00664943">
        <w:rPr>
          <w:rFonts w:ascii="Arial" w:hAnsi="Arial" w:cs="Arial"/>
          <w:lang w:val="fr-CD"/>
        </w:rPr>
        <w:t xml:space="preserve">ou la cessation </w:t>
      </w:r>
      <w:r w:rsidRPr="00983F72">
        <w:rPr>
          <w:rFonts w:ascii="Arial" w:hAnsi="Arial" w:cs="Arial"/>
          <w:lang w:val="fr-CD"/>
        </w:rPr>
        <w:t>du cas de force</w:t>
      </w:r>
      <w:r w:rsidR="00664943">
        <w:rPr>
          <w:rFonts w:ascii="Arial" w:hAnsi="Arial" w:cs="Arial"/>
          <w:lang w:val="fr-CD"/>
        </w:rPr>
        <w:t xml:space="preserve"> majeure</w:t>
      </w:r>
      <w:r w:rsidRPr="00983F72">
        <w:rPr>
          <w:rFonts w:ascii="Arial" w:hAnsi="Arial" w:cs="Arial"/>
          <w:lang w:val="fr-CD"/>
        </w:rPr>
        <w:t>.</w:t>
      </w:r>
    </w:p>
    <w:p w:rsidR="00661026" w:rsidRPr="00983F72" w:rsidRDefault="00661026" w:rsidP="00DD3B67">
      <w:pPr>
        <w:tabs>
          <w:tab w:val="right" w:pos="9180"/>
        </w:tabs>
        <w:ind w:left="605" w:right="-108"/>
        <w:jc w:val="both"/>
        <w:rPr>
          <w:rFonts w:ascii="Arial" w:hAnsi="Arial" w:cs="Arial"/>
          <w:lang w:val="fr-CD"/>
        </w:rPr>
      </w:pPr>
    </w:p>
    <w:p w:rsidR="00661026" w:rsidRPr="00983F72" w:rsidRDefault="004826D0" w:rsidP="00DD3B67">
      <w:pPr>
        <w:pStyle w:val="Header"/>
        <w:ind w:firstLine="540"/>
        <w:jc w:val="both"/>
        <w:rPr>
          <w:rFonts w:ascii="Arial" w:hAnsi="Arial" w:cs="Arial"/>
          <w:lang w:val="fr-CD"/>
        </w:rPr>
      </w:pPr>
      <w:r>
        <w:rPr>
          <w:rFonts w:ascii="Arial" w:hAnsi="Arial" w:cs="Arial"/>
          <w:lang w:val="fr-CD"/>
        </w:rPr>
        <w:t>Faute par le</w:t>
      </w:r>
      <w:r w:rsidR="00661026" w:rsidRPr="00983F72">
        <w:rPr>
          <w:rFonts w:ascii="Arial" w:hAnsi="Arial" w:cs="Arial"/>
          <w:lang w:val="fr-CD"/>
        </w:rPr>
        <w:t xml:space="preserve"> </w:t>
      </w:r>
      <w:r w:rsidR="00BB4AB1">
        <w:rPr>
          <w:rFonts w:ascii="Arial" w:hAnsi="Arial" w:cs="Arial"/>
          <w:lang w:val="fr-CD"/>
        </w:rPr>
        <w:t>Titulaire</w:t>
      </w:r>
      <w:r w:rsidR="00661026" w:rsidRPr="00983F72">
        <w:rPr>
          <w:rFonts w:ascii="Arial" w:hAnsi="Arial" w:cs="Arial"/>
          <w:lang w:val="fr-CD"/>
        </w:rPr>
        <w:t xml:space="preserve"> de répondre à la demande de confirmation dans le délai prescrit, le cas de force majeure est réputé enlevé à partir du lendemain de l’expiration du délai de réponse.</w:t>
      </w:r>
    </w:p>
    <w:p w:rsidR="00661026" w:rsidRPr="00983F72" w:rsidRDefault="00661026" w:rsidP="00DD3B67">
      <w:pPr>
        <w:tabs>
          <w:tab w:val="right" w:pos="9180"/>
        </w:tabs>
        <w:ind w:left="605" w:right="-108"/>
        <w:jc w:val="both"/>
        <w:rPr>
          <w:rFonts w:ascii="Arial" w:hAnsi="Arial" w:cs="Arial"/>
          <w:lang w:val="fr-CD"/>
        </w:rPr>
      </w:pPr>
    </w:p>
    <w:p w:rsidR="00661026" w:rsidRPr="00983F72" w:rsidRDefault="00242165" w:rsidP="00DD3B67">
      <w:pPr>
        <w:pStyle w:val="Header"/>
        <w:ind w:firstLine="540"/>
        <w:jc w:val="both"/>
        <w:rPr>
          <w:rFonts w:ascii="Arial" w:hAnsi="Arial" w:cs="Arial"/>
          <w:lang w:val="fr-CD"/>
        </w:rPr>
      </w:pPr>
      <w:r>
        <w:rPr>
          <w:rFonts w:ascii="Arial" w:hAnsi="Arial" w:cs="Arial"/>
          <w:lang w:val="fr-CD"/>
        </w:rPr>
        <w:t xml:space="preserve">L’AMN </w:t>
      </w:r>
      <w:r w:rsidR="00661026" w:rsidRPr="00983F72">
        <w:rPr>
          <w:rFonts w:ascii="Arial" w:hAnsi="Arial" w:cs="Arial"/>
          <w:lang w:val="fr-CD"/>
        </w:rPr>
        <w:t xml:space="preserve">instruit la confirmation et détermine la persistance du cas de force majeure </w:t>
      </w:r>
      <w:r w:rsidR="004826D0">
        <w:rPr>
          <w:rFonts w:ascii="Arial" w:hAnsi="Arial" w:cs="Arial"/>
          <w:lang w:val="fr-CD"/>
        </w:rPr>
        <w:t>ou</w:t>
      </w:r>
      <w:r w:rsidR="00661026" w:rsidRPr="00983F72">
        <w:rPr>
          <w:rFonts w:ascii="Arial" w:hAnsi="Arial" w:cs="Arial"/>
          <w:lang w:val="fr-CD"/>
        </w:rPr>
        <w:t xml:space="preserve"> sa cessation et sa durée pour les besoins </w:t>
      </w:r>
      <w:r>
        <w:rPr>
          <w:rFonts w:ascii="Arial" w:hAnsi="Arial" w:cs="Arial"/>
          <w:lang w:val="fr-CD"/>
        </w:rPr>
        <w:t>des dispositions du présent chapitre</w:t>
      </w:r>
      <w:r w:rsidR="00661026" w:rsidRPr="00983F72">
        <w:rPr>
          <w:rFonts w:ascii="Arial" w:hAnsi="Arial" w:cs="Arial"/>
          <w:lang w:val="fr-CD"/>
        </w:rPr>
        <w:t xml:space="preserve">.  En cas de besoin, </w:t>
      </w:r>
      <w:r>
        <w:rPr>
          <w:rFonts w:ascii="Arial" w:hAnsi="Arial" w:cs="Arial"/>
          <w:lang w:val="fr-CD"/>
        </w:rPr>
        <w:t xml:space="preserve">l’AMN peut </w:t>
      </w:r>
      <w:r w:rsidR="00661026" w:rsidRPr="00983F72">
        <w:rPr>
          <w:rFonts w:ascii="Arial" w:hAnsi="Arial" w:cs="Arial"/>
          <w:lang w:val="fr-CD"/>
        </w:rPr>
        <w:t xml:space="preserve">effectuer une enquête et en </w:t>
      </w:r>
      <w:r>
        <w:rPr>
          <w:rFonts w:ascii="Arial" w:hAnsi="Arial" w:cs="Arial"/>
          <w:lang w:val="fr-CD"/>
        </w:rPr>
        <w:t xml:space="preserve">dresser </w:t>
      </w:r>
      <w:r w:rsidR="00661026" w:rsidRPr="00983F72">
        <w:rPr>
          <w:rFonts w:ascii="Arial" w:hAnsi="Arial" w:cs="Arial"/>
          <w:lang w:val="fr-CD"/>
        </w:rPr>
        <w:t xml:space="preserve">un </w:t>
      </w:r>
      <w:r w:rsidRPr="00983F72">
        <w:rPr>
          <w:rFonts w:ascii="Arial" w:hAnsi="Arial" w:cs="Arial"/>
          <w:lang w:val="fr-CD"/>
        </w:rPr>
        <w:t>procès-verbal</w:t>
      </w:r>
      <w:r w:rsidR="00661026" w:rsidRPr="00983F72">
        <w:rPr>
          <w:rFonts w:ascii="Arial" w:hAnsi="Arial" w:cs="Arial"/>
          <w:lang w:val="fr-CD"/>
        </w:rPr>
        <w:t>.</w:t>
      </w:r>
    </w:p>
    <w:p w:rsidR="00661026" w:rsidRPr="00983F72" w:rsidRDefault="00661026" w:rsidP="00DD3B67">
      <w:pPr>
        <w:tabs>
          <w:tab w:val="right" w:pos="9180"/>
        </w:tabs>
        <w:ind w:left="605" w:right="-108"/>
        <w:jc w:val="both"/>
        <w:rPr>
          <w:rFonts w:ascii="Arial" w:hAnsi="Arial" w:cs="Arial"/>
          <w:lang w:val="fr-CD"/>
        </w:rPr>
      </w:pPr>
    </w:p>
    <w:p w:rsidR="00661026" w:rsidRPr="00983F72" w:rsidRDefault="00661026" w:rsidP="00DD3B67">
      <w:pPr>
        <w:pStyle w:val="Header"/>
        <w:ind w:firstLine="540"/>
        <w:jc w:val="both"/>
        <w:rPr>
          <w:rFonts w:ascii="Arial" w:hAnsi="Arial" w:cs="Arial"/>
          <w:lang w:val="fr-CD"/>
        </w:rPr>
      </w:pPr>
      <w:r w:rsidRPr="00983F72">
        <w:rPr>
          <w:rFonts w:ascii="Arial" w:hAnsi="Arial" w:cs="Arial"/>
          <w:lang w:val="fr-CD"/>
        </w:rPr>
        <w:t xml:space="preserve">Dans un délai de vingt </w:t>
      </w:r>
      <w:r w:rsidR="00242165">
        <w:rPr>
          <w:rFonts w:ascii="Arial" w:hAnsi="Arial" w:cs="Arial"/>
          <w:lang w:val="fr-CD"/>
        </w:rPr>
        <w:t xml:space="preserve">(20) </w:t>
      </w:r>
      <w:r w:rsidRPr="00983F72">
        <w:rPr>
          <w:rFonts w:ascii="Arial" w:hAnsi="Arial" w:cs="Arial"/>
          <w:lang w:val="fr-CD"/>
        </w:rPr>
        <w:t xml:space="preserve">jours ouvrables à compter de la date de réception de la confirmation de la persistance ou la cessation du cas de force majeure, </w:t>
      </w:r>
      <w:r w:rsidR="00242165">
        <w:rPr>
          <w:rFonts w:ascii="Arial" w:hAnsi="Arial" w:cs="Arial"/>
          <w:lang w:val="fr-CD"/>
        </w:rPr>
        <w:t xml:space="preserve">l’AMN </w:t>
      </w:r>
      <w:r w:rsidRPr="00983F72">
        <w:rPr>
          <w:rFonts w:ascii="Arial" w:hAnsi="Arial" w:cs="Arial"/>
          <w:lang w:val="fr-CD"/>
        </w:rPr>
        <w:t xml:space="preserve">établit et notifie soit sa décision d’agrément de la persistance du cas de force majeure conformément aux modalités du présent </w:t>
      </w:r>
      <w:r w:rsidR="00242165">
        <w:rPr>
          <w:rFonts w:ascii="Arial" w:hAnsi="Arial" w:cs="Arial"/>
          <w:lang w:val="fr-CD"/>
        </w:rPr>
        <w:t xml:space="preserve">chapitre </w:t>
      </w:r>
      <w:r w:rsidRPr="00983F72">
        <w:rPr>
          <w:rFonts w:ascii="Arial" w:hAnsi="Arial" w:cs="Arial"/>
          <w:lang w:val="fr-CD"/>
        </w:rPr>
        <w:t xml:space="preserve">soit sa décision de certification de la durée du cas de force majeure ainsi que la période additionnelle pour le délai d’exécution des obligations du </w:t>
      </w:r>
      <w:r w:rsidR="00BB4AB1">
        <w:rPr>
          <w:rFonts w:ascii="Arial" w:hAnsi="Arial" w:cs="Arial"/>
          <w:lang w:val="fr-CD"/>
        </w:rPr>
        <w:t>Titulaire</w:t>
      </w:r>
      <w:r w:rsidRPr="00983F72">
        <w:rPr>
          <w:rFonts w:ascii="Arial" w:hAnsi="Arial" w:cs="Arial"/>
          <w:lang w:val="fr-CD"/>
        </w:rPr>
        <w:t xml:space="preserve">.  Dans l’absence d’une décision </w:t>
      </w:r>
      <w:r w:rsidR="00242165">
        <w:rPr>
          <w:rFonts w:ascii="Arial" w:hAnsi="Arial" w:cs="Arial"/>
          <w:lang w:val="fr-CD"/>
        </w:rPr>
        <w:t xml:space="preserve">de l’AMN </w:t>
      </w:r>
      <w:r w:rsidRPr="00983F72">
        <w:rPr>
          <w:rFonts w:ascii="Arial" w:hAnsi="Arial" w:cs="Arial"/>
          <w:lang w:val="fr-CD"/>
        </w:rPr>
        <w:t xml:space="preserve">dans le délai prescrit, la confirmation transmise par le </w:t>
      </w:r>
      <w:r w:rsidR="00BB4AB1">
        <w:rPr>
          <w:rFonts w:ascii="Arial" w:hAnsi="Arial" w:cs="Arial"/>
          <w:lang w:val="fr-CD"/>
        </w:rPr>
        <w:t>Titulaire</w:t>
      </w:r>
      <w:r w:rsidRPr="00983F72">
        <w:rPr>
          <w:rFonts w:ascii="Arial" w:hAnsi="Arial" w:cs="Arial"/>
          <w:lang w:val="fr-CD"/>
        </w:rPr>
        <w:t xml:space="preserve"> est réputée agréée.</w:t>
      </w:r>
    </w:p>
    <w:p w:rsidR="00661026" w:rsidRDefault="00661026" w:rsidP="00DD3B67">
      <w:pPr>
        <w:tabs>
          <w:tab w:val="left" w:pos="1440"/>
          <w:tab w:val="left" w:pos="1800"/>
          <w:tab w:val="left" w:pos="2160"/>
          <w:tab w:val="right" w:pos="9180"/>
        </w:tabs>
        <w:ind w:right="-108"/>
        <w:jc w:val="both"/>
        <w:rPr>
          <w:rFonts w:ascii="Arial" w:hAnsi="Arial" w:cs="Arial"/>
          <w:lang w:val="fr-CD"/>
        </w:rPr>
      </w:pPr>
    </w:p>
    <w:p w:rsidR="00661026" w:rsidRPr="00E747F0" w:rsidRDefault="003656E3" w:rsidP="00DD3B67">
      <w:pPr>
        <w:tabs>
          <w:tab w:val="left" w:pos="1440"/>
          <w:tab w:val="left" w:pos="1800"/>
          <w:tab w:val="left" w:pos="2160"/>
          <w:tab w:val="right" w:pos="9180"/>
        </w:tabs>
        <w:ind w:right="-108"/>
        <w:jc w:val="both"/>
        <w:rPr>
          <w:rFonts w:ascii="Arial" w:hAnsi="Arial" w:cs="Arial"/>
          <w:b/>
          <w:u w:val="single"/>
          <w:lang w:val="fr-CD"/>
        </w:rPr>
      </w:pPr>
      <w:r>
        <w:rPr>
          <w:rFonts w:ascii="Arial" w:hAnsi="Arial" w:cs="Arial"/>
          <w:b/>
          <w:u w:val="single"/>
          <w:lang w:val="fr-CD"/>
        </w:rPr>
        <w:t>ARTICLE 302</w:t>
      </w:r>
      <w:r w:rsidR="00661026" w:rsidRPr="00E747F0">
        <w:rPr>
          <w:rFonts w:ascii="Arial" w:hAnsi="Arial" w:cs="Arial"/>
          <w:b/>
          <w:u w:val="single"/>
          <w:lang w:val="fr-CD"/>
        </w:rPr>
        <w:t>.-</w:t>
      </w:r>
    </w:p>
    <w:p w:rsidR="00661026" w:rsidRPr="00983F72" w:rsidRDefault="00661026" w:rsidP="00DD3B67">
      <w:pPr>
        <w:tabs>
          <w:tab w:val="right" w:pos="9180"/>
        </w:tabs>
        <w:ind w:left="540" w:right="-108"/>
        <w:jc w:val="both"/>
        <w:rPr>
          <w:rFonts w:ascii="Arial" w:hAnsi="Arial" w:cs="Arial"/>
          <w:lang w:val="fr-CD"/>
        </w:rPr>
      </w:pPr>
    </w:p>
    <w:p w:rsidR="00661026" w:rsidRDefault="00661026" w:rsidP="00DD3B67">
      <w:pPr>
        <w:pStyle w:val="Header"/>
        <w:ind w:firstLine="540"/>
        <w:jc w:val="both"/>
        <w:rPr>
          <w:rFonts w:ascii="Arial" w:hAnsi="Arial" w:cs="Arial"/>
          <w:lang w:val="fr-CD"/>
        </w:rPr>
      </w:pPr>
      <w:r w:rsidRPr="00983F72">
        <w:rPr>
          <w:rFonts w:ascii="Arial" w:hAnsi="Arial" w:cs="Arial"/>
          <w:lang w:val="fr-CD"/>
        </w:rPr>
        <w:t xml:space="preserve">La validité des </w:t>
      </w:r>
      <w:r w:rsidR="0014194F">
        <w:rPr>
          <w:rFonts w:ascii="Arial" w:hAnsi="Arial" w:cs="Arial"/>
          <w:lang w:val="fr-CD"/>
        </w:rPr>
        <w:t>Titre</w:t>
      </w:r>
      <w:r w:rsidR="00242165">
        <w:rPr>
          <w:rFonts w:ascii="Arial" w:hAnsi="Arial" w:cs="Arial"/>
          <w:lang w:val="fr-CD"/>
        </w:rPr>
        <w:t xml:space="preserve">s </w:t>
      </w:r>
      <w:r w:rsidR="004826D0">
        <w:rPr>
          <w:rFonts w:ascii="Arial" w:hAnsi="Arial" w:cs="Arial"/>
          <w:lang w:val="fr-CD"/>
        </w:rPr>
        <w:t>M</w:t>
      </w:r>
      <w:r w:rsidRPr="00983F72">
        <w:rPr>
          <w:rFonts w:ascii="Arial" w:hAnsi="Arial" w:cs="Arial"/>
          <w:lang w:val="fr-CD"/>
        </w:rPr>
        <w:t xml:space="preserve">iniers dont l’exercice et la jouissance par leurs </w:t>
      </w:r>
      <w:r w:rsidR="00BB4AB1">
        <w:rPr>
          <w:rFonts w:ascii="Arial" w:hAnsi="Arial" w:cs="Arial"/>
          <w:lang w:val="fr-CD"/>
        </w:rPr>
        <w:t>Titulaire</w:t>
      </w:r>
      <w:r w:rsidRPr="00983F72">
        <w:rPr>
          <w:rFonts w:ascii="Arial" w:hAnsi="Arial" w:cs="Arial"/>
          <w:lang w:val="fr-CD"/>
        </w:rPr>
        <w:t xml:space="preserve">s sont empêchés entièrement par un cas de force majeure dûment notifié par le </w:t>
      </w:r>
      <w:r w:rsidR="00BB4AB1">
        <w:rPr>
          <w:rFonts w:ascii="Arial" w:hAnsi="Arial" w:cs="Arial"/>
          <w:lang w:val="fr-CD"/>
        </w:rPr>
        <w:t>Titulaire</w:t>
      </w:r>
      <w:r w:rsidRPr="00983F72">
        <w:rPr>
          <w:rFonts w:ascii="Arial" w:hAnsi="Arial" w:cs="Arial"/>
          <w:lang w:val="fr-CD"/>
        </w:rPr>
        <w:t xml:space="preserve"> </w:t>
      </w:r>
      <w:r w:rsidR="001076E0">
        <w:rPr>
          <w:rFonts w:ascii="Arial" w:hAnsi="Arial" w:cs="Arial"/>
          <w:lang w:val="fr-CD"/>
        </w:rPr>
        <w:t xml:space="preserve">à l’AMN </w:t>
      </w:r>
      <w:r w:rsidRPr="00983F72">
        <w:rPr>
          <w:rFonts w:ascii="Arial" w:hAnsi="Arial" w:cs="Arial"/>
          <w:lang w:val="fr-CD"/>
        </w:rPr>
        <w:t>et agréé par ce</w:t>
      </w:r>
      <w:r w:rsidR="001076E0">
        <w:rPr>
          <w:rFonts w:ascii="Arial" w:hAnsi="Arial" w:cs="Arial"/>
          <w:lang w:val="fr-CD"/>
        </w:rPr>
        <w:t>tte</w:t>
      </w:r>
      <w:r w:rsidR="004826D0">
        <w:rPr>
          <w:rFonts w:ascii="Arial" w:hAnsi="Arial" w:cs="Arial"/>
          <w:lang w:val="fr-CD"/>
        </w:rPr>
        <w:t xml:space="preserve"> </w:t>
      </w:r>
      <w:r w:rsidR="001076E0" w:rsidRPr="00983F72">
        <w:rPr>
          <w:rFonts w:ascii="Arial" w:hAnsi="Arial" w:cs="Arial"/>
          <w:lang w:val="fr-CD"/>
        </w:rPr>
        <w:t>dernièr</w:t>
      </w:r>
      <w:r w:rsidR="001076E0">
        <w:rPr>
          <w:rFonts w:ascii="Arial" w:hAnsi="Arial" w:cs="Arial"/>
          <w:lang w:val="fr-CD"/>
        </w:rPr>
        <w:t>e</w:t>
      </w:r>
      <w:r w:rsidRPr="00983F72">
        <w:rPr>
          <w:rFonts w:ascii="Arial" w:hAnsi="Arial" w:cs="Arial"/>
          <w:lang w:val="fr-CD"/>
        </w:rPr>
        <w:t xml:space="preserve"> est prorogée pour une période égale à celle du cas de force majeure </w:t>
      </w:r>
      <w:r w:rsidR="00B67B4E">
        <w:rPr>
          <w:rFonts w:ascii="Arial" w:hAnsi="Arial" w:cs="Arial"/>
          <w:lang w:val="fr-CD"/>
        </w:rPr>
        <w:t xml:space="preserve">et de la période additionnelle, le cas échéant, </w:t>
      </w:r>
      <w:r w:rsidRPr="00983F72">
        <w:rPr>
          <w:rFonts w:ascii="Arial" w:hAnsi="Arial" w:cs="Arial"/>
          <w:lang w:val="fr-CD"/>
        </w:rPr>
        <w:t>agréé</w:t>
      </w:r>
      <w:r w:rsidR="004826D0">
        <w:rPr>
          <w:rFonts w:ascii="Arial" w:hAnsi="Arial" w:cs="Arial"/>
          <w:lang w:val="fr-CD"/>
        </w:rPr>
        <w:t>e</w:t>
      </w:r>
      <w:r w:rsidRPr="00983F72">
        <w:rPr>
          <w:rFonts w:ascii="Arial" w:hAnsi="Arial" w:cs="Arial"/>
          <w:lang w:val="fr-CD"/>
        </w:rPr>
        <w:t xml:space="preserve">.  En cas de multiples cas de force majeure dûment notifiés et agréés, la validité du </w:t>
      </w:r>
      <w:r w:rsidR="0014194F">
        <w:rPr>
          <w:rFonts w:ascii="Arial" w:hAnsi="Arial" w:cs="Arial"/>
          <w:lang w:val="fr-CD"/>
        </w:rPr>
        <w:t>Titre</w:t>
      </w:r>
      <w:r w:rsidR="0027431E">
        <w:rPr>
          <w:rFonts w:ascii="Arial" w:hAnsi="Arial" w:cs="Arial"/>
          <w:lang w:val="fr-CD"/>
        </w:rPr>
        <w:t xml:space="preserve"> Minier</w:t>
      </w:r>
      <w:r w:rsidRPr="00983F72">
        <w:rPr>
          <w:rFonts w:ascii="Arial" w:hAnsi="Arial" w:cs="Arial"/>
          <w:lang w:val="fr-CD"/>
        </w:rPr>
        <w:t xml:space="preserve"> en cause est prorogée pour une période égale à la durée de l’ensemble de </w:t>
      </w:r>
      <w:r w:rsidR="004826D0">
        <w:rPr>
          <w:rFonts w:ascii="Arial" w:hAnsi="Arial" w:cs="Arial"/>
          <w:lang w:val="fr-CD"/>
        </w:rPr>
        <w:t>ces</w:t>
      </w:r>
      <w:r w:rsidRPr="00983F72">
        <w:rPr>
          <w:rFonts w:ascii="Arial" w:hAnsi="Arial" w:cs="Arial"/>
          <w:lang w:val="fr-CD"/>
        </w:rPr>
        <w:t xml:space="preserve"> cas </w:t>
      </w:r>
      <w:r w:rsidR="00B67B4E">
        <w:rPr>
          <w:rFonts w:ascii="Arial" w:hAnsi="Arial" w:cs="Arial"/>
          <w:lang w:val="fr-CD"/>
        </w:rPr>
        <w:t>et de la période additionnelle, le cas échéant</w:t>
      </w:r>
      <w:r w:rsidRPr="00983F72">
        <w:rPr>
          <w:rFonts w:ascii="Arial" w:hAnsi="Arial" w:cs="Arial"/>
          <w:lang w:val="fr-CD"/>
        </w:rPr>
        <w:t>.</w:t>
      </w:r>
    </w:p>
    <w:p w:rsidR="00661026" w:rsidRDefault="00661026" w:rsidP="00DD3B67">
      <w:pPr>
        <w:pStyle w:val="Header"/>
        <w:jc w:val="both"/>
        <w:rPr>
          <w:rFonts w:ascii="Arial" w:hAnsi="Arial" w:cs="Arial"/>
          <w:lang w:val="fr-CD"/>
        </w:rPr>
      </w:pPr>
    </w:p>
    <w:p w:rsidR="00FC0136" w:rsidRDefault="00FC0136" w:rsidP="00DD3B67">
      <w:pPr>
        <w:pStyle w:val="Header"/>
        <w:jc w:val="both"/>
        <w:rPr>
          <w:rFonts w:ascii="Arial" w:hAnsi="Arial" w:cs="Arial"/>
          <w:b/>
          <w:u w:val="single"/>
          <w:lang w:val="fr-CD"/>
        </w:rPr>
      </w:pPr>
    </w:p>
    <w:p w:rsidR="00FC0136" w:rsidRDefault="00FC0136" w:rsidP="00DD3B67">
      <w:pPr>
        <w:pStyle w:val="Header"/>
        <w:jc w:val="both"/>
        <w:rPr>
          <w:rFonts w:ascii="Arial" w:hAnsi="Arial" w:cs="Arial"/>
          <w:b/>
          <w:u w:val="single"/>
          <w:lang w:val="fr-CD"/>
        </w:rPr>
      </w:pPr>
    </w:p>
    <w:p w:rsidR="00FC0136" w:rsidRDefault="00FC0136" w:rsidP="00DD3B67">
      <w:pPr>
        <w:pStyle w:val="Header"/>
        <w:jc w:val="both"/>
        <w:rPr>
          <w:rFonts w:ascii="Arial" w:hAnsi="Arial" w:cs="Arial"/>
          <w:b/>
          <w:u w:val="single"/>
          <w:lang w:val="fr-CD"/>
        </w:rPr>
      </w:pPr>
    </w:p>
    <w:p w:rsidR="00FC0136" w:rsidRDefault="00FC0136" w:rsidP="00DD3B67">
      <w:pPr>
        <w:pStyle w:val="Header"/>
        <w:jc w:val="both"/>
        <w:rPr>
          <w:rFonts w:ascii="Arial" w:hAnsi="Arial" w:cs="Arial"/>
          <w:b/>
          <w:u w:val="single"/>
          <w:lang w:val="fr-CD"/>
        </w:rPr>
      </w:pPr>
    </w:p>
    <w:p w:rsidR="00FC0136" w:rsidRDefault="00FC0136" w:rsidP="00DD3B67">
      <w:pPr>
        <w:pStyle w:val="Header"/>
        <w:jc w:val="both"/>
        <w:rPr>
          <w:rFonts w:ascii="Arial" w:hAnsi="Arial" w:cs="Arial"/>
          <w:b/>
          <w:u w:val="single"/>
          <w:lang w:val="fr-CD"/>
        </w:rPr>
      </w:pPr>
    </w:p>
    <w:p w:rsidR="00661026" w:rsidRPr="00E747F0" w:rsidRDefault="003656E3" w:rsidP="00DD3B67">
      <w:pPr>
        <w:pStyle w:val="Header"/>
        <w:jc w:val="both"/>
        <w:rPr>
          <w:rFonts w:ascii="Arial" w:hAnsi="Arial" w:cs="Arial"/>
          <w:b/>
          <w:u w:val="single"/>
          <w:lang w:val="fr-CD"/>
        </w:rPr>
      </w:pPr>
      <w:r>
        <w:rPr>
          <w:rFonts w:ascii="Arial" w:hAnsi="Arial" w:cs="Arial"/>
          <w:b/>
          <w:u w:val="single"/>
          <w:lang w:val="fr-CD"/>
        </w:rPr>
        <w:t>ARTICLE 303</w:t>
      </w:r>
      <w:r w:rsidR="00661026" w:rsidRPr="00E747F0">
        <w:rPr>
          <w:rFonts w:ascii="Arial" w:hAnsi="Arial" w:cs="Arial"/>
          <w:b/>
          <w:u w:val="single"/>
          <w:lang w:val="fr-CD"/>
        </w:rPr>
        <w:t>.-</w:t>
      </w:r>
    </w:p>
    <w:p w:rsidR="00661026" w:rsidRPr="00983F72" w:rsidRDefault="00661026" w:rsidP="00DD3B67">
      <w:pPr>
        <w:tabs>
          <w:tab w:val="left" w:pos="1800"/>
          <w:tab w:val="right" w:pos="9180"/>
        </w:tabs>
        <w:ind w:left="540" w:right="-108"/>
        <w:jc w:val="both"/>
        <w:rPr>
          <w:rFonts w:ascii="Arial" w:hAnsi="Arial" w:cs="Arial"/>
          <w:lang w:val="fr-CD"/>
        </w:rPr>
      </w:pPr>
    </w:p>
    <w:p w:rsidR="00661026" w:rsidRPr="005A76A4" w:rsidRDefault="00661026" w:rsidP="00DD3B67">
      <w:pPr>
        <w:pStyle w:val="Header"/>
        <w:ind w:firstLine="540"/>
        <w:jc w:val="both"/>
        <w:rPr>
          <w:rFonts w:ascii="Arial" w:hAnsi="Arial" w:cs="Arial"/>
          <w:lang w:val="fr-FR"/>
        </w:rPr>
      </w:pPr>
      <w:r w:rsidRPr="00873797">
        <w:rPr>
          <w:rFonts w:ascii="Arial" w:hAnsi="Arial" w:cs="Arial"/>
          <w:lang w:val="fr-FR"/>
        </w:rPr>
        <w:t xml:space="preserve">Le </w:t>
      </w:r>
      <w:r w:rsidR="00BB4AB1">
        <w:rPr>
          <w:rFonts w:ascii="Arial" w:hAnsi="Arial" w:cs="Arial"/>
          <w:lang w:val="fr-FR"/>
        </w:rPr>
        <w:t>Titulaire</w:t>
      </w:r>
      <w:r w:rsidRPr="00873797">
        <w:rPr>
          <w:rFonts w:ascii="Arial" w:hAnsi="Arial" w:cs="Arial"/>
          <w:lang w:val="fr-FR"/>
        </w:rPr>
        <w:t xml:space="preserve"> peut engager la procédure de recours par voie administrative prévue </w:t>
      </w:r>
      <w:r w:rsidR="002B640D">
        <w:rPr>
          <w:rFonts w:ascii="Arial" w:hAnsi="Arial" w:cs="Arial"/>
          <w:lang w:val="fr-FR"/>
        </w:rPr>
        <w:t xml:space="preserve">au présent </w:t>
      </w:r>
      <w:r w:rsidR="0014194F">
        <w:rPr>
          <w:rFonts w:ascii="Arial" w:hAnsi="Arial" w:cs="Arial"/>
          <w:lang w:val="fr-FR"/>
        </w:rPr>
        <w:t>Titre</w:t>
      </w:r>
      <w:r w:rsidR="002B640D">
        <w:rPr>
          <w:rFonts w:ascii="Arial" w:hAnsi="Arial" w:cs="Arial"/>
          <w:lang w:val="fr-FR"/>
        </w:rPr>
        <w:t xml:space="preserve"> </w:t>
      </w:r>
      <w:r w:rsidRPr="00873797">
        <w:rPr>
          <w:rFonts w:ascii="Arial" w:hAnsi="Arial" w:cs="Arial"/>
          <w:lang w:val="fr-FR"/>
        </w:rPr>
        <w:t>en  cas de décision:</w:t>
      </w:r>
    </w:p>
    <w:p w:rsidR="00661026" w:rsidRPr="00873797" w:rsidRDefault="00661026" w:rsidP="00DD3B67">
      <w:pPr>
        <w:tabs>
          <w:tab w:val="left" w:pos="180"/>
        </w:tabs>
        <w:jc w:val="both"/>
        <w:rPr>
          <w:rFonts w:ascii="Arial" w:hAnsi="Arial" w:cs="Arial"/>
        </w:rPr>
      </w:pPr>
    </w:p>
    <w:p w:rsidR="00661026" w:rsidRPr="00873797" w:rsidRDefault="00066DAD" w:rsidP="008B0F53">
      <w:pPr>
        <w:widowControl/>
        <w:tabs>
          <w:tab w:val="left" w:pos="180"/>
        </w:tabs>
        <w:jc w:val="both"/>
        <w:rPr>
          <w:rFonts w:ascii="Arial" w:hAnsi="Arial" w:cs="Arial"/>
        </w:rPr>
      </w:pPr>
      <w:r>
        <w:rPr>
          <w:rFonts w:ascii="Arial" w:hAnsi="Arial" w:cs="Arial"/>
        </w:rPr>
        <w:tab/>
      </w:r>
      <w:r>
        <w:rPr>
          <w:rFonts w:ascii="Arial" w:hAnsi="Arial" w:cs="Arial"/>
        </w:rPr>
        <w:tab/>
        <w:t xml:space="preserve">1) </w:t>
      </w:r>
      <w:r w:rsidR="004826D0">
        <w:rPr>
          <w:rFonts w:ascii="Arial" w:hAnsi="Arial" w:cs="Arial"/>
        </w:rPr>
        <w:t>D</w:t>
      </w:r>
      <w:r w:rsidR="00F5267D">
        <w:rPr>
          <w:rFonts w:ascii="Arial" w:hAnsi="Arial" w:cs="Arial"/>
        </w:rPr>
        <w:t>u</w:t>
      </w:r>
      <w:r w:rsidR="002B640D" w:rsidRPr="00873797">
        <w:rPr>
          <w:rFonts w:ascii="Arial" w:hAnsi="Arial" w:cs="Arial"/>
        </w:rPr>
        <w:t xml:space="preserve"> refus  </w:t>
      </w:r>
      <w:r w:rsidR="00661026" w:rsidRPr="00873797">
        <w:rPr>
          <w:rFonts w:ascii="Arial" w:hAnsi="Arial" w:cs="Arial"/>
        </w:rPr>
        <w:t xml:space="preserve">d’agrément du cas de force majeure ou  de durée du cas  de force majeure plus courte que celle notifiée par le </w:t>
      </w:r>
      <w:r w:rsidR="00BB4AB1">
        <w:rPr>
          <w:rFonts w:ascii="Arial" w:hAnsi="Arial" w:cs="Arial"/>
        </w:rPr>
        <w:t>Titulaire</w:t>
      </w:r>
      <w:r w:rsidR="00661026" w:rsidRPr="00873797">
        <w:rPr>
          <w:rFonts w:ascii="Arial" w:hAnsi="Arial" w:cs="Arial"/>
        </w:rPr>
        <w:t> ;</w:t>
      </w:r>
      <w:r w:rsidR="004826D0">
        <w:rPr>
          <w:rFonts w:ascii="Arial" w:hAnsi="Arial" w:cs="Arial"/>
        </w:rPr>
        <w:t xml:space="preserve"> </w:t>
      </w:r>
    </w:p>
    <w:p w:rsidR="00661026" w:rsidRPr="00873797" w:rsidRDefault="00066DAD" w:rsidP="008B0F53">
      <w:pPr>
        <w:widowControl/>
        <w:tabs>
          <w:tab w:val="left" w:pos="180"/>
        </w:tabs>
        <w:jc w:val="both"/>
        <w:rPr>
          <w:rFonts w:ascii="Arial" w:hAnsi="Arial" w:cs="Arial"/>
        </w:rPr>
      </w:pPr>
      <w:r>
        <w:rPr>
          <w:rFonts w:ascii="Arial" w:hAnsi="Arial" w:cs="Arial"/>
        </w:rPr>
        <w:tab/>
        <w:t xml:space="preserve">        </w:t>
      </w:r>
      <w:r>
        <w:rPr>
          <w:rFonts w:ascii="Arial" w:hAnsi="Arial" w:cs="Arial"/>
        </w:rPr>
        <w:tab/>
        <w:t xml:space="preserve">2) </w:t>
      </w:r>
      <w:r w:rsidR="00F5267D">
        <w:rPr>
          <w:rFonts w:ascii="Arial" w:hAnsi="Arial" w:cs="Arial"/>
        </w:rPr>
        <w:t>Du</w:t>
      </w:r>
      <w:r w:rsidR="002B640D" w:rsidRPr="00873797">
        <w:rPr>
          <w:rFonts w:ascii="Arial" w:hAnsi="Arial" w:cs="Arial"/>
        </w:rPr>
        <w:t xml:space="preserve"> refus  </w:t>
      </w:r>
      <w:r w:rsidR="00661026" w:rsidRPr="00873797">
        <w:rPr>
          <w:rFonts w:ascii="Arial" w:hAnsi="Arial" w:cs="Arial"/>
        </w:rPr>
        <w:t xml:space="preserve">d’agrément de la confirmation de la persistance du  cas de force majeure notifié par le </w:t>
      </w:r>
      <w:r w:rsidR="00BB4AB1">
        <w:rPr>
          <w:rFonts w:ascii="Arial" w:hAnsi="Arial" w:cs="Arial"/>
        </w:rPr>
        <w:t>Titulaire</w:t>
      </w:r>
      <w:r w:rsidR="00661026" w:rsidRPr="00873797">
        <w:rPr>
          <w:rFonts w:ascii="Arial" w:hAnsi="Arial" w:cs="Arial"/>
        </w:rPr>
        <w:t xml:space="preserve"> </w:t>
      </w:r>
      <w:r w:rsidR="002B640D">
        <w:rPr>
          <w:rFonts w:ascii="Arial" w:hAnsi="Arial" w:cs="Arial"/>
        </w:rPr>
        <w:t>à la suite d</w:t>
      </w:r>
      <w:r w:rsidR="00661026" w:rsidRPr="00873797">
        <w:rPr>
          <w:rFonts w:ascii="Arial" w:hAnsi="Arial" w:cs="Arial"/>
        </w:rPr>
        <w:t xml:space="preserve">e la demande </w:t>
      </w:r>
      <w:r w:rsidR="00F5267D">
        <w:rPr>
          <w:rFonts w:ascii="Arial" w:hAnsi="Arial" w:cs="Arial"/>
        </w:rPr>
        <w:t xml:space="preserve"> à </w:t>
      </w:r>
      <w:r w:rsidR="00661026" w:rsidRPr="00873797">
        <w:rPr>
          <w:rFonts w:ascii="Arial" w:hAnsi="Arial" w:cs="Arial"/>
        </w:rPr>
        <w:t>lui  faite par</w:t>
      </w:r>
      <w:r w:rsidR="002B640D">
        <w:rPr>
          <w:rFonts w:ascii="Arial" w:hAnsi="Arial" w:cs="Arial"/>
        </w:rPr>
        <w:t xml:space="preserve"> l’AMN</w:t>
      </w:r>
      <w:r w:rsidR="00661026" w:rsidRPr="00873797">
        <w:rPr>
          <w:rFonts w:ascii="Arial" w:hAnsi="Arial" w:cs="Arial"/>
        </w:rPr>
        <w:t> ;</w:t>
      </w:r>
      <w:r w:rsidR="00F5267D">
        <w:rPr>
          <w:rFonts w:ascii="Arial" w:hAnsi="Arial" w:cs="Arial"/>
        </w:rPr>
        <w:t xml:space="preserve"> </w:t>
      </w:r>
    </w:p>
    <w:p w:rsidR="00661026" w:rsidRPr="00873797" w:rsidRDefault="00066DAD" w:rsidP="008B0F53">
      <w:pPr>
        <w:widowControl/>
        <w:tabs>
          <w:tab w:val="left" w:pos="180"/>
        </w:tabs>
        <w:jc w:val="both"/>
        <w:rPr>
          <w:rFonts w:ascii="Arial" w:hAnsi="Arial" w:cs="Arial"/>
        </w:rPr>
      </w:pPr>
      <w:r>
        <w:rPr>
          <w:rFonts w:ascii="Arial" w:hAnsi="Arial" w:cs="Arial"/>
        </w:rPr>
        <w:tab/>
      </w:r>
      <w:r>
        <w:rPr>
          <w:rFonts w:ascii="Arial" w:hAnsi="Arial" w:cs="Arial"/>
        </w:rPr>
        <w:tab/>
        <w:t xml:space="preserve">3) </w:t>
      </w:r>
      <w:r w:rsidR="00F5267D">
        <w:rPr>
          <w:rFonts w:ascii="Arial" w:hAnsi="Arial" w:cs="Arial"/>
        </w:rPr>
        <w:t>Du</w:t>
      </w:r>
      <w:r w:rsidR="002B640D" w:rsidRPr="00873797">
        <w:rPr>
          <w:rFonts w:ascii="Arial" w:hAnsi="Arial" w:cs="Arial"/>
        </w:rPr>
        <w:t xml:space="preserve"> refus </w:t>
      </w:r>
      <w:r w:rsidR="00661026" w:rsidRPr="00873797">
        <w:rPr>
          <w:rFonts w:ascii="Arial" w:hAnsi="Arial" w:cs="Arial"/>
        </w:rPr>
        <w:t xml:space="preserve">de prorogation de la  validité des </w:t>
      </w:r>
      <w:r w:rsidR="0014194F">
        <w:rPr>
          <w:rFonts w:ascii="Arial" w:hAnsi="Arial" w:cs="Arial"/>
        </w:rPr>
        <w:t>Titre</w:t>
      </w:r>
      <w:r w:rsidR="002B640D">
        <w:rPr>
          <w:rFonts w:ascii="Arial" w:hAnsi="Arial" w:cs="Arial"/>
        </w:rPr>
        <w:t xml:space="preserve">s </w:t>
      </w:r>
      <w:r w:rsidR="00F5267D">
        <w:rPr>
          <w:rFonts w:ascii="Arial" w:hAnsi="Arial" w:cs="Arial"/>
        </w:rPr>
        <w:t>M</w:t>
      </w:r>
      <w:r w:rsidR="00661026" w:rsidRPr="00873797">
        <w:rPr>
          <w:rFonts w:ascii="Arial" w:hAnsi="Arial" w:cs="Arial"/>
        </w:rPr>
        <w:t>iniers;</w:t>
      </w:r>
      <w:r w:rsidR="00F5267D">
        <w:rPr>
          <w:rFonts w:ascii="Arial" w:hAnsi="Arial" w:cs="Arial"/>
        </w:rPr>
        <w:t xml:space="preserve"> </w:t>
      </w:r>
    </w:p>
    <w:p w:rsidR="00661026" w:rsidRPr="00873797" w:rsidRDefault="008B0F53" w:rsidP="008B0F53">
      <w:pPr>
        <w:widowControl/>
        <w:tabs>
          <w:tab w:val="left" w:pos="180"/>
        </w:tabs>
        <w:jc w:val="both"/>
        <w:rPr>
          <w:rFonts w:ascii="Arial" w:hAnsi="Arial" w:cs="Arial"/>
        </w:rPr>
      </w:pPr>
      <w:r>
        <w:rPr>
          <w:rFonts w:ascii="Arial" w:hAnsi="Arial" w:cs="Arial"/>
        </w:rPr>
        <w:tab/>
      </w:r>
      <w:r>
        <w:rPr>
          <w:rFonts w:ascii="Arial" w:hAnsi="Arial" w:cs="Arial"/>
        </w:rPr>
        <w:tab/>
        <w:t xml:space="preserve">4) </w:t>
      </w:r>
      <w:r w:rsidR="00F5267D">
        <w:rPr>
          <w:rFonts w:ascii="Arial" w:hAnsi="Arial" w:cs="Arial"/>
        </w:rPr>
        <w:t>D</w:t>
      </w:r>
      <w:r w:rsidR="00661026" w:rsidRPr="00873797">
        <w:rPr>
          <w:rFonts w:ascii="Arial" w:hAnsi="Arial" w:cs="Arial"/>
        </w:rPr>
        <w:t xml:space="preserve">e </w:t>
      </w:r>
      <w:r w:rsidR="00F5267D">
        <w:rPr>
          <w:rFonts w:ascii="Arial" w:hAnsi="Arial" w:cs="Arial"/>
        </w:rPr>
        <w:t xml:space="preserve">la </w:t>
      </w:r>
      <w:r w:rsidR="00661026" w:rsidRPr="00873797">
        <w:rPr>
          <w:rFonts w:ascii="Arial" w:hAnsi="Arial" w:cs="Arial"/>
        </w:rPr>
        <w:t>prorogation  pour une durée  plus courte  que celle du  cas ou  des cas  de force majeure ;</w:t>
      </w:r>
    </w:p>
    <w:p w:rsidR="00661026" w:rsidRPr="00873797" w:rsidRDefault="008B0F53" w:rsidP="008B0F53">
      <w:pPr>
        <w:widowControl/>
        <w:tabs>
          <w:tab w:val="left" w:pos="180"/>
        </w:tabs>
        <w:jc w:val="both"/>
        <w:rPr>
          <w:rFonts w:ascii="Arial" w:hAnsi="Arial" w:cs="Arial"/>
        </w:rPr>
      </w:pPr>
      <w:r>
        <w:rPr>
          <w:rFonts w:ascii="Arial" w:hAnsi="Arial" w:cs="Arial"/>
        </w:rPr>
        <w:tab/>
      </w:r>
      <w:r>
        <w:rPr>
          <w:rFonts w:ascii="Arial" w:hAnsi="Arial" w:cs="Arial"/>
        </w:rPr>
        <w:tab/>
        <w:t xml:space="preserve">5) </w:t>
      </w:r>
      <w:r w:rsidR="00F5267D">
        <w:rPr>
          <w:rFonts w:ascii="Arial" w:hAnsi="Arial" w:cs="Arial"/>
        </w:rPr>
        <w:t>D</w:t>
      </w:r>
      <w:r w:rsidR="00661026" w:rsidRPr="00873797">
        <w:rPr>
          <w:rFonts w:ascii="Arial" w:hAnsi="Arial" w:cs="Arial"/>
        </w:rPr>
        <w:t>e</w:t>
      </w:r>
      <w:r w:rsidR="00F5267D">
        <w:rPr>
          <w:rFonts w:ascii="Arial" w:hAnsi="Arial" w:cs="Arial"/>
        </w:rPr>
        <w:t xml:space="preserve"> la</w:t>
      </w:r>
      <w:r w:rsidR="00661026" w:rsidRPr="00873797">
        <w:rPr>
          <w:rFonts w:ascii="Arial" w:hAnsi="Arial" w:cs="Arial"/>
        </w:rPr>
        <w:t xml:space="preserve"> certification pour la durée du cas  de  force majeure et/ou la période  additionnelle nécessaire au rétablissement des conditions d’exécution des obligations suspendues en  raison  du cas de force majeure, d’une  durée  plus courte que  celle notifiée par le </w:t>
      </w:r>
      <w:r w:rsidR="00BB4AB1">
        <w:rPr>
          <w:rFonts w:ascii="Arial" w:hAnsi="Arial" w:cs="Arial"/>
        </w:rPr>
        <w:t>Titulaire</w:t>
      </w:r>
      <w:r w:rsidR="00661026" w:rsidRPr="00873797">
        <w:rPr>
          <w:rFonts w:ascii="Arial" w:hAnsi="Arial" w:cs="Arial"/>
        </w:rPr>
        <w:t>. </w:t>
      </w:r>
    </w:p>
    <w:p w:rsidR="00661026" w:rsidRPr="00F5267D" w:rsidRDefault="00661026" w:rsidP="00E747F0">
      <w:pPr>
        <w:widowControl/>
        <w:rPr>
          <w:rFonts w:ascii="Arial" w:eastAsia="Calibri" w:hAnsi="Arial" w:cs="Arial"/>
          <w:snapToGrid/>
          <w:color w:val="000000"/>
          <w:szCs w:val="24"/>
          <w:u w:val="single"/>
          <w:lang w:eastAsia="en-US"/>
        </w:rPr>
      </w:pPr>
    </w:p>
    <w:p w:rsidR="004E2889" w:rsidRDefault="004E2889" w:rsidP="00675343">
      <w:pPr>
        <w:widowControl/>
        <w:jc w:val="center"/>
        <w:rPr>
          <w:rFonts w:ascii="Arial" w:eastAsia="Calibri" w:hAnsi="Arial" w:cs="Arial"/>
          <w:b/>
          <w:snapToGrid/>
          <w:color w:val="000000"/>
          <w:szCs w:val="24"/>
          <w:lang w:val="fr-BE" w:eastAsia="en-US"/>
        </w:rPr>
      </w:pPr>
    </w:p>
    <w:p w:rsidR="00675343" w:rsidRPr="00B52765" w:rsidRDefault="0014194F" w:rsidP="0014194F">
      <w:pPr>
        <w:widowControl/>
        <w:jc w:val="center"/>
        <w:rPr>
          <w:rFonts w:ascii="Arial" w:eastAsia="Calibri" w:hAnsi="Arial" w:cs="Arial"/>
          <w:b/>
          <w:snapToGrid/>
          <w:color w:val="000000"/>
          <w:szCs w:val="24"/>
          <w:lang w:val="fr-BE" w:eastAsia="en-US"/>
        </w:rPr>
      </w:pPr>
      <w:r>
        <w:rPr>
          <w:rFonts w:ascii="Arial" w:eastAsia="Calibri" w:hAnsi="Arial" w:cs="Arial"/>
          <w:b/>
          <w:snapToGrid/>
          <w:color w:val="000000"/>
          <w:szCs w:val="24"/>
          <w:lang w:val="fr-BE" w:eastAsia="en-US"/>
        </w:rPr>
        <w:t>TITRE</w:t>
      </w:r>
      <w:r w:rsidR="00675343" w:rsidRPr="00B52765">
        <w:rPr>
          <w:rFonts w:ascii="Arial" w:eastAsia="Calibri" w:hAnsi="Arial" w:cs="Arial"/>
          <w:b/>
          <w:snapToGrid/>
          <w:color w:val="000000"/>
          <w:szCs w:val="24"/>
          <w:lang w:val="fr-BE" w:eastAsia="en-US"/>
        </w:rPr>
        <w:t xml:space="preserve"> XV</w:t>
      </w:r>
    </w:p>
    <w:p w:rsidR="00675343" w:rsidRPr="00B52765" w:rsidRDefault="00675343" w:rsidP="00675343">
      <w:pPr>
        <w:widowControl/>
        <w:jc w:val="center"/>
        <w:rPr>
          <w:rFonts w:ascii="Arial" w:eastAsia="Calibri" w:hAnsi="Arial" w:cs="Arial"/>
          <w:b/>
          <w:snapToGrid/>
          <w:color w:val="000000"/>
          <w:szCs w:val="24"/>
          <w:lang w:val="fr-BE" w:eastAsia="en-US"/>
        </w:rPr>
      </w:pPr>
      <w:r w:rsidRPr="00B52765">
        <w:rPr>
          <w:rFonts w:ascii="Arial" w:eastAsia="Calibri" w:hAnsi="Arial" w:cs="Arial"/>
          <w:b/>
          <w:snapToGrid/>
          <w:color w:val="000000"/>
          <w:szCs w:val="24"/>
          <w:lang w:val="fr-BE" w:eastAsia="en-US"/>
        </w:rPr>
        <w:t>LES DISPOSITIONS</w:t>
      </w:r>
      <w:r w:rsidR="001F4904" w:rsidRPr="00B52765">
        <w:rPr>
          <w:rFonts w:ascii="Arial" w:eastAsia="Calibri" w:hAnsi="Arial" w:cs="Arial"/>
          <w:b/>
          <w:snapToGrid/>
          <w:color w:val="000000"/>
          <w:szCs w:val="24"/>
          <w:lang w:val="fr-BE" w:eastAsia="en-US"/>
        </w:rPr>
        <w:t xml:space="preserve"> FINALES </w:t>
      </w:r>
    </w:p>
    <w:p w:rsidR="001F2FD8" w:rsidRPr="00B52765" w:rsidRDefault="001F2FD8" w:rsidP="00675343">
      <w:pPr>
        <w:widowControl/>
        <w:jc w:val="center"/>
        <w:rPr>
          <w:rFonts w:ascii="Arial" w:eastAsia="Calibri" w:hAnsi="Arial" w:cs="Arial"/>
          <w:b/>
          <w:snapToGrid/>
          <w:color w:val="000000"/>
          <w:szCs w:val="24"/>
          <w:lang w:val="fr-BE" w:eastAsia="en-US"/>
        </w:rPr>
      </w:pPr>
    </w:p>
    <w:p w:rsidR="00675343" w:rsidRPr="00B52765" w:rsidRDefault="001F4904" w:rsidP="00675343">
      <w:pPr>
        <w:widowControl/>
        <w:jc w:val="center"/>
        <w:rPr>
          <w:rFonts w:ascii="Arial" w:eastAsia="Calibri" w:hAnsi="Arial" w:cs="Arial"/>
          <w:b/>
          <w:snapToGrid/>
          <w:color w:val="000000"/>
          <w:szCs w:val="24"/>
          <w:lang w:val="fr-BE" w:eastAsia="en-US"/>
        </w:rPr>
      </w:pPr>
      <w:r w:rsidRPr="00B52765">
        <w:rPr>
          <w:rFonts w:ascii="Arial" w:eastAsia="Calibri" w:hAnsi="Arial" w:cs="Arial"/>
          <w:b/>
          <w:snapToGrid/>
          <w:color w:val="000000"/>
          <w:szCs w:val="24"/>
          <w:lang w:val="fr-BE" w:eastAsia="en-US"/>
        </w:rPr>
        <w:t>CHAPITRE I</w:t>
      </w:r>
    </w:p>
    <w:p w:rsidR="00FB509B" w:rsidRDefault="00FB509B" w:rsidP="00675343">
      <w:pPr>
        <w:widowControl/>
        <w:jc w:val="center"/>
        <w:rPr>
          <w:rFonts w:ascii="Arial" w:eastAsia="Calibri" w:hAnsi="Arial" w:cs="Arial"/>
          <w:b/>
          <w:snapToGrid/>
          <w:color w:val="000000"/>
          <w:szCs w:val="24"/>
          <w:lang w:val="fr-BE" w:eastAsia="en-US"/>
        </w:rPr>
      </w:pPr>
    </w:p>
    <w:p w:rsidR="001F4904" w:rsidRPr="00B52765" w:rsidRDefault="00645BA8" w:rsidP="00675343">
      <w:pPr>
        <w:widowControl/>
        <w:jc w:val="center"/>
        <w:rPr>
          <w:rFonts w:ascii="Arial" w:eastAsia="Calibri" w:hAnsi="Arial" w:cs="Arial"/>
          <w:b/>
          <w:snapToGrid/>
          <w:color w:val="000000"/>
          <w:szCs w:val="24"/>
          <w:lang w:val="fr-BE" w:eastAsia="en-US"/>
        </w:rPr>
      </w:pPr>
      <w:r w:rsidRPr="00B52765">
        <w:rPr>
          <w:rFonts w:ascii="Arial" w:eastAsia="Calibri" w:hAnsi="Arial" w:cs="Arial"/>
          <w:b/>
          <w:snapToGrid/>
          <w:color w:val="000000"/>
          <w:szCs w:val="24"/>
          <w:lang w:val="fr-BE" w:eastAsia="en-US"/>
        </w:rPr>
        <w:t xml:space="preserve">DES </w:t>
      </w:r>
      <w:r w:rsidR="001F4904" w:rsidRPr="00B52765">
        <w:rPr>
          <w:rFonts w:ascii="Arial" w:eastAsia="Calibri" w:hAnsi="Arial" w:cs="Arial"/>
          <w:b/>
          <w:snapToGrid/>
          <w:color w:val="000000"/>
          <w:szCs w:val="24"/>
          <w:lang w:val="fr-BE" w:eastAsia="en-US"/>
        </w:rPr>
        <w:t>DISPOSITIONS SPECIALES</w:t>
      </w:r>
    </w:p>
    <w:p w:rsidR="00EC7C3C" w:rsidRDefault="00EC7C3C" w:rsidP="001F2FD8">
      <w:pPr>
        <w:rPr>
          <w:rFonts w:ascii="Arial" w:hAnsi="Arial"/>
        </w:rPr>
      </w:pPr>
    </w:p>
    <w:p w:rsidR="00EC7C3C" w:rsidRDefault="00EC7C3C" w:rsidP="007D5E57">
      <w:pPr>
        <w:rPr>
          <w:rFonts w:ascii="Arial" w:hAnsi="Arial"/>
          <w:b/>
          <w:u w:val="single"/>
        </w:rPr>
      </w:pPr>
      <w:r w:rsidRPr="00F5267D">
        <w:rPr>
          <w:rFonts w:ascii="Arial" w:hAnsi="Arial"/>
          <w:b/>
          <w:u w:val="single"/>
        </w:rPr>
        <w:t>A</w:t>
      </w:r>
      <w:r w:rsidR="00645BA8" w:rsidRPr="00F5267D">
        <w:rPr>
          <w:rFonts w:ascii="Arial" w:hAnsi="Arial"/>
          <w:b/>
          <w:u w:val="single"/>
        </w:rPr>
        <w:t>RTICLE</w:t>
      </w:r>
      <w:r w:rsidR="00F5267D">
        <w:rPr>
          <w:rFonts w:ascii="Arial" w:hAnsi="Arial"/>
          <w:b/>
          <w:u w:val="single"/>
        </w:rPr>
        <w:t xml:space="preserve"> </w:t>
      </w:r>
      <w:r w:rsidR="0016249C" w:rsidRPr="00F5267D">
        <w:rPr>
          <w:rFonts w:ascii="Arial" w:hAnsi="Arial"/>
          <w:b/>
          <w:u w:val="single"/>
        </w:rPr>
        <w:t>3</w:t>
      </w:r>
      <w:r w:rsidR="003656E3">
        <w:rPr>
          <w:rFonts w:ascii="Arial" w:hAnsi="Arial"/>
          <w:b/>
          <w:u w:val="single"/>
        </w:rPr>
        <w:t>04</w:t>
      </w:r>
      <w:r w:rsidR="00550BB8">
        <w:rPr>
          <w:rFonts w:ascii="Arial" w:hAnsi="Arial"/>
          <w:b/>
          <w:u w:val="single"/>
        </w:rPr>
        <w:t>.-</w:t>
      </w:r>
    </w:p>
    <w:p w:rsidR="007D5E57" w:rsidRPr="007D5E57" w:rsidRDefault="007D5E57" w:rsidP="007D5E57">
      <w:pPr>
        <w:rPr>
          <w:rFonts w:ascii="Arial" w:hAnsi="Arial"/>
          <w:b/>
          <w:u w:val="single"/>
        </w:rPr>
      </w:pPr>
    </w:p>
    <w:p w:rsidR="001F2FD8" w:rsidRPr="001F2FD8" w:rsidRDefault="001F2FD8" w:rsidP="008B0F53">
      <w:pPr>
        <w:ind w:firstLine="720"/>
        <w:jc w:val="both"/>
        <w:rPr>
          <w:rFonts w:ascii="Arial" w:hAnsi="Arial"/>
        </w:rPr>
      </w:pPr>
      <w:r w:rsidRPr="001F2FD8">
        <w:rPr>
          <w:rFonts w:ascii="Arial" w:hAnsi="Arial"/>
        </w:rPr>
        <w:t>Il est créé un Fonds dénommé "Fonds de Promotion</w:t>
      </w:r>
      <w:r w:rsidR="00B9116F">
        <w:rPr>
          <w:rFonts w:ascii="Arial" w:hAnsi="Arial"/>
        </w:rPr>
        <w:t xml:space="preserve"> et </w:t>
      </w:r>
      <w:r w:rsidR="00232593">
        <w:rPr>
          <w:rFonts w:ascii="Arial" w:hAnsi="Arial"/>
        </w:rPr>
        <w:t>Développement</w:t>
      </w:r>
      <w:r w:rsidRPr="001F2FD8">
        <w:rPr>
          <w:rFonts w:ascii="Arial" w:hAnsi="Arial"/>
        </w:rPr>
        <w:t xml:space="preserve"> des </w:t>
      </w:r>
      <w:r w:rsidR="001A7029">
        <w:rPr>
          <w:rFonts w:ascii="Arial" w:hAnsi="Arial"/>
        </w:rPr>
        <w:t>Substances</w:t>
      </w:r>
      <w:r w:rsidRPr="001F2FD8">
        <w:rPr>
          <w:rFonts w:ascii="Arial" w:hAnsi="Arial"/>
        </w:rPr>
        <w:t xml:space="preserve"> Minérales (FP</w:t>
      </w:r>
      <w:r w:rsidR="00B9116F">
        <w:rPr>
          <w:rFonts w:ascii="Arial" w:hAnsi="Arial"/>
        </w:rPr>
        <w:t>D</w:t>
      </w:r>
      <w:r w:rsidRPr="001F2FD8">
        <w:rPr>
          <w:rFonts w:ascii="Arial" w:hAnsi="Arial"/>
        </w:rPr>
        <w:t>SM</w:t>
      </w:r>
      <w:r w:rsidR="00E129B9">
        <w:rPr>
          <w:rFonts w:ascii="Arial" w:hAnsi="Arial"/>
        </w:rPr>
        <w:t>)", géré par l'AMN. Le FPDSM</w:t>
      </w:r>
      <w:r w:rsidR="00F5267D">
        <w:rPr>
          <w:rFonts w:ascii="Arial" w:hAnsi="Arial"/>
        </w:rPr>
        <w:t xml:space="preserve"> </w:t>
      </w:r>
      <w:r w:rsidR="005646CB">
        <w:rPr>
          <w:rFonts w:ascii="Arial" w:hAnsi="Arial"/>
        </w:rPr>
        <w:t xml:space="preserve">est </w:t>
      </w:r>
      <w:r w:rsidR="00223BC2">
        <w:rPr>
          <w:rFonts w:ascii="Arial" w:hAnsi="Arial"/>
        </w:rPr>
        <w:t xml:space="preserve">destiné à financer les </w:t>
      </w:r>
      <w:r w:rsidR="00223BC2">
        <w:rPr>
          <w:rFonts w:ascii="Arial" w:hAnsi="Arial"/>
        </w:rPr>
        <w:lastRenderedPageBreak/>
        <w:t>activités</w:t>
      </w:r>
      <w:r w:rsidR="00F5267D">
        <w:rPr>
          <w:rFonts w:ascii="Arial" w:hAnsi="Arial"/>
        </w:rPr>
        <w:t xml:space="preserve"> de promotion des</w:t>
      </w:r>
      <w:r w:rsidR="005646CB">
        <w:rPr>
          <w:rFonts w:ascii="Arial" w:hAnsi="Arial"/>
        </w:rPr>
        <w:t xml:space="preserve">dites </w:t>
      </w:r>
      <w:r w:rsidR="001A7029">
        <w:rPr>
          <w:rFonts w:ascii="Arial" w:hAnsi="Arial"/>
        </w:rPr>
        <w:t>Substances</w:t>
      </w:r>
      <w:r w:rsidR="00223BC2">
        <w:rPr>
          <w:rFonts w:ascii="Arial" w:hAnsi="Arial"/>
        </w:rPr>
        <w:t xml:space="preserve"> du pays</w:t>
      </w:r>
      <w:r w:rsidR="005646CB">
        <w:rPr>
          <w:rFonts w:ascii="Arial" w:hAnsi="Arial"/>
        </w:rPr>
        <w:t xml:space="preserve"> et de</w:t>
      </w:r>
      <w:r w:rsidR="00F5267D">
        <w:rPr>
          <w:rFonts w:ascii="Arial" w:hAnsi="Arial"/>
        </w:rPr>
        <w:t xml:space="preserve"> contrôle des E</w:t>
      </w:r>
      <w:r w:rsidRPr="001F2FD8">
        <w:rPr>
          <w:rFonts w:ascii="Arial" w:hAnsi="Arial"/>
        </w:rPr>
        <w:t xml:space="preserve">xploitations </w:t>
      </w:r>
      <w:r w:rsidR="00F5267D">
        <w:rPr>
          <w:rFonts w:ascii="Arial" w:hAnsi="Arial"/>
        </w:rPr>
        <w:t>M</w:t>
      </w:r>
      <w:r w:rsidRPr="001F2FD8">
        <w:rPr>
          <w:rFonts w:ascii="Arial" w:hAnsi="Arial"/>
        </w:rPr>
        <w:t>inières sur toute l'étendue du Territoire National.</w:t>
      </w:r>
    </w:p>
    <w:p w:rsidR="001F2FD8" w:rsidRPr="001F2FD8" w:rsidRDefault="001F2FD8" w:rsidP="001F2FD8">
      <w:pPr>
        <w:rPr>
          <w:rFonts w:ascii="Arial" w:hAnsi="Arial"/>
        </w:rPr>
      </w:pPr>
    </w:p>
    <w:p w:rsidR="001F2FD8" w:rsidRPr="001F2FD8" w:rsidRDefault="00645BA8" w:rsidP="001F2FD8">
      <w:pPr>
        <w:rPr>
          <w:rFonts w:ascii="Arial" w:hAnsi="Arial"/>
        </w:rPr>
      </w:pPr>
      <w:r>
        <w:rPr>
          <w:rFonts w:ascii="Arial" w:hAnsi="Arial"/>
          <w:b/>
          <w:u w:val="single"/>
        </w:rPr>
        <w:t>ARTICLE</w:t>
      </w:r>
      <w:r w:rsidR="00430122">
        <w:rPr>
          <w:rFonts w:ascii="Arial" w:hAnsi="Arial"/>
          <w:b/>
          <w:u w:val="single"/>
        </w:rPr>
        <w:t xml:space="preserve"> </w:t>
      </w:r>
      <w:r w:rsidR="003656E3">
        <w:rPr>
          <w:rFonts w:ascii="Arial" w:hAnsi="Arial"/>
          <w:b/>
          <w:u w:val="single"/>
        </w:rPr>
        <w:t>305</w:t>
      </w:r>
      <w:r w:rsidR="00550BB8">
        <w:rPr>
          <w:rFonts w:ascii="Arial" w:hAnsi="Arial"/>
          <w:b/>
          <w:u w:val="single"/>
        </w:rPr>
        <w:t>.</w:t>
      </w:r>
      <w:r w:rsidR="00550BB8">
        <w:rPr>
          <w:rFonts w:ascii="Arial" w:hAnsi="Arial"/>
          <w:b/>
          <w:u w:val="single"/>
        </w:rPr>
        <w:noBreakHyphen/>
      </w:r>
    </w:p>
    <w:p w:rsidR="001F2FD8" w:rsidRPr="001F2FD8" w:rsidRDefault="001F2FD8" w:rsidP="001F2FD8">
      <w:pPr>
        <w:rPr>
          <w:rFonts w:ascii="Arial" w:hAnsi="Arial"/>
        </w:rPr>
      </w:pPr>
    </w:p>
    <w:p w:rsidR="00D03835" w:rsidRDefault="005646CB" w:rsidP="001F2FD8">
      <w:pPr>
        <w:ind w:firstLine="720"/>
        <w:rPr>
          <w:rFonts w:ascii="Arial" w:hAnsi="Arial"/>
        </w:rPr>
      </w:pPr>
      <w:r>
        <w:rPr>
          <w:rFonts w:ascii="Arial" w:hAnsi="Arial"/>
        </w:rPr>
        <w:t>Dans le cadre de  la gestion</w:t>
      </w:r>
      <w:r w:rsidR="00430122">
        <w:rPr>
          <w:rFonts w:ascii="Arial" w:hAnsi="Arial"/>
        </w:rPr>
        <w:t xml:space="preserve"> du FPDSM</w:t>
      </w:r>
      <w:r>
        <w:rPr>
          <w:rFonts w:ascii="Arial" w:hAnsi="Arial"/>
        </w:rPr>
        <w:t>,</w:t>
      </w:r>
      <w:r w:rsidR="001F2FD8" w:rsidRPr="001F2FD8">
        <w:rPr>
          <w:rFonts w:ascii="Arial" w:hAnsi="Arial"/>
        </w:rPr>
        <w:t xml:space="preserve"> un compte</w:t>
      </w:r>
      <w:r>
        <w:rPr>
          <w:rFonts w:ascii="Arial" w:hAnsi="Arial"/>
        </w:rPr>
        <w:t xml:space="preserve"> sera</w:t>
      </w:r>
      <w:r w:rsidR="001F2FD8" w:rsidRPr="001F2FD8">
        <w:rPr>
          <w:rFonts w:ascii="Arial" w:hAnsi="Arial"/>
        </w:rPr>
        <w:t xml:space="preserve"> ouver</w:t>
      </w:r>
      <w:r>
        <w:rPr>
          <w:rFonts w:ascii="Arial" w:hAnsi="Arial"/>
        </w:rPr>
        <w:t xml:space="preserve">t à la Banque  de la </w:t>
      </w:r>
      <w:r w:rsidR="008901F7">
        <w:rPr>
          <w:rFonts w:ascii="Arial" w:hAnsi="Arial"/>
        </w:rPr>
        <w:t>République</w:t>
      </w:r>
      <w:r>
        <w:rPr>
          <w:rFonts w:ascii="Arial" w:hAnsi="Arial"/>
        </w:rPr>
        <w:t xml:space="preserve"> d’</w:t>
      </w:r>
      <w:r w:rsidR="008901F7">
        <w:rPr>
          <w:rFonts w:ascii="Arial" w:hAnsi="Arial"/>
        </w:rPr>
        <w:t>Haïti</w:t>
      </w:r>
      <w:r>
        <w:rPr>
          <w:rFonts w:ascii="Arial" w:hAnsi="Arial"/>
        </w:rPr>
        <w:t xml:space="preserve"> e</w:t>
      </w:r>
      <w:r w:rsidR="001F2FD8" w:rsidRPr="001F2FD8">
        <w:rPr>
          <w:rFonts w:ascii="Arial" w:hAnsi="Arial"/>
        </w:rPr>
        <w:t>t</w:t>
      </w:r>
      <w:r>
        <w:rPr>
          <w:rFonts w:ascii="Arial" w:hAnsi="Arial"/>
        </w:rPr>
        <w:t xml:space="preserve"> aliment</w:t>
      </w:r>
      <w:r w:rsidR="00216744">
        <w:rPr>
          <w:rFonts w:ascii="Arial" w:hAnsi="Arial" w:cs="Arial"/>
        </w:rPr>
        <w:t>é</w:t>
      </w:r>
      <w:r>
        <w:rPr>
          <w:rFonts w:ascii="Arial" w:hAnsi="Arial"/>
        </w:rPr>
        <w:t xml:space="preserve"> par :</w:t>
      </w:r>
    </w:p>
    <w:p w:rsidR="008B0F53" w:rsidRDefault="008B0F53" w:rsidP="00D03835">
      <w:pPr>
        <w:ind w:firstLine="1440"/>
        <w:jc w:val="both"/>
        <w:rPr>
          <w:rFonts w:ascii="Arial" w:hAnsi="Arial"/>
        </w:rPr>
      </w:pPr>
    </w:p>
    <w:p w:rsidR="001F2FD8" w:rsidRPr="001F2FD8" w:rsidRDefault="0029246E" w:rsidP="00FC0136">
      <w:pPr>
        <w:ind w:firstLine="1440"/>
        <w:jc w:val="both"/>
        <w:rPr>
          <w:rFonts w:ascii="Arial" w:hAnsi="Arial"/>
        </w:rPr>
      </w:pPr>
      <w:r>
        <w:rPr>
          <w:rFonts w:ascii="Arial" w:hAnsi="Arial"/>
        </w:rPr>
        <w:t>1</w:t>
      </w:r>
      <w:r w:rsidR="001F2FD8" w:rsidRPr="001F2FD8">
        <w:rPr>
          <w:rFonts w:ascii="Arial" w:hAnsi="Arial"/>
        </w:rPr>
        <w:t xml:space="preserve">) </w:t>
      </w:r>
      <w:r w:rsidR="00767AFD">
        <w:rPr>
          <w:rFonts w:ascii="Arial" w:hAnsi="Arial"/>
        </w:rPr>
        <w:t>Dix</w:t>
      </w:r>
      <w:r w:rsidR="001F2FD8" w:rsidRPr="001F2FD8">
        <w:rPr>
          <w:rFonts w:ascii="Arial" w:hAnsi="Arial"/>
        </w:rPr>
        <w:t xml:space="preserve"> pour Cent (</w:t>
      </w:r>
      <w:r w:rsidR="00767AFD">
        <w:rPr>
          <w:rFonts w:ascii="Arial" w:hAnsi="Arial"/>
        </w:rPr>
        <w:t>10</w:t>
      </w:r>
      <w:r w:rsidR="001F2FD8" w:rsidRPr="001F2FD8">
        <w:rPr>
          <w:rFonts w:ascii="Arial" w:hAnsi="Arial"/>
        </w:rPr>
        <w:t>%) du montant de tous les Droits, Redevances et Taxes spécifiques au domaine minier, notamment :</w:t>
      </w:r>
    </w:p>
    <w:p w:rsidR="001F2FD8" w:rsidRPr="001F2FD8" w:rsidRDefault="0029246E" w:rsidP="00FC0136">
      <w:pPr>
        <w:ind w:firstLine="1440"/>
        <w:rPr>
          <w:rFonts w:ascii="Arial" w:hAnsi="Arial"/>
        </w:rPr>
      </w:pPr>
      <w:r>
        <w:rPr>
          <w:rFonts w:ascii="Arial" w:hAnsi="Arial"/>
        </w:rPr>
        <w:t>1</w:t>
      </w:r>
      <w:r w:rsidR="001F2FD8" w:rsidRPr="001F2FD8">
        <w:rPr>
          <w:rFonts w:ascii="Arial" w:hAnsi="Arial"/>
        </w:rPr>
        <w:t>.</w:t>
      </w:r>
      <w:r w:rsidR="00E773C5">
        <w:rPr>
          <w:rFonts w:ascii="Arial" w:hAnsi="Arial"/>
        </w:rPr>
        <w:t>1</w:t>
      </w:r>
      <w:r w:rsidR="00430122">
        <w:rPr>
          <w:rFonts w:ascii="Arial" w:hAnsi="Arial"/>
        </w:rPr>
        <w:t>)</w:t>
      </w:r>
      <w:r w:rsidR="001F2FD8" w:rsidRPr="001F2FD8">
        <w:rPr>
          <w:rFonts w:ascii="Arial" w:hAnsi="Arial"/>
        </w:rPr>
        <w:t xml:space="preserve"> Les Droits d'Octroi et de Renouvellement de </w:t>
      </w:r>
      <w:r w:rsidR="00BB4AB1">
        <w:rPr>
          <w:rFonts w:ascii="Arial" w:hAnsi="Arial"/>
        </w:rPr>
        <w:t>Permis</w:t>
      </w:r>
      <w:r w:rsidR="001F2FD8" w:rsidRPr="001F2FD8">
        <w:rPr>
          <w:rFonts w:ascii="Arial" w:hAnsi="Arial"/>
        </w:rPr>
        <w:t>;</w:t>
      </w:r>
    </w:p>
    <w:p w:rsidR="001F2FD8" w:rsidRPr="001F2FD8" w:rsidRDefault="0029246E" w:rsidP="00FC0136">
      <w:pPr>
        <w:ind w:firstLine="1440"/>
        <w:rPr>
          <w:rFonts w:ascii="Arial" w:hAnsi="Arial"/>
        </w:rPr>
      </w:pPr>
      <w:r>
        <w:rPr>
          <w:rFonts w:ascii="Arial" w:hAnsi="Arial"/>
        </w:rPr>
        <w:t>1</w:t>
      </w:r>
      <w:r w:rsidR="001F2FD8" w:rsidRPr="001F2FD8">
        <w:rPr>
          <w:rFonts w:ascii="Arial" w:hAnsi="Arial"/>
        </w:rPr>
        <w:t>.</w:t>
      </w:r>
      <w:r w:rsidR="00E773C5">
        <w:rPr>
          <w:rFonts w:ascii="Arial" w:hAnsi="Arial"/>
        </w:rPr>
        <w:t>2</w:t>
      </w:r>
      <w:r w:rsidR="00430122">
        <w:rPr>
          <w:rFonts w:ascii="Arial" w:hAnsi="Arial"/>
        </w:rPr>
        <w:t>)</w:t>
      </w:r>
      <w:r w:rsidR="001F2FD8" w:rsidRPr="001F2FD8">
        <w:rPr>
          <w:rFonts w:ascii="Arial" w:hAnsi="Arial"/>
        </w:rPr>
        <w:t xml:space="preserve"> La </w:t>
      </w:r>
      <w:r w:rsidR="0040540F">
        <w:rPr>
          <w:rFonts w:ascii="Arial" w:hAnsi="Arial"/>
        </w:rPr>
        <w:t xml:space="preserve">Redevance pour </w:t>
      </w:r>
      <w:r w:rsidR="001F2FD8" w:rsidRPr="001F2FD8">
        <w:rPr>
          <w:rFonts w:ascii="Arial" w:hAnsi="Arial"/>
        </w:rPr>
        <w:t>Enlèvement</w:t>
      </w:r>
      <w:r w:rsidR="009570DC">
        <w:rPr>
          <w:rFonts w:ascii="Arial" w:hAnsi="Arial"/>
        </w:rPr>
        <w:t xml:space="preserve"> (Royalty)</w:t>
      </w:r>
      <w:r w:rsidR="001F2FD8" w:rsidRPr="001F2FD8">
        <w:rPr>
          <w:rFonts w:ascii="Arial" w:hAnsi="Arial"/>
        </w:rPr>
        <w:t>;</w:t>
      </w:r>
    </w:p>
    <w:p w:rsidR="008E1180" w:rsidRPr="001F2FD8" w:rsidRDefault="0029246E" w:rsidP="00FC0136">
      <w:pPr>
        <w:ind w:firstLine="1440"/>
        <w:rPr>
          <w:rFonts w:ascii="Arial" w:hAnsi="Arial"/>
        </w:rPr>
      </w:pPr>
      <w:r>
        <w:rPr>
          <w:rFonts w:ascii="Arial" w:hAnsi="Arial"/>
        </w:rPr>
        <w:t>1</w:t>
      </w:r>
      <w:r w:rsidR="001F2FD8" w:rsidRPr="001F2FD8">
        <w:rPr>
          <w:rFonts w:ascii="Arial" w:hAnsi="Arial"/>
        </w:rPr>
        <w:t>.</w:t>
      </w:r>
      <w:r w:rsidR="00E773C5">
        <w:rPr>
          <w:rFonts w:ascii="Arial" w:hAnsi="Arial"/>
        </w:rPr>
        <w:t>3</w:t>
      </w:r>
      <w:r w:rsidR="00430122">
        <w:rPr>
          <w:rFonts w:ascii="Arial" w:hAnsi="Arial"/>
        </w:rPr>
        <w:t>)</w:t>
      </w:r>
      <w:r w:rsidR="00383C5A">
        <w:rPr>
          <w:rFonts w:ascii="Arial" w:hAnsi="Arial"/>
        </w:rPr>
        <w:t xml:space="preserve"> </w:t>
      </w:r>
      <w:r w:rsidR="0040540F">
        <w:rPr>
          <w:rFonts w:ascii="Arial" w:hAnsi="Arial"/>
        </w:rPr>
        <w:t xml:space="preserve">Le Droit </w:t>
      </w:r>
      <w:r w:rsidR="001F2FD8" w:rsidRPr="001F2FD8">
        <w:rPr>
          <w:rFonts w:ascii="Arial" w:hAnsi="Arial"/>
        </w:rPr>
        <w:t>Superficiaire</w:t>
      </w:r>
      <w:r w:rsidR="001F3946">
        <w:rPr>
          <w:rFonts w:ascii="Arial" w:hAnsi="Arial"/>
        </w:rPr>
        <w:t>.</w:t>
      </w:r>
    </w:p>
    <w:p w:rsidR="00562843" w:rsidRPr="00FC0136" w:rsidRDefault="00383C5A" w:rsidP="001F2FD8">
      <w:pPr>
        <w:rPr>
          <w:rFonts w:ascii="Arial" w:hAnsi="Arial"/>
        </w:rPr>
      </w:pPr>
      <w:r>
        <w:rPr>
          <w:rFonts w:ascii="Arial" w:hAnsi="Arial"/>
        </w:rPr>
        <w:tab/>
      </w:r>
      <w:r w:rsidR="008B0F53">
        <w:rPr>
          <w:rFonts w:ascii="Arial" w:hAnsi="Arial"/>
        </w:rPr>
        <w:tab/>
      </w:r>
      <w:r w:rsidR="00D03835">
        <w:rPr>
          <w:rFonts w:ascii="Arial" w:hAnsi="Arial"/>
        </w:rPr>
        <w:t>2</w:t>
      </w:r>
      <w:r w:rsidR="00E60AF7">
        <w:rPr>
          <w:rFonts w:ascii="Arial" w:hAnsi="Arial"/>
        </w:rPr>
        <w:t xml:space="preserve">) Dix pour </w:t>
      </w:r>
      <w:r w:rsidR="008E1180">
        <w:rPr>
          <w:rFonts w:ascii="Arial" w:hAnsi="Arial"/>
        </w:rPr>
        <w:t>cent (</w:t>
      </w:r>
      <w:r w:rsidR="00E60AF7">
        <w:rPr>
          <w:rFonts w:ascii="Arial" w:hAnsi="Arial"/>
        </w:rPr>
        <w:t xml:space="preserve">10%) de tous les  droits, taxes et redevances </w:t>
      </w:r>
      <w:r w:rsidR="00E5185C">
        <w:rPr>
          <w:rFonts w:ascii="Arial" w:hAnsi="Arial"/>
        </w:rPr>
        <w:t>spécifiq</w:t>
      </w:r>
      <w:r>
        <w:rPr>
          <w:rFonts w:ascii="Arial" w:hAnsi="Arial"/>
        </w:rPr>
        <w:t xml:space="preserve">ues au domaine des carrières.  </w:t>
      </w:r>
    </w:p>
    <w:p w:rsidR="001F2FD8" w:rsidRPr="001F2FD8" w:rsidRDefault="00645BA8" w:rsidP="001F2FD8">
      <w:pPr>
        <w:rPr>
          <w:rFonts w:ascii="Arial" w:hAnsi="Arial"/>
        </w:rPr>
      </w:pPr>
      <w:r>
        <w:rPr>
          <w:rFonts w:ascii="Arial" w:hAnsi="Arial"/>
          <w:b/>
          <w:u w:val="single"/>
        </w:rPr>
        <w:t>ARTICLE</w:t>
      </w:r>
      <w:r w:rsidR="003656E3">
        <w:rPr>
          <w:rFonts w:ascii="Arial" w:hAnsi="Arial"/>
          <w:b/>
          <w:u w:val="single"/>
        </w:rPr>
        <w:t xml:space="preserve"> 306</w:t>
      </w:r>
      <w:r w:rsidR="00550BB8">
        <w:rPr>
          <w:rFonts w:ascii="Arial" w:hAnsi="Arial"/>
          <w:b/>
          <w:u w:val="single"/>
        </w:rPr>
        <w:t>.</w:t>
      </w:r>
      <w:r w:rsidR="00550BB8">
        <w:rPr>
          <w:rFonts w:ascii="Arial" w:hAnsi="Arial"/>
          <w:b/>
          <w:u w:val="single"/>
        </w:rPr>
        <w:noBreakHyphen/>
      </w:r>
    </w:p>
    <w:p w:rsidR="001F2FD8" w:rsidRPr="001F2FD8" w:rsidRDefault="001F2FD8" w:rsidP="001F2FD8">
      <w:pPr>
        <w:rPr>
          <w:rFonts w:ascii="Arial" w:hAnsi="Arial"/>
        </w:rPr>
      </w:pPr>
    </w:p>
    <w:p w:rsidR="001F2FD8" w:rsidRPr="001F2FD8" w:rsidRDefault="008901F7" w:rsidP="008901F7">
      <w:pPr>
        <w:ind w:firstLine="720"/>
        <w:jc w:val="both"/>
        <w:rPr>
          <w:rFonts w:ascii="Arial" w:hAnsi="Arial"/>
        </w:rPr>
      </w:pPr>
      <w:r>
        <w:rPr>
          <w:rFonts w:ascii="Arial" w:hAnsi="Arial"/>
        </w:rPr>
        <w:t>Les valeurs versées au</w:t>
      </w:r>
      <w:r w:rsidR="00F5267D">
        <w:rPr>
          <w:rFonts w:ascii="Arial" w:hAnsi="Arial"/>
        </w:rPr>
        <w:t xml:space="preserve"> </w:t>
      </w:r>
      <w:r w:rsidR="00767AFD">
        <w:rPr>
          <w:rFonts w:ascii="Arial" w:hAnsi="Arial"/>
        </w:rPr>
        <w:t>FPDSM</w:t>
      </w:r>
      <w:r w:rsidR="001F2FD8" w:rsidRPr="001F2FD8">
        <w:rPr>
          <w:rFonts w:ascii="Arial" w:hAnsi="Arial"/>
        </w:rPr>
        <w:t xml:space="preserve"> seront gérées conformément aux prescriptions de  la  </w:t>
      </w:r>
      <w:r w:rsidR="00767AFD">
        <w:rPr>
          <w:rFonts w:ascii="Arial" w:hAnsi="Arial"/>
        </w:rPr>
        <w:t>L</w:t>
      </w:r>
      <w:r w:rsidR="001F2FD8" w:rsidRPr="001F2FD8">
        <w:rPr>
          <w:rFonts w:ascii="Arial" w:hAnsi="Arial"/>
        </w:rPr>
        <w:t>oi sur le budget et la comptabilité publique.</w:t>
      </w:r>
    </w:p>
    <w:p w:rsidR="001F2FD8" w:rsidRPr="001F2FD8" w:rsidRDefault="001F2FD8" w:rsidP="001F2FD8">
      <w:pPr>
        <w:ind w:firstLine="720"/>
        <w:rPr>
          <w:rFonts w:ascii="Arial" w:hAnsi="Arial"/>
        </w:rPr>
        <w:sectPr w:rsidR="001F2FD8" w:rsidRPr="001F2FD8">
          <w:endnotePr>
            <w:numFmt w:val="decimal"/>
          </w:endnotePr>
          <w:type w:val="continuous"/>
          <w:pgSz w:w="12240" w:h="15840"/>
          <w:pgMar w:top="1440" w:right="1440" w:bottom="1440" w:left="1440" w:header="1440" w:footer="1440" w:gutter="0"/>
          <w:cols w:space="720"/>
          <w:noEndnote/>
        </w:sectPr>
      </w:pPr>
    </w:p>
    <w:p w:rsidR="008E1180" w:rsidRDefault="008E1180" w:rsidP="001F2FD8">
      <w:pPr>
        <w:rPr>
          <w:rFonts w:ascii="Arial" w:hAnsi="Arial"/>
          <w:b/>
          <w:u w:val="single"/>
        </w:rPr>
      </w:pPr>
    </w:p>
    <w:p w:rsidR="001F2FD8" w:rsidRPr="001F2FD8" w:rsidRDefault="00645BA8" w:rsidP="001F2FD8">
      <w:pPr>
        <w:rPr>
          <w:rFonts w:ascii="Arial" w:hAnsi="Arial"/>
        </w:rPr>
      </w:pPr>
      <w:r>
        <w:rPr>
          <w:rFonts w:ascii="Arial" w:hAnsi="Arial"/>
          <w:b/>
          <w:u w:val="single"/>
        </w:rPr>
        <w:t>ARTICLE</w:t>
      </w:r>
      <w:r w:rsidR="003656E3">
        <w:rPr>
          <w:rFonts w:ascii="Arial" w:hAnsi="Arial"/>
          <w:b/>
          <w:u w:val="single"/>
        </w:rPr>
        <w:t xml:space="preserve"> 307</w:t>
      </w:r>
      <w:r w:rsidR="003037BA">
        <w:rPr>
          <w:rFonts w:ascii="Arial" w:hAnsi="Arial"/>
          <w:b/>
          <w:u w:val="single"/>
        </w:rPr>
        <w:t>.</w:t>
      </w:r>
      <w:r w:rsidR="003037BA">
        <w:rPr>
          <w:rFonts w:ascii="Arial" w:hAnsi="Arial"/>
          <w:b/>
          <w:u w:val="single"/>
        </w:rPr>
        <w:noBreakHyphen/>
      </w:r>
    </w:p>
    <w:p w:rsidR="001F2FD8" w:rsidRPr="001F2FD8" w:rsidRDefault="001F2FD8" w:rsidP="001F2FD8">
      <w:pPr>
        <w:rPr>
          <w:rFonts w:ascii="Arial" w:hAnsi="Arial"/>
        </w:rPr>
      </w:pPr>
    </w:p>
    <w:p w:rsidR="001F2FD8" w:rsidRPr="001F2FD8" w:rsidRDefault="001F2FD8" w:rsidP="0013618C">
      <w:pPr>
        <w:ind w:firstLine="720"/>
        <w:jc w:val="both"/>
        <w:rPr>
          <w:rFonts w:ascii="Arial" w:hAnsi="Arial"/>
        </w:rPr>
      </w:pPr>
      <w:r w:rsidRPr="001F2FD8">
        <w:rPr>
          <w:rFonts w:ascii="Arial" w:hAnsi="Arial"/>
        </w:rPr>
        <w:t xml:space="preserve">Les </w:t>
      </w:r>
      <w:r w:rsidR="00383C5A">
        <w:rPr>
          <w:rFonts w:ascii="Arial" w:hAnsi="Arial"/>
        </w:rPr>
        <w:t>M</w:t>
      </w:r>
      <w:r w:rsidRPr="001F2FD8">
        <w:rPr>
          <w:rFonts w:ascii="Arial" w:hAnsi="Arial"/>
        </w:rPr>
        <w:t xml:space="preserve">ines représentant  un secteur particulier, les avantages fiscaux conférés par la législation </w:t>
      </w:r>
      <w:r w:rsidR="008E1180" w:rsidRPr="001F2FD8">
        <w:rPr>
          <w:rFonts w:ascii="Arial" w:hAnsi="Arial"/>
        </w:rPr>
        <w:t>haïtienne</w:t>
      </w:r>
      <w:r w:rsidRPr="001F2FD8">
        <w:rPr>
          <w:rFonts w:ascii="Arial" w:hAnsi="Arial"/>
        </w:rPr>
        <w:t xml:space="preserve"> à certaines formes d'entreprises, ne peuvent en aucun cas être prises en considération dans le cadre de l'application de la présente Loi.</w:t>
      </w:r>
    </w:p>
    <w:p w:rsidR="003257FA" w:rsidRDefault="003257FA" w:rsidP="0013618C">
      <w:pPr>
        <w:jc w:val="both"/>
        <w:rPr>
          <w:rFonts w:ascii="Arial" w:hAnsi="Arial"/>
          <w:b/>
        </w:rPr>
      </w:pPr>
    </w:p>
    <w:p w:rsidR="00E773C5" w:rsidRDefault="00E773C5" w:rsidP="0013618C">
      <w:pPr>
        <w:jc w:val="both"/>
        <w:rPr>
          <w:rFonts w:ascii="Arial" w:hAnsi="Arial"/>
          <w:b/>
        </w:rPr>
      </w:pPr>
    </w:p>
    <w:p w:rsidR="00E773C5" w:rsidRDefault="00E773C5" w:rsidP="00A3581F">
      <w:pPr>
        <w:jc w:val="center"/>
        <w:rPr>
          <w:rFonts w:ascii="Arial" w:hAnsi="Arial"/>
          <w:b/>
        </w:rPr>
      </w:pPr>
    </w:p>
    <w:p w:rsidR="001F2FD8" w:rsidRPr="001F2FD8" w:rsidRDefault="001F2FD8" w:rsidP="00A3581F">
      <w:pPr>
        <w:jc w:val="center"/>
        <w:rPr>
          <w:rFonts w:ascii="Arial" w:hAnsi="Arial"/>
          <w:b/>
        </w:rPr>
      </w:pPr>
      <w:r w:rsidRPr="001F2FD8">
        <w:rPr>
          <w:rFonts w:ascii="Arial" w:hAnsi="Arial"/>
          <w:b/>
        </w:rPr>
        <w:t>CHAPITRE II</w:t>
      </w:r>
    </w:p>
    <w:p w:rsidR="001F2FD8" w:rsidRPr="001F2FD8" w:rsidRDefault="001F2FD8" w:rsidP="00A3581F">
      <w:pPr>
        <w:jc w:val="center"/>
        <w:rPr>
          <w:rFonts w:ascii="Arial" w:hAnsi="Arial"/>
          <w:b/>
        </w:rPr>
      </w:pPr>
    </w:p>
    <w:p w:rsidR="001F2FD8" w:rsidRPr="001F2FD8" w:rsidRDefault="00645BA8" w:rsidP="00A3581F">
      <w:pPr>
        <w:jc w:val="center"/>
        <w:rPr>
          <w:rFonts w:ascii="Arial" w:hAnsi="Arial"/>
        </w:rPr>
      </w:pPr>
      <w:r>
        <w:rPr>
          <w:rFonts w:ascii="Arial" w:hAnsi="Arial"/>
          <w:b/>
        </w:rPr>
        <w:t xml:space="preserve">DES </w:t>
      </w:r>
      <w:r w:rsidR="001F2FD8" w:rsidRPr="001F2FD8">
        <w:rPr>
          <w:rFonts w:ascii="Arial" w:hAnsi="Arial"/>
          <w:b/>
        </w:rPr>
        <w:t>DISPOSITIONS TRANSITOIRES</w:t>
      </w:r>
    </w:p>
    <w:p w:rsidR="001F2FD8" w:rsidRPr="001F2FD8" w:rsidRDefault="001F2FD8" w:rsidP="001F2FD8">
      <w:pPr>
        <w:rPr>
          <w:rFonts w:ascii="Arial" w:hAnsi="Arial"/>
        </w:rPr>
      </w:pPr>
    </w:p>
    <w:p w:rsidR="001F2FD8" w:rsidRPr="001F2FD8" w:rsidRDefault="00645BA8" w:rsidP="001F2FD8">
      <w:pPr>
        <w:rPr>
          <w:rFonts w:ascii="Arial" w:hAnsi="Arial"/>
        </w:rPr>
      </w:pPr>
      <w:r>
        <w:rPr>
          <w:rFonts w:ascii="Arial" w:hAnsi="Arial"/>
          <w:b/>
          <w:u w:val="single"/>
        </w:rPr>
        <w:t>ARTICLE</w:t>
      </w:r>
      <w:r w:rsidR="003656E3">
        <w:rPr>
          <w:rFonts w:ascii="Arial" w:hAnsi="Arial"/>
          <w:b/>
          <w:u w:val="single"/>
        </w:rPr>
        <w:t xml:space="preserve"> 308</w:t>
      </w:r>
      <w:r w:rsidR="003037BA">
        <w:rPr>
          <w:rFonts w:ascii="Arial" w:hAnsi="Arial"/>
          <w:b/>
          <w:u w:val="single"/>
        </w:rPr>
        <w:t>.</w:t>
      </w:r>
      <w:r w:rsidR="003037BA">
        <w:rPr>
          <w:rFonts w:ascii="Arial" w:hAnsi="Arial"/>
          <w:b/>
          <w:u w:val="single"/>
        </w:rPr>
        <w:noBreakHyphen/>
      </w:r>
    </w:p>
    <w:p w:rsidR="001F2FD8" w:rsidRPr="001F2FD8" w:rsidRDefault="001F2FD8" w:rsidP="001F2FD8">
      <w:pPr>
        <w:rPr>
          <w:rFonts w:ascii="Arial" w:hAnsi="Arial"/>
        </w:rPr>
      </w:pPr>
    </w:p>
    <w:p w:rsidR="00A3581F" w:rsidRDefault="001F2FD8" w:rsidP="008E1180">
      <w:pPr>
        <w:ind w:firstLine="720"/>
        <w:jc w:val="both"/>
        <w:rPr>
          <w:rFonts w:ascii="Arial" w:hAnsi="Arial"/>
        </w:rPr>
      </w:pPr>
      <w:r w:rsidRPr="001F2FD8">
        <w:rPr>
          <w:rFonts w:ascii="Arial" w:hAnsi="Arial"/>
        </w:rPr>
        <w:t>Les</w:t>
      </w:r>
      <w:r w:rsidR="00F5267D">
        <w:rPr>
          <w:rFonts w:ascii="Arial" w:hAnsi="Arial"/>
        </w:rPr>
        <w:t xml:space="preserve"> </w:t>
      </w:r>
      <w:r w:rsidR="00BB4AB1">
        <w:rPr>
          <w:rFonts w:ascii="Arial" w:hAnsi="Arial"/>
        </w:rPr>
        <w:t>Permis</w:t>
      </w:r>
      <w:r w:rsidR="00A3581F">
        <w:rPr>
          <w:rFonts w:ascii="Arial" w:hAnsi="Arial"/>
        </w:rPr>
        <w:t xml:space="preserve"> de </w:t>
      </w:r>
      <w:r w:rsidR="00767AFD">
        <w:rPr>
          <w:rFonts w:ascii="Arial" w:hAnsi="Arial"/>
        </w:rPr>
        <w:t>P</w:t>
      </w:r>
      <w:r w:rsidR="00A3581F">
        <w:rPr>
          <w:rFonts w:ascii="Arial" w:hAnsi="Arial"/>
        </w:rPr>
        <w:t xml:space="preserve">rospection </w:t>
      </w:r>
      <w:r w:rsidR="00562843">
        <w:rPr>
          <w:rFonts w:ascii="Arial" w:hAnsi="Arial"/>
        </w:rPr>
        <w:t>v</w:t>
      </w:r>
      <w:r w:rsidR="00A3581F">
        <w:rPr>
          <w:rFonts w:ascii="Arial" w:hAnsi="Arial"/>
        </w:rPr>
        <w:t>alide</w:t>
      </w:r>
      <w:r w:rsidR="00767AFD">
        <w:rPr>
          <w:rFonts w:ascii="Arial" w:hAnsi="Arial"/>
        </w:rPr>
        <w:t>s</w:t>
      </w:r>
      <w:r w:rsidR="00A3581F">
        <w:rPr>
          <w:rFonts w:ascii="Arial" w:hAnsi="Arial"/>
        </w:rPr>
        <w:t xml:space="preserve"> qui ont été </w:t>
      </w:r>
      <w:r w:rsidR="00ED733B">
        <w:rPr>
          <w:rFonts w:ascii="Arial" w:hAnsi="Arial"/>
        </w:rPr>
        <w:t>octroyés</w:t>
      </w:r>
      <w:r w:rsidR="00A3581F">
        <w:rPr>
          <w:rFonts w:ascii="Arial" w:hAnsi="Arial"/>
        </w:rPr>
        <w:t xml:space="preserve"> en vertu du </w:t>
      </w:r>
      <w:r w:rsidR="00ED733B">
        <w:rPr>
          <w:rFonts w:ascii="Arial" w:hAnsi="Arial"/>
        </w:rPr>
        <w:t>Décret</w:t>
      </w:r>
      <w:r w:rsidR="00F5267D">
        <w:rPr>
          <w:rFonts w:ascii="Arial" w:hAnsi="Arial"/>
        </w:rPr>
        <w:t xml:space="preserve"> </w:t>
      </w:r>
      <w:r w:rsidR="008B6CC2">
        <w:rPr>
          <w:rFonts w:ascii="Arial" w:hAnsi="Arial"/>
        </w:rPr>
        <w:t xml:space="preserve">Minier du 3 mars </w:t>
      </w:r>
      <w:r w:rsidR="00093868">
        <w:rPr>
          <w:rFonts w:ascii="Arial" w:hAnsi="Arial"/>
        </w:rPr>
        <w:t>1976</w:t>
      </w:r>
      <w:r w:rsidR="00183394">
        <w:rPr>
          <w:rFonts w:ascii="Arial" w:hAnsi="Arial"/>
        </w:rPr>
        <w:t xml:space="preserve"> et </w:t>
      </w:r>
      <w:r w:rsidR="00954398">
        <w:rPr>
          <w:rFonts w:ascii="Arial" w:hAnsi="Arial"/>
        </w:rPr>
        <w:t>ceux qui sont arriv</w:t>
      </w:r>
      <w:r w:rsidR="00954398">
        <w:rPr>
          <w:rFonts w:ascii="Arial" w:hAnsi="Arial" w:cs="Arial"/>
        </w:rPr>
        <w:t>é</w:t>
      </w:r>
      <w:r w:rsidR="00954398">
        <w:rPr>
          <w:rFonts w:ascii="Arial" w:hAnsi="Arial"/>
        </w:rPr>
        <w:t xml:space="preserve">s </w:t>
      </w:r>
      <w:r w:rsidR="00954398">
        <w:rPr>
          <w:rFonts w:ascii="Arial" w:hAnsi="Arial" w:cs="Arial"/>
        </w:rPr>
        <w:t>à</w:t>
      </w:r>
      <w:r w:rsidR="00954398">
        <w:rPr>
          <w:rFonts w:ascii="Arial" w:hAnsi="Arial"/>
        </w:rPr>
        <w:t xml:space="preserve"> échéance</w:t>
      </w:r>
      <w:r w:rsidR="00CF59A1">
        <w:rPr>
          <w:rFonts w:ascii="Arial" w:hAnsi="Arial"/>
        </w:rPr>
        <w:t xml:space="preserve"> </w:t>
      </w:r>
      <w:r w:rsidR="00954398">
        <w:rPr>
          <w:rFonts w:ascii="Arial" w:hAnsi="Arial"/>
        </w:rPr>
        <w:t>et qui ont respect</w:t>
      </w:r>
      <w:r w:rsidR="00954398">
        <w:rPr>
          <w:rFonts w:ascii="Arial" w:hAnsi="Arial" w:cs="Arial"/>
        </w:rPr>
        <w:t>é</w:t>
      </w:r>
      <w:r w:rsidR="00954398">
        <w:rPr>
          <w:rFonts w:ascii="Arial" w:hAnsi="Arial"/>
        </w:rPr>
        <w:t xml:space="preserve">s les engagements en vertu dudit Décret, </w:t>
      </w:r>
      <w:r w:rsidR="00CF59A1">
        <w:rPr>
          <w:rFonts w:ascii="Arial" w:hAnsi="Arial"/>
        </w:rPr>
        <w:t xml:space="preserve">y compris </w:t>
      </w:r>
      <w:r w:rsidR="00767AFD">
        <w:rPr>
          <w:rFonts w:ascii="Arial" w:hAnsi="Arial"/>
        </w:rPr>
        <w:t>ceux</w:t>
      </w:r>
      <w:r w:rsidR="00CF59A1">
        <w:rPr>
          <w:rFonts w:ascii="Arial" w:hAnsi="Arial"/>
        </w:rPr>
        <w:t xml:space="preserve"> </w:t>
      </w:r>
      <w:r w:rsidR="003D44EF">
        <w:rPr>
          <w:rFonts w:ascii="Arial" w:hAnsi="Arial"/>
        </w:rPr>
        <w:t>pour lesquels</w:t>
      </w:r>
      <w:r w:rsidR="00CF59A1">
        <w:rPr>
          <w:rFonts w:ascii="Arial" w:hAnsi="Arial"/>
        </w:rPr>
        <w:t xml:space="preserve"> le processus de négociation </w:t>
      </w:r>
      <w:r w:rsidR="00CF59A1" w:rsidRPr="00426A71">
        <w:rPr>
          <w:rFonts w:ascii="Arial" w:hAnsi="Arial"/>
        </w:rPr>
        <w:t>pour l'obtention d'une convention minière</w:t>
      </w:r>
      <w:r w:rsidR="003D44EF">
        <w:rPr>
          <w:rFonts w:ascii="Arial" w:hAnsi="Arial"/>
        </w:rPr>
        <w:t xml:space="preserve"> a été engag</w:t>
      </w:r>
      <w:r w:rsidR="003D44EF">
        <w:rPr>
          <w:rFonts w:ascii="Arial" w:hAnsi="Arial" w:cs="Arial"/>
        </w:rPr>
        <w:t>é</w:t>
      </w:r>
      <w:r w:rsidR="00CF59A1" w:rsidRPr="00426A71">
        <w:rPr>
          <w:rFonts w:ascii="Arial" w:hAnsi="Arial"/>
        </w:rPr>
        <w:t xml:space="preserve"> </w:t>
      </w:r>
      <w:r w:rsidR="00767AFD">
        <w:rPr>
          <w:rFonts w:ascii="Arial" w:hAnsi="Arial"/>
        </w:rPr>
        <w:t>conformément audit</w:t>
      </w:r>
      <w:r w:rsidR="00CF59A1" w:rsidRPr="00426A71">
        <w:rPr>
          <w:rFonts w:ascii="Arial" w:hAnsi="Arial"/>
        </w:rPr>
        <w:t xml:space="preserve"> Décret </w:t>
      </w:r>
      <w:r w:rsidR="00CF59A1">
        <w:rPr>
          <w:rFonts w:ascii="Arial" w:hAnsi="Arial"/>
        </w:rPr>
        <w:t xml:space="preserve">et qui n’ont pas renoncé à leur </w:t>
      </w:r>
      <w:r w:rsidR="00BB4AB1">
        <w:rPr>
          <w:rFonts w:ascii="Arial" w:hAnsi="Arial"/>
        </w:rPr>
        <w:t>Permis</w:t>
      </w:r>
      <w:r w:rsidR="00CF59A1">
        <w:rPr>
          <w:rFonts w:ascii="Arial" w:hAnsi="Arial"/>
        </w:rPr>
        <w:t xml:space="preserve"> ni abandonné</w:t>
      </w:r>
      <w:r w:rsidR="009446AF">
        <w:rPr>
          <w:rFonts w:ascii="Arial" w:hAnsi="Arial"/>
        </w:rPr>
        <w:t xml:space="preserve"> le</w:t>
      </w:r>
      <w:r w:rsidR="00767AFD">
        <w:rPr>
          <w:rFonts w:ascii="Arial" w:hAnsi="Arial"/>
        </w:rPr>
        <w:t>s</w:t>
      </w:r>
      <w:r w:rsidR="009446AF">
        <w:rPr>
          <w:rFonts w:ascii="Arial" w:hAnsi="Arial"/>
        </w:rPr>
        <w:t xml:space="preserve"> </w:t>
      </w:r>
      <w:r w:rsidR="0027431E">
        <w:rPr>
          <w:rFonts w:ascii="Arial" w:hAnsi="Arial"/>
        </w:rPr>
        <w:t>Périmètre</w:t>
      </w:r>
      <w:r w:rsidR="00767AFD">
        <w:rPr>
          <w:rFonts w:ascii="Arial" w:hAnsi="Arial"/>
        </w:rPr>
        <w:t>s</w:t>
      </w:r>
      <w:r w:rsidR="00F5267D">
        <w:rPr>
          <w:rFonts w:ascii="Arial" w:hAnsi="Arial"/>
        </w:rPr>
        <w:t xml:space="preserve"> </w:t>
      </w:r>
      <w:r w:rsidR="009446AF">
        <w:rPr>
          <w:rFonts w:ascii="Arial" w:hAnsi="Arial"/>
        </w:rPr>
        <w:t xml:space="preserve">avant la date d’entrée en vigueur de la présente </w:t>
      </w:r>
      <w:r w:rsidR="00B911A8">
        <w:rPr>
          <w:rFonts w:ascii="Arial" w:hAnsi="Arial"/>
        </w:rPr>
        <w:t>L</w:t>
      </w:r>
      <w:r w:rsidR="009446AF">
        <w:rPr>
          <w:rFonts w:ascii="Arial" w:hAnsi="Arial"/>
        </w:rPr>
        <w:t>oi</w:t>
      </w:r>
      <w:r w:rsidR="00F5267D">
        <w:rPr>
          <w:rFonts w:ascii="Arial" w:hAnsi="Arial"/>
        </w:rPr>
        <w:t xml:space="preserve"> </w:t>
      </w:r>
      <w:r w:rsidR="00500ED2">
        <w:rPr>
          <w:rFonts w:ascii="Arial" w:hAnsi="Arial"/>
        </w:rPr>
        <w:t xml:space="preserve">seront </w:t>
      </w:r>
      <w:r w:rsidR="00093868">
        <w:rPr>
          <w:rFonts w:ascii="Arial" w:hAnsi="Arial"/>
        </w:rPr>
        <w:t>transformés</w:t>
      </w:r>
      <w:r w:rsidR="00F5267D">
        <w:rPr>
          <w:rFonts w:ascii="Arial" w:hAnsi="Arial"/>
        </w:rPr>
        <w:t xml:space="preserve"> </w:t>
      </w:r>
      <w:r w:rsidR="00093868" w:rsidRPr="0092235F">
        <w:rPr>
          <w:rFonts w:ascii="Arial" w:hAnsi="Arial" w:cs="Arial"/>
        </w:rPr>
        <w:t xml:space="preserve">en </w:t>
      </w:r>
      <w:r w:rsidR="00BB4AB1">
        <w:rPr>
          <w:rFonts w:ascii="Arial" w:hAnsi="Arial" w:cs="Arial"/>
        </w:rPr>
        <w:t>Permis</w:t>
      </w:r>
      <w:r w:rsidR="00093868" w:rsidRPr="0092235F">
        <w:rPr>
          <w:rFonts w:ascii="Arial" w:hAnsi="Arial" w:cs="Arial"/>
        </w:rPr>
        <w:t xml:space="preserve"> d’</w:t>
      </w:r>
      <w:r w:rsidR="0027431E">
        <w:rPr>
          <w:rFonts w:ascii="Arial" w:hAnsi="Arial" w:cs="Arial"/>
        </w:rPr>
        <w:t>Exploration</w:t>
      </w:r>
      <w:r w:rsidR="00F5267D">
        <w:rPr>
          <w:rFonts w:ascii="Arial" w:hAnsi="Arial" w:cs="Arial"/>
        </w:rPr>
        <w:t xml:space="preserve"> </w:t>
      </w:r>
      <w:r w:rsidR="004B607D">
        <w:rPr>
          <w:rFonts w:ascii="Arial" w:hAnsi="Arial"/>
        </w:rPr>
        <w:t xml:space="preserve">sur demande du </w:t>
      </w:r>
      <w:r w:rsidR="00BB4AB1">
        <w:rPr>
          <w:rFonts w:ascii="Arial" w:hAnsi="Arial"/>
        </w:rPr>
        <w:t>Titulaire</w:t>
      </w:r>
      <w:r w:rsidR="004B607D">
        <w:rPr>
          <w:rFonts w:ascii="Arial" w:hAnsi="Arial"/>
        </w:rPr>
        <w:t>,</w:t>
      </w:r>
      <w:r w:rsidR="00F5267D">
        <w:rPr>
          <w:rFonts w:ascii="Arial" w:hAnsi="Arial"/>
        </w:rPr>
        <w:t xml:space="preserve"> </w:t>
      </w:r>
      <w:r w:rsidR="00AA545B">
        <w:rPr>
          <w:rFonts w:ascii="Arial" w:hAnsi="Arial" w:cs="Arial"/>
        </w:rPr>
        <w:t>sous réserve de se conformer aux dispositions de la présente Loi</w:t>
      </w:r>
      <w:r w:rsidR="00093868">
        <w:rPr>
          <w:rFonts w:ascii="Arial" w:hAnsi="Arial" w:cs="Arial"/>
        </w:rPr>
        <w:t>.</w:t>
      </w:r>
    </w:p>
    <w:p w:rsidR="009D2C54" w:rsidRDefault="009D2C54" w:rsidP="00395D17">
      <w:pPr>
        <w:rPr>
          <w:rFonts w:ascii="Arial" w:hAnsi="Arial"/>
          <w:b/>
          <w:u w:val="single"/>
        </w:rPr>
      </w:pPr>
    </w:p>
    <w:p w:rsidR="00395D17" w:rsidRDefault="00645BA8" w:rsidP="00395D17">
      <w:pPr>
        <w:rPr>
          <w:rFonts w:ascii="Arial" w:hAnsi="Arial"/>
          <w:b/>
          <w:u w:val="single"/>
        </w:rPr>
      </w:pPr>
      <w:r>
        <w:rPr>
          <w:rFonts w:ascii="Arial" w:hAnsi="Arial"/>
          <w:b/>
          <w:u w:val="single"/>
        </w:rPr>
        <w:t>ARTICLE</w:t>
      </w:r>
      <w:r w:rsidR="003656E3">
        <w:rPr>
          <w:rFonts w:ascii="Arial" w:hAnsi="Arial"/>
          <w:b/>
          <w:u w:val="single"/>
        </w:rPr>
        <w:t xml:space="preserve"> 309</w:t>
      </w:r>
      <w:r w:rsidR="003037BA">
        <w:rPr>
          <w:rFonts w:ascii="Arial" w:hAnsi="Arial"/>
          <w:b/>
          <w:u w:val="single"/>
        </w:rPr>
        <w:t>.</w:t>
      </w:r>
      <w:r w:rsidR="003037BA">
        <w:rPr>
          <w:rFonts w:ascii="Arial" w:hAnsi="Arial"/>
          <w:b/>
          <w:u w:val="single"/>
        </w:rPr>
        <w:noBreakHyphen/>
      </w:r>
    </w:p>
    <w:p w:rsidR="008410B8" w:rsidRDefault="008410B8" w:rsidP="00395D17">
      <w:pPr>
        <w:rPr>
          <w:rFonts w:ascii="Arial" w:hAnsi="Arial"/>
        </w:rPr>
      </w:pPr>
    </w:p>
    <w:p w:rsidR="006A7159" w:rsidRDefault="00DB5C1A" w:rsidP="006A7159">
      <w:pPr>
        <w:jc w:val="both"/>
        <w:rPr>
          <w:rFonts w:ascii="Arial" w:hAnsi="Arial"/>
        </w:rPr>
      </w:pPr>
      <w:r>
        <w:rPr>
          <w:rFonts w:ascii="Arial" w:hAnsi="Arial"/>
        </w:rPr>
        <w:tab/>
      </w:r>
      <w:r w:rsidR="00395D17">
        <w:rPr>
          <w:rFonts w:ascii="Arial" w:hAnsi="Arial"/>
        </w:rPr>
        <w:t xml:space="preserve">Tout </w:t>
      </w:r>
      <w:r w:rsidR="00BB4AB1">
        <w:rPr>
          <w:rFonts w:ascii="Arial" w:hAnsi="Arial"/>
        </w:rPr>
        <w:t>Permis</w:t>
      </w:r>
      <w:r w:rsidR="00AA545B">
        <w:rPr>
          <w:rFonts w:ascii="Arial" w:hAnsi="Arial"/>
        </w:rPr>
        <w:t xml:space="preserve"> de R</w:t>
      </w:r>
      <w:r w:rsidR="00B40A0B">
        <w:rPr>
          <w:rFonts w:ascii="Arial" w:hAnsi="Arial"/>
        </w:rPr>
        <w:t>echerche octroyé</w:t>
      </w:r>
      <w:r w:rsidR="00F5267D">
        <w:rPr>
          <w:rFonts w:ascii="Arial" w:hAnsi="Arial"/>
        </w:rPr>
        <w:t xml:space="preserve"> </w:t>
      </w:r>
      <w:r w:rsidR="00B40A0B">
        <w:rPr>
          <w:rFonts w:ascii="Arial" w:hAnsi="Arial"/>
        </w:rPr>
        <w:t xml:space="preserve">en vertu du Décret </w:t>
      </w:r>
      <w:r w:rsidR="00E82E6A">
        <w:rPr>
          <w:rFonts w:ascii="Arial" w:hAnsi="Arial"/>
        </w:rPr>
        <w:t xml:space="preserve">Minier de 1976 a le droit d’être </w:t>
      </w:r>
      <w:r w:rsidR="00B40A0B">
        <w:rPr>
          <w:rFonts w:ascii="Arial" w:hAnsi="Arial"/>
        </w:rPr>
        <w:t>converti</w:t>
      </w:r>
      <w:r w:rsidR="00AA545B">
        <w:rPr>
          <w:rFonts w:ascii="Arial" w:hAnsi="Arial"/>
        </w:rPr>
        <w:t xml:space="preserve"> en </w:t>
      </w:r>
      <w:r w:rsidR="00BB4AB1">
        <w:rPr>
          <w:rFonts w:ascii="Arial" w:hAnsi="Arial"/>
        </w:rPr>
        <w:t>Permis</w:t>
      </w:r>
      <w:r w:rsidR="00AA545B">
        <w:rPr>
          <w:rFonts w:ascii="Arial" w:hAnsi="Arial"/>
        </w:rPr>
        <w:t xml:space="preserve"> d'</w:t>
      </w:r>
      <w:r w:rsidR="0027431E">
        <w:rPr>
          <w:rFonts w:ascii="Arial" w:hAnsi="Arial"/>
        </w:rPr>
        <w:t>Exploration</w:t>
      </w:r>
      <w:r w:rsidR="00B40A0B">
        <w:rPr>
          <w:rFonts w:ascii="Arial" w:hAnsi="Arial"/>
        </w:rPr>
        <w:t xml:space="preserve"> en </w:t>
      </w:r>
      <w:r w:rsidR="00000A39">
        <w:rPr>
          <w:rFonts w:ascii="Arial" w:hAnsi="Arial"/>
        </w:rPr>
        <w:t>conformité</w:t>
      </w:r>
      <w:r w:rsidR="00395D17">
        <w:rPr>
          <w:rFonts w:ascii="Arial" w:hAnsi="Arial"/>
        </w:rPr>
        <w:t xml:space="preserve"> avec la </w:t>
      </w:r>
      <w:r w:rsidR="00000A39">
        <w:rPr>
          <w:rFonts w:ascii="Arial" w:hAnsi="Arial"/>
        </w:rPr>
        <w:t>présente</w:t>
      </w:r>
      <w:r w:rsidR="00395D17">
        <w:rPr>
          <w:rFonts w:ascii="Arial" w:hAnsi="Arial"/>
        </w:rPr>
        <w:t xml:space="preserve"> Loi</w:t>
      </w:r>
      <w:r w:rsidR="00AA545B">
        <w:rPr>
          <w:rFonts w:ascii="Arial" w:hAnsi="Arial"/>
        </w:rPr>
        <w:t>.</w:t>
      </w:r>
      <w:r w:rsidR="006A7159">
        <w:rPr>
          <w:rFonts w:ascii="Arial" w:hAnsi="Arial"/>
        </w:rPr>
        <w:t xml:space="preserve"> Le cas échéant, la durée du </w:t>
      </w:r>
      <w:r w:rsidR="00BB4AB1">
        <w:rPr>
          <w:rFonts w:ascii="Arial" w:hAnsi="Arial"/>
        </w:rPr>
        <w:t>Permis</w:t>
      </w:r>
      <w:r w:rsidR="006A7159">
        <w:rPr>
          <w:rFonts w:ascii="Arial" w:hAnsi="Arial"/>
        </w:rPr>
        <w:t xml:space="preserve"> d’</w:t>
      </w:r>
      <w:r w:rsidR="0027431E">
        <w:rPr>
          <w:rFonts w:ascii="Arial" w:hAnsi="Arial"/>
        </w:rPr>
        <w:t>Exploration</w:t>
      </w:r>
      <w:r w:rsidR="006A7159">
        <w:rPr>
          <w:rFonts w:ascii="Arial" w:hAnsi="Arial"/>
        </w:rPr>
        <w:t xml:space="preserve"> </w:t>
      </w:r>
      <w:r w:rsidR="00B911A8">
        <w:rPr>
          <w:rFonts w:ascii="Arial" w:hAnsi="Arial"/>
        </w:rPr>
        <w:t xml:space="preserve">sera réduite </w:t>
      </w:r>
      <w:r w:rsidR="00AA545B">
        <w:rPr>
          <w:rFonts w:ascii="Arial" w:hAnsi="Arial"/>
        </w:rPr>
        <w:t>de</w:t>
      </w:r>
      <w:r w:rsidR="00B911A8">
        <w:rPr>
          <w:rFonts w:ascii="Arial" w:hAnsi="Arial"/>
        </w:rPr>
        <w:t xml:space="preserve"> la période</w:t>
      </w:r>
      <w:r w:rsidR="00BA242B">
        <w:rPr>
          <w:rFonts w:ascii="Arial" w:hAnsi="Arial"/>
        </w:rPr>
        <w:t xml:space="preserve"> écoulée</w:t>
      </w:r>
      <w:r w:rsidR="00B911A8">
        <w:rPr>
          <w:rFonts w:ascii="Arial" w:hAnsi="Arial"/>
        </w:rPr>
        <w:t xml:space="preserve"> du </w:t>
      </w:r>
      <w:r w:rsidR="00BB4AB1">
        <w:rPr>
          <w:rFonts w:ascii="Arial" w:hAnsi="Arial"/>
        </w:rPr>
        <w:t>Permis</w:t>
      </w:r>
      <w:r w:rsidR="00F5267D">
        <w:rPr>
          <w:rFonts w:ascii="Arial" w:hAnsi="Arial"/>
        </w:rPr>
        <w:t xml:space="preserve"> </w:t>
      </w:r>
      <w:r w:rsidR="00AA545B">
        <w:rPr>
          <w:rFonts w:ascii="Arial" w:hAnsi="Arial"/>
        </w:rPr>
        <w:t>de</w:t>
      </w:r>
      <w:r w:rsidR="00F5267D">
        <w:rPr>
          <w:rFonts w:ascii="Arial" w:hAnsi="Arial"/>
        </w:rPr>
        <w:t xml:space="preserve"> </w:t>
      </w:r>
      <w:r w:rsidR="00B911A8">
        <w:rPr>
          <w:rFonts w:ascii="Arial" w:hAnsi="Arial"/>
        </w:rPr>
        <w:t>R</w:t>
      </w:r>
      <w:r w:rsidR="006A7159">
        <w:rPr>
          <w:rFonts w:ascii="Arial" w:hAnsi="Arial"/>
        </w:rPr>
        <w:t xml:space="preserve">echerche </w:t>
      </w:r>
      <w:r w:rsidR="00BA242B">
        <w:rPr>
          <w:rFonts w:ascii="Arial" w:hAnsi="Arial"/>
        </w:rPr>
        <w:t>en vigueur</w:t>
      </w:r>
      <w:r w:rsidR="006A7159">
        <w:rPr>
          <w:rFonts w:ascii="Arial" w:hAnsi="Arial"/>
        </w:rPr>
        <w:t xml:space="preserve">. </w:t>
      </w:r>
    </w:p>
    <w:p w:rsidR="00B7694F" w:rsidRPr="00395D17" w:rsidRDefault="00B7694F" w:rsidP="008410B8">
      <w:pPr>
        <w:jc w:val="both"/>
        <w:rPr>
          <w:rFonts w:ascii="Arial" w:hAnsi="Arial"/>
          <w:b/>
          <w:u w:val="single"/>
        </w:rPr>
      </w:pPr>
    </w:p>
    <w:p w:rsidR="00675343" w:rsidRPr="00395D17" w:rsidRDefault="00DB5C1A" w:rsidP="008410B8">
      <w:pPr>
        <w:jc w:val="both"/>
        <w:rPr>
          <w:rFonts w:ascii="Arial" w:hAnsi="Arial"/>
        </w:rPr>
      </w:pPr>
      <w:r>
        <w:rPr>
          <w:rFonts w:ascii="Arial" w:hAnsi="Arial"/>
        </w:rPr>
        <w:tab/>
      </w:r>
      <w:r w:rsidR="00395D17">
        <w:rPr>
          <w:rFonts w:ascii="Arial" w:hAnsi="Arial"/>
        </w:rPr>
        <w:t>T</w:t>
      </w:r>
      <w:r w:rsidR="00395D17" w:rsidRPr="00395D17">
        <w:rPr>
          <w:rFonts w:ascii="Arial" w:hAnsi="Arial"/>
        </w:rPr>
        <w:t>outefois</w:t>
      </w:r>
      <w:r w:rsidR="00395D17">
        <w:rPr>
          <w:rFonts w:ascii="Arial" w:hAnsi="Arial"/>
        </w:rPr>
        <w:t>,</w:t>
      </w:r>
      <w:r w:rsidR="00395D17" w:rsidRPr="00395D17">
        <w:rPr>
          <w:rFonts w:ascii="Arial" w:hAnsi="Arial"/>
        </w:rPr>
        <w:t xml:space="preserve"> le </w:t>
      </w:r>
      <w:r w:rsidR="00BB4AB1">
        <w:rPr>
          <w:rFonts w:ascii="Arial" w:hAnsi="Arial"/>
        </w:rPr>
        <w:t>Titulaire</w:t>
      </w:r>
      <w:r w:rsidR="00395D17" w:rsidRPr="00395D17">
        <w:rPr>
          <w:rFonts w:ascii="Arial" w:hAnsi="Arial"/>
        </w:rPr>
        <w:t xml:space="preserve"> d'un </w:t>
      </w:r>
      <w:r w:rsidR="00BB4AB1">
        <w:rPr>
          <w:rFonts w:ascii="Arial" w:hAnsi="Arial"/>
        </w:rPr>
        <w:t>Permis</w:t>
      </w:r>
      <w:r w:rsidR="00395D17" w:rsidRPr="00395D17">
        <w:rPr>
          <w:rFonts w:ascii="Arial" w:hAnsi="Arial"/>
        </w:rPr>
        <w:t xml:space="preserve"> de </w:t>
      </w:r>
      <w:r w:rsidR="00B911A8">
        <w:rPr>
          <w:rFonts w:ascii="Arial" w:hAnsi="Arial"/>
        </w:rPr>
        <w:t>R</w:t>
      </w:r>
      <w:r w:rsidR="00395D17" w:rsidRPr="00395D17">
        <w:rPr>
          <w:rFonts w:ascii="Arial" w:hAnsi="Arial"/>
        </w:rPr>
        <w:t xml:space="preserve">echerche peut choisir de continuer </w:t>
      </w:r>
      <w:r w:rsidR="00ED733B">
        <w:rPr>
          <w:rFonts w:ascii="Arial" w:hAnsi="Arial" w:cs="Arial"/>
        </w:rPr>
        <w:t>à</w:t>
      </w:r>
      <w:r w:rsidR="00395D17" w:rsidRPr="00395D17">
        <w:rPr>
          <w:rFonts w:ascii="Arial" w:hAnsi="Arial"/>
        </w:rPr>
        <w:t xml:space="preserve"> travailler sous l'</w:t>
      </w:r>
      <w:r w:rsidR="00000A39" w:rsidRPr="00395D17">
        <w:rPr>
          <w:rFonts w:ascii="Arial" w:hAnsi="Arial"/>
        </w:rPr>
        <w:t>égide</w:t>
      </w:r>
      <w:r w:rsidR="00395D17">
        <w:rPr>
          <w:rFonts w:ascii="Arial" w:hAnsi="Arial"/>
        </w:rPr>
        <w:t xml:space="preserve"> de la convention qu'il a sign</w:t>
      </w:r>
      <w:r w:rsidR="008E1180">
        <w:rPr>
          <w:rFonts w:ascii="Arial" w:hAnsi="Arial" w:cs="Arial"/>
        </w:rPr>
        <w:t>é</w:t>
      </w:r>
      <w:r w:rsidR="0067506B">
        <w:rPr>
          <w:rFonts w:ascii="Arial" w:hAnsi="Arial" w:cs="Arial"/>
        </w:rPr>
        <w:t>e</w:t>
      </w:r>
      <w:r w:rsidR="00395D17">
        <w:rPr>
          <w:rFonts w:ascii="Arial" w:hAnsi="Arial"/>
        </w:rPr>
        <w:t xml:space="preserve"> avec l'Etat </w:t>
      </w:r>
      <w:r w:rsidR="008410B8">
        <w:rPr>
          <w:rFonts w:ascii="Arial" w:hAnsi="Arial"/>
        </w:rPr>
        <w:t>haïtien</w:t>
      </w:r>
      <w:r w:rsidR="006A7159">
        <w:rPr>
          <w:rFonts w:ascii="Arial" w:hAnsi="Arial"/>
        </w:rPr>
        <w:t xml:space="preserve">, au lieu de convertir son </w:t>
      </w:r>
      <w:r w:rsidR="00BB4AB1">
        <w:rPr>
          <w:rFonts w:ascii="Arial" w:hAnsi="Arial"/>
        </w:rPr>
        <w:t>Permis</w:t>
      </w:r>
      <w:r w:rsidR="006A7159">
        <w:rPr>
          <w:rFonts w:ascii="Arial" w:hAnsi="Arial"/>
        </w:rPr>
        <w:t xml:space="preserve"> de </w:t>
      </w:r>
      <w:r w:rsidR="00B911A8">
        <w:rPr>
          <w:rFonts w:ascii="Arial" w:hAnsi="Arial"/>
        </w:rPr>
        <w:t>R</w:t>
      </w:r>
      <w:r w:rsidR="006A7159">
        <w:rPr>
          <w:rFonts w:ascii="Arial" w:hAnsi="Arial"/>
        </w:rPr>
        <w:t xml:space="preserve">echerche en </w:t>
      </w:r>
      <w:r w:rsidR="00BB4AB1">
        <w:rPr>
          <w:rFonts w:ascii="Arial" w:hAnsi="Arial"/>
        </w:rPr>
        <w:t>Permis</w:t>
      </w:r>
      <w:r w:rsidR="006A7159">
        <w:rPr>
          <w:rFonts w:ascii="Arial" w:hAnsi="Arial"/>
        </w:rPr>
        <w:t xml:space="preserve"> d’</w:t>
      </w:r>
      <w:r w:rsidR="0027431E">
        <w:rPr>
          <w:rFonts w:ascii="Arial" w:hAnsi="Arial"/>
        </w:rPr>
        <w:t>Exploration</w:t>
      </w:r>
      <w:r w:rsidR="00077F2E">
        <w:rPr>
          <w:rFonts w:ascii="Arial" w:hAnsi="Arial"/>
        </w:rPr>
        <w:t xml:space="preserve">, sous réserve de se conformer aux règles sur la forme et l’orientation du </w:t>
      </w:r>
      <w:r w:rsidR="0027431E">
        <w:rPr>
          <w:rFonts w:ascii="Arial" w:hAnsi="Arial"/>
        </w:rPr>
        <w:t>Périmètre</w:t>
      </w:r>
      <w:r w:rsidR="00077F2E">
        <w:rPr>
          <w:rFonts w:ascii="Arial" w:hAnsi="Arial"/>
        </w:rPr>
        <w:t xml:space="preserve"> prévues par </w:t>
      </w:r>
      <w:r w:rsidR="00077F2E" w:rsidRPr="007E5DB1">
        <w:rPr>
          <w:rFonts w:ascii="Arial" w:hAnsi="Arial"/>
        </w:rPr>
        <w:t>la présente Loi</w:t>
      </w:r>
      <w:r w:rsidR="00395D17">
        <w:rPr>
          <w:rFonts w:ascii="Arial" w:hAnsi="Arial"/>
        </w:rPr>
        <w:t>.</w:t>
      </w:r>
    </w:p>
    <w:p w:rsidR="00562843" w:rsidRDefault="00562843" w:rsidP="00000A39">
      <w:pPr>
        <w:widowControl/>
        <w:jc w:val="both"/>
        <w:rPr>
          <w:rFonts w:ascii="Arial" w:eastAsia="Calibri" w:hAnsi="Arial" w:cs="Arial"/>
          <w:b/>
          <w:snapToGrid/>
          <w:szCs w:val="24"/>
          <w:u w:val="single"/>
          <w:lang w:eastAsia="en-US"/>
        </w:rPr>
      </w:pPr>
    </w:p>
    <w:p w:rsidR="00FC0136" w:rsidRDefault="00FC0136" w:rsidP="00000A39">
      <w:pPr>
        <w:widowControl/>
        <w:jc w:val="both"/>
        <w:rPr>
          <w:rFonts w:ascii="Arial" w:eastAsia="Calibri" w:hAnsi="Arial" w:cs="Arial"/>
          <w:b/>
          <w:snapToGrid/>
          <w:szCs w:val="24"/>
          <w:u w:val="single"/>
          <w:lang w:eastAsia="en-US"/>
        </w:rPr>
      </w:pPr>
    </w:p>
    <w:p w:rsidR="00FC0136" w:rsidRDefault="00FC0136" w:rsidP="00000A39">
      <w:pPr>
        <w:widowControl/>
        <w:jc w:val="both"/>
        <w:rPr>
          <w:rFonts w:ascii="Arial" w:eastAsia="Calibri" w:hAnsi="Arial" w:cs="Arial"/>
          <w:b/>
          <w:snapToGrid/>
          <w:szCs w:val="24"/>
          <w:u w:val="single"/>
          <w:lang w:eastAsia="en-US"/>
        </w:rPr>
      </w:pPr>
    </w:p>
    <w:p w:rsidR="00FC0136" w:rsidRDefault="00FC0136" w:rsidP="00000A39">
      <w:pPr>
        <w:widowControl/>
        <w:jc w:val="both"/>
        <w:rPr>
          <w:rFonts w:ascii="Arial" w:eastAsia="Calibri" w:hAnsi="Arial" w:cs="Arial"/>
          <w:b/>
          <w:snapToGrid/>
          <w:szCs w:val="24"/>
          <w:u w:val="single"/>
          <w:lang w:eastAsia="en-US"/>
        </w:rPr>
      </w:pPr>
    </w:p>
    <w:p w:rsidR="008901F7" w:rsidRPr="00000A39" w:rsidRDefault="00645BA8" w:rsidP="00000A39">
      <w:pPr>
        <w:widowControl/>
        <w:jc w:val="both"/>
        <w:rPr>
          <w:rFonts w:ascii="Arial" w:eastAsia="Calibri" w:hAnsi="Arial" w:cs="Arial"/>
          <w:b/>
          <w:snapToGrid/>
          <w:szCs w:val="24"/>
          <w:u w:val="single"/>
          <w:lang w:eastAsia="en-US"/>
        </w:rPr>
      </w:pPr>
      <w:r>
        <w:rPr>
          <w:rFonts w:ascii="Arial" w:eastAsia="Calibri" w:hAnsi="Arial" w:cs="Arial"/>
          <w:b/>
          <w:snapToGrid/>
          <w:szCs w:val="24"/>
          <w:u w:val="single"/>
          <w:lang w:eastAsia="en-US"/>
        </w:rPr>
        <w:t>ARTICLE</w:t>
      </w:r>
      <w:r w:rsidR="003656E3">
        <w:rPr>
          <w:rFonts w:ascii="Arial" w:eastAsia="Calibri" w:hAnsi="Arial" w:cs="Arial"/>
          <w:b/>
          <w:snapToGrid/>
          <w:szCs w:val="24"/>
          <w:u w:val="single"/>
          <w:lang w:eastAsia="en-US"/>
        </w:rPr>
        <w:t xml:space="preserve"> 310</w:t>
      </w:r>
      <w:r w:rsidR="003037BA">
        <w:rPr>
          <w:rFonts w:ascii="Arial" w:eastAsia="Calibri" w:hAnsi="Arial" w:cs="Arial"/>
          <w:b/>
          <w:snapToGrid/>
          <w:szCs w:val="24"/>
          <w:u w:val="single"/>
          <w:lang w:eastAsia="en-US"/>
        </w:rPr>
        <w:t>.-</w:t>
      </w:r>
    </w:p>
    <w:p w:rsidR="00000A39" w:rsidRDefault="00000A39" w:rsidP="00000A39">
      <w:pPr>
        <w:widowControl/>
        <w:jc w:val="both"/>
        <w:rPr>
          <w:rFonts w:ascii="Arial" w:eastAsia="Calibri" w:hAnsi="Arial" w:cs="Arial"/>
          <w:snapToGrid/>
          <w:szCs w:val="24"/>
          <w:lang w:eastAsia="en-US"/>
        </w:rPr>
      </w:pPr>
    </w:p>
    <w:p w:rsidR="00395D17" w:rsidRPr="00000A39" w:rsidRDefault="00DB5C1A" w:rsidP="00000A39">
      <w:pPr>
        <w:widowControl/>
        <w:jc w:val="both"/>
        <w:rPr>
          <w:rFonts w:ascii="Arial" w:eastAsia="Calibri" w:hAnsi="Arial" w:cs="Arial"/>
          <w:snapToGrid/>
          <w:szCs w:val="24"/>
          <w:lang w:eastAsia="en-US"/>
        </w:rPr>
      </w:pPr>
      <w:r>
        <w:rPr>
          <w:rFonts w:ascii="Arial" w:eastAsia="Calibri" w:hAnsi="Arial" w:cs="Arial"/>
          <w:snapToGrid/>
          <w:szCs w:val="24"/>
          <w:lang w:eastAsia="en-US"/>
        </w:rPr>
        <w:tab/>
      </w:r>
      <w:r w:rsidR="00395D17" w:rsidRPr="00000A39">
        <w:rPr>
          <w:rFonts w:ascii="Arial" w:eastAsia="Calibri" w:hAnsi="Arial" w:cs="Arial"/>
          <w:snapToGrid/>
          <w:szCs w:val="24"/>
          <w:lang w:eastAsia="en-US"/>
        </w:rPr>
        <w:t xml:space="preserve">Tout </w:t>
      </w:r>
      <w:r w:rsidR="00BB4AB1">
        <w:rPr>
          <w:rFonts w:ascii="Arial" w:eastAsia="Calibri" w:hAnsi="Arial" w:cs="Arial"/>
          <w:snapToGrid/>
          <w:szCs w:val="24"/>
          <w:lang w:eastAsia="en-US"/>
        </w:rPr>
        <w:t>Titulaire</w:t>
      </w:r>
      <w:r w:rsidR="00395D17" w:rsidRPr="00000A39">
        <w:rPr>
          <w:rFonts w:ascii="Arial" w:eastAsia="Calibri" w:hAnsi="Arial" w:cs="Arial"/>
          <w:snapToGrid/>
          <w:szCs w:val="24"/>
          <w:lang w:eastAsia="en-US"/>
        </w:rPr>
        <w:t xml:space="preserve"> d'un </w:t>
      </w:r>
      <w:r w:rsidR="00BB4AB1">
        <w:rPr>
          <w:rFonts w:ascii="Arial" w:eastAsia="Calibri" w:hAnsi="Arial" w:cs="Arial"/>
          <w:snapToGrid/>
          <w:szCs w:val="24"/>
          <w:lang w:eastAsia="en-US"/>
        </w:rPr>
        <w:t>Permis</w:t>
      </w:r>
      <w:r w:rsidR="00395D17" w:rsidRPr="00000A39">
        <w:rPr>
          <w:rFonts w:ascii="Arial" w:eastAsia="Calibri" w:hAnsi="Arial" w:cs="Arial"/>
          <w:snapToGrid/>
          <w:szCs w:val="24"/>
          <w:lang w:eastAsia="en-US"/>
        </w:rPr>
        <w:t xml:space="preserve"> de </w:t>
      </w:r>
      <w:r w:rsidR="00971F82">
        <w:rPr>
          <w:rFonts w:ascii="Arial" w:eastAsia="Calibri" w:hAnsi="Arial" w:cs="Arial"/>
          <w:snapToGrid/>
          <w:szCs w:val="24"/>
          <w:lang w:eastAsia="en-US"/>
        </w:rPr>
        <w:t>R</w:t>
      </w:r>
      <w:r w:rsidR="00395D17" w:rsidRPr="00000A39">
        <w:rPr>
          <w:rFonts w:ascii="Arial" w:eastAsia="Calibri" w:hAnsi="Arial" w:cs="Arial"/>
          <w:snapToGrid/>
          <w:szCs w:val="24"/>
          <w:lang w:eastAsia="en-US"/>
        </w:rPr>
        <w:t xml:space="preserve">echerche a un </w:t>
      </w:r>
      <w:r w:rsidR="00000A39" w:rsidRPr="00000A39">
        <w:rPr>
          <w:rFonts w:ascii="Arial" w:eastAsia="Calibri" w:hAnsi="Arial" w:cs="Arial"/>
          <w:snapToGrid/>
          <w:szCs w:val="24"/>
          <w:lang w:eastAsia="en-US"/>
        </w:rPr>
        <w:t>délai</w:t>
      </w:r>
      <w:r w:rsidR="00395D17" w:rsidRPr="00000A39">
        <w:rPr>
          <w:rFonts w:ascii="Arial" w:eastAsia="Calibri" w:hAnsi="Arial" w:cs="Arial"/>
          <w:snapToGrid/>
          <w:szCs w:val="24"/>
          <w:lang w:eastAsia="en-US"/>
        </w:rPr>
        <w:t xml:space="preserve"> de 6 mois </w:t>
      </w:r>
      <w:r w:rsidR="00ED733B">
        <w:rPr>
          <w:rFonts w:ascii="Arial" w:eastAsia="Calibri" w:hAnsi="Arial" w:cs="Arial"/>
          <w:snapToGrid/>
          <w:szCs w:val="24"/>
          <w:lang w:eastAsia="en-US"/>
        </w:rPr>
        <w:t>à</w:t>
      </w:r>
      <w:r w:rsidR="00395D17" w:rsidRPr="00000A39">
        <w:rPr>
          <w:rFonts w:ascii="Arial" w:eastAsia="Calibri" w:hAnsi="Arial" w:cs="Arial"/>
          <w:snapToGrid/>
          <w:szCs w:val="24"/>
          <w:lang w:eastAsia="en-US"/>
        </w:rPr>
        <w:t xml:space="preserve"> partir de la promulgation de la </w:t>
      </w:r>
      <w:r w:rsidR="00000A39" w:rsidRPr="00000A39">
        <w:rPr>
          <w:rFonts w:ascii="Arial" w:eastAsia="Calibri" w:hAnsi="Arial" w:cs="Arial"/>
          <w:snapToGrid/>
          <w:szCs w:val="24"/>
          <w:lang w:eastAsia="en-US"/>
        </w:rPr>
        <w:t>présente</w:t>
      </w:r>
      <w:r w:rsidR="00395D17" w:rsidRPr="00000A39">
        <w:rPr>
          <w:rFonts w:ascii="Arial" w:eastAsia="Calibri" w:hAnsi="Arial" w:cs="Arial"/>
          <w:snapToGrid/>
          <w:szCs w:val="24"/>
          <w:lang w:eastAsia="en-US"/>
        </w:rPr>
        <w:t xml:space="preserve"> Loi pour  </w:t>
      </w:r>
      <w:r w:rsidR="008410B8" w:rsidRPr="00000A39">
        <w:rPr>
          <w:rFonts w:ascii="Arial" w:eastAsia="Calibri" w:hAnsi="Arial" w:cs="Arial"/>
          <w:snapToGrid/>
          <w:szCs w:val="24"/>
          <w:lang w:eastAsia="en-US"/>
        </w:rPr>
        <w:t xml:space="preserve">notifier </w:t>
      </w:r>
      <w:r w:rsidR="00ED733B">
        <w:rPr>
          <w:rFonts w:ascii="Arial" w:eastAsia="Calibri" w:hAnsi="Arial" w:cs="Arial"/>
          <w:snapToGrid/>
          <w:szCs w:val="24"/>
          <w:lang w:eastAsia="en-US"/>
        </w:rPr>
        <w:t>à</w:t>
      </w:r>
      <w:r w:rsidR="00395D17" w:rsidRPr="00000A39">
        <w:rPr>
          <w:rFonts w:ascii="Arial" w:eastAsia="Calibri" w:hAnsi="Arial" w:cs="Arial"/>
          <w:snapToGrid/>
          <w:szCs w:val="24"/>
          <w:lang w:eastAsia="en-US"/>
        </w:rPr>
        <w:t xml:space="preserve"> l'AMN </w:t>
      </w:r>
      <w:r w:rsidR="008410B8" w:rsidRPr="00000A39">
        <w:rPr>
          <w:rFonts w:ascii="Arial" w:eastAsia="Calibri" w:hAnsi="Arial" w:cs="Arial"/>
          <w:snapToGrid/>
          <w:szCs w:val="24"/>
          <w:lang w:eastAsia="en-US"/>
        </w:rPr>
        <w:t xml:space="preserve">son choix de continuer </w:t>
      </w:r>
      <w:r w:rsidR="00ED733B">
        <w:rPr>
          <w:rFonts w:ascii="Arial" w:eastAsia="Calibri" w:hAnsi="Arial" w:cs="Arial"/>
          <w:snapToGrid/>
          <w:szCs w:val="24"/>
          <w:lang w:eastAsia="en-US"/>
        </w:rPr>
        <w:t>à</w:t>
      </w:r>
      <w:r w:rsidR="008410B8" w:rsidRPr="00000A39">
        <w:rPr>
          <w:rFonts w:ascii="Arial" w:eastAsia="Calibri" w:hAnsi="Arial" w:cs="Arial"/>
          <w:snapToGrid/>
          <w:szCs w:val="24"/>
          <w:lang w:eastAsia="en-US"/>
        </w:rPr>
        <w:t xml:space="preserve"> travailler sous l'</w:t>
      </w:r>
      <w:r w:rsidR="00000A39" w:rsidRPr="00000A39">
        <w:rPr>
          <w:rFonts w:ascii="Arial" w:eastAsia="Calibri" w:hAnsi="Arial" w:cs="Arial"/>
          <w:snapToGrid/>
          <w:szCs w:val="24"/>
          <w:lang w:eastAsia="en-US"/>
        </w:rPr>
        <w:t>égide</w:t>
      </w:r>
      <w:r w:rsidR="008410B8" w:rsidRPr="00000A39">
        <w:rPr>
          <w:rFonts w:ascii="Arial" w:eastAsia="Calibri" w:hAnsi="Arial" w:cs="Arial"/>
          <w:snapToGrid/>
          <w:szCs w:val="24"/>
          <w:lang w:eastAsia="en-US"/>
        </w:rPr>
        <w:t xml:space="preserve"> de la convention qu'il a sign</w:t>
      </w:r>
      <w:r w:rsidR="00ED733B">
        <w:rPr>
          <w:rFonts w:ascii="Arial" w:eastAsia="Calibri" w:hAnsi="Arial" w:cs="Arial"/>
          <w:snapToGrid/>
          <w:szCs w:val="24"/>
          <w:lang w:eastAsia="en-US"/>
        </w:rPr>
        <w:t>é</w:t>
      </w:r>
      <w:r w:rsidR="0067506B">
        <w:rPr>
          <w:rFonts w:ascii="Arial" w:eastAsia="Calibri" w:hAnsi="Arial" w:cs="Arial"/>
          <w:snapToGrid/>
          <w:szCs w:val="24"/>
          <w:lang w:eastAsia="en-US"/>
        </w:rPr>
        <w:t>e</w:t>
      </w:r>
      <w:r w:rsidR="008410B8" w:rsidRPr="00000A39">
        <w:rPr>
          <w:rFonts w:ascii="Arial" w:eastAsia="Calibri" w:hAnsi="Arial" w:cs="Arial"/>
          <w:snapToGrid/>
          <w:szCs w:val="24"/>
          <w:lang w:eastAsia="en-US"/>
        </w:rPr>
        <w:t xml:space="preserve"> avec l'Etat ou de passer sous</w:t>
      </w:r>
      <w:r w:rsidR="0017037F">
        <w:rPr>
          <w:rFonts w:ascii="Arial" w:eastAsia="Calibri" w:hAnsi="Arial" w:cs="Arial"/>
          <w:snapToGrid/>
          <w:szCs w:val="24"/>
          <w:lang w:eastAsia="en-US"/>
        </w:rPr>
        <w:t xml:space="preserve"> le </w:t>
      </w:r>
      <w:r w:rsidR="00026197">
        <w:rPr>
          <w:rFonts w:ascii="Arial" w:eastAsia="Calibri" w:hAnsi="Arial" w:cs="Arial"/>
          <w:snapToGrid/>
          <w:szCs w:val="24"/>
          <w:lang w:eastAsia="en-US"/>
        </w:rPr>
        <w:t>régime</w:t>
      </w:r>
      <w:r w:rsidR="008410B8" w:rsidRPr="00000A39">
        <w:rPr>
          <w:rFonts w:ascii="Arial" w:eastAsia="Calibri" w:hAnsi="Arial" w:cs="Arial"/>
          <w:snapToGrid/>
          <w:szCs w:val="24"/>
          <w:lang w:eastAsia="en-US"/>
        </w:rPr>
        <w:t xml:space="preserve"> de la </w:t>
      </w:r>
      <w:r w:rsidR="00000A39" w:rsidRPr="00000A39">
        <w:rPr>
          <w:rFonts w:ascii="Arial" w:eastAsia="Calibri" w:hAnsi="Arial" w:cs="Arial"/>
          <w:snapToGrid/>
          <w:szCs w:val="24"/>
          <w:lang w:eastAsia="en-US"/>
        </w:rPr>
        <w:t>présente</w:t>
      </w:r>
      <w:r w:rsidR="008410B8" w:rsidRPr="00000A39">
        <w:rPr>
          <w:rFonts w:ascii="Arial" w:eastAsia="Calibri" w:hAnsi="Arial" w:cs="Arial"/>
          <w:snapToGrid/>
          <w:szCs w:val="24"/>
          <w:lang w:eastAsia="en-US"/>
        </w:rPr>
        <w:t xml:space="preserve"> Loi. </w:t>
      </w:r>
      <w:r w:rsidR="008E1180" w:rsidRPr="00000A39">
        <w:rPr>
          <w:rFonts w:ascii="Arial" w:eastAsia="Calibri" w:hAnsi="Arial" w:cs="Arial"/>
          <w:snapToGrid/>
          <w:szCs w:val="24"/>
          <w:lang w:eastAsia="en-US"/>
        </w:rPr>
        <w:t>Dans</w:t>
      </w:r>
      <w:r w:rsidR="008410B8" w:rsidRPr="00000A39">
        <w:rPr>
          <w:rFonts w:ascii="Arial" w:eastAsia="Calibri" w:hAnsi="Arial" w:cs="Arial"/>
          <w:snapToGrid/>
          <w:szCs w:val="24"/>
          <w:lang w:eastAsia="en-US"/>
        </w:rPr>
        <w:t xml:space="preserve"> ce cas</w:t>
      </w:r>
      <w:r w:rsidR="00383C5A">
        <w:rPr>
          <w:rFonts w:ascii="Arial" w:eastAsia="Calibri" w:hAnsi="Arial" w:cs="Arial"/>
          <w:snapToGrid/>
          <w:szCs w:val="24"/>
          <w:lang w:eastAsia="en-US"/>
        </w:rPr>
        <w:t xml:space="preserve">, </w:t>
      </w:r>
      <w:r w:rsidR="008410B8" w:rsidRPr="00000A39">
        <w:rPr>
          <w:rFonts w:ascii="Arial" w:eastAsia="Calibri" w:hAnsi="Arial" w:cs="Arial"/>
          <w:snapToGrid/>
          <w:szCs w:val="24"/>
          <w:lang w:eastAsia="en-US"/>
        </w:rPr>
        <w:t xml:space="preserve"> l'AMN lui </w:t>
      </w:r>
      <w:r w:rsidR="00000A39" w:rsidRPr="00000A39">
        <w:rPr>
          <w:rFonts w:ascii="Arial" w:eastAsia="Calibri" w:hAnsi="Arial" w:cs="Arial"/>
          <w:snapToGrid/>
          <w:szCs w:val="24"/>
          <w:lang w:eastAsia="en-US"/>
        </w:rPr>
        <w:t>délivre</w:t>
      </w:r>
      <w:r w:rsidR="008410B8" w:rsidRPr="00000A39">
        <w:rPr>
          <w:rFonts w:ascii="Arial" w:eastAsia="Calibri" w:hAnsi="Arial" w:cs="Arial"/>
          <w:snapToGrid/>
          <w:szCs w:val="24"/>
          <w:lang w:eastAsia="en-US"/>
        </w:rPr>
        <w:t xml:space="preserve"> le </w:t>
      </w:r>
      <w:r w:rsidR="00BB4AB1">
        <w:rPr>
          <w:rFonts w:ascii="Arial" w:eastAsia="Calibri" w:hAnsi="Arial" w:cs="Arial"/>
          <w:snapToGrid/>
          <w:szCs w:val="24"/>
          <w:lang w:eastAsia="en-US"/>
        </w:rPr>
        <w:t>Permis</w:t>
      </w:r>
      <w:r w:rsidR="00971F82">
        <w:rPr>
          <w:rFonts w:ascii="Arial" w:eastAsia="Calibri" w:hAnsi="Arial" w:cs="Arial"/>
          <w:snapToGrid/>
          <w:szCs w:val="24"/>
          <w:lang w:eastAsia="en-US"/>
        </w:rPr>
        <w:t xml:space="preserve"> d'</w:t>
      </w:r>
      <w:r w:rsidR="0027431E">
        <w:rPr>
          <w:rFonts w:ascii="Arial" w:eastAsia="Calibri" w:hAnsi="Arial" w:cs="Arial"/>
          <w:snapToGrid/>
          <w:szCs w:val="24"/>
          <w:lang w:eastAsia="en-US"/>
        </w:rPr>
        <w:t>Exploration</w:t>
      </w:r>
      <w:r w:rsidR="008410B8" w:rsidRPr="00000A39">
        <w:rPr>
          <w:rFonts w:ascii="Arial" w:eastAsia="Calibri" w:hAnsi="Arial" w:cs="Arial"/>
          <w:snapToGrid/>
          <w:szCs w:val="24"/>
          <w:lang w:eastAsia="en-US"/>
        </w:rPr>
        <w:t xml:space="preserve"> dans un </w:t>
      </w:r>
      <w:r w:rsidR="00000A39" w:rsidRPr="00000A39">
        <w:rPr>
          <w:rFonts w:ascii="Arial" w:eastAsia="Calibri" w:hAnsi="Arial" w:cs="Arial"/>
          <w:snapToGrid/>
          <w:szCs w:val="24"/>
          <w:lang w:eastAsia="en-US"/>
        </w:rPr>
        <w:t>délai</w:t>
      </w:r>
      <w:r w:rsidR="008410B8" w:rsidRPr="00000A39">
        <w:rPr>
          <w:rFonts w:ascii="Arial" w:eastAsia="Calibri" w:hAnsi="Arial" w:cs="Arial"/>
          <w:snapToGrid/>
          <w:szCs w:val="24"/>
          <w:lang w:eastAsia="en-US"/>
        </w:rPr>
        <w:t xml:space="preserve"> ne </w:t>
      </w:r>
      <w:r w:rsidR="00000A39" w:rsidRPr="00000A39">
        <w:rPr>
          <w:rFonts w:ascii="Arial" w:eastAsia="Calibri" w:hAnsi="Arial" w:cs="Arial"/>
          <w:snapToGrid/>
          <w:szCs w:val="24"/>
          <w:lang w:eastAsia="en-US"/>
        </w:rPr>
        <w:t>dépassant</w:t>
      </w:r>
      <w:r w:rsidR="008410B8" w:rsidRPr="00000A39">
        <w:rPr>
          <w:rFonts w:ascii="Arial" w:eastAsia="Calibri" w:hAnsi="Arial" w:cs="Arial"/>
          <w:snapToGrid/>
          <w:szCs w:val="24"/>
          <w:lang w:eastAsia="en-US"/>
        </w:rPr>
        <w:t xml:space="preserve"> pas un</w:t>
      </w:r>
      <w:r w:rsidR="00F15EFB" w:rsidRPr="00000A39">
        <w:rPr>
          <w:rFonts w:ascii="Arial" w:eastAsia="Calibri" w:hAnsi="Arial" w:cs="Arial"/>
          <w:snapToGrid/>
          <w:szCs w:val="24"/>
          <w:lang w:eastAsia="en-US"/>
        </w:rPr>
        <w:t xml:space="preserve"> (1)</w:t>
      </w:r>
      <w:r w:rsidR="008410B8" w:rsidRPr="00000A39">
        <w:rPr>
          <w:rFonts w:ascii="Arial" w:eastAsia="Calibri" w:hAnsi="Arial" w:cs="Arial"/>
          <w:snapToGrid/>
          <w:szCs w:val="24"/>
          <w:lang w:eastAsia="en-US"/>
        </w:rPr>
        <w:t xml:space="preserve"> mois </w:t>
      </w:r>
      <w:r w:rsidR="00000A39" w:rsidRPr="00000A39">
        <w:rPr>
          <w:rFonts w:ascii="Arial" w:eastAsia="Calibri" w:hAnsi="Arial" w:cs="Arial"/>
          <w:snapToGrid/>
          <w:szCs w:val="24"/>
          <w:lang w:eastAsia="en-US"/>
        </w:rPr>
        <w:t>après</w:t>
      </w:r>
      <w:r w:rsidR="008410B8" w:rsidRPr="00000A39">
        <w:rPr>
          <w:rFonts w:ascii="Arial" w:eastAsia="Calibri" w:hAnsi="Arial" w:cs="Arial"/>
          <w:snapToGrid/>
          <w:szCs w:val="24"/>
          <w:lang w:eastAsia="en-US"/>
        </w:rPr>
        <w:t xml:space="preserve"> qu'elle </w:t>
      </w:r>
      <w:r w:rsidR="00E129B9" w:rsidRPr="00000A39">
        <w:rPr>
          <w:rFonts w:ascii="Arial" w:eastAsia="Calibri" w:hAnsi="Arial" w:cs="Arial"/>
          <w:snapToGrid/>
          <w:szCs w:val="24"/>
          <w:lang w:eastAsia="en-US"/>
        </w:rPr>
        <w:t>eut</w:t>
      </w:r>
      <w:r w:rsidR="008410B8" w:rsidRPr="00000A39">
        <w:rPr>
          <w:rFonts w:ascii="Arial" w:eastAsia="Calibri" w:hAnsi="Arial" w:cs="Arial"/>
          <w:snapToGrid/>
          <w:szCs w:val="24"/>
          <w:lang w:eastAsia="en-US"/>
        </w:rPr>
        <w:t xml:space="preserve"> été notifi</w:t>
      </w:r>
      <w:r w:rsidR="008E1180">
        <w:rPr>
          <w:rFonts w:ascii="Arial" w:eastAsia="Calibri" w:hAnsi="Arial" w:cs="Arial"/>
          <w:snapToGrid/>
          <w:szCs w:val="24"/>
          <w:lang w:eastAsia="en-US"/>
        </w:rPr>
        <w:t>é</w:t>
      </w:r>
      <w:r w:rsidR="00E645C7">
        <w:rPr>
          <w:rFonts w:ascii="Arial" w:eastAsia="Calibri" w:hAnsi="Arial" w:cs="Arial"/>
          <w:snapToGrid/>
          <w:szCs w:val="24"/>
          <w:lang w:eastAsia="en-US"/>
        </w:rPr>
        <w:t>e</w:t>
      </w:r>
      <w:r w:rsidR="00972735" w:rsidRPr="00000A39">
        <w:rPr>
          <w:rFonts w:ascii="Arial" w:eastAsia="Calibri" w:hAnsi="Arial" w:cs="Arial"/>
          <w:snapToGrid/>
          <w:szCs w:val="24"/>
          <w:lang w:eastAsia="en-US"/>
        </w:rPr>
        <w:t xml:space="preserve"> de son choix.</w:t>
      </w:r>
    </w:p>
    <w:p w:rsidR="00972735" w:rsidRDefault="00972735" w:rsidP="00395D17">
      <w:pPr>
        <w:widowControl/>
        <w:rPr>
          <w:rFonts w:ascii="Century Schoolbook" w:eastAsia="Calibri" w:hAnsi="Century Schoolbook"/>
          <w:b/>
          <w:snapToGrid/>
          <w:szCs w:val="24"/>
          <w:lang w:eastAsia="en-US"/>
        </w:rPr>
      </w:pPr>
    </w:p>
    <w:p w:rsidR="00972735" w:rsidRPr="00000A39" w:rsidRDefault="00972735" w:rsidP="00000A39">
      <w:pPr>
        <w:widowControl/>
        <w:jc w:val="both"/>
        <w:rPr>
          <w:rFonts w:ascii="Arial" w:eastAsia="Calibri" w:hAnsi="Arial" w:cs="Arial"/>
          <w:b/>
          <w:snapToGrid/>
          <w:szCs w:val="24"/>
          <w:u w:val="single"/>
          <w:lang w:eastAsia="en-US"/>
        </w:rPr>
      </w:pPr>
      <w:r w:rsidRPr="00000A39">
        <w:rPr>
          <w:rFonts w:ascii="Arial" w:eastAsia="Calibri" w:hAnsi="Arial" w:cs="Arial"/>
          <w:b/>
          <w:snapToGrid/>
          <w:szCs w:val="24"/>
          <w:u w:val="single"/>
          <w:lang w:eastAsia="en-US"/>
        </w:rPr>
        <w:t>ARTICLE</w:t>
      </w:r>
      <w:r w:rsidR="00F5267D">
        <w:rPr>
          <w:rFonts w:ascii="Arial" w:eastAsia="Calibri" w:hAnsi="Arial" w:cs="Arial"/>
          <w:b/>
          <w:snapToGrid/>
          <w:szCs w:val="24"/>
          <w:u w:val="single"/>
          <w:lang w:eastAsia="en-US"/>
        </w:rPr>
        <w:t xml:space="preserve"> </w:t>
      </w:r>
      <w:r w:rsidR="003656E3">
        <w:rPr>
          <w:rFonts w:ascii="Arial" w:eastAsia="Calibri" w:hAnsi="Arial" w:cs="Arial"/>
          <w:b/>
          <w:snapToGrid/>
          <w:szCs w:val="24"/>
          <w:u w:val="single"/>
          <w:lang w:eastAsia="en-US"/>
        </w:rPr>
        <w:t>311</w:t>
      </w:r>
      <w:r w:rsidRPr="00000A39">
        <w:rPr>
          <w:rFonts w:ascii="Arial" w:eastAsia="Calibri" w:hAnsi="Arial" w:cs="Arial"/>
          <w:b/>
          <w:snapToGrid/>
          <w:szCs w:val="24"/>
          <w:u w:val="single"/>
          <w:lang w:eastAsia="en-US"/>
        </w:rPr>
        <w:t>.-</w:t>
      </w:r>
    </w:p>
    <w:p w:rsidR="00E72247" w:rsidRDefault="00E72247" w:rsidP="00E72247">
      <w:pPr>
        <w:widowControl/>
        <w:jc w:val="both"/>
        <w:rPr>
          <w:rFonts w:ascii="Arial" w:eastAsia="Calibri" w:hAnsi="Arial" w:cs="Arial"/>
          <w:snapToGrid/>
          <w:szCs w:val="24"/>
          <w:lang w:eastAsia="en-US"/>
        </w:rPr>
      </w:pPr>
    </w:p>
    <w:p w:rsidR="00017A17" w:rsidRDefault="00017A17" w:rsidP="00017A17">
      <w:pPr>
        <w:jc w:val="both"/>
        <w:rPr>
          <w:rFonts w:ascii="Arial" w:hAnsi="Arial"/>
        </w:rPr>
      </w:pPr>
      <w:r>
        <w:rPr>
          <w:rFonts w:ascii="Arial" w:hAnsi="Arial"/>
        </w:rPr>
        <w:tab/>
        <w:t xml:space="preserve">Tout </w:t>
      </w:r>
      <w:r w:rsidR="00BB4AB1">
        <w:rPr>
          <w:rFonts w:ascii="Arial" w:hAnsi="Arial"/>
        </w:rPr>
        <w:t>Permis</w:t>
      </w:r>
      <w:r>
        <w:rPr>
          <w:rFonts w:ascii="Arial" w:hAnsi="Arial"/>
        </w:rPr>
        <w:t xml:space="preserve"> d’Exploitation octroyé en vertu du Décret Minier de 1976 </w:t>
      </w:r>
      <w:r w:rsidR="00912432">
        <w:rPr>
          <w:rFonts w:ascii="Arial" w:hAnsi="Arial"/>
        </w:rPr>
        <w:t xml:space="preserve">peut </w:t>
      </w:r>
      <w:r>
        <w:rPr>
          <w:rFonts w:ascii="Arial" w:hAnsi="Arial"/>
        </w:rPr>
        <w:t xml:space="preserve">être converti en </w:t>
      </w:r>
      <w:r w:rsidR="00BB4AB1">
        <w:rPr>
          <w:rFonts w:ascii="Arial" w:hAnsi="Arial"/>
        </w:rPr>
        <w:t>Permis</w:t>
      </w:r>
      <w:r>
        <w:rPr>
          <w:rFonts w:ascii="Arial" w:hAnsi="Arial"/>
        </w:rPr>
        <w:t xml:space="preserve"> d'Exploitation en conformité avec la présente Loi. Le cas échéant, la durée du </w:t>
      </w:r>
      <w:r w:rsidR="00BB4AB1">
        <w:rPr>
          <w:rFonts w:ascii="Arial" w:hAnsi="Arial"/>
        </w:rPr>
        <w:t>Permis</w:t>
      </w:r>
      <w:r>
        <w:rPr>
          <w:rFonts w:ascii="Arial" w:hAnsi="Arial"/>
        </w:rPr>
        <w:t xml:space="preserve"> d’Exploitation </w:t>
      </w:r>
      <w:r w:rsidR="00AE3BE0">
        <w:rPr>
          <w:rFonts w:ascii="Arial" w:hAnsi="Arial"/>
        </w:rPr>
        <w:t xml:space="preserve">octroyé en vertu de la présente Loi </w:t>
      </w:r>
      <w:r>
        <w:rPr>
          <w:rFonts w:ascii="Arial" w:hAnsi="Arial"/>
        </w:rPr>
        <w:t xml:space="preserve">sera réduite de la période écoulée du </w:t>
      </w:r>
      <w:r w:rsidR="00BB4AB1">
        <w:rPr>
          <w:rFonts w:ascii="Arial" w:hAnsi="Arial"/>
        </w:rPr>
        <w:t>Permis</w:t>
      </w:r>
      <w:r>
        <w:rPr>
          <w:rFonts w:ascii="Arial" w:hAnsi="Arial"/>
        </w:rPr>
        <w:t xml:space="preserve"> d’Exploitation </w:t>
      </w:r>
      <w:r w:rsidR="00AE3BE0">
        <w:rPr>
          <w:rFonts w:ascii="Arial" w:hAnsi="Arial"/>
        </w:rPr>
        <w:t>octroyé en vertu du Décret de 1976</w:t>
      </w:r>
      <w:r>
        <w:rPr>
          <w:rFonts w:ascii="Arial" w:hAnsi="Arial"/>
        </w:rPr>
        <w:t xml:space="preserve">. </w:t>
      </w:r>
    </w:p>
    <w:p w:rsidR="00017A17" w:rsidRPr="00395D17" w:rsidRDefault="00017A17" w:rsidP="00017A17">
      <w:pPr>
        <w:jc w:val="both"/>
        <w:rPr>
          <w:rFonts w:ascii="Arial" w:hAnsi="Arial"/>
          <w:b/>
          <w:u w:val="single"/>
        </w:rPr>
      </w:pPr>
    </w:p>
    <w:p w:rsidR="00017A17" w:rsidRPr="00395D17" w:rsidRDefault="00017A17" w:rsidP="00017A17">
      <w:pPr>
        <w:jc w:val="both"/>
        <w:rPr>
          <w:rFonts w:ascii="Arial" w:hAnsi="Arial"/>
        </w:rPr>
      </w:pPr>
      <w:r>
        <w:rPr>
          <w:rFonts w:ascii="Arial" w:hAnsi="Arial"/>
        </w:rPr>
        <w:tab/>
        <w:t>T</w:t>
      </w:r>
      <w:r w:rsidRPr="00395D17">
        <w:rPr>
          <w:rFonts w:ascii="Arial" w:hAnsi="Arial"/>
        </w:rPr>
        <w:t>outefois</w:t>
      </w:r>
      <w:r>
        <w:rPr>
          <w:rFonts w:ascii="Arial" w:hAnsi="Arial"/>
        </w:rPr>
        <w:t>,</w:t>
      </w:r>
      <w:r w:rsidRPr="00395D17">
        <w:rPr>
          <w:rFonts w:ascii="Arial" w:hAnsi="Arial"/>
        </w:rPr>
        <w:t xml:space="preserve"> le </w:t>
      </w:r>
      <w:r w:rsidR="00BB4AB1">
        <w:rPr>
          <w:rFonts w:ascii="Arial" w:hAnsi="Arial"/>
        </w:rPr>
        <w:t>Titulaire</w:t>
      </w:r>
      <w:r w:rsidRPr="00395D17">
        <w:rPr>
          <w:rFonts w:ascii="Arial" w:hAnsi="Arial"/>
        </w:rPr>
        <w:t xml:space="preserve"> d'un </w:t>
      </w:r>
      <w:r w:rsidR="00BB4AB1">
        <w:rPr>
          <w:rFonts w:ascii="Arial" w:hAnsi="Arial"/>
        </w:rPr>
        <w:t>Permis</w:t>
      </w:r>
      <w:r>
        <w:rPr>
          <w:rFonts w:ascii="Arial" w:hAnsi="Arial"/>
        </w:rPr>
        <w:t xml:space="preserve"> d’Exploitation octroyé en vertu du Décret Minier de 1976 </w:t>
      </w:r>
      <w:r w:rsidRPr="00395D17">
        <w:rPr>
          <w:rFonts w:ascii="Arial" w:hAnsi="Arial"/>
        </w:rPr>
        <w:t xml:space="preserve">peut choisir de continuer </w:t>
      </w:r>
      <w:r>
        <w:rPr>
          <w:rFonts w:ascii="Arial" w:hAnsi="Arial" w:cs="Arial"/>
        </w:rPr>
        <w:t>à</w:t>
      </w:r>
      <w:r w:rsidRPr="00395D17">
        <w:rPr>
          <w:rFonts w:ascii="Arial" w:hAnsi="Arial"/>
        </w:rPr>
        <w:t xml:space="preserve"> travailler sous l'égide</w:t>
      </w:r>
      <w:r>
        <w:rPr>
          <w:rFonts w:ascii="Arial" w:hAnsi="Arial"/>
        </w:rPr>
        <w:t xml:space="preserve"> de la convention qu'il a sign</w:t>
      </w:r>
      <w:r>
        <w:rPr>
          <w:rFonts w:ascii="Arial" w:hAnsi="Arial" w:cs="Arial"/>
        </w:rPr>
        <w:t>ée</w:t>
      </w:r>
      <w:r>
        <w:rPr>
          <w:rFonts w:ascii="Arial" w:hAnsi="Arial"/>
        </w:rPr>
        <w:t xml:space="preserve"> avec l'Etat haïtien, au lieu de convertir son </w:t>
      </w:r>
      <w:r w:rsidR="00BB4AB1">
        <w:rPr>
          <w:rFonts w:ascii="Arial" w:hAnsi="Arial"/>
        </w:rPr>
        <w:t>Permis</w:t>
      </w:r>
      <w:r>
        <w:rPr>
          <w:rFonts w:ascii="Arial" w:hAnsi="Arial"/>
        </w:rPr>
        <w:t xml:space="preserve"> d’Exploitation en </w:t>
      </w:r>
      <w:r w:rsidR="00BB4AB1">
        <w:rPr>
          <w:rFonts w:ascii="Arial" w:hAnsi="Arial"/>
        </w:rPr>
        <w:t>Permis</w:t>
      </w:r>
      <w:r>
        <w:rPr>
          <w:rFonts w:ascii="Arial" w:hAnsi="Arial"/>
        </w:rPr>
        <w:t xml:space="preserve"> d’Exploitation en vertu de la présente Loi</w:t>
      </w:r>
      <w:r w:rsidR="00077F2E">
        <w:rPr>
          <w:rFonts w:ascii="Arial" w:hAnsi="Arial"/>
        </w:rPr>
        <w:t xml:space="preserve">, sous réserve de se conformer aux règles sur la forme et l’orientation du </w:t>
      </w:r>
      <w:r w:rsidR="0027431E">
        <w:rPr>
          <w:rFonts w:ascii="Arial" w:hAnsi="Arial"/>
        </w:rPr>
        <w:t>Périmètre</w:t>
      </w:r>
      <w:r w:rsidR="00077F2E">
        <w:rPr>
          <w:rFonts w:ascii="Arial" w:hAnsi="Arial"/>
        </w:rPr>
        <w:t xml:space="preserve"> prévues par </w:t>
      </w:r>
      <w:r w:rsidR="00077F2E" w:rsidRPr="007E5DB1">
        <w:rPr>
          <w:rFonts w:ascii="Arial" w:hAnsi="Arial"/>
        </w:rPr>
        <w:t>la présente Loi</w:t>
      </w:r>
      <w:r w:rsidR="00077F2E">
        <w:rPr>
          <w:rFonts w:ascii="Arial" w:hAnsi="Arial"/>
        </w:rPr>
        <w:t>.</w:t>
      </w:r>
    </w:p>
    <w:p w:rsidR="00972735" w:rsidRDefault="00972735" w:rsidP="00972735">
      <w:pPr>
        <w:widowControl/>
        <w:rPr>
          <w:rFonts w:ascii="Century Schoolbook" w:eastAsia="Calibri" w:hAnsi="Century Schoolbook"/>
          <w:b/>
          <w:snapToGrid/>
          <w:szCs w:val="24"/>
          <w:lang w:eastAsia="en-US"/>
        </w:rPr>
      </w:pPr>
    </w:p>
    <w:p w:rsidR="0017037F" w:rsidRPr="00000A39" w:rsidRDefault="00645BA8" w:rsidP="0017037F">
      <w:pPr>
        <w:widowControl/>
        <w:jc w:val="both"/>
        <w:rPr>
          <w:rFonts w:ascii="Arial" w:eastAsia="Calibri" w:hAnsi="Arial" w:cs="Arial"/>
          <w:b/>
          <w:snapToGrid/>
          <w:szCs w:val="24"/>
          <w:u w:val="single"/>
          <w:lang w:eastAsia="en-US"/>
        </w:rPr>
      </w:pPr>
      <w:r>
        <w:rPr>
          <w:rFonts w:ascii="Arial" w:eastAsia="Calibri" w:hAnsi="Arial" w:cs="Arial"/>
          <w:b/>
          <w:snapToGrid/>
          <w:szCs w:val="24"/>
          <w:u w:val="single"/>
          <w:lang w:eastAsia="en-US"/>
        </w:rPr>
        <w:t>ARTICLE</w:t>
      </w:r>
      <w:r w:rsidR="00F5267D">
        <w:rPr>
          <w:rFonts w:ascii="Arial" w:eastAsia="Calibri" w:hAnsi="Arial" w:cs="Arial"/>
          <w:b/>
          <w:snapToGrid/>
          <w:szCs w:val="24"/>
          <w:u w:val="single"/>
          <w:lang w:eastAsia="en-US"/>
        </w:rPr>
        <w:t xml:space="preserve"> 3</w:t>
      </w:r>
      <w:r w:rsidR="0016249C">
        <w:rPr>
          <w:rFonts w:ascii="Arial" w:eastAsia="Calibri" w:hAnsi="Arial" w:cs="Arial"/>
          <w:b/>
          <w:snapToGrid/>
          <w:szCs w:val="24"/>
          <w:u w:val="single"/>
          <w:lang w:eastAsia="en-US"/>
        </w:rPr>
        <w:t>1</w:t>
      </w:r>
      <w:r w:rsidR="003656E3">
        <w:rPr>
          <w:rFonts w:ascii="Arial" w:eastAsia="Calibri" w:hAnsi="Arial" w:cs="Arial"/>
          <w:b/>
          <w:snapToGrid/>
          <w:szCs w:val="24"/>
          <w:u w:val="single"/>
          <w:lang w:eastAsia="en-US"/>
        </w:rPr>
        <w:t>2</w:t>
      </w:r>
      <w:r w:rsidR="00A41733">
        <w:rPr>
          <w:rFonts w:ascii="Arial" w:eastAsia="Calibri" w:hAnsi="Arial" w:cs="Arial"/>
          <w:b/>
          <w:snapToGrid/>
          <w:szCs w:val="24"/>
          <w:u w:val="single"/>
          <w:lang w:eastAsia="en-US"/>
        </w:rPr>
        <w:t>.</w:t>
      </w:r>
      <w:r w:rsidR="003037BA">
        <w:rPr>
          <w:rFonts w:ascii="Arial" w:eastAsia="Calibri" w:hAnsi="Arial" w:cs="Arial"/>
          <w:b/>
          <w:snapToGrid/>
          <w:szCs w:val="24"/>
          <w:u w:val="single"/>
          <w:lang w:eastAsia="en-US"/>
        </w:rPr>
        <w:t>-</w:t>
      </w:r>
    </w:p>
    <w:p w:rsidR="00E72247" w:rsidRDefault="00E72247" w:rsidP="00E72247">
      <w:pPr>
        <w:widowControl/>
        <w:jc w:val="both"/>
        <w:rPr>
          <w:rFonts w:ascii="Arial" w:eastAsia="Calibri" w:hAnsi="Arial" w:cs="Arial"/>
          <w:snapToGrid/>
          <w:szCs w:val="24"/>
          <w:lang w:eastAsia="en-US"/>
        </w:rPr>
      </w:pPr>
    </w:p>
    <w:p w:rsidR="00972735" w:rsidRDefault="00DB5C1A" w:rsidP="00E72247">
      <w:pPr>
        <w:widowControl/>
        <w:jc w:val="both"/>
        <w:rPr>
          <w:rFonts w:ascii="Arial" w:hAnsi="Arial"/>
        </w:rPr>
      </w:pPr>
      <w:r>
        <w:rPr>
          <w:rFonts w:ascii="Arial" w:eastAsia="Calibri" w:hAnsi="Arial" w:cs="Arial"/>
          <w:snapToGrid/>
          <w:szCs w:val="24"/>
          <w:lang w:eastAsia="en-US"/>
        </w:rPr>
        <w:tab/>
      </w:r>
      <w:r w:rsidR="00E72247" w:rsidRPr="00E72247">
        <w:rPr>
          <w:rFonts w:ascii="Arial" w:eastAsia="Calibri" w:hAnsi="Arial" w:cs="Arial"/>
          <w:snapToGrid/>
          <w:szCs w:val="24"/>
          <w:lang w:eastAsia="en-US"/>
        </w:rPr>
        <w:t>T</w:t>
      </w:r>
      <w:r w:rsidR="0017037F" w:rsidRPr="00E72247">
        <w:rPr>
          <w:rFonts w:ascii="Arial" w:eastAsia="Calibri" w:hAnsi="Arial" w:cs="Arial"/>
          <w:snapToGrid/>
          <w:szCs w:val="24"/>
          <w:lang w:eastAsia="en-US"/>
        </w:rPr>
        <w:t xml:space="preserve">out  </w:t>
      </w:r>
      <w:r w:rsidR="00BB4AB1">
        <w:rPr>
          <w:rFonts w:ascii="Arial" w:eastAsia="Calibri" w:hAnsi="Arial" w:cs="Arial"/>
          <w:snapToGrid/>
          <w:szCs w:val="24"/>
          <w:lang w:eastAsia="en-US"/>
        </w:rPr>
        <w:t>Permis</w:t>
      </w:r>
      <w:r w:rsidR="0017037F" w:rsidRPr="00E72247">
        <w:rPr>
          <w:rFonts w:ascii="Arial" w:eastAsia="Calibri" w:hAnsi="Arial" w:cs="Arial"/>
          <w:snapToGrid/>
          <w:szCs w:val="24"/>
          <w:lang w:eastAsia="en-US"/>
        </w:rPr>
        <w:t xml:space="preserve"> d'</w:t>
      </w:r>
      <w:r w:rsidR="00971F82">
        <w:rPr>
          <w:rFonts w:ascii="Arial" w:eastAsia="Calibri" w:hAnsi="Arial" w:cs="Arial"/>
          <w:snapToGrid/>
          <w:szCs w:val="24"/>
          <w:lang w:eastAsia="en-US"/>
        </w:rPr>
        <w:t>E</w:t>
      </w:r>
      <w:r w:rsidR="0017037F" w:rsidRPr="00E72247">
        <w:rPr>
          <w:rFonts w:ascii="Arial" w:eastAsia="Calibri" w:hAnsi="Arial" w:cs="Arial"/>
          <w:snapToGrid/>
          <w:szCs w:val="24"/>
          <w:lang w:eastAsia="en-US"/>
        </w:rPr>
        <w:t xml:space="preserve">xploitation de </w:t>
      </w:r>
      <w:r w:rsidR="00971F82">
        <w:rPr>
          <w:rFonts w:ascii="Arial" w:eastAsia="Calibri" w:hAnsi="Arial" w:cs="Arial"/>
          <w:snapToGrid/>
          <w:szCs w:val="24"/>
          <w:lang w:eastAsia="en-US"/>
        </w:rPr>
        <w:t>C</w:t>
      </w:r>
      <w:r w:rsidR="00E72247" w:rsidRPr="00E72247">
        <w:rPr>
          <w:rFonts w:ascii="Arial" w:eastAsia="Calibri" w:hAnsi="Arial" w:cs="Arial"/>
          <w:snapToGrid/>
          <w:szCs w:val="24"/>
          <w:lang w:eastAsia="en-US"/>
        </w:rPr>
        <w:t>arrière</w:t>
      </w:r>
      <w:r w:rsidR="00F5267D">
        <w:rPr>
          <w:rFonts w:ascii="Arial" w:eastAsia="Calibri" w:hAnsi="Arial" w:cs="Arial"/>
          <w:snapToGrid/>
          <w:szCs w:val="24"/>
          <w:lang w:eastAsia="en-US"/>
        </w:rPr>
        <w:t xml:space="preserve"> </w:t>
      </w:r>
      <w:r w:rsidR="006A7159">
        <w:rPr>
          <w:rFonts w:ascii="Arial" w:eastAsia="Calibri" w:hAnsi="Arial" w:cs="Arial"/>
          <w:snapToGrid/>
          <w:szCs w:val="24"/>
          <w:lang w:eastAsia="en-US"/>
        </w:rPr>
        <w:t xml:space="preserve">en cours de validité à la date </w:t>
      </w:r>
      <w:r w:rsidR="00AE3BE0">
        <w:rPr>
          <w:rFonts w:ascii="Arial" w:eastAsia="Calibri" w:hAnsi="Arial" w:cs="Arial"/>
          <w:snapToGrid/>
          <w:szCs w:val="24"/>
          <w:lang w:eastAsia="en-US"/>
        </w:rPr>
        <w:t xml:space="preserve">d’entrée en vigueur </w:t>
      </w:r>
      <w:r w:rsidR="006A7159">
        <w:rPr>
          <w:rFonts w:ascii="Arial" w:eastAsia="Calibri" w:hAnsi="Arial" w:cs="Arial"/>
          <w:snapToGrid/>
          <w:szCs w:val="24"/>
          <w:lang w:eastAsia="en-US"/>
        </w:rPr>
        <w:t xml:space="preserve">de la présente </w:t>
      </w:r>
      <w:r w:rsidR="00971F82">
        <w:rPr>
          <w:rFonts w:ascii="Arial" w:eastAsia="Calibri" w:hAnsi="Arial" w:cs="Arial"/>
          <w:snapToGrid/>
          <w:szCs w:val="24"/>
          <w:lang w:eastAsia="en-US"/>
        </w:rPr>
        <w:t>L</w:t>
      </w:r>
      <w:r w:rsidR="006A7159">
        <w:rPr>
          <w:rFonts w:ascii="Arial" w:eastAsia="Calibri" w:hAnsi="Arial" w:cs="Arial"/>
          <w:snapToGrid/>
          <w:szCs w:val="24"/>
          <w:lang w:eastAsia="en-US"/>
        </w:rPr>
        <w:t xml:space="preserve">oi </w:t>
      </w:r>
      <w:r w:rsidR="0017037F" w:rsidRPr="00E72247">
        <w:rPr>
          <w:rFonts w:ascii="Arial" w:eastAsia="Calibri" w:hAnsi="Arial" w:cs="Arial"/>
          <w:snapToGrid/>
          <w:szCs w:val="24"/>
          <w:lang w:eastAsia="en-US"/>
        </w:rPr>
        <w:t xml:space="preserve">passe automatiquement sous le </w:t>
      </w:r>
      <w:r w:rsidR="00E72247" w:rsidRPr="00E72247">
        <w:rPr>
          <w:rFonts w:ascii="Arial" w:eastAsia="Calibri" w:hAnsi="Arial" w:cs="Arial"/>
          <w:snapToGrid/>
          <w:szCs w:val="24"/>
          <w:lang w:eastAsia="en-US"/>
        </w:rPr>
        <w:t>régime</w:t>
      </w:r>
      <w:r w:rsidR="00A41733">
        <w:rPr>
          <w:rFonts w:ascii="Arial" w:eastAsia="Calibri" w:hAnsi="Arial" w:cs="Arial"/>
          <w:snapToGrid/>
          <w:szCs w:val="24"/>
          <w:lang w:eastAsia="en-US"/>
        </w:rPr>
        <w:t xml:space="preserve"> de cette dernière</w:t>
      </w:r>
      <w:r w:rsidR="006A7159">
        <w:rPr>
          <w:rFonts w:ascii="Arial" w:hAnsi="Arial"/>
        </w:rPr>
        <w:t>.</w:t>
      </w:r>
    </w:p>
    <w:p w:rsidR="00E747F0" w:rsidRDefault="00E747F0" w:rsidP="00E72247">
      <w:pPr>
        <w:widowControl/>
        <w:jc w:val="both"/>
        <w:rPr>
          <w:rFonts w:ascii="Arial" w:hAnsi="Arial"/>
        </w:rPr>
      </w:pPr>
    </w:p>
    <w:p w:rsidR="00BA4891" w:rsidRDefault="00AC78B2" w:rsidP="008B0F53">
      <w:pPr>
        <w:widowControl/>
        <w:jc w:val="both"/>
        <w:rPr>
          <w:rFonts w:ascii="Arial" w:eastAsia="Calibri" w:hAnsi="Arial" w:cs="Arial"/>
          <w:snapToGrid/>
          <w:szCs w:val="24"/>
          <w:lang w:eastAsia="en-US"/>
        </w:rPr>
      </w:pPr>
      <w:r>
        <w:rPr>
          <w:rFonts w:ascii="Arial" w:hAnsi="Arial"/>
        </w:rPr>
        <w:lastRenderedPageBreak/>
        <w:tab/>
      </w:r>
      <w:r w:rsidR="00BA4891">
        <w:rPr>
          <w:rFonts w:ascii="Arial" w:hAnsi="Arial"/>
        </w:rPr>
        <w:t xml:space="preserve">Toutefois, les </w:t>
      </w:r>
      <w:r w:rsidR="00BB4AB1">
        <w:rPr>
          <w:rFonts w:ascii="Arial" w:hAnsi="Arial"/>
        </w:rPr>
        <w:t>Permis</w:t>
      </w:r>
      <w:r w:rsidR="00BA4891">
        <w:rPr>
          <w:rFonts w:ascii="Arial" w:hAnsi="Arial"/>
        </w:rPr>
        <w:t xml:space="preserve"> d'</w:t>
      </w:r>
      <w:r w:rsidR="008B0F53">
        <w:rPr>
          <w:rFonts w:ascii="Arial" w:hAnsi="Arial"/>
        </w:rPr>
        <w:t>Exploitation de C</w:t>
      </w:r>
      <w:r w:rsidR="00BA4891">
        <w:rPr>
          <w:rFonts w:ascii="Arial" w:hAnsi="Arial"/>
        </w:rPr>
        <w:t xml:space="preserve">arrière délivrés pour des </w:t>
      </w:r>
      <w:r w:rsidR="001A7029">
        <w:rPr>
          <w:rFonts w:ascii="Arial" w:hAnsi="Arial"/>
        </w:rPr>
        <w:t>Substances</w:t>
      </w:r>
      <w:r w:rsidR="00BA4891">
        <w:rPr>
          <w:rFonts w:ascii="Arial" w:hAnsi="Arial"/>
        </w:rPr>
        <w:t xml:space="preserve"> autre que celles class</w:t>
      </w:r>
      <w:r w:rsidR="00ED26AF">
        <w:rPr>
          <w:rFonts w:ascii="Arial" w:hAnsi="Arial" w:cs="Arial"/>
        </w:rPr>
        <w:t>é</w:t>
      </w:r>
      <w:r w:rsidR="00BA4891">
        <w:rPr>
          <w:rFonts w:ascii="Arial" w:hAnsi="Arial"/>
        </w:rPr>
        <w:t>e</w:t>
      </w:r>
      <w:r w:rsidR="00ED26AF">
        <w:rPr>
          <w:rFonts w:ascii="Arial" w:hAnsi="Arial"/>
        </w:rPr>
        <w:t>s</w:t>
      </w:r>
      <w:r w:rsidR="00F5267D">
        <w:rPr>
          <w:rFonts w:ascii="Arial" w:hAnsi="Arial"/>
        </w:rPr>
        <w:t xml:space="preserve"> </w:t>
      </w:r>
      <w:r w:rsidR="001072D8">
        <w:rPr>
          <w:rFonts w:ascii="Arial" w:hAnsi="Arial"/>
        </w:rPr>
        <w:t xml:space="preserve">en </w:t>
      </w:r>
      <w:r w:rsidR="008B0F53">
        <w:rPr>
          <w:rFonts w:ascii="Arial" w:hAnsi="Arial"/>
        </w:rPr>
        <w:t>Produit de C</w:t>
      </w:r>
      <w:r w:rsidR="00BA4891">
        <w:rPr>
          <w:rFonts w:ascii="Arial" w:hAnsi="Arial"/>
        </w:rPr>
        <w:t>arrière par la présente Loi sont transform</w:t>
      </w:r>
      <w:r w:rsidR="00ED26AF">
        <w:rPr>
          <w:rFonts w:ascii="Arial" w:hAnsi="Arial" w:cs="Arial"/>
        </w:rPr>
        <w:t>é</w:t>
      </w:r>
      <w:r w:rsidR="00BA4891">
        <w:rPr>
          <w:rFonts w:ascii="Arial" w:hAnsi="Arial"/>
        </w:rPr>
        <w:t xml:space="preserve">s en </w:t>
      </w:r>
      <w:r w:rsidR="00BB4AB1">
        <w:rPr>
          <w:rFonts w:ascii="Arial" w:hAnsi="Arial"/>
        </w:rPr>
        <w:t>Permis</w:t>
      </w:r>
      <w:r w:rsidR="008B0F53">
        <w:rPr>
          <w:rFonts w:ascii="Arial" w:hAnsi="Arial"/>
        </w:rPr>
        <w:t xml:space="preserve"> d'Exploitation M</w:t>
      </w:r>
      <w:r w:rsidR="00BA4891">
        <w:rPr>
          <w:rFonts w:ascii="Arial" w:hAnsi="Arial"/>
        </w:rPr>
        <w:t>inière</w:t>
      </w:r>
      <w:r w:rsidR="001072D8">
        <w:rPr>
          <w:rFonts w:ascii="Arial" w:hAnsi="Arial"/>
        </w:rPr>
        <w:t>.</w:t>
      </w:r>
    </w:p>
    <w:p w:rsidR="00AC78B2" w:rsidRDefault="00AC78B2" w:rsidP="006A7159">
      <w:pPr>
        <w:widowControl/>
        <w:jc w:val="both"/>
        <w:rPr>
          <w:rFonts w:ascii="Arial" w:eastAsia="Calibri" w:hAnsi="Arial" w:cs="Arial"/>
          <w:b/>
          <w:snapToGrid/>
          <w:szCs w:val="24"/>
          <w:u w:val="single"/>
          <w:lang w:eastAsia="en-US"/>
        </w:rPr>
      </w:pPr>
    </w:p>
    <w:p w:rsidR="006A7159" w:rsidRPr="00000A39" w:rsidRDefault="006A7159" w:rsidP="006A7159">
      <w:pPr>
        <w:widowControl/>
        <w:jc w:val="both"/>
        <w:rPr>
          <w:rFonts w:ascii="Arial" w:eastAsia="Calibri" w:hAnsi="Arial" w:cs="Arial"/>
          <w:b/>
          <w:snapToGrid/>
          <w:szCs w:val="24"/>
          <w:u w:val="single"/>
          <w:lang w:eastAsia="en-US"/>
        </w:rPr>
      </w:pPr>
      <w:r>
        <w:rPr>
          <w:rFonts w:ascii="Arial" w:eastAsia="Calibri" w:hAnsi="Arial" w:cs="Arial"/>
          <w:b/>
          <w:snapToGrid/>
          <w:szCs w:val="24"/>
          <w:u w:val="single"/>
          <w:lang w:eastAsia="en-US"/>
        </w:rPr>
        <w:t xml:space="preserve">ARTICLE </w:t>
      </w:r>
      <w:r w:rsidR="003656E3">
        <w:rPr>
          <w:rFonts w:ascii="Arial" w:eastAsia="Calibri" w:hAnsi="Arial" w:cs="Arial"/>
          <w:b/>
          <w:snapToGrid/>
          <w:szCs w:val="24"/>
          <w:u w:val="single"/>
          <w:lang w:eastAsia="en-US"/>
        </w:rPr>
        <w:t>313</w:t>
      </w:r>
      <w:r>
        <w:rPr>
          <w:rFonts w:ascii="Arial" w:eastAsia="Calibri" w:hAnsi="Arial" w:cs="Arial"/>
          <w:b/>
          <w:snapToGrid/>
          <w:szCs w:val="24"/>
          <w:u w:val="single"/>
          <w:lang w:eastAsia="en-US"/>
        </w:rPr>
        <w:t>.-</w:t>
      </w:r>
    </w:p>
    <w:p w:rsidR="006A7159" w:rsidRDefault="006A7159" w:rsidP="00E72247">
      <w:pPr>
        <w:widowControl/>
        <w:jc w:val="both"/>
        <w:rPr>
          <w:rFonts w:ascii="Arial" w:eastAsia="Calibri" w:hAnsi="Arial" w:cs="Arial"/>
          <w:snapToGrid/>
          <w:szCs w:val="24"/>
          <w:lang w:eastAsia="en-US"/>
        </w:rPr>
      </w:pPr>
    </w:p>
    <w:p w:rsidR="00253B7C" w:rsidRDefault="006A7159" w:rsidP="00912432">
      <w:pPr>
        <w:widowControl/>
        <w:jc w:val="both"/>
        <w:rPr>
          <w:rFonts w:ascii="Arial" w:eastAsia="Calibri" w:hAnsi="Arial" w:cs="Arial"/>
          <w:snapToGrid/>
          <w:szCs w:val="24"/>
          <w:lang w:eastAsia="en-US"/>
        </w:rPr>
      </w:pPr>
      <w:r>
        <w:rPr>
          <w:rFonts w:ascii="Arial" w:eastAsia="Calibri" w:hAnsi="Arial" w:cs="Arial"/>
          <w:snapToGrid/>
          <w:szCs w:val="24"/>
          <w:lang w:eastAsia="en-US"/>
        </w:rPr>
        <w:tab/>
      </w:r>
      <w:r w:rsidR="00CF59A1">
        <w:rPr>
          <w:rFonts w:ascii="Arial" w:eastAsia="Calibri" w:hAnsi="Arial" w:cs="Arial"/>
          <w:snapToGrid/>
          <w:szCs w:val="24"/>
          <w:lang w:eastAsia="en-US"/>
        </w:rPr>
        <w:t xml:space="preserve">Dans un délai de </w:t>
      </w:r>
      <w:r w:rsidR="004639CF">
        <w:rPr>
          <w:rFonts w:ascii="Arial" w:eastAsia="Calibri" w:hAnsi="Arial" w:cs="Arial"/>
          <w:snapToGrid/>
          <w:szCs w:val="24"/>
          <w:lang w:eastAsia="en-US"/>
        </w:rPr>
        <w:t>quatre-vingt</w:t>
      </w:r>
      <w:r w:rsidR="001072D8">
        <w:rPr>
          <w:rFonts w:ascii="Arial" w:eastAsia="Calibri" w:hAnsi="Arial" w:cs="Arial"/>
          <w:snapToGrid/>
          <w:szCs w:val="24"/>
          <w:lang w:eastAsia="en-US"/>
        </w:rPr>
        <w:t>-</w:t>
      </w:r>
      <w:r w:rsidR="004639CF">
        <w:rPr>
          <w:rFonts w:ascii="Arial" w:eastAsia="Calibri" w:hAnsi="Arial" w:cs="Arial"/>
          <w:snapToGrid/>
          <w:szCs w:val="24"/>
          <w:lang w:eastAsia="en-US"/>
        </w:rPr>
        <w:t>dix (</w:t>
      </w:r>
      <w:r w:rsidR="00CF59A1">
        <w:rPr>
          <w:rFonts w:ascii="Arial" w:eastAsia="Calibri" w:hAnsi="Arial" w:cs="Arial"/>
          <w:snapToGrid/>
          <w:szCs w:val="24"/>
          <w:lang w:eastAsia="en-US"/>
        </w:rPr>
        <w:t>90</w:t>
      </w:r>
      <w:r w:rsidR="004639CF">
        <w:rPr>
          <w:rFonts w:ascii="Arial" w:eastAsia="Calibri" w:hAnsi="Arial" w:cs="Arial"/>
          <w:snapToGrid/>
          <w:szCs w:val="24"/>
          <w:lang w:eastAsia="en-US"/>
        </w:rPr>
        <w:t>)</w:t>
      </w:r>
      <w:r w:rsidR="00CF59A1">
        <w:rPr>
          <w:rFonts w:ascii="Arial" w:eastAsia="Calibri" w:hAnsi="Arial" w:cs="Arial"/>
          <w:snapToGrid/>
          <w:szCs w:val="24"/>
          <w:lang w:eastAsia="en-US"/>
        </w:rPr>
        <w:t xml:space="preserve"> jours </w:t>
      </w:r>
      <w:r w:rsidR="001072D8">
        <w:rPr>
          <w:rFonts w:ascii="Arial" w:eastAsia="Calibri" w:hAnsi="Arial" w:cs="Arial"/>
          <w:snapToGrid/>
          <w:szCs w:val="24"/>
          <w:lang w:eastAsia="en-US"/>
        </w:rPr>
        <w:t xml:space="preserve">à partir de </w:t>
      </w:r>
      <w:r w:rsidR="00CF59A1">
        <w:rPr>
          <w:rFonts w:ascii="Arial" w:eastAsia="Calibri" w:hAnsi="Arial" w:cs="Arial"/>
          <w:snapToGrid/>
          <w:szCs w:val="24"/>
          <w:lang w:eastAsia="en-US"/>
        </w:rPr>
        <w:t xml:space="preserve">la date de </w:t>
      </w:r>
      <w:r w:rsidR="001072D8">
        <w:rPr>
          <w:rFonts w:ascii="Arial" w:eastAsia="Calibri" w:hAnsi="Arial" w:cs="Arial"/>
          <w:snapToGrid/>
          <w:szCs w:val="24"/>
          <w:lang w:eastAsia="en-US"/>
        </w:rPr>
        <w:t xml:space="preserve">promulgation </w:t>
      </w:r>
      <w:r w:rsidR="00CF59A1">
        <w:rPr>
          <w:rFonts w:ascii="Arial" w:eastAsia="Calibri" w:hAnsi="Arial" w:cs="Arial"/>
          <w:snapToGrid/>
          <w:szCs w:val="24"/>
          <w:lang w:eastAsia="en-US"/>
        </w:rPr>
        <w:t xml:space="preserve">de la présente </w:t>
      </w:r>
      <w:r w:rsidR="00971F82">
        <w:rPr>
          <w:rFonts w:ascii="Arial" w:eastAsia="Calibri" w:hAnsi="Arial" w:cs="Arial"/>
          <w:snapToGrid/>
          <w:szCs w:val="24"/>
          <w:lang w:eastAsia="en-US"/>
        </w:rPr>
        <w:t>L</w:t>
      </w:r>
      <w:r w:rsidR="00CF59A1">
        <w:rPr>
          <w:rFonts w:ascii="Arial" w:eastAsia="Calibri" w:hAnsi="Arial" w:cs="Arial"/>
          <w:snapToGrid/>
          <w:szCs w:val="24"/>
          <w:lang w:eastAsia="en-US"/>
        </w:rPr>
        <w:t xml:space="preserve">oi, </w:t>
      </w:r>
      <w:r w:rsidR="001072D8">
        <w:rPr>
          <w:rFonts w:ascii="Arial" w:eastAsia="Calibri" w:hAnsi="Arial" w:cs="Arial"/>
          <w:snapToGrid/>
          <w:szCs w:val="24"/>
          <w:lang w:eastAsia="en-US"/>
        </w:rPr>
        <w:t xml:space="preserve">l’AMN publiera </w:t>
      </w:r>
      <w:r w:rsidR="00A41733">
        <w:rPr>
          <w:rFonts w:ascii="Arial" w:eastAsia="Calibri" w:hAnsi="Arial" w:cs="Arial"/>
          <w:snapToGrid/>
          <w:szCs w:val="24"/>
          <w:lang w:eastAsia="en-US"/>
        </w:rPr>
        <w:t xml:space="preserve">dans </w:t>
      </w:r>
      <w:r w:rsidR="00912432">
        <w:rPr>
          <w:rFonts w:ascii="Arial" w:eastAsia="Calibri" w:hAnsi="Arial" w:cs="Arial"/>
          <w:snapToGrid/>
          <w:szCs w:val="24"/>
          <w:lang w:eastAsia="en-US"/>
        </w:rPr>
        <w:t>L</w:t>
      </w:r>
      <w:r w:rsidR="00A41733">
        <w:rPr>
          <w:rFonts w:ascii="Arial" w:eastAsia="Calibri" w:hAnsi="Arial" w:cs="Arial"/>
          <w:snapToGrid/>
          <w:szCs w:val="24"/>
          <w:lang w:eastAsia="en-US"/>
        </w:rPr>
        <w:t>e</w:t>
      </w:r>
      <w:r w:rsidR="00CF59A1">
        <w:rPr>
          <w:rFonts w:ascii="Arial" w:eastAsia="Calibri" w:hAnsi="Arial" w:cs="Arial"/>
          <w:snapToGrid/>
          <w:szCs w:val="24"/>
          <w:lang w:eastAsia="en-US"/>
        </w:rPr>
        <w:t xml:space="preserve"> Moniteur la liste de tous</w:t>
      </w:r>
      <w:r w:rsidR="00912432">
        <w:rPr>
          <w:rFonts w:ascii="Arial" w:eastAsia="Calibri" w:hAnsi="Arial" w:cs="Arial"/>
          <w:snapToGrid/>
          <w:szCs w:val="24"/>
          <w:lang w:eastAsia="en-US"/>
        </w:rPr>
        <w:t xml:space="preserve"> </w:t>
      </w:r>
      <w:r w:rsidR="00510707">
        <w:rPr>
          <w:rFonts w:ascii="Arial" w:eastAsia="Calibri" w:hAnsi="Arial" w:cs="Arial"/>
          <w:snapToGrid/>
          <w:szCs w:val="24"/>
          <w:lang w:eastAsia="en-US"/>
        </w:rPr>
        <w:t xml:space="preserve">les </w:t>
      </w:r>
      <w:r w:rsidR="00BB4AB1">
        <w:rPr>
          <w:rFonts w:ascii="Arial" w:eastAsia="Calibri" w:hAnsi="Arial" w:cs="Arial"/>
          <w:snapToGrid/>
          <w:szCs w:val="24"/>
          <w:lang w:eastAsia="en-US"/>
        </w:rPr>
        <w:t>Permis</w:t>
      </w:r>
      <w:r w:rsidR="00510707">
        <w:rPr>
          <w:rFonts w:ascii="Arial" w:eastAsia="Calibri" w:hAnsi="Arial" w:cs="Arial"/>
          <w:snapToGrid/>
          <w:szCs w:val="24"/>
          <w:lang w:eastAsia="en-US"/>
        </w:rPr>
        <w:t xml:space="preserve"> </w:t>
      </w:r>
      <w:r w:rsidR="00CF59A1">
        <w:rPr>
          <w:rFonts w:ascii="Arial" w:eastAsia="Calibri" w:hAnsi="Arial" w:cs="Arial"/>
          <w:snapToGrid/>
          <w:szCs w:val="24"/>
          <w:lang w:eastAsia="en-US"/>
        </w:rPr>
        <w:t xml:space="preserve">de Prospection, </w:t>
      </w:r>
      <w:r w:rsidR="00A41733">
        <w:rPr>
          <w:rFonts w:ascii="Arial" w:eastAsia="Calibri" w:hAnsi="Arial" w:cs="Arial"/>
          <w:snapToGrid/>
          <w:szCs w:val="24"/>
          <w:lang w:eastAsia="en-US"/>
        </w:rPr>
        <w:t>de R</w:t>
      </w:r>
      <w:r w:rsidR="00510707">
        <w:rPr>
          <w:rFonts w:ascii="Arial" w:eastAsia="Calibri" w:hAnsi="Arial" w:cs="Arial"/>
          <w:snapToGrid/>
          <w:szCs w:val="24"/>
          <w:lang w:eastAsia="en-US"/>
        </w:rPr>
        <w:t>echerche,</w:t>
      </w:r>
      <w:r w:rsidR="00CF59A1">
        <w:rPr>
          <w:rFonts w:ascii="Arial" w:eastAsia="Calibri" w:hAnsi="Arial" w:cs="Arial"/>
          <w:snapToGrid/>
          <w:szCs w:val="24"/>
          <w:lang w:eastAsia="en-US"/>
        </w:rPr>
        <w:t xml:space="preserve"> d’Exploitation</w:t>
      </w:r>
      <w:r w:rsidR="00510707">
        <w:rPr>
          <w:rFonts w:ascii="Arial" w:eastAsia="Calibri" w:hAnsi="Arial" w:cs="Arial"/>
          <w:snapToGrid/>
          <w:szCs w:val="24"/>
          <w:lang w:eastAsia="en-US"/>
        </w:rPr>
        <w:t xml:space="preserve"> Minière</w:t>
      </w:r>
      <w:r w:rsidR="003D23B0">
        <w:rPr>
          <w:rFonts w:ascii="Arial" w:eastAsia="Calibri" w:hAnsi="Arial" w:cs="Arial"/>
          <w:snapToGrid/>
          <w:szCs w:val="24"/>
          <w:lang w:eastAsia="en-US"/>
        </w:rPr>
        <w:t xml:space="preserve"> d’Exploitation de Carrière </w:t>
      </w:r>
      <w:r w:rsidR="00510707">
        <w:rPr>
          <w:rFonts w:ascii="Arial" w:eastAsia="Calibri" w:hAnsi="Arial" w:cs="Arial"/>
          <w:snapToGrid/>
          <w:szCs w:val="24"/>
          <w:lang w:eastAsia="en-US"/>
        </w:rPr>
        <w:t>et de toutes les Concessions Minières</w:t>
      </w:r>
      <w:r w:rsidR="00F5267D">
        <w:rPr>
          <w:rFonts w:ascii="Arial" w:eastAsia="Calibri" w:hAnsi="Arial" w:cs="Arial"/>
          <w:snapToGrid/>
          <w:szCs w:val="24"/>
          <w:lang w:eastAsia="en-US"/>
        </w:rPr>
        <w:t xml:space="preserve"> </w:t>
      </w:r>
      <w:r w:rsidR="003D23B0">
        <w:rPr>
          <w:rFonts w:ascii="Arial" w:eastAsia="Calibri" w:hAnsi="Arial" w:cs="Arial"/>
          <w:snapToGrid/>
          <w:szCs w:val="24"/>
          <w:lang w:eastAsia="en-US"/>
        </w:rPr>
        <w:t xml:space="preserve">en cours de validité,  </w:t>
      </w:r>
      <w:r w:rsidR="00510707">
        <w:rPr>
          <w:rFonts w:ascii="Arial" w:eastAsia="Calibri" w:hAnsi="Arial" w:cs="Arial"/>
          <w:snapToGrid/>
          <w:szCs w:val="24"/>
          <w:lang w:eastAsia="en-US"/>
        </w:rPr>
        <w:t>avec les coordonnés et le</w:t>
      </w:r>
      <w:r w:rsidR="003D23B0">
        <w:rPr>
          <w:rFonts w:ascii="Arial" w:eastAsia="Calibri" w:hAnsi="Arial" w:cs="Arial"/>
          <w:snapToGrid/>
          <w:szCs w:val="24"/>
          <w:lang w:eastAsia="en-US"/>
        </w:rPr>
        <w:t>ur</w:t>
      </w:r>
      <w:r w:rsidR="00510707">
        <w:rPr>
          <w:rFonts w:ascii="Arial" w:eastAsia="Calibri" w:hAnsi="Arial" w:cs="Arial"/>
          <w:snapToGrid/>
          <w:szCs w:val="24"/>
          <w:lang w:eastAsia="en-US"/>
        </w:rPr>
        <w:t>s</w:t>
      </w:r>
      <w:r w:rsidR="00EB6D6B">
        <w:rPr>
          <w:rFonts w:ascii="Arial" w:eastAsia="Calibri" w:hAnsi="Arial" w:cs="Arial"/>
          <w:snapToGrid/>
          <w:szCs w:val="24"/>
          <w:lang w:eastAsia="en-US"/>
        </w:rPr>
        <w:t xml:space="preserve"> date</w:t>
      </w:r>
      <w:r w:rsidR="00510707">
        <w:rPr>
          <w:rFonts w:ascii="Arial" w:eastAsia="Calibri" w:hAnsi="Arial" w:cs="Arial"/>
          <w:snapToGrid/>
          <w:szCs w:val="24"/>
          <w:lang w:eastAsia="en-US"/>
        </w:rPr>
        <w:t>s</w:t>
      </w:r>
      <w:r w:rsidR="00EB6D6B">
        <w:rPr>
          <w:rFonts w:ascii="Arial" w:eastAsia="Calibri" w:hAnsi="Arial" w:cs="Arial"/>
          <w:snapToGrid/>
          <w:szCs w:val="24"/>
          <w:lang w:eastAsia="en-US"/>
        </w:rPr>
        <w:t xml:space="preserve"> d’expiration</w:t>
      </w:r>
      <w:r w:rsidR="009446AF">
        <w:rPr>
          <w:rFonts w:ascii="Arial" w:eastAsia="Calibri" w:hAnsi="Arial" w:cs="Arial"/>
          <w:snapToGrid/>
          <w:szCs w:val="24"/>
          <w:lang w:eastAsia="en-US"/>
        </w:rPr>
        <w:t>.  Toute personne</w:t>
      </w:r>
      <w:r w:rsidR="00073116">
        <w:rPr>
          <w:rFonts w:ascii="Arial" w:eastAsia="Calibri" w:hAnsi="Arial" w:cs="Arial"/>
          <w:snapToGrid/>
          <w:szCs w:val="24"/>
          <w:lang w:eastAsia="en-US"/>
        </w:rPr>
        <w:t xml:space="preserve"> physique ou morale</w:t>
      </w:r>
      <w:r w:rsidR="009446AF">
        <w:rPr>
          <w:rFonts w:ascii="Arial" w:eastAsia="Calibri" w:hAnsi="Arial" w:cs="Arial"/>
          <w:snapToGrid/>
          <w:szCs w:val="24"/>
          <w:lang w:eastAsia="en-US"/>
        </w:rPr>
        <w:t xml:space="preserve"> qui prétend avoir un droit</w:t>
      </w:r>
      <w:r w:rsidR="00510707">
        <w:rPr>
          <w:rFonts w:ascii="Arial" w:eastAsia="Calibri" w:hAnsi="Arial" w:cs="Arial"/>
          <w:snapToGrid/>
          <w:szCs w:val="24"/>
          <w:lang w:eastAsia="en-US"/>
        </w:rPr>
        <w:t xml:space="preserve"> ou </w:t>
      </w:r>
      <w:r w:rsidR="0014194F">
        <w:rPr>
          <w:rFonts w:ascii="Arial" w:eastAsia="Calibri" w:hAnsi="Arial" w:cs="Arial"/>
          <w:snapToGrid/>
          <w:szCs w:val="24"/>
          <w:lang w:eastAsia="en-US"/>
        </w:rPr>
        <w:t>Titre</w:t>
      </w:r>
      <w:r w:rsidR="0027431E">
        <w:rPr>
          <w:rFonts w:ascii="Arial" w:eastAsia="Calibri" w:hAnsi="Arial" w:cs="Arial"/>
          <w:snapToGrid/>
          <w:szCs w:val="24"/>
          <w:lang w:eastAsia="en-US"/>
        </w:rPr>
        <w:t xml:space="preserve"> Minier</w:t>
      </w:r>
      <w:r w:rsidR="00510707">
        <w:rPr>
          <w:rFonts w:ascii="Arial" w:eastAsia="Calibri" w:hAnsi="Arial" w:cs="Arial"/>
          <w:snapToGrid/>
          <w:szCs w:val="24"/>
          <w:lang w:eastAsia="en-US"/>
        </w:rPr>
        <w:t xml:space="preserve"> ou de </w:t>
      </w:r>
      <w:r w:rsidR="00912432">
        <w:rPr>
          <w:rFonts w:ascii="Arial" w:eastAsia="Calibri" w:hAnsi="Arial" w:cs="Arial"/>
          <w:snapToGrid/>
          <w:szCs w:val="24"/>
          <w:lang w:eastAsia="en-US"/>
        </w:rPr>
        <w:t>C</w:t>
      </w:r>
      <w:r w:rsidR="00510707">
        <w:rPr>
          <w:rFonts w:ascii="Arial" w:eastAsia="Calibri" w:hAnsi="Arial" w:cs="Arial"/>
          <w:snapToGrid/>
          <w:szCs w:val="24"/>
          <w:lang w:eastAsia="en-US"/>
        </w:rPr>
        <w:t>arrière</w:t>
      </w:r>
      <w:r w:rsidR="009446AF">
        <w:rPr>
          <w:rFonts w:ascii="Arial" w:eastAsia="Calibri" w:hAnsi="Arial" w:cs="Arial"/>
          <w:snapToGrid/>
          <w:szCs w:val="24"/>
          <w:lang w:eastAsia="en-US"/>
        </w:rPr>
        <w:t xml:space="preserve"> qui ne </w:t>
      </w:r>
      <w:r w:rsidR="00E129B9">
        <w:rPr>
          <w:rFonts w:ascii="Arial" w:eastAsia="Calibri" w:hAnsi="Arial" w:cs="Arial"/>
          <w:snapToGrid/>
          <w:szCs w:val="24"/>
          <w:lang w:eastAsia="en-US"/>
        </w:rPr>
        <w:t>parait</w:t>
      </w:r>
      <w:r w:rsidR="009446AF">
        <w:rPr>
          <w:rFonts w:ascii="Arial" w:eastAsia="Calibri" w:hAnsi="Arial" w:cs="Arial"/>
          <w:snapToGrid/>
          <w:szCs w:val="24"/>
          <w:lang w:eastAsia="en-US"/>
        </w:rPr>
        <w:t xml:space="preserve"> pas sur la liste devra en présenter une réclamation</w:t>
      </w:r>
      <w:r w:rsidR="003D23B0">
        <w:rPr>
          <w:rFonts w:ascii="Arial" w:eastAsia="Calibri" w:hAnsi="Arial" w:cs="Arial"/>
          <w:snapToGrid/>
          <w:szCs w:val="24"/>
          <w:lang w:eastAsia="en-US"/>
        </w:rPr>
        <w:t xml:space="preserve"> écrite</w:t>
      </w:r>
      <w:r w:rsidR="00F5267D">
        <w:rPr>
          <w:rFonts w:ascii="Arial" w:eastAsia="Calibri" w:hAnsi="Arial" w:cs="Arial"/>
          <w:snapToGrid/>
          <w:szCs w:val="24"/>
          <w:lang w:eastAsia="en-US"/>
        </w:rPr>
        <w:t xml:space="preserve"> </w:t>
      </w:r>
      <w:r w:rsidR="009446AF">
        <w:rPr>
          <w:rFonts w:ascii="Arial" w:eastAsia="Calibri" w:hAnsi="Arial" w:cs="Arial"/>
          <w:snapToGrid/>
          <w:szCs w:val="24"/>
          <w:lang w:eastAsia="en-US"/>
        </w:rPr>
        <w:t xml:space="preserve">à </w:t>
      </w:r>
      <w:r w:rsidR="00EB6D6B">
        <w:rPr>
          <w:rFonts w:ascii="Arial" w:eastAsia="Calibri" w:hAnsi="Arial" w:cs="Arial"/>
          <w:snapToGrid/>
          <w:szCs w:val="24"/>
          <w:lang w:eastAsia="en-US"/>
        </w:rPr>
        <w:t>l’AMN, accompagnée de</w:t>
      </w:r>
      <w:r w:rsidR="009446AF">
        <w:rPr>
          <w:rFonts w:ascii="Arial" w:eastAsia="Calibri" w:hAnsi="Arial" w:cs="Arial"/>
          <w:snapToGrid/>
          <w:szCs w:val="24"/>
          <w:lang w:eastAsia="en-US"/>
        </w:rPr>
        <w:t xml:space="preserve"> toute</w:t>
      </w:r>
      <w:r w:rsidR="00510707">
        <w:rPr>
          <w:rFonts w:ascii="Arial" w:eastAsia="Calibri" w:hAnsi="Arial" w:cs="Arial"/>
          <w:snapToGrid/>
          <w:szCs w:val="24"/>
          <w:lang w:eastAsia="en-US"/>
        </w:rPr>
        <w:t>s</w:t>
      </w:r>
      <w:r w:rsidR="009446AF">
        <w:rPr>
          <w:rFonts w:ascii="Arial" w:eastAsia="Calibri" w:hAnsi="Arial" w:cs="Arial"/>
          <w:snapToGrid/>
          <w:szCs w:val="24"/>
          <w:lang w:eastAsia="en-US"/>
        </w:rPr>
        <w:t xml:space="preserve"> pièce</w:t>
      </w:r>
      <w:r w:rsidR="00510707">
        <w:rPr>
          <w:rFonts w:ascii="Arial" w:eastAsia="Calibri" w:hAnsi="Arial" w:cs="Arial"/>
          <w:snapToGrid/>
          <w:szCs w:val="24"/>
          <w:lang w:eastAsia="en-US"/>
        </w:rPr>
        <w:t>s</w:t>
      </w:r>
      <w:r w:rsidR="009446AF">
        <w:rPr>
          <w:rFonts w:ascii="Arial" w:eastAsia="Calibri" w:hAnsi="Arial" w:cs="Arial"/>
          <w:snapToGrid/>
          <w:szCs w:val="24"/>
          <w:lang w:eastAsia="en-US"/>
        </w:rPr>
        <w:t xml:space="preserve"> justificative</w:t>
      </w:r>
      <w:r w:rsidR="00510707">
        <w:rPr>
          <w:rFonts w:ascii="Arial" w:eastAsia="Calibri" w:hAnsi="Arial" w:cs="Arial"/>
          <w:snapToGrid/>
          <w:szCs w:val="24"/>
          <w:lang w:eastAsia="en-US"/>
        </w:rPr>
        <w:t>s</w:t>
      </w:r>
      <w:r w:rsidR="00EB6D6B">
        <w:rPr>
          <w:rFonts w:ascii="Arial" w:eastAsia="Calibri" w:hAnsi="Arial" w:cs="Arial"/>
          <w:snapToGrid/>
          <w:szCs w:val="24"/>
          <w:lang w:eastAsia="en-US"/>
        </w:rPr>
        <w:t xml:space="preserve">, </w:t>
      </w:r>
      <w:r w:rsidR="00073116">
        <w:rPr>
          <w:rFonts w:ascii="Arial" w:eastAsia="Calibri" w:hAnsi="Arial" w:cs="Arial"/>
          <w:snapToGrid/>
          <w:szCs w:val="24"/>
          <w:lang w:eastAsia="en-US"/>
        </w:rPr>
        <w:t>dans un délai de soixante (60) jours</w:t>
      </w:r>
      <w:r w:rsidR="00EB6D6B">
        <w:rPr>
          <w:rFonts w:ascii="Arial" w:eastAsia="Calibri" w:hAnsi="Arial" w:cs="Arial"/>
          <w:snapToGrid/>
          <w:szCs w:val="24"/>
          <w:lang w:eastAsia="en-US"/>
        </w:rPr>
        <w:t xml:space="preserve"> après la date de publication de la</w:t>
      </w:r>
      <w:r w:rsidR="00073116">
        <w:rPr>
          <w:rFonts w:ascii="Arial" w:eastAsia="Calibri" w:hAnsi="Arial" w:cs="Arial"/>
          <w:snapToGrid/>
          <w:szCs w:val="24"/>
          <w:lang w:eastAsia="en-US"/>
        </w:rPr>
        <w:t>dite</w:t>
      </w:r>
      <w:r w:rsidR="00EB6D6B">
        <w:rPr>
          <w:rFonts w:ascii="Arial" w:eastAsia="Calibri" w:hAnsi="Arial" w:cs="Arial"/>
          <w:snapToGrid/>
          <w:szCs w:val="24"/>
          <w:lang w:eastAsia="en-US"/>
        </w:rPr>
        <w:t xml:space="preserve"> liste.  De même, toute personne</w:t>
      </w:r>
      <w:r w:rsidR="00073116">
        <w:rPr>
          <w:rFonts w:ascii="Arial" w:eastAsia="Calibri" w:hAnsi="Arial" w:cs="Arial"/>
          <w:snapToGrid/>
          <w:szCs w:val="24"/>
          <w:lang w:eastAsia="en-US"/>
        </w:rPr>
        <w:t xml:space="preserve"> physique ou morale</w:t>
      </w:r>
      <w:r w:rsidR="00EB6D6B">
        <w:rPr>
          <w:rFonts w:ascii="Arial" w:eastAsia="Calibri" w:hAnsi="Arial" w:cs="Arial"/>
          <w:snapToGrid/>
          <w:szCs w:val="24"/>
          <w:lang w:eastAsia="en-US"/>
        </w:rPr>
        <w:t xml:space="preserve"> qui trouve que l’information publiée concernant son droit ou </w:t>
      </w:r>
      <w:r w:rsidR="0014194F">
        <w:rPr>
          <w:rFonts w:ascii="Arial" w:eastAsia="Calibri" w:hAnsi="Arial" w:cs="Arial"/>
          <w:snapToGrid/>
          <w:szCs w:val="24"/>
          <w:lang w:eastAsia="en-US"/>
        </w:rPr>
        <w:t>Titre</w:t>
      </w:r>
      <w:r w:rsidR="0027431E">
        <w:rPr>
          <w:rFonts w:ascii="Arial" w:eastAsia="Calibri" w:hAnsi="Arial" w:cs="Arial"/>
          <w:snapToGrid/>
          <w:szCs w:val="24"/>
          <w:lang w:eastAsia="en-US"/>
        </w:rPr>
        <w:t xml:space="preserve"> Minier</w:t>
      </w:r>
      <w:r w:rsidR="00EB6D6B">
        <w:rPr>
          <w:rFonts w:ascii="Arial" w:eastAsia="Calibri" w:hAnsi="Arial" w:cs="Arial"/>
          <w:snapToGrid/>
          <w:szCs w:val="24"/>
          <w:lang w:eastAsia="en-US"/>
        </w:rPr>
        <w:t xml:space="preserve"> n’est pas correct</w:t>
      </w:r>
      <w:r w:rsidR="003D23B0">
        <w:rPr>
          <w:rFonts w:ascii="Arial" w:eastAsia="Calibri" w:hAnsi="Arial" w:cs="Arial"/>
          <w:snapToGrid/>
          <w:szCs w:val="24"/>
          <w:lang w:eastAsia="en-US"/>
        </w:rPr>
        <w:t>e</w:t>
      </w:r>
      <w:r w:rsidR="00EB6D6B">
        <w:rPr>
          <w:rFonts w:ascii="Arial" w:eastAsia="Calibri" w:hAnsi="Arial" w:cs="Arial"/>
          <w:snapToGrid/>
          <w:szCs w:val="24"/>
          <w:lang w:eastAsia="en-US"/>
        </w:rPr>
        <w:t xml:space="preserve"> devra présenter à l’AMN dans le même délai une demande </w:t>
      </w:r>
      <w:r w:rsidR="003D23B0">
        <w:rPr>
          <w:rFonts w:ascii="Arial" w:eastAsia="Calibri" w:hAnsi="Arial" w:cs="Arial"/>
          <w:snapToGrid/>
          <w:szCs w:val="24"/>
          <w:lang w:eastAsia="en-US"/>
        </w:rPr>
        <w:t xml:space="preserve">écrite </w:t>
      </w:r>
      <w:r w:rsidR="00253B7C">
        <w:rPr>
          <w:rFonts w:ascii="Arial" w:eastAsia="Calibri" w:hAnsi="Arial" w:cs="Arial"/>
          <w:snapToGrid/>
          <w:szCs w:val="24"/>
          <w:lang w:eastAsia="en-US"/>
        </w:rPr>
        <w:t>de correction accompagnée de toute</w:t>
      </w:r>
      <w:r w:rsidR="00073116">
        <w:rPr>
          <w:rFonts w:ascii="Arial" w:eastAsia="Calibri" w:hAnsi="Arial" w:cs="Arial"/>
          <w:snapToGrid/>
          <w:szCs w:val="24"/>
          <w:lang w:eastAsia="en-US"/>
        </w:rPr>
        <w:t>s</w:t>
      </w:r>
      <w:r w:rsidR="00253B7C">
        <w:rPr>
          <w:rFonts w:ascii="Arial" w:eastAsia="Calibri" w:hAnsi="Arial" w:cs="Arial"/>
          <w:snapToGrid/>
          <w:szCs w:val="24"/>
          <w:lang w:eastAsia="en-US"/>
        </w:rPr>
        <w:t xml:space="preserve"> pièce</w:t>
      </w:r>
      <w:r w:rsidR="00073116">
        <w:rPr>
          <w:rFonts w:ascii="Arial" w:eastAsia="Calibri" w:hAnsi="Arial" w:cs="Arial"/>
          <w:snapToGrid/>
          <w:szCs w:val="24"/>
          <w:lang w:eastAsia="en-US"/>
        </w:rPr>
        <w:t>s</w:t>
      </w:r>
      <w:r w:rsidR="00253B7C">
        <w:rPr>
          <w:rFonts w:ascii="Arial" w:eastAsia="Calibri" w:hAnsi="Arial" w:cs="Arial"/>
          <w:snapToGrid/>
          <w:szCs w:val="24"/>
          <w:lang w:eastAsia="en-US"/>
        </w:rPr>
        <w:t xml:space="preserve"> justificative</w:t>
      </w:r>
      <w:r w:rsidR="003D23B0">
        <w:rPr>
          <w:rFonts w:ascii="Arial" w:eastAsia="Calibri" w:hAnsi="Arial" w:cs="Arial"/>
          <w:snapToGrid/>
          <w:szCs w:val="24"/>
          <w:lang w:eastAsia="en-US"/>
        </w:rPr>
        <w:t>s</w:t>
      </w:r>
      <w:r w:rsidR="00253B7C">
        <w:rPr>
          <w:rFonts w:ascii="Arial" w:eastAsia="Calibri" w:hAnsi="Arial" w:cs="Arial"/>
          <w:snapToGrid/>
          <w:szCs w:val="24"/>
          <w:lang w:eastAsia="en-US"/>
        </w:rPr>
        <w:t>.</w:t>
      </w:r>
    </w:p>
    <w:p w:rsidR="001E1390" w:rsidRDefault="00253B7C" w:rsidP="00912432">
      <w:pPr>
        <w:widowControl/>
        <w:jc w:val="both"/>
        <w:rPr>
          <w:rFonts w:ascii="Arial" w:eastAsia="Calibri" w:hAnsi="Arial" w:cs="Arial"/>
          <w:snapToGrid/>
          <w:szCs w:val="24"/>
          <w:lang w:eastAsia="en-US"/>
        </w:rPr>
      </w:pPr>
      <w:r>
        <w:rPr>
          <w:rFonts w:ascii="Arial" w:eastAsia="Calibri" w:hAnsi="Arial" w:cs="Arial"/>
          <w:snapToGrid/>
          <w:szCs w:val="24"/>
          <w:lang w:eastAsia="en-US"/>
        </w:rPr>
        <w:tab/>
        <w:t xml:space="preserve">Dans un délai de </w:t>
      </w:r>
      <w:r w:rsidR="004639CF">
        <w:rPr>
          <w:rFonts w:ascii="Arial" w:eastAsia="Calibri" w:hAnsi="Arial" w:cs="Arial"/>
          <w:snapToGrid/>
          <w:szCs w:val="24"/>
          <w:lang w:eastAsia="en-US"/>
        </w:rPr>
        <w:t>soixante (</w:t>
      </w:r>
      <w:r>
        <w:rPr>
          <w:rFonts w:ascii="Arial" w:eastAsia="Calibri" w:hAnsi="Arial" w:cs="Arial"/>
          <w:snapToGrid/>
          <w:szCs w:val="24"/>
          <w:lang w:eastAsia="en-US"/>
        </w:rPr>
        <w:t>60</w:t>
      </w:r>
      <w:r w:rsidR="004639CF">
        <w:rPr>
          <w:rFonts w:ascii="Arial" w:eastAsia="Calibri" w:hAnsi="Arial" w:cs="Arial"/>
          <w:snapToGrid/>
          <w:szCs w:val="24"/>
          <w:lang w:eastAsia="en-US"/>
        </w:rPr>
        <w:t>)</w:t>
      </w:r>
      <w:r>
        <w:rPr>
          <w:rFonts w:ascii="Arial" w:eastAsia="Calibri" w:hAnsi="Arial" w:cs="Arial"/>
          <w:snapToGrid/>
          <w:szCs w:val="24"/>
          <w:lang w:eastAsia="en-US"/>
        </w:rPr>
        <w:t xml:space="preserve"> jours suivant l’expiration de la période </w:t>
      </w:r>
      <w:r w:rsidR="003D23B0">
        <w:rPr>
          <w:rFonts w:ascii="Arial" w:eastAsia="Calibri" w:hAnsi="Arial" w:cs="Arial"/>
          <w:snapToGrid/>
          <w:szCs w:val="24"/>
          <w:lang w:eastAsia="en-US"/>
        </w:rPr>
        <w:t xml:space="preserve">prévue </w:t>
      </w:r>
      <w:r>
        <w:rPr>
          <w:rFonts w:ascii="Arial" w:eastAsia="Calibri" w:hAnsi="Arial" w:cs="Arial"/>
          <w:snapToGrid/>
          <w:szCs w:val="24"/>
          <w:lang w:eastAsia="en-US"/>
        </w:rPr>
        <w:t xml:space="preserve">pour le dépôt des réclamations et demandes de correction, l’AMN publiera au Moniteur la liste des droits ou </w:t>
      </w:r>
      <w:r w:rsidR="0014194F">
        <w:rPr>
          <w:rFonts w:ascii="Arial" w:eastAsia="Calibri" w:hAnsi="Arial" w:cs="Arial"/>
          <w:snapToGrid/>
          <w:szCs w:val="24"/>
          <w:lang w:eastAsia="en-US"/>
        </w:rPr>
        <w:t>Titre</w:t>
      </w:r>
      <w:r>
        <w:rPr>
          <w:rFonts w:ascii="Arial" w:eastAsia="Calibri" w:hAnsi="Arial" w:cs="Arial"/>
          <w:snapToGrid/>
          <w:szCs w:val="24"/>
          <w:lang w:eastAsia="en-US"/>
        </w:rPr>
        <w:t xml:space="preserve">s </w:t>
      </w:r>
      <w:r w:rsidR="00912432">
        <w:rPr>
          <w:rFonts w:ascii="Arial" w:eastAsia="Calibri" w:hAnsi="Arial" w:cs="Arial"/>
          <w:snapToGrid/>
          <w:szCs w:val="24"/>
          <w:lang w:eastAsia="en-US"/>
        </w:rPr>
        <w:t>M</w:t>
      </w:r>
      <w:r>
        <w:rPr>
          <w:rFonts w:ascii="Arial" w:eastAsia="Calibri" w:hAnsi="Arial" w:cs="Arial"/>
          <w:snapToGrid/>
          <w:szCs w:val="24"/>
          <w:lang w:eastAsia="en-US"/>
        </w:rPr>
        <w:t xml:space="preserve">iniers confirmés, la liste des droits ou </w:t>
      </w:r>
      <w:r w:rsidR="0014194F">
        <w:rPr>
          <w:rFonts w:ascii="Arial" w:eastAsia="Calibri" w:hAnsi="Arial" w:cs="Arial"/>
          <w:snapToGrid/>
          <w:szCs w:val="24"/>
          <w:lang w:eastAsia="en-US"/>
        </w:rPr>
        <w:t>Titre</w:t>
      </w:r>
      <w:r>
        <w:rPr>
          <w:rFonts w:ascii="Arial" w:eastAsia="Calibri" w:hAnsi="Arial" w:cs="Arial"/>
          <w:snapToGrid/>
          <w:szCs w:val="24"/>
          <w:lang w:eastAsia="en-US"/>
        </w:rPr>
        <w:t xml:space="preserve">s </w:t>
      </w:r>
      <w:r w:rsidR="00912432">
        <w:rPr>
          <w:rFonts w:ascii="Arial" w:eastAsia="Calibri" w:hAnsi="Arial" w:cs="Arial"/>
          <w:snapToGrid/>
          <w:szCs w:val="24"/>
          <w:lang w:eastAsia="en-US"/>
        </w:rPr>
        <w:t>M</w:t>
      </w:r>
      <w:r>
        <w:rPr>
          <w:rFonts w:ascii="Arial" w:eastAsia="Calibri" w:hAnsi="Arial" w:cs="Arial"/>
          <w:snapToGrid/>
          <w:szCs w:val="24"/>
          <w:lang w:eastAsia="en-US"/>
        </w:rPr>
        <w:t xml:space="preserve">iniers corrigés, et la liste des droits ou </w:t>
      </w:r>
      <w:r w:rsidR="0014194F">
        <w:rPr>
          <w:rFonts w:ascii="Arial" w:eastAsia="Calibri" w:hAnsi="Arial" w:cs="Arial"/>
          <w:snapToGrid/>
          <w:szCs w:val="24"/>
          <w:lang w:eastAsia="en-US"/>
        </w:rPr>
        <w:t>Titre</w:t>
      </w:r>
      <w:r>
        <w:rPr>
          <w:rFonts w:ascii="Arial" w:eastAsia="Calibri" w:hAnsi="Arial" w:cs="Arial"/>
          <w:snapToGrid/>
          <w:szCs w:val="24"/>
          <w:lang w:eastAsia="en-US"/>
        </w:rPr>
        <w:t xml:space="preserve">s </w:t>
      </w:r>
      <w:r w:rsidR="00912432">
        <w:rPr>
          <w:rFonts w:ascii="Arial" w:eastAsia="Calibri" w:hAnsi="Arial" w:cs="Arial"/>
          <w:snapToGrid/>
          <w:szCs w:val="24"/>
          <w:lang w:eastAsia="en-US"/>
        </w:rPr>
        <w:t>M</w:t>
      </w:r>
      <w:r>
        <w:rPr>
          <w:rFonts w:ascii="Arial" w:eastAsia="Calibri" w:hAnsi="Arial" w:cs="Arial"/>
          <w:snapToGrid/>
          <w:szCs w:val="24"/>
          <w:lang w:eastAsia="en-US"/>
        </w:rPr>
        <w:t xml:space="preserve">iniers en contestation.  Les contestations seront conciliées ou adjudiquées conformément aux modalités qui seront établies par </w:t>
      </w:r>
      <w:r w:rsidR="00073116">
        <w:rPr>
          <w:rFonts w:ascii="Arial" w:eastAsia="Calibri" w:hAnsi="Arial" w:cs="Arial"/>
          <w:snapToGrid/>
          <w:szCs w:val="24"/>
          <w:lang w:eastAsia="en-US"/>
        </w:rPr>
        <w:t>les</w:t>
      </w:r>
      <w:r w:rsidR="00F5267D">
        <w:rPr>
          <w:rFonts w:ascii="Arial" w:eastAsia="Calibri" w:hAnsi="Arial" w:cs="Arial"/>
          <w:snapToGrid/>
          <w:szCs w:val="24"/>
          <w:lang w:eastAsia="en-US"/>
        </w:rPr>
        <w:t xml:space="preserve"> </w:t>
      </w:r>
      <w:r w:rsidR="00073116">
        <w:rPr>
          <w:rFonts w:ascii="Arial" w:eastAsia="Calibri" w:hAnsi="Arial" w:cs="Arial"/>
          <w:snapToGrid/>
          <w:szCs w:val="24"/>
          <w:lang w:eastAsia="en-US"/>
        </w:rPr>
        <w:t>règlements d'application</w:t>
      </w:r>
      <w:r>
        <w:rPr>
          <w:rFonts w:ascii="Arial" w:eastAsia="Calibri" w:hAnsi="Arial" w:cs="Arial"/>
          <w:snapToGrid/>
          <w:szCs w:val="24"/>
          <w:lang w:eastAsia="en-US"/>
        </w:rPr>
        <w:t>.</w:t>
      </w:r>
    </w:p>
    <w:p w:rsidR="00B772A3" w:rsidRDefault="00B772A3" w:rsidP="0027366C">
      <w:pPr>
        <w:widowControl/>
        <w:jc w:val="both"/>
        <w:rPr>
          <w:rFonts w:ascii="Arial" w:eastAsia="Calibri" w:hAnsi="Arial" w:cs="Arial"/>
          <w:snapToGrid/>
          <w:szCs w:val="24"/>
          <w:lang w:eastAsia="en-US"/>
        </w:rPr>
      </w:pPr>
    </w:p>
    <w:p w:rsidR="00B772A3" w:rsidRPr="00912432" w:rsidRDefault="00B772A3" w:rsidP="0027366C">
      <w:pPr>
        <w:widowControl/>
        <w:jc w:val="both"/>
        <w:rPr>
          <w:rFonts w:ascii="Arial" w:eastAsia="Calibri" w:hAnsi="Arial" w:cs="Arial"/>
          <w:b/>
          <w:snapToGrid/>
          <w:szCs w:val="24"/>
          <w:u w:val="single"/>
          <w:lang w:eastAsia="en-US"/>
        </w:rPr>
      </w:pPr>
      <w:r w:rsidRPr="00912432">
        <w:rPr>
          <w:rFonts w:ascii="Arial" w:eastAsia="Calibri" w:hAnsi="Arial" w:cs="Arial"/>
          <w:b/>
          <w:snapToGrid/>
          <w:szCs w:val="24"/>
          <w:u w:val="single"/>
          <w:lang w:eastAsia="en-US"/>
        </w:rPr>
        <w:t xml:space="preserve">ARTICLE </w:t>
      </w:r>
      <w:r w:rsidR="003656E3">
        <w:rPr>
          <w:rFonts w:ascii="Arial" w:eastAsia="Calibri" w:hAnsi="Arial" w:cs="Arial"/>
          <w:b/>
          <w:snapToGrid/>
          <w:szCs w:val="24"/>
          <w:u w:val="single"/>
          <w:lang w:eastAsia="en-US"/>
        </w:rPr>
        <w:t>314</w:t>
      </w:r>
      <w:r w:rsidRPr="00912432">
        <w:rPr>
          <w:rFonts w:ascii="Arial" w:eastAsia="Calibri" w:hAnsi="Arial" w:cs="Arial"/>
          <w:b/>
          <w:snapToGrid/>
          <w:szCs w:val="24"/>
          <w:u w:val="single"/>
          <w:lang w:eastAsia="en-US"/>
        </w:rPr>
        <w:t>.-</w:t>
      </w:r>
    </w:p>
    <w:p w:rsidR="001E1390" w:rsidRDefault="001E1390" w:rsidP="00E747F0">
      <w:pPr>
        <w:widowControl/>
        <w:rPr>
          <w:rFonts w:ascii="Arial" w:eastAsia="Calibri" w:hAnsi="Arial" w:cs="Arial"/>
          <w:b/>
          <w:snapToGrid/>
          <w:szCs w:val="24"/>
          <w:lang w:val="fr-BE" w:eastAsia="en-US"/>
        </w:rPr>
      </w:pPr>
    </w:p>
    <w:p w:rsidR="00B772A3" w:rsidRPr="00E747F0" w:rsidRDefault="00B772A3" w:rsidP="003B0FF7">
      <w:pPr>
        <w:widowControl/>
        <w:jc w:val="both"/>
        <w:rPr>
          <w:rFonts w:ascii="Arial" w:eastAsia="Calibri" w:hAnsi="Arial" w:cs="Arial"/>
          <w:snapToGrid/>
          <w:szCs w:val="24"/>
          <w:lang w:val="fr-BE" w:eastAsia="en-US"/>
        </w:rPr>
      </w:pPr>
      <w:r w:rsidRPr="00E747F0">
        <w:rPr>
          <w:rFonts w:ascii="Arial" w:eastAsia="Calibri" w:hAnsi="Arial" w:cs="Arial"/>
          <w:snapToGrid/>
          <w:szCs w:val="24"/>
          <w:lang w:val="fr-BE" w:eastAsia="en-US"/>
        </w:rPr>
        <w:tab/>
        <w:t>Toute personne</w:t>
      </w:r>
      <w:r w:rsidR="005E0C1A" w:rsidRPr="00E747F0">
        <w:rPr>
          <w:rFonts w:ascii="Arial" w:eastAsia="Calibri" w:hAnsi="Arial" w:cs="Arial"/>
          <w:snapToGrid/>
          <w:szCs w:val="24"/>
          <w:lang w:val="fr-BE" w:eastAsia="en-US"/>
        </w:rPr>
        <w:t>,</w:t>
      </w:r>
      <w:r w:rsidRPr="00E747F0">
        <w:rPr>
          <w:rFonts w:ascii="Arial" w:eastAsia="Calibri" w:hAnsi="Arial" w:cs="Arial"/>
          <w:snapToGrid/>
          <w:szCs w:val="24"/>
          <w:lang w:val="fr-BE" w:eastAsia="en-US"/>
        </w:rPr>
        <w:t xml:space="preserve"> ayant une demande de </w:t>
      </w:r>
      <w:r w:rsidR="00BB4AB1">
        <w:rPr>
          <w:rFonts w:ascii="Arial" w:eastAsia="Calibri" w:hAnsi="Arial" w:cs="Arial"/>
          <w:snapToGrid/>
          <w:szCs w:val="24"/>
          <w:lang w:val="fr-BE" w:eastAsia="en-US"/>
        </w:rPr>
        <w:t>Permis</w:t>
      </w:r>
      <w:r w:rsidR="005E0C1A" w:rsidRPr="00E747F0">
        <w:rPr>
          <w:rFonts w:ascii="Arial" w:eastAsia="Calibri" w:hAnsi="Arial" w:cs="Arial"/>
          <w:snapToGrid/>
          <w:szCs w:val="24"/>
          <w:lang w:val="fr-BE" w:eastAsia="en-US"/>
        </w:rPr>
        <w:t xml:space="preserve"> de Prospection ou de </w:t>
      </w:r>
      <w:r w:rsidR="00BB4AB1">
        <w:rPr>
          <w:rFonts w:ascii="Arial" w:eastAsia="Calibri" w:hAnsi="Arial" w:cs="Arial"/>
          <w:snapToGrid/>
          <w:szCs w:val="24"/>
          <w:lang w:val="fr-BE" w:eastAsia="en-US"/>
        </w:rPr>
        <w:t>Permis</w:t>
      </w:r>
      <w:r w:rsidR="005E0C1A" w:rsidRPr="00E747F0">
        <w:rPr>
          <w:rFonts w:ascii="Arial" w:eastAsia="Calibri" w:hAnsi="Arial" w:cs="Arial"/>
          <w:snapToGrid/>
          <w:szCs w:val="24"/>
          <w:lang w:val="fr-BE" w:eastAsia="en-US"/>
        </w:rPr>
        <w:t xml:space="preserve"> d’Exploitation de Carrière </w:t>
      </w:r>
      <w:r w:rsidRPr="00E747F0">
        <w:rPr>
          <w:rFonts w:ascii="Arial" w:eastAsia="Calibri" w:hAnsi="Arial" w:cs="Arial"/>
          <w:snapToGrid/>
          <w:szCs w:val="24"/>
          <w:lang w:val="fr-BE" w:eastAsia="en-US"/>
        </w:rPr>
        <w:t>en instance au BME à la date de promulgation de la présente Loi</w:t>
      </w:r>
      <w:r w:rsidR="005E0C1A" w:rsidRPr="00E747F0">
        <w:rPr>
          <w:rFonts w:ascii="Arial" w:eastAsia="Calibri" w:hAnsi="Arial" w:cs="Arial"/>
          <w:snapToGrid/>
          <w:szCs w:val="24"/>
          <w:lang w:val="fr-BE" w:eastAsia="en-US"/>
        </w:rPr>
        <w:t>,</w:t>
      </w:r>
      <w:r w:rsidRPr="00E747F0">
        <w:rPr>
          <w:rFonts w:ascii="Arial" w:eastAsia="Calibri" w:hAnsi="Arial" w:cs="Arial"/>
          <w:snapToGrid/>
          <w:szCs w:val="24"/>
          <w:lang w:val="fr-BE" w:eastAsia="en-US"/>
        </w:rPr>
        <w:t xml:space="preserve"> dispose d’un délai de </w:t>
      </w:r>
      <w:r w:rsidR="005E0C1A" w:rsidRPr="00E747F0">
        <w:rPr>
          <w:rFonts w:ascii="Arial" w:eastAsia="Calibri" w:hAnsi="Arial" w:cs="Arial"/>
          <w:snapToGrid/>
          <w:szCs w:val="24"/>
          <w:lang w:val="fr-BE" w:eastAsia="en-US"/>
        </w:rPr>
        <w:t xml:space="preserve">trente (30) jours à partir de son entrée en vigueur pour confirmer à l’AMN son intention de reformuler et de soumettre sa demande conformément aux dispositions de la présente Loi.  Le cas échéant, la personne bénéficiera d’un délai de soixante (60) jours pour soumettre sa nouvelle demande de </w:t>
      </w:r>
      <w:r w:rsidR="00BB4AB1">
        <w:rPr>
          <w:rFonts w:ascii="Arial" w:eastAsia="Calibri" w:hAnsi="Arial" w:cs="Arial"/>
          <w:snapToGrid/>
          <w:szCs w:val="24"/>
          <w:lang w:val="fr-BE" w:eastAsia="en-US"/>
        </w:rPr>
        <w:t>Permis</w:t>
      </w:r>
      <w:r w:rsidR="005E0C1A" w:rsidRPr="00E747F0">
        <w:rPr>
          <w:rFonts w:ascii="Arial" w:eastAsia="Calibri" w:hAnsi="Arial" w:cs="Arial"/>
          <w:snapToGrid/>
          <w:szCs w:val="24"/>
          <w:lang w:val="fr-BE" w:eastAsia="en-US"/>
        </w:rPr>
        <w:t xml:space="preserve"> d’</w:t>
      </w:r>
      <w:r w:rsidR="0027431E">
        <w:rPr>
          <w:rFonts w:ascii="Arial" w:eastAsia="Calibri" w:hAnsi="Arial" w:cs="Arial"/>
          <w:snapToGrid/>
          <w:szCs w:val="24"/>
          <w:lang w:val="fr-BE" w:eastAsia="en-US"/>
        </w:rPr>
        <w:t>Exploration</w:t>
      </w:r>
      <w:r w:rsidR="005E0C1A" w:rsidRPr="00E747F0">
        <w:rPr>
          <w:rFonts w:ascii="Arial" w:eastAsia="Calibri" w:hAnsi="Arial" w:cs="Arial"/>
          <w:snapToGrid/>
          <w:szCs w:val="24"/>
          <w:lang w:val="fr-BE" w:eastAsia="en-US"/>
        </w:rPr>
        <w:t xml:space="preserve"> ou de </w:t>
      </w:r>
      <w:r w:rsidR="00BB4AB1">
        <w:rPr>
          <w:rFonts w:ascii="Arial" w:eastAsia="Calibri" w:hAnsi="Arial" w:cs="Arial"/>
          <w:snapToGrid/>
          <w:szCs w:val="24"/>
          <w:lang w:val="fr-BE" w:eastAsia="en-US"/>
        </w:rPr>
        <w:t>Permis</w:t>
      </w:r>
      <w:r w:rsidR="005E0C1A" w:rsidRPr="00E747F0">
        <w:rPr>
          <w:rFonts w:ascii="Arial" w:eastAsia="Calibri" w:hAnsi="Arial" w:cs="Arial"/>
          <w:snapToGrid/>
          <w:szCs w:val="24"/>
          <w:lang w:val="fr-BE" w:eastAsia="en-US"/>
        </w:rPr>
        <w:t xml:space="preserve"> d’Exploitation de Carrière.  La personne gardera sa priorité pour l’octroi du </w:t>
      </w:r>
      <w:r w:rsidR="0014194F">
        <w:rPr>
          <w:rFonts w:ascii="Arial" w:eastAsia="Calibri" w:hAnsi="Arial" w:cs="Arial"/>
          <w:snapToGrid/>
          <w:szCs w:val="24"/>
          <w:lang w:val="fr-BE" w:eastAsia="en-US"/>
        </w:rPr>
        <w:t>Titre</w:t>
      </w:r>
      <w:r w:rsidR="0027431E">
        <w:rPr>
          <w:rFonts w:ascii="Arial" w:eastAsia="Calibri" w:hAnsi="Arial" w:cs="Arial"/>
          <w:snapToGrid/>
          <w:szCs w:val="24"/>
          <w:lang w:val="fr-BE" w:eastAsia="en-US"/>
        </w:rPr>
        <w:t xml:space="preserve"> Minier</w:t>
      </w:r>
      <w:r w:rsidR="005E0C1A" w:rsidRPr="00E747F0">
        <w:rPr>
          <w:rFonts w:ascii="Arial" w:eastAsia="Calibri" w:hAnsi="Arial" w:cs="Arial"/>
          <w:snapToGrid/>
          <w:szCs w:val="24"/>
          <w:lang w:val="fr-BE" w:eastAsia="en-US"/>
        </w:rPr>
        <w:t xml:space="preserve"> pendant lesdites périodes.</w:t>
      </w:r>
    </w:p>
    <w:p w:rsidR="001E1390" w:rsidRDefault="001E1390" w:rsidP="003B0FF7">
      <w:pPr>
        <w:widowControl/>
        <w:jc w:val="both"/>
        <w:rPr>
          <w:rFonts w:ascii="Arial" w:eastAsia="Calibri" w:hAnsi="Arial" w:cs="Arial"/>
          <w:b/>
          <w:snapToGrid/>
          <w:szCs w:val="24"/>
          <w:lang w:val="fr-BE" w:eastAsia="en-US"/>
        </w:rPr>
      </w:pPr>
    </w:p>
    <w:p w:rsidR="0071523E" w:rsidRDefault="0071523E" w:rsidP="003B0FF7">
      <w:pPr>
        <w:widowControl/>
        <w:jc w:val="both"/>
        <w:rPr>
          <w:rFonts w:ascii="Arial" w:eastAsia="Calibri" w:hAnsi="Arial" w:cs="Arial"/>
          <w:b/>
          <w:snapToGrid/>
          <w:szCs w:val="24"/>
          <w:lang w:val="fr-BE" w:eastAsia="en-US"/>
        </w:rPr>
      </w:pPr>
    </w:p>
    <w:p w:rsidR="0071523E" w:rsidRDefault="0071523E" w:rsidP="003B0FF7">
      <w:pPr>
        <w:widowControl/>
        <w:jc w:val="both"/>
        <w:rPr>
          <w:rFonts w:ascii="Arial" w:eastAsia="Calibri" w:hAnsi="Arial" w:cs="Arial"/>
          <w:b/>
          <w:snapToGrid/>
          <w:szCs w:val="24"/>
          <w:lang w:val="fr-BE" w:eastAsia="en-US"/>
        </w:rPr>
      </w:pPr>
    </w:p>
    <w:p w:rsidR="001F4904" w:rsidRPr="009E1A9B" w:rsidRDefault="001F4904" w:rsidP="00675343">
      <w:pPr>
        <w:widowControl/>
        <w:jc w:val="center"/>
        <w:rPr>
          <w:rFonts w:ascii="Arial" w:eastAsia="Calibri" w:hAnsi="Arial" w:cs="Arial"/>
          <w:b/>
          <w:snapToGrid/>
          <w:szCs w:val="24"/>
          <w:lang w:val="fr-BE" w:eastAsia="en-US"/>
        </w:rPr>
      </w:pPr>
      <w:r w:rsidRPr="009E1A9B">
        <w:rPr>
          <w:rFonts w:ascii="Arial" w:eastAsia="Calibri" w:hAnsi="Arial" w:cs="Arial"/>
          <w:b/>
          <w:snapToGrid/>
          <w:szCs w:val="24"/>
          <w:lang w:val="fr-BE" w:eastAsia="en-US"/>
        </w:rPr>
        <w:t>CHAPITRE III</w:t>
      </w:r>
    </w:p>
    <w:p w:rsidR="00562843" w:rsidRDefault="00562843" w:rsidP="00675343">
      <w:pPr>
        <w:widowControl/>
        <w:jc w:val="center"/>
        <w:rPr>
          <w:rFonts w:ascii="Arial" w:eastAsia="Calibri" w:hAnsi="Arial" w:cs="Arial"/>
          <w:b/>
          <w:snapToGrid/>
          <w:szCs w:val="24"/>
          <w:lang w:val="fr-BE" w:eastAsia="en-US"/>
        </w:rPr>
      </w:pPr>
    </w:p>
    <w:p w:rsidR="00562843" w:rsidRDefault="00562843" w:rsidP="00675343">
      <w:pPr>
        <w:widowControl/>
        <w:jc w:val="center"/>
        <w:rPr>
          <w:rFonts w:ascii="Arial" w:eastAsia="Calibri" w:hAnsi="Arial" w:cs="Arial"/>
          <w:b/>
          <w:snapToGrid/>
          <w:szCs w:val="24"/>
          <w:lang w:val="fr-BE" w:eastAsia="en-US"/>
        </w:rPr>
      </w:pPr>
    </w:p>
    <w:p w:rsidR="001F4904" w:rsidRPr="009E1A9B" w:rsidRDefault="00645BA8" w:rsidP="00675343">
      <w:pPr>
        <w:widowControl/>
        <w:jc w:val="center"/>
        <w:rPr>
          <w:rFonts w:ascii="Arial" w:eastAsia="Calibri" w:hAnsi="Arial" w:cs="Arial"/>
          <w:b/>
          <w:snapToGrid/>
          <w:szCs w:val="24"/>
          <w:lang w:val="fr-BE" w:eastAsia="en-US"/>
        </w:rPr>
      </w:pPr>
      <w:r w:rsidRPr="009E1A9B">
        <w:rPr>
          <w:rFonts w:ascii="Arial" w:eastAsia="Calibri" w:hAnsi="Arial" w:cs="Arial"/>
          <w:b/>
          <w:snapToGrid/>
          <w:szCs w:val="24"/>
          <w:lang w:val="fr-BE" w:eastAsia="en-US"/>
        </w:rPr>
        <w:t xml:space="preserve">DES </w:t>
      </w:r>
      <w:r w:rsidR="001F4904" w:rsidRPr="009E1A9B">
        <w:rPr>
          <w:rFonts w:ascii="Arial" w:eastAsia="Calibri" w:hAnsi="Arial" w:cs="Arial"/>
          <w:b/>
          <w:snapToGrid/>
          <w:szCs w:val="24"/>
          <w:lang w:val="fr-BE" w:eastAsia="en-US"/>
        </w:rPr>
        <w:t>CLAUSES D’ABRO</w:t>
      </w:r>
      <w:r w:rsidR="00346172" w:rsidRPr="009E1A9B">
        <w:rPr>
          <w:rFonts w:ascii="Arial" w:eastAsia="Calibri" w:hAnsi="Arial" w:cs="Arial"/>
          <w:b/>
          <w:snapToGrid/>
          <w:szCs w:val="24"/>
          <w:lang w:val="fr-BE" w:eastAsia="en-US"/>
        </w:rPr>
        <w:t>G</w:t>
      </w:r>
      <w:r w:rsidR="001F4904" w:rsidRPr="009E1A9B">
        <w:rPr>
          <w:rFonts w:ascii="Arial" w:eastAsia="Calibri" w:hAnsi="Arial" w:cs="Arial"/>
          <w:b/>
          <w:snapToGrid/>
          <w:szCs w:val="24"/>
          <w:lang w:val="fr-BE" w:eastAsia="en-US"/>
        </w:rPr>
        <w:t>ATION</w:t>
      </w:r>
    </w:p>
    <w:p w:rsidR="00562843" w:rsidRDefault="00562843" w:rsidP="009E1A9B">
      <w:pPr>
        <w:rPr>
          <w:rFonts w:ascii="Arial" w:hAnsi="Arial"/>
          <w:b/>
          <w:u w:val="single"/>
        </w:rPr>
      </w:pPr>
    </w:p>
    <w:p w:rsidR="009E1A9B" w:rsidRPr="0077393D" w:rsidRDefault="009E1A9B" w:rsidP="009E1A9B">
      <w:pPr>
        <w:rPr>
          <w:rFonts w:ascii="Arial" w:hAnsi="Arial"/>
        </w:rPr>
      </w:pPr>
      <w:r w:rsidRPr="0077393D">
        <w:rPr>
          <w:rFonts w:ascii="Arial" w:hAnsi="Arial"/>
          <w:b/>
          <w:u w:val="single"/>
        </w:rPr>
        <w:t xml:space="preserve">ARTICLE </w:t>
      </w:r>
      <w:r w:rsidR="0016249C">
        <w:rPr>
          <w:rFonts w:ascii="Arial" w:hAnsi="Arial"/>
          <w:b/>
          <w:u w:val="single"/>
        </w:rPr>
        <w:t>3</w:t>
      </w:r>
      <w:r w:rsidR="003656E3">
        <w:rPr>
          <w:rFonts w:ascii="Arial" w:hAnsi="Arial"/>
          <w:b/>
          <w:u w:val="single"/>
        </w:rPr>
        <w:t>15</w:t>
      </w:r>
      <w:r w:rsidRPr="0077393D">
        <w:rPr>
          <w:rFonts w:ascii="Arial" w:hAnsi="Arial"/>
          <w:b/>
          <w:u w:val="single"/>
        </w:rPr>
        <w:t>.</w:t>
      </w:r>
      <w:r w:rsidRPr="0077393D">
        <w:rPr>
          <w:rFonts w:ascii="Arial" w:hAnsi="Arial"/>
          <w:b/>
          <w:u w:val="single"/>
        </w:rPr>
        <w:noBreakHyphen/>
      </w:r>
    </w:p>
    <w:p w:rsidR="009E1A9B" w:rsidRPr="0077393D" w:rsidRDefault="009E1A9B" w:rsidP="009E1A9B">
      <w:pPr>
        <w:rPr>
          <w:rFonts w:ascii="Arial" w:hAnsi="Arial"/>
        </w:rPr>
      </w:pPr>
    </w:p>
    <w:p w:rsidR="009E1A9B" w:rsidRPr="0077393D" w:rsidRDefault="009E1A9B" w:rsidP="00BA2A1B">
      <w:pPr>
        <w:ind w:firstLine="720"/>
        <w:jc w:val="both"/>
        <w:rPr>
          <w:rFonts w:ascii="Arial" w:hAnsi="Arial"/>
        </w:rPr>
      </w:pPr>
      <w:r w:rsidRPr="0077393D">
        <w:rPr>
          <w:rFonts w:ascii="Arial" w:hAnsi="Arial"/>
        </w:rPr>
        <w:t>La présente Loi abro</w:t>
      </w:r>
      <w:r w:rsidR="00971F82">
        <w:rPr>
          <w:rFonts w:ascii="Arial" w:hAnsi="Arial"/>
        </w:rPr>
        <w:t>ge toute</w:t>
      </w:r>
      <w:r w:rsidR="00073116">
        <w:rPr>
          <w:rFonts w:ascii="Arial" w:hAnsi="Arial"/>
        </w:rPr>
        <w:t>s</w:t>
      </w:r>
      <w:r w:rsidR="00971F82">
        <w:rPr>
          <w:rFonts w:ascii="Arial" w:hAnsi="Arial"/>
        </w:rPr>
        <w:t xml:space="preserve"> Loi</w:t>
      </w:r>
      <w:r w:rsidR="00073116">
        <w:rPr>
          <w:rFonts w:ascii="Arial" w:hAnsi="Arial"/>
        </w:rPr>
        <w:t>s</w:t>
      </w:r>
      <w:r w:rsidR="00971F82">
        <w:rPr>
          <w:rFonts w:ascii="Arial" w:hAnsi="Arial"/>
        </w:rPr>
        <w:t xml:space="preserve"> ou disposition</w:t>
      </w:r>
      <w:r w:rsidR="00073116">
        <w:rPr>
          <w:rFonts w:ascii="Arial" w:hAnsi="Arial"/>
        </w:rPr>
        <w:t>s</w:t>
      </w:r>
      <w:r w:rsidR="00971F82">
        <w:rPr>
          <w:rFonts w:ascii="Arial" w:hAnsi="Arial"/>
        </w:rPr>
        <w:t xml:space="preserve"> de L</w:t>
      </w:r>
      <w:r w:rsidR="00073116">
        <w:rPr>
          <w:rFonts w:ascii="Arial" w:hAnsi="Arial"/>
        </w:rPr>
        <w:t>ois, tous</w:t>
      </w:r>
      <w:r w:rsidR="00912432">
        <w:rPr>
          <w:rFonts w:ascii="Arial" w:hAnsi="Arial"/>
        </w:rPr>
        <w:t xml:space="preserve"> </w:t>
      </w:r>
      <w:r w:rsidR="00073116">
        <w:rPr>
          <w:rFonts w:ascii="Arial" w:hAnsi="Arial"/>
        </w:rPr>
        <w:t>D</w:t>
      </w:r>
      <w:r w:rsidR="00E129B9" w:rsidRPr="0077393D">
        <w:rPr>
          <w:rFonts w:ascii="Arial" w:hAnsi="Arial"/>
        </w:rPr>
        <w:t>écret</w:t>
      </w:r>
      <w:r w:rsidR="00073116">
        <w:rPr>
          <w:rFonts w:ascii="Arial" w:hAnsi="Arial"/>
        </w:rPr>
        <w:t>s</w:t>
      </w:r>
      <w:r w:rsidR="00E129B9" w:rsidRPr="0077393D">
        <w:rPr>
          <w:rFonts w:ascii="Arial" w:hAnsi="Arial"/>
        </w:rPr>
        <w:t>-</w:t>
      </w:r>
      <w:r w:rsidR="00073116">
        <w:rPr>
          <w:rFonts w:ascii="Arial" w:hAnsi="Arial"/>
        </w:rPr>
        <w:t>L</w:t>
      </w:r>
      <w:r w:rsidR="00E129B9" w:rsidRPr="0077393D">
        <w:rPr>
          <w:rFonts w:ascii="Arial" w:hAnsi="Arial"/>
        </w:rPr>
        <w:t>oi</w:t>
      </w:r>
      <w:r w:rsidR="00073116">
        <w:rPr>
          <w:rFonts w:ascii="Arial" w:hAnsi="Arial"/>
        </w:rPr>
        <w:t>s</w:t>
      </w:r>
      <w:r w:rsidRPr="0077393D">
        <w:rPr>
          <w:rFonts w:ascii="Arial" w:hAnsi="Arial"/>
        </w:rPr>
        <w:t xml:space="preserve"> ou disposition</w:t>
      </w:r>
      <w:r w:rsidR="00073116">
        <w:rPr>
          <w:rFonts w:ascii="Arial" w:hAnsi="Arial"/>
        </w:rPr>
        <w:t>s</w:t>
      </w:r>
      <w:r w:rsidRPr="0077393D">
        <w:rPr>
          <w:rFonts w:ascii="Arial" w:hAnsi="Arial"/>
        </w:rPr>
        <w:t xml:space="preserve"> de </w:t>
      </w:r>
      <w:r w:rsidR="00073116">
        <w:rPr>
          <w:rFonts w:ascii="Arial" w:hAnsi="Arial"/>
        </w:rPr>
        <w:t>D</w:t>
      </w:r>
      <w:r w:rsidR="00E129B9" w:rsidRPr="0077393D">
        <w:rPr>
          <w:rFonts w:ascii="Arial" w:hAnsi="Arial"/>
        </w:rPr>
        <w:t>écret</w:t>
      </w:r>
      <w:r w:rsidR="00073116">
        <w:rPr>
          <w:rFonts w:ascii="Arial" w:hAnsi="Arial"/>
        </w:rPr>
        <w:t>s</w:t>
      </w:r>
      <w:r w:rsidR="00E129B9" w:rsidRPr="0077393D">
        <w:rPr>
          <w:rFonts w:ascii="Arial" w:hAnsi="Arial"/>
        </w:rPr>
        <w:t>-</w:t>
      </w:r>
      <w:r w:rsidR="00073116">
        <w:rPr>
          <w:rFonts w:ascii="Arial" w:hAnsi="Arial"/>
        </w:rPr>
        <w:t>L</w:t>
      </w:r>
      <w:r w:rsidR="00E129B9" w:rsidRPr="0077393D">
        <w:rPr>
          <w:rFonts w:ascii="Arial" w:hAnsi="Arial"/>
        </w:rPr>
        <w:t>oi</w:t>
      </w:r>
      <w:r w:rsidR="00073116">
        <w:rPr>
          <w:rFonts w:ascii="Arial" w:hAnsi="Arial"/>
        </w:rPr>
        <w:t>s</w:t>
      </w:r>
      <w:r w:rsidRPr="0077393D">
        <w:rPr>
          <w:rFonts w:ascii="Arial" w:hAnsi="Arial"/>
        </w:rPr>
        <w:t>, tou</w:t>
      </w:r>
      <w:r w:rsidR="00073116">
        <w:rPr>
          <w:rFonts w:ascii="Arial" w:hAnsi="Arial"/>
        </w:rPr>
        <w:t>s</w:t>
      </w:r>
      <w:r w:rsidR="00912432">
        <w:rPr>
          <w:rFonts w:ascii="Arial" w:hAnsi="Arial"/>
        </w:rPr>
        <w:t xml:space="preserve"> </w:t>
      </w:r>
      <w:r w:rsidR="00073116">
        <w:rPr>
          <w:rFonts w:ascii="Arial" w:hAnsi="Arial"/>
        </w:rPr>
        <w:t>D</w:t>
      </w:r>
      <w:r w:rsidRPr="0077393D">
        <w:rPr>
          <w:rFonts w:ascii="Arial" w:hAnsi="Arial"/>
        </w:rPr>
        <w:t>écret</w:t>
      </w:r>
      <w:r w:rsidR="00073116">
        <w:rPr>
          <w:rFonts w:ascii="Arial" w:hAnsi="Arial"/>
        </w:rPr>
        <w:t>s</w:t>
      </w:r>
      <w:r w:rsidRPr="0077393D">
        <w:rPr>
          <w:rFonts w:ascii="Arial" w:hAnsi="Arial"/>
        </w:rPr>
        <w:t xml:space="preserve"> ou disposition</w:t>
      </w:r>
      <w:r w:rsidR="00073116">
        <w:rPr>
          <w:rFonts w:ascii="Arial" w:hAnsi="Arial"/>
        </w:rPr>
        <w:t>s</w:t>
      </w:r>
      <w:r w:rsidRPr="0077393D">
        <w:rPr>
          <w:rFonts w:ascii="Arial" w:hAnsi="Arial"/>
        </w:rPr>
        <w:t xml:space="preserve"> de </w:t>
      </w:r>
      <w:r w:rsidR="00073116">
        <w:rPr>
          <w:rFonts w:ascii="Arial" w:hAnsi="Arial"/>
        </w:rPr>
        <w:t>D</w:t>
      </w:r>
      <w:r w:rsidRPr="0077393D">
        <w:rPr>
          <w:rFonts w:ascii="Arial" w:hAnsi="Arial"/>
        </w:rPr>
        <w:t>écret</w:t>
      </w:r>
      <w:r w:rsidR="00FC588E">
        <w:rPr>
          <w:rFonts w:ascii="Arial" w:hAnsi="Arial"/>
        </w:rPr>
        <w:t>s</w:t>
      </w:r>
      <w:r w:rsidRPr="0077393D">
        <w:rPr>
          <w:rFonts w:ascii="Arial" w:hAnsi="Arial"/>
        </w:rPr>
        <w:t xml:space="preserve"> qui lui </w:t>
      </w:r>
      <w:r w:rsidR="00073116">
        <w:rPr>
          <w:rFonts w:ascii="Arial" w:hAnsi="Arial"/>
        </w:rPr>
        <w:t>sont</w:t>
      </w:r>
      <w:r w:rsidR="00912432">
        <w:rPr>
          <w:rFonts w:ascii="Arial" w:hAnsi="Arial"/>
        </w:rPr>
        <w:t xml:space="preserve"> </w:t>
      </w:r>
      <w:r w:rsidR="00FC588E">
        <w:rPr>
          <w:rFonts w:ascii="Arial" w:hAnsi="Arial"/>
        </w:rPr>
        <w:t>contraires</w:t>
      </w:r>
      <w:r w:rsidRPr="0077393D">
        <w:rPr>
          <w:rFonts w:ascii="Arial" w:hAnsi="Arial"/>
        </w:rPr>
        <w:t>.</w:t>
      </w:r>
      <w:r w:rsidR="00253B7C">
        <w:rPr>
          <w:rFonts w:ascii="Arial" w:hAnsi="Arial"/>
        </w:rPr>
        <w:t xml:space="preserve">  Il </w:t>
      </w:r>
      <w:r w:rsidR="00073116">
        <w:rPr>
          <w:rFonts w:ascii="Arial" w:hAnsi="Arial"/>
        </w:rPr>
        <w:t>demeure entendu</w:t>
      </w:r>
      <w:r w:rsidR="00253B7C">
        <w:rPr>
          <w:rFonts w:ascii="Arial" w:hAnsi="Arial"/>
        </w:rPr>
        <w:t xml:space="preserve"> que les dispositions du Décret Minier de 1976 </w:t>
      </w:r>
      <w:r w:rsidR="009641F5">
        <w:rPr>
          <w:rFonts w:ascii="Arial" w:hAnsi="Arial"/>
        </w:rPr>
        <w:t>relatifs aux hydrocarbures, aux gîtes géothermiques et aux</w:t>
      </w:r>
      <w:r w:rsidR="00253B7C">
        <w:rPr>
          <w:rFonts w:ascii="Arial" w:hAnsi="Arial"/>
        </w:rPr>
        <w:t xml:space="preserve"> eaux souterraines </w:t>
      </w:r>
      <w:r w:rsidR="00780872">
        <w:rPr>
          <w:rFonts w:ascii="Arial" w:hAnsi="Arial"/>
        </w:rPr>
        <w:t>restent</w:t>
      </w:r>
      <w:r w:rsidR="00912432">
        <w:rPr>
          <w:rFonts w:ascii="Arial" w:hAnsi="Arial"/>
        </w:rPr>
        <w:t xml:space="preserve"> </w:t>
      </w:r>
      <w:r w:rsidR="00780872">
        <w:rPr>
          <w:rFonts w:ascii="Arial" w:hAnsi="Arial"/>
        </w:rPr>
        <w:t>en v</w:t>
      </w:r>
      <w:r w:rsidR="0031230E">
        <w:rPr>
          <w:rFonts w:ascii="Arial" w:hAnsi="Arial"/>
        </w:rPr>
        <w:t>igueur</w:t>
      </w:r>
      <w:r w:rsidR="00780872">
        <w:rPr>
          <w:rFonts w:ascii="Arial" w:hAnsi="Arial"/>
        </w:rPr>
        <w:t>.</w:t>
      </w:r>
    </w:p>
    <w:p w:rsidR="009E1A9B" w:rsidRPr="0077393D" w:rsidRDefault="009E1A9B" w:rsidP="00BA2A1B">
      <w:pPr>
        <w:jc w:val="both"/>
        <w:rPr>
          <w:rFonts w:ascii="Arial" w:hAnsi="Arial"/>
        </w:rPr>
      </w:pPr>
    </w:p>
    <w:p w:rsidR="009E1A9B" w:rsidRPr="0077393D" w:rsidRDefault="009E1A9B" w:rsidP="009E1A9B">
      <w:pPr>
        <w:rPr>
          <w:rFonts w:ascii="Arial" w:hAnsi="Arial"/>
        </w:rPr>
      </w:pPr>
      <w:r w:rsidRPr="0077393D">
        <w:rPr>
          <w:rFonts w:ascii="Arial" w:hAnsi="Arial"/>
          <w:b/>
          <w:u w:val="single"/>
        </w:rPr>
        <w:t xml:space="preserve">ARTICLE </w:t>
      </w:r>
      <w:r w:rsidR="003656E3">
        <w:rPr>
          <w:rFonts w:ascii="Arial" w:hAnsi="Arial"/>
          <w:b/>
          <w:u w:val="single"/>
        </w:rPr>
        <w:t>316</w:t>
      </w:r>
      <w:r w:rsidRPr="0077393D">
        <w:rPr>
          <w:rFonts w:ascii="Arial" w:hAnsi="Arial"/>
          <w:b/>
          <w:u w:val="single"/>
        </w:rPr>
        <w:t>.</w:t>
      </w:r>
      <w:r w:rsidRPr="0077393D">
        <w:rPr>
          <w:rFonts w:ascii="Arial" w:hAnsi="Arial"/>
          <w:b/>
          <w:u w:val="single"/>
        </w:rPr>
        <w:noBreakHyphen/>
      </w:r>
    </w:p>
    <w:p w:rsidR="009E1A9B" w:rsidRPr="0077393D" w:rsidRDefault="009E1A9B" w:rsidP="009E1A9B">
      <w:pPr>
        <w:rPr>
          <w:rFonts w:ascii="Arial" w:hAnsi="Arial"/>
        </w:rPr>
      </w:pPr>
    </w:p>
    <w:p w:rsidR="009E1A9B" w:rsidRPr="0077393D" w:rsidRDefault="009E1A9B" w:rsidP="00BA2A1B">
      <w:pPr>
        <w:ind w:firstLine="720"/>
        <w:jc w:val="both"/>
        <w:rPr>
          <w:rFonts w:ascii="Arial" w:hAnsi="Arial"/>
        </w:rPr>
      </w:pPr>
      <w:r w:rsidRPr="0077393D">
        <w:rPr>
          <w:rFonts w:ascii="Arial" w:hAnsi="Arial"/>
        </w:rPr>
        <w:t>La présente Loi</w:t>
      </w:r>
      <w:r w:rsidR="00D94B61">
        <w:rPr>
          <w:rFonts w:ascii="Arial" w:hAnsi="Arial"/>
        </w:rPr>
        <w:t>,</w:t>
      </w:r>
      <w:r w:rsidR="00912432">
        <w:rPr>
          <w:rFonts w:ascii="Arial" w:hAnsi="Arial"/>
        </w:rPr>
        <w:t xml:space="preserve"> </w:t>
      </w:r>
      <w:r w:rsidR="00D94B61">
        <w:rPr>
          <w:rFonts w:ascii="Arial" w:hAnsi="Arial"/>
        </w:rPr>
        <w:t xml:space="preserve">qui entre en vigueur </w:t>
      </w:r>
      <w:r w:rsidR="003C25FF">
        <w:rPr>
          <w:rFonts w:ascii="Arial" w:hAnsi="Arial"/>
        </w:rPr>
        <w:t>six</w:t>
      </w:r>
      <w:r w:rsidR="00D94B61">
        <w:rPr>
          <w:rFonts w:ascii="Arial" w:hAnsi="Arial"/>
        </w:rPr>
        <w:t xml:space="preserve"> mois après la date de sa publication, </w:t>
      </w:r>
      <w:r w:rsidRPr="0077393D">
        <w:rPr>
          <w:rFonts w:ascii="Arial" w:hAnsi="Arial"/>
        </w:rPr>
        <w:t>sera publiée et exécutée à la diligence du Ministre des Travaux Publics, Transports et Communications</w:t>
      </w:r>
      <w:r w:rsidR="00D94B61">
        <w:rPr>
          <w:rFonts w:ascii="Arial" w:hAnsi="Arial"/>
        </w:rPr>
        <w:t>, du Ministre de l’Economie et des Finances et du Ministre de l’Environnement, chacun en ce qui le concerne</w:t>
      </w:r>
      <w:r w:rsidRPr="0077393D">
        <w:rPr>
          <w:rFonts w:ascii="Arial" w:hAnsi="Arial"/>
        </w:rPr>
        <w:t>.</w:t>
      </w:r>
    </w:p>
    <w:p w:rsidR="009E1A9B" w:rsidRPr="0077393D" w:rsidRDefault="009E1A9B" w:rsidP="009E1A9B">
      <w:pPr>
        <w:rPr>
          <w:rFonts w:ascii="Arial" w:hAnsi="Arial"/>
        </w:rPr>
      </w:pPr>
    </w:p>
    <w:p w:rsidR="009E1A9B" w:rsidRPr="0077393D" w:rsidRDefault="009E1A9B" w:rsidP="009E1A9B">
      <w:pPr>
        <w:rPr>
          <w:rFonts w:ascii="Arial" w:hAnsi="Arial"/>
        </w:rPr>
      </w:pPr>
    </w:p>
    <w:p w:rsidR="009E1A9B" w:rsidRPr="0077393D" w:rsidRDefault="009E1A9B" w:rsidP="009E1A9B">
      <w:pPr>
        <w:rPr>
          <w:rFonts w:ascii="Arial" w:hAnsi="Arial"/>
        </w:rPr>
      </w:pPr>
    </w:p>
    <w:p w:rsidR="009E1A9B" w:rsidRPr="0077393D" w:rsidRDefault="009E1A9B" w:rsidP="009E1A9B">
      <w:pPr>
        <w:rPr>
          <w:rFonts w:ascii="Arial" w:hAnsi="Arial"/>
        </w:rPr>
      </w:pPr>
      <w:r w:rsidRPr="0077393D">
        <w:rPr>
          <w:rFonts w:ascii="Arial" w:hAnsi="Arial"/>
        </w:rPr>
        <w:tab/>
      </w:r>
      <w:r w:rsidRPr="0077393D">
        <w:rPr>
          <w:rFonts w:ascii="Arial" w:hAnsi="Arial"/>
        </w:rPr>
        <w:tab/>
      </w:r>
    </w:p>
    <w:p w:rsidR="009E1A9B" w:rsidRPr="0077393D" w:rsidRDefault="009E1A9B" w:rsidP="009E1A9B">
      <w:pPr>
        <w:rPr>
          <w:rFonts w:ascii="Arial" w:hAnsi="Arial"/>
        </w:rPr>
      </w:pPr>
    </w:p>
    <w:p w:rsidR="009D2C54" w:rsidRDefault="009D2C54" w:rsidP="00157AFF">
      <w:pPr>
        <w:jc w:val="both"/>
        <w:rPr>
          <w:rFonts w:ascii="Arial" w:hAnsi="Arial"/>
        </w:rPr>
      </w:pPr>
    </w:p>
    <w:sectPr w:rsidR="009D2C54" w:rsidSect="00B51A47">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006" w:rsidRDefault="00851006">
      <w:r>
        <w:separator/>
      </w:r>
    </w:p>
  </w:endnote>
  <w:endnote w:type="continuationSeparator" w:id="0">
    <w:p w:rsidR="00851006" w:rsidRDefault="0085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979337"/>
      <w:docPartObj>
        <w:docPartGallery w:val="Page Numbers (Bottom of Page)"/>
        <w:docPartUnique/>
      </w:docPartObj>
    </w:sdtPr>
    <w:sdtEndPr>
      <w:rPr>
        <w:noProof/>
      </w:rPr>
    </w:sdtEndPr>
    <w:sdtContent>
      <w:p w:rsidR="00ED6D82" w:rsidRDefault="009C1F6F">
        <w:pPr>
          <w:pStyle w:val="Footer"/>
          <w:jc w:val="center"/>
        </w:pPr>
        <w:r>
          <w:fldChar w:fldCharType="begin"/>
        </w:r>
        <w:r>
          <w:instrText xml:space="preserve"> PAGE   \* MERGEFORMAT </w:instrText>
        </w:r>
        <w:r>
          <w:fldChar w:fldCharType="separate"/>
        </w:r>
        <w:r w:rsidR="00B72AF5">
          <w:rPr>
            <w:noProof/>
          </w:rPr>
          <w:t>12</w:t>
        </w:r>
        <w:r>
          <w:rPr>
            <w:noProof/>
          </w:rPr>
          <w:fldChar w:fldCharType="end"/>
        </w:r>
      </w:p>
    </w:sdtContent>
  </w:sdt>
  <w:p w:rsidR="00ED6D82" w:rsidRDefault="00ED6D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D82" w:rsidRDefault="00ED6D82">
    <w:pPr>
      <w:spacing w:line="240" w:lineRule="exact"/>
    </w:pPr>
  </w:p>
  <w:p w:rsidR="00ED6D82" w:rsidRDefault="009C1F6F">
    <w:pPr>
      <w:framePr w:w="9361" w:wrap="notBeside" w:vAnchor="text" w:hAnchor="text" w:x="1" w:y="1"/>
      <w:jc w:val="center"/>
    </w:pPr>
    <w:r>
      <w:fldChar w:fldCharType="begin"/>
    </w:r>
    <w:r>
      <w:instrText xml:space="preserve">PAGE </w:instrText>
    </w:r>
    <w:r>
      <w:fldChar w:fldCharType="separate"/>
    </w:r>
    <w:r w:rsidR="00B72AF5">
      <w:rPr>
        <w:noProof/>
      </w:rPr>
      <w:t>95</w:t>
    </w:r>
    <w:r>
      <w:rPr>
        <w:noProof/>
      </w:rPr>
      <w:fldChar w:fldCharType="end"/>
    </w:r>
  </w:p>
  <w:p w:rsidR="00ED6D82" w:rsidRDefault="00ED6D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006" w:rsidRDefault="00851006">
      <w:r>
        <w:separator/>
      </w:r>
    </w:p>
  </w:footnote>
  <w:footnote w:type="continuationSeparator" w:id="0">
    <w:p w:rsidR="00851006" w:rsidRDefault="00851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D82" w:rsidRPr="0070076E" w:rsidRDefault="00ED6D82" w:rsidP="00794DC6">
    <w:pPr>
      <w:pStyle w:val="Header"/>
      <w:jc w:val="right"/>
      <w:rPr>
        <w:b/>
        <w:i/>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74501"/>
    <w:multiLevelType w:val="hybridMultilevel"/>
    <w:tmpl w:val="62EA0920"/>
    <w:lvl w:ilvl="0" w:tplc="BD421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E15F02"/>
    <w:multiLevelType w:val="hybridMultilevel"/>
    <w:tmpl w:val="1C72C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127F1"/>
    <w:multiLevelType w:val="hybridMultilevel"/>
    <w:tmpl w:val="6CAC5CC2"/>
    <w:lvl w:ilvl="0" w:tplc="0409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FCB09F1"/>
    <w:multiLevelType w:val="hybridMultilevel"/>
    <w:tmpl w:val="BF34B60A"/>
    <w:lvl w:ilvl="0" w:tplc="8690D616">
      <w:start w:val="1"/>
      <w:numFmt w:val="decimal"/>
      <w:lvlText w:val="(%1)"/>
      <w:lvlJc w:val="left"/>
      <w:pPr>
        <w:ind w:left="115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E93A58"/>
    <w:multiLevelType w:val="hybridMultilevel"/>
    <w:tmpl w:val="FEE8A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841312"/>
    <w:multiLevelType w:val="hybridMultilevel"/>
    <w:tmpl w:val="7248BE18"/>
    <w:lvl w:ilvl="0" w:tplc="3274F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100F7B"/>
    <w:multiLevelType w:val="hybridMultilevel"/>
    <w:tmpl w:val="3C4EFC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51C567A"/>
    <w:multiLevelType w:val="hybridMultilevel"/>
    <w:tmpl w:val="CA603856"/>
    <w:lvl w:ilvl="0" w:tplc="658C0DC0">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FC0DC4"/>
    <w:multiLevelType w:val="hybridMultilevel"/>
    <w:tmpl w:val="A8BA7D7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2673A83"/>
    <w:multiLevelType w:val="hybridMultilevel"/>
    <w:tmpl w:val="B5C8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E90A16"/>
    <w:multiLevelType w:val="hybridMultilevel"/>
    <w:tmpl w:val="8C3C4B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04100E"/>
    <w:multiLevelType w:val="hybridMultilevel"/>
    <w:tmpl w:val="8BD4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0F596F"/>
    <w:multiLevelType w:val="hybridMultilevel"/>
    <w:tmpl w:val="8C3C4B58"/>
    <w:lvl w:ilvl="0" w:tplc="04090017">
      <w:start w:val="1"/>
      <w:numFmt w:val="lowerLetter"/>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A8225C3"/>
    <w:multiLevelType w:val="hybridMultilevel"/>
    <w:tmpl w:val="A840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192C77"/>
    <w:multiLevelType w:val="hybridMultilevel"/>
    <w:tmpl w:val="A2C279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E3E4036"/>
    <w:multiLevelType w:val="hybridMultilevel"/>
    <w:tmpl w:val="1A7C8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5A7A55"/>
    <w:multiLevelType w:val="hybridMultilevel"/>
    <w:tmpl w:val="B98253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B7120C"/>
    <w:multiLevelType w:val="hybridMultilevel"/>
    <w:tmpl w:val="CC5A3B98"/>
    <w:lvl w:ilvl="0" w:tplc="B88E8DE4">
      <w:start w:val="1"/>
      <w:numFmt w:val="decimal"/>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297D7F"/>
    <w:multiLevelType w:val="hybridMultilevel"/>
    <w:tmpl w:val="A2C279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0"/>
  </w:num>
  <w:num w:numId="3">
    <w:abstractNumId w:val="7"/>
  </w:num>
  <w:num w:numId="4">
    <w:abstractNumId w:val="5"/>
  </w:num>
  <w:num w:numId="5">
    <w:abstractNumId w:val="11"/>
  </w:num>
  <w:num w:numId="6">
    <w:abstractNumId w:val="13"/>
  </w:num>
  <w:num w:numId="7">
    <w:abstractNumId w:val="9"/>
  </w:num>
  <w:num w:numId="8">
    <w:abstractNumId w:val="18"/>
  </w:num>
  <w:num w:numId="9">
    <w:abstractNumId w:val="12"/>
  </w:num>
  <w:num w:numId="10">
    <w:abstractNumId w:val="10"/>
  </w:num>
  <w:num w:numId="11">
    <w:abstractNumId w:val="14"/>
  </w:num>
  <w:num w:numId="12">
    <w:abstractNumId w:val="4"/>
  </w:num>
  <w:num w:numId="13">
    <w:abstractNumId w:val="6"/>
  </w:num>
  <w:num w:numId="14">
    <w:abstractNumId w:val="2"/>
  </w:num>
  <w:num w:numId="15">
    <w:abstractNumId w:val="3"/>
  </w:num>
  <w:num w:numId="16">
    <w:abstractNumId w:val="8"/>
  </w:num>
  <w:num w:numId="17">
    <w:abstractNumId w:val="16"/>
  </w:num>
  <w:num w:numId="18">
    <w:abstractNumId w:val="15"/>
  </w:num>
  <w:num w:numId="1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fr-FR" w:vendorID="64" w:dllVersion="131078" w:nlCheck="1" w:checkStyle="1"/>
  <w:activeWritingStyle w:appName="MSWord" w:lang="fr-BE" w:vendorID="64" w:dllVersion="131078" w:nlCheck="1" w:checkStyle="1"/>
  <w:activeWritingStyle w:appName="MSWord" w:lang="en-US" w:vendorID="64" w:dllVersion="131078" w:nlCheck="1" w:checkStyle="1"/>
  <w:activeWritingStyle w:appName="MSWord" w:lang="fr-CD" w:vendorID="64" w:dllVersion="131078" w:nlCheck="1" w:checkStyle="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E7A"/>
    <w:rsid w:val="00000328"/>
    <w:rsid w:val="000007BC"/>
    <w:rsid w:val="00000A39"/>
    <w:rsid w:val="00002CE3"/>
    <w:rsid w:val="00003027"/>
    <w:rsid w:val="00003BDA"/>
    <w:rsid w:val="000045B7"/>
    <w:rsid w:val="0000572A"/>
    <w:rsid w:val="00005C3B"/>
    <w:rsid w:val="00006461"/>
    <w:rsid w:val="000064AD"/>
    <w:rsid w:val="000079CB"/>
    <w:rsid w:val="00007C03"/>
    <w:rsid w:val="000113DB"/>
    <w:rsid w:val="000114C1"/>
    <w:rsid w:val="00011B92"/>
    <w:rsid w:val="000120A7"/>
    <w:rsid w:val="000124DB"/>
    <w:rsid w:val="00012AC7"/>
    <w:rsid w:val="00012E76"/>
    <w:rsid w:val="00012EC2"/>
    <w:rsid w:val="000136D1"/>
    <w:rsid w:val="000136E6"/>
    <w:rsid w:val="0001427E"/>
    <w:rsid w:val="00014635"/>
    <w:rsid w:val="00014BF6"/>
    <w:rsid w:val="000150CC"/>
    <w:rsid w:val="00015AA5"/>
    <w:rsid w:val="00016FC2"/>
    <w:rsid w:val="00017143"/>
    <w:rsid w:val="00017A17"/>
    <w:rsid w:val="000204A9"/>
    <w:rsid w:val="00020A7E"/>
    <w:rsid w:val="00020B4E"/>
    <w:rsid w:val="00020D35"/>
    <w:rsid w:val="000216A3"/>
    <w:rsid w:val="0002192C"/>
    <w:rsid w:val="000231CE"/>
    <w:rsid w:val="0002389D"/>
    <w:rsid w:val="00023ECC"/>
    <w:rsid w:val="000242A9"/>
    <w:rsid w:val="0002601A"/>
    <w:rsid w:val="00026197"/>
    <w:rsid w:val="00026320"/>
    <w:rsid w:val="000264D6"/>
    <w:rsid w:val="000266B2"/>
    <w:rsid w:val="00026B62"/>
    <w:rsid w:val="00026C00"/>
    <w:rsid w:val="00027259"/>
    <w:rsid w:val="00030277"/>
    <w:rsid w:val="000307A1"/>
    <w:rsid w:val="0003208F"/>
    <w:rsid w:val="00033ED9"/>
    <w:rsid w:val="00034079"/>
    <w:rsid w:val="000353A9"/>
    <w:rsid w:val="000376BA"/>
    <w:rsid w:val="0004011D"/>
    <w:rsid w:val="000406DD"/>
    <w:rsid w:val="00040F4E"/>
    <w:rsid w:val="00041034"/>
    <w:rsid w:val="00041E5B"/>
    <w:rsid w:val="0004226C"/>
    <w:rsid w:val="0004328B"/>
    <w:rsid w:val="0004378E"/>
    <w:rsid w:val="00044138"/>
    <w:rsid w:val="00044474"/>
    <w:rsid w:val="00044B94"/>
    <w:rsid w:val="000454DF"/>
    <w:rsid w:val="00047213"/>
    <w:rsid w:val="00047381"/>
    <w:rsid w:val="00050422"/>
    <w:rsid w:val="000510D2"/>
    <w:rsid w:val="00051D51"/>
    <w:rsid w:val="000529B2"/>
    <w:rsid w:val="000536F3"/>
    <w:rsid w:val="00055023"/>
    <w:rsid w:val="00056B1B"/>
    <w:rsid w:val="0005772F"/>
    <w:rsid w:val="00057CC3"/>
    <w:rsid w:val="000605B1"/>
    <w:rsid w:val="00061194"/>
    <w:rsid w:val="00061C86"/>
    <w:rsid w:val="000630A3"/>
    <w:rsid w:val="00063734"/>
    <w:rsid w:val="00063CF8"/>
    <w:rsid w:val="00065C3F"/>
    <w:rsid w:val="00066A21"/>
    <w:rsid w:val="00066AD8"/>
    <w:rsid w:val="00066DAD"/>
    <w:rsid w:val="00066FEF"/>
    <w:rsid w:val="00070A25"/>
    <w:rsid w:val="00070A39"/>
    <w:rsid w:val="0007126F"/>
    <w:rsid w:val="000713BE"/>
    <w:rsid w:val="00071BE3"/>
    <w:rsid w:val="00071EA1"/>
    <w:rsid w:val="00072ADF"/>
    <w:rsid w:val="000730BD"/>
    <w:rsid w:val="00073116"/>
    <w:rsid w:val="00074317"/>
    <w:rsid w:val="00074369"/>
    <w:rsid w:val="0007524B"/>
    <w:rsid w:val="0007540B"/>
    <w:rsid w:val="000767E5"/>
    <w:rsid w:val="00076E0D"/>
    <w:rsid w:val="00076F7F"/>
    <w:rsid w:val="0007797C"/>
    <w:rsid w:val="00077F2E"/>
    <w:rsid w:val="00077FD1"/>
    <w:rsid w:val="0008036B"/>
    <w:rsid w:val="00080C44"/>
    <w:rsid w:val="000814FC"/>
    <w:rsid w:val="00081914"/>
    <w:rsid w:val="000820F2"/>
    <w:rsid w:val="0008357E"/>
    <w:rsid w:val="000841DB"/>
    <w:rsid w:val="00085DB9"/>
    <w:rsid w:val="000862ED"/>
    <w:rsid w:val="000864AD"/>
    <w:rsid w:val="0008696B"/>
    <w:rsid w:val="00086D5A"/>
    <w:rsid w:val="000870B9"/>
    <w:rsid w:val="00087F35"/>
    <w:rsid w:val="000911E4"/>
    <w:rsid w:val="00091351"/>
    <w:rsid w:val="00092171"/>
    <w:rsid w:val="00093868"/>
    <w:rsid w:val="0009571C"/>
    <w:rsid w:val="00095834"/>
    <w:rsid w:val="00095C8E"/>
    <w:rsid w:val="00096B2A"/>
    <w:rsid w:val="00097B38"/>
    <w:rsid w:val="000A01B4"/>
    <w:rsid w:val="000A01F1"/>
    <w:rsid w:val="000A025B"/>
    <w:rsid w:val="000A0790"/>
    <w:rsid w:val="000A0C94"/>
    <w:rsid w:val="000A17C8"/>
    <w:rsid w:val="000A2BC5"/>
    <w:rsid w:val="000A3113"/>
    <w:rsid w:val="000A3C68"/>
    <w:rsid w:val="000A3D7A"/>
    <w:rsid w:val="000A4491"/>
    <w:rsid w:val="000A474C"/>
    <w:rsid w:val="000A488E"/>
    <w:rsid w:val="000A5501"/>
    <w:rsid w:val="000A58AC"/>
    <w:rsid w:val="000A596E"/>
    <w:rsid w:val="000A643D"/>
    <w:rsid w:val="000A67BA"/>
    <w:rsid w:val="000A68BB"/>
    <w:rsid w:val="000A78EC"/>
    <w:rsid w:val="000A7AB4"/>
    <w:rsid w:val="000A7F11"/>
    <w:rsid w:val="000B0BEE"/>
    <w:rsid w:val="000B190F"/>
    <w:rsid w:val="000B1A19"/>
    <w:rsid w:val="000B370D"/>
    <w:rsid w:val="000B381C"/>
    <w:rsid w:val="000B4010"/>
    <w:rsid w:val="000B5825"/>
    <w:rsid w:val="000B72D1"/>
    <w:rsid w:val="000B7924"/>
    <w:rsid w:val="000C1A11"/>
    <w:rsid w:val="000C1CD9"/>
    <w:rsid w:val="000C375D"/>
    <w:rsid w:val="000C3AB2"/>
    <w:rsid w:val="000C3F0D"/>
    <w:rsid w:val="000C418B"/>
    <w:rsid w:val="000C4D72"/>
    <w:rsid w:val="000C5B74"/>
    <w:rsid w:val="000C5D98"/>
    <w:rsid w:val="000C60A4"/>
    <w:rsid w:val="000C680C"/>
    <w:rsid w:val="000C6F11"/>
    <w:rsid w:val="000D09C7"/>
    <w:rsid w:val="000D0B21"/>
    <w:rsid w:val="000D0D2F"/>
    <w:rsid w:val="000D19A4"/>
    <w:rsid w:val="000D27CE"/>
    <w:rsid w:val="000D3E05"/>
    <w:rsid w:val="000D3F41"/>
    <w:rsid w:val="000D490D"/>
    <w:rsid w:val="000D57B3"/>
    <w:rsid w:val="000D5E2D"/>
    <w:rsid w:val="000D629D"/>
    <w:rsid w:val="000D68E6"/>
    <w:rsid w:val="000D6C71"/>
    <w:rsid w:val="000D6E8A"/>
    <w:rsid w:val="000D768E"/>
    <w:rsid w:val="000D773D"/>
    <w:rsid w:val="000E072C"/>
    <w:rsid w:val="000E160D"/>
    <w:rsid w:val="000E1E74"/>
    <w:rsid w:val="000E2423"/>
    <w:rsid w:val="000E40D4"/>
    <w:rsid w:val="000E54BD"/>
    <w:rsid w:val="000E7606"/>
    <w:rsid w:val="000E7D58"/>
    <w:rsid w:val="000E7E00"/>
    <w:rsid w:val="000F0B17"/>
    <w:rsid w:val="000F128E"/>
    <w:rsid w:val="000F142F"/>
    <w:rsid w:val="000F4EC9"/>
    <w:rsid w:val="000F4F75"/>
    <w:rsid w:val="000F5E1B"/>
    <w:rsid w:val="000F6379"/>
    <w:rsid w:val="000F63AA"/>
    <w:rsid w:val="000F6480"/>
    <w:rsid w:val="000F7916"/>
    <w:rsid w:val="000F7A8A"/>
    <w:rsid w:val="00100809"/>
    <w:rsid w:val="001049D0"/>
    <w:rsid w:val="00105495"/>
    <w:rsid w:val="001055F0"/>
    <w:rsid w:val="0010587D"/>
    <w:rsid w:val="001064D3"/>
    <w:rsid w:val="00106C52"/>
    <w:rsid w:val="001072D8"/>
    <w:rsid w:val="001076E0"/>
    <w:rsid w:val="00107729"/>
    <w:rsid w:val="00110B4F"/>
    <w:rsid w:val="0011296F"/>
    <w:rsid w:val="001132A7"/>
    <w:rsid w:val="00113672"/>
    <w:rsid w:val="00113B49"/>
    <w:rsid w:val="00114248"/>
    <w:rsid w:val="00114E63"/>
    <w:rsid w:val="00115712"/>
    <w:rsid w:val="00115B44"/>
    <w:rsid w:val="00120425"/>
    <w:rsid w:val="00120651"/>
    <w:rsid w:val="00121C76"/>
    <w:rsid w:val="0012236E"/>
    <w:rsid w:val="00122877"/>
    <w:rsid w:val="00122CA6"/>
    <w:rsid w:val="001236C9"/>
    <w:rsid w:val="001237A3"/>
    <w:rsid w:val="00123C74"/>
    <w:rsid w:val="00124116"/>
    <w:rsid w:val="0012561D"/>
    <w:rsid w:val="0012642E"/>
    <w:rsid w:val="001274E6"/>
    <w:rsid w:val="0013192D"/>
    <w:rsid w:val="00131B32"/>
    <w:rsid w:val="00131F23"/>
    <w:rsid w:val="001322B6"/>
    <w:rsid w:val="00133117"/>
    <w:rsid w:val="00134105"/>
    <w:rsid w:val="001355B9"/>
    <w:rsid w:val="00135E21"/>
    <w:rsid w:val="0013618C"/>
    <w:rsid w:val="00136EE6"/>
    <w:rsid w:val="00137410"/>
    <w:rsid w:val="001378D6"/>
    <w:rsid w:val="001418DC"/>
    <w:rsid w:val="0014194F"/>
    <w:rsid w:val="001420A6"/>
    <w:rsid w:val="00142113"/>
    <w:rsid w:val="00143787"/>
    <w:rsid w:val="00143A0B"/>
    <w:rsid w:val="0014409A"/>
    <w:rsid w:val="00144EEE"/>
    <w:rsid w:val="00145000"/>
    <w:rsid w:val="001454F2"/>
    <w:rsid w:val="00147222"/>
    <w:rsid w:val="0015007F"/>
    <w:rsid w:val="001511B4"/>
    <w:rsid w:val="0015192D"/>
    <w:rsid w:val="001528DE"/>
    <w:rsid w:val="001535A7"/>
    <w:rsid w:val="00153786"/>
    <w:rsid w:val="00155FAA"/>
    <w:rsid w:val="00157AFF"/>
    <w:rsid w:val="00160DA4"/>
    <w:rsid w:val="00160DD5"/>
    <w:rsid w:val="001616E0"/>
    <w:rsid w:val="0016249C"/>
    <w:rsid w:val="00162F1A"/>
    <w:rsid w:val="001639D4"/>
    <w:rsid w:val="00163EE7"/>
    <w:rsid w:val="00164C66"/>
    <w:rsid w:val="0016515E"/>
    <w:rsid w:val="00165BC7"/>
    <w:rsid w:val="00165F51"/>
    <w:rsid w:val="00166BC3"/>
    <w:rsid w:val="001673AD"/>
    <w:rsid w:val="0017037F"/>
    <w:rsid w:val="00170BBF"/>
    <w:rsid w:val="0017197E"/>
    <w:rsid w:val="00171A71"/>
    <w:rsid w:val="00172960"/>
    <w:rsid w:val="00172E94"/>
    <w:rsid w:val="00173651"/>
    <w:rsid w:val="00174B8C"/>
    <w:rsid w:val="00174C15"/>
    <w:rsid w:val="00174E02"/>
    <w:rsid w:val="00175072"/>
    <w:rsid w:val="001752F8"/>
    <w:rsid w:val="00175633"/>
    <w:rsid w:val="001775C0"/>
    <w:rsid w:val="0017799B"/>
    <w:rsid w:val="001803BC"/>
    <w:rsid w:val="00180EFD"/>
    <w:rsid w:val="00180F1B"/>
    <w:rsid w:val="001817C3"/>
    <w:rsid w:val="00181B8F"/>
    <w:rsid w:val="00183394"/>
    <w:rsid w:val="00184450"/>
    <w:rsid w:val="0018540A"/>
    <w:rsid w:val="001875D4"/>
    <w:rsid w:val="001914C8"/>
    <w:rsid w:val="00192722"/>
    <w:rsid w:val="00193271"/>
    <w:rsid w:val="00194122"/>
    <w:rsid w:val="00194869"/>
    <w:rsid w:val="00195CAB"/>
    <w:rsid w:val="00195DC9"/>
    <w:rsid w:val="00197AA7"/>
    <w:rsid w:val="001A01AF"/>
    <w:rsid w:val="001A1812"/>
    <w:rsid w:val="001A1FF9"/>
    <w:rsid w:val="001A224B"/>
    <w:rsid w:val="001A265F"/>
    <w:rsid w:val="001A4415"/>
    <w:rsid w:val="001A4B22"/>
    <w:rsid w:val="001A50C3"/>
    <w:rsid w:val="001A7013"/>
    <w:rsid w:val="001A7029"/>
    <w:rsid w:val="001A70CE"/>
    <w:rsid w:val="001A7FB1"/>
    <w:rsid w:val="001B048C"/>
    <w:rsid w:val="001B130C"/>
    <w:rsid w:val="001B1397"/>
    <w:rsid w:val="001B2A2E"/>
    <w:rsid w:val="001B30C2"/>
    <w:rsid w:val="001B540C"/>
    <w:rsid w:val="001B54E0"/>
    <w:rsid w:val="001B5619"/>
    <w:rsid w:val="001B58F0"/>
    <w:rsid w:val="001B6B57"/>
    <w:rsid w:val="001C0BFB"/>
    <w:rsid w:val="001C1393"/>
    <w:rsid w:val="001C16E6"/>
    <w:rsid w:val="001C2524"/>
    <w:rsid w:val="001C2811"/>
    <w:rsid w:val="001C2946"/>
    <w:rsid w:val="001C2B50"/>
    <w:rsid w:val="001C2CF5"/>
    <w:rsid w:val="001C3E7A"/>
    <w:rsid w:val="001C42D2"/>
    <w:rsid w:val="001C564D"/>
    <w:rsid w:val="001C6DA8"/>
    <w:rsid w:val="001C7636"/>
    <w:rsid w:val="001C7E1F"/>
    <w:rsid w:val="001C7EAF"/>
    <w:rsid w:val="001D0F14"/>
    <w:rsid w:val="001D2C1D"/>
    <w:rsid w:val="001D39EE"/>
    <w:rsid w:val="001D51B2"/>
    <w:rsid w:val="001D59DF"/>
    <w:rsid w:val="001D6E41"/>
    <w:rsid w:val="001D7406"/>
    <w:rsid w:val="001D77AC"/>
    <w:rsid w:val="001D7AE2"/>
    <w:rsid w:val="001E000E"/>
    <w:rsid w:val="001E1390"/>
    <w:rsid w:val="001E1CA7"/>
    <w:rsid w:val="001E224F"/>
    <w:rsid w:val="001E2E94"/>
    <w:rsid w:val="001E39B4"/>
    <w:rsid w:val="001E3F20"/>
    <w:rsid w:val="001E5067"/>
    <w:rsid w:val="001E51AB"/>
    <w:rsid w:val="001E579F"/>
    <w:rsid w:val="001E58BD"/>
    <w:rsid w:val="001E66D4"/>
    <w:rsid w:val="001E67FB"/>
    <w:rsid w:val="001E72C8"/>
    <w:rsid w:val="001E7A68"/>
    <w:rsid w:val="001F09A3"/>
    <w:rsid w:val="001F0B28"/>
    <w:rsid w:val="001F0DA9"/>
    <w:rsid w:val="001F181B"/>
    <w:rsid w:val="001F1C86"/>
    <w:rsid w:val="001F1FAF"/>
    <w:rsid w:val="001F273B"/>
    <w:rsid w:val="001F2FD8"/>
    <w:rsid w:val="001F371B"/>
    <w:rsid w:val="001F384A"/>
    <w:rsid w:val="001F3946"/>
    <w:rsid w:val="001F4904"/>
    <w:rsid w:val="001F555E"/>
    <w:rsid w:val="001F5606"/>
    <w:rsid w:val="002008A9"/>
    <w:rsid w:val="00201305"/>
    <w:rsid w:val="00201725"/>
    <w:rsid w:val="00203167"/>
    <w:rsid w:val="00203E14"/>
    <w:rsid w:val="00204540"/>
    <w:rsid w:val="0020489B"/>
    <w:rsid w:val="00204A7A"/>
    <w:rsid w:val="00204AB6"/>
    <w:rsid w:val="00205514"/>
    <w:rsid w:val="00206055"/>
    <w:rsid w:val="002078B8"/>
    <w:rsid w:val="002111CF"/>
    <w:rsid w:val="00211265"/>
    <w:rsid w:val="00211C1F"/>
    <w:rsid w:val="00213129"/>
    <w:rsid w:val="002135E8"/>
    <w:rsid w:val="00213655"/>
    <w:rsid w:val="00213805"/>
    <w:rsid w:val="00213B13"/>
    <w:rsid w:val="00214AFD"/>
    <w:rsid w:val="0021501C"/>
    <w:rsid w:val="00215C31"/>
    <w:rsid w:val="00215DF4"/>
    <w:rsid w:val="00215F70"/>
    <w:rsid w:val="0021613B"/>
    <w:rsid w:val="00216277"/>
    <w:rsid w:val="00216744"/>
    <w:rsid w:val="00216D97"/>
    <w:rsid w:val="0022032E"/>
    <w:rsid w:val="00222E3F"/>
    <w:rsid w:val="0022314A"/>
    <w:rsid w:val="00223BC2"/>
    <w:rsid w:val="002242D9"/>
    <w:rsid w:val="00225428"/>
    <w:rsid w:val="0022686E"/>
    <w:rsid w:val="00227E12"/>
    <w:rsid w:val="0023004F"/>
    <w:rsid w:val="002304ED"/>
    <w:rsid w:val="0023063E"/>
    <w:rsid w:val="00230AEF"/>
    <w:rsid w:val="00230C26"/>
    <w:rsid w:val="00230DC8"/>
    <w:rsid w:val="00230E37"/>
    <w:rsid w:val="002318ED"/>
    <w:rsid w:val="00231DE3"/>
    <w:rsid w:val="00232593"/>
    <w:rsid w:val="0023273D"/>
    <w:rsid w:val="002340FF"/>
    <w:rsid w:val="00234DD5"/>
    <w:rsid w:val="00235135"/>
    <w:rsid w:val="00235780"/>
    <w:rsid w:val="0023791A"/>
    <w:rsid w:val="00237AFC"/>
    <w:rsid w:val="002400D3"/>
    <w:rsid w:val="00240215"/>
    <w:rsid w:val="00240647"/>
    <w:rsid w:val="0024171A"/>
    <w:rsid w:val="00242165"/>
    <w:rsid w:val="00242443"/>
    <w:rsid w:val="00242B7B"/>
    <w:rsid w:val="00242F9A"/>
    <w:rsid w:val="002431B0"/>
    <w:rsid w:val="00244D9C"/>
    <w:rsid w:val="00244DEA"/>
    <w:rsid w:val="0024553B"/>
    <w:rsid w:val="0024647A"/>
    <w:rsid w:val="00246A08"/>
    <w:rsid w:val="0024703D"/>
    <w:rsid w:val="00250A12"/>
    <w:rsid w:val="00250FA1"/>
    <w:rsid w:val="00253449"/>
    <w:rsid w:val="00253484"/>
    <w:rsid w:val="00253B7C"/>
    <w:rsid w:val="00254CAF"/>
    <w:rsid w:val="0025500D"/>
    <w:rsid w:val="002552AA"/>
    <w:rsid w:val="0025647B"/>
    <w:rsid w:val="002568C0"/>
    <w:rsid w:val="00256AAD"/>
    <w:rsid w:val="00256F8D"/>
    <w:rsid w:val="00257D81"/>
    <w:rsid w:val="0026022D"/>
    <w:rsid w:val="00260A95"/>
    <w:rsid w:val="00260DE7"/>
    <w:rsid w:val="00261295"/>
    <w:rsid w:val="00261C0F"/>
    <w:rsid w:val="002625DE"/>
    <w:rsid w:val="002633F5"/>
    <w:rsid w:val="00263699"/>
    <w:rsid w:val="00265020"/>
    <w:rsid w:val="002653E8"/>
    <w:rsid w:val="002661A8"/>
    <w:rsid w:val="00266539"/>
    <w:rsid w:val="0026661C"/>
    <w:rsid w:val="00266E11"/>
    <w:rsid w:val="00267485"/>
    <w:rsid w:val="00267970"/>
    <w:rsid w:val="00272C02"/>
    <w:rsid w:val="0027366C"/>
    <w:rsid w:val="0027431E"/>
    <w:rsid w:val="0027528C"/>
    <w:rsid w:val="0027566E"/>
    <w:rsid w:val="00276145"/>
    <w:rsid w:val="00277536"/>
    <w:rsid w:val="00277AE0"/>
    <w:rsid w:val="00280799"/>
    <w:rsid w:val="00280EFC"/>
    <w:rsid w:val="00281403"/>
    <w:rsid w:val="002819D2"/>
    <w:rsid w:val="002826B6"/>
    <w:rsid w:val="00282CC6"/>
    <w:rsid w:val="002832EF"/>
    <w:rsid w:val="00283327"/>
    <w:rsid w:val="00283C62"/>
    <w:rsid w:val="002842F8"/>
    <w:rsid w:val="002869DB"/>
    <w:rsid w:val="00287E05"/>
    <w:rsid w:val="00290095"/>
    <w:rsid w:val="00290594"/>
    <w:rsid w:val="00290722"/>
    <w:rsid w:val="00292305"/>
    <w:rsid w:val="0029246E"/>
    <w:rsid w:val="002941C0"/>
    <w:rsid w:val="00294242"/>
    <w:rsid w:val="0029454E"/>
    <w:rsid w:val="002951F6"/>
    <w:rsid w:val="002967DA"/>
    <w:rsid w:val="0029707B"/>
    <w:rsid w:val="00297E0F"/>
    <w:rsid w:val="00297F1B"/>
    <w:rsid w:val="002A038A"/>
    <w:rsid w:val="002A07B1"/>
    <w:rsid w:val="002A09D8"/>
    <w:rsid w:val="002A2312"/>
    <w:rsid w:val="002A24A4"/>
    <w:rsid w:val="002A2CCD"/>
    <w:rsid w:val="002A3326"/>
    <w:rsid w:val="002A3483"/>
    <w:rsid w:val="002A3720"/>
    <w:rsid w:val="002A4931"/>
    <w:rsid w:val="002A782F"/>
    <w:rsid w:val="002B0861"/>
    <w:rsid w:val="002B0C1D"/>
    <w:rsid w:val="002B17C8"/>
    <w:rsid w:val="002B1CE6"/>
    <w:rsid w:val="002B40D6"/>
    <w:rsid w:val="002B6297"/>
    <w:rsid w:val="002B640D"/>
    <w:rsid w:val="002B65DA"/>
    <w:rsid w:val="002B704B"/>
    <w:rsid w:val="002C1408"/>
    <w:rsid w:val="002C1587"/>
    <w:rsid w:val="002C2FEA"/>
    <w:rsid w:val="002C3878"/>
    <w:rsid w:val="002C4AC5"/>
    <w:rsid w:val="002C5C82"/>
    <w:rsid w:val="002C6364"/>
    <w:rsid w:val="002C64D1"/>
    <w:rsid w:val="002C6C3D"/>
    <w:rsid w:val="002C7864"/>
    <w:rsid w:val="002D1990"/>
    <w:rsid w:val="002D2F31"/>
    <w:rsid w:val="002D4496"/>
    <w:rsid w:val="002D44C3"/>
    <w:rsid w:val="002D48A5"/>
    <w:rsid w:val="002D5100"/>
    <w:rsid w:val="002D5290"/>
    <w:rsid w:val="002D5331"/>
    <w:rsid w:val="002D5818"/>
    <w:rsid w:val="002D69CA"/>
    <w:rsid w:val="002D6DAE"/>
    <w:rsid w:val="002E0B33"/>
    <w:rsid w:val="002E15BA"/>
    <w:rsid w:val="002E27E6"/>
    <w:rsid w:val="002E2CE1"/>
    <w:rsid w:val="002E4242"/>
    <w:rsid w:val="002E44ED"/>
    <w:rsid w:val="002E4931"/>
    <w:rsid w:val="002E5DB4"/>
    <w:rsid w:val="002E75D5"/>
    <w:rsid w:val="002E7CA6"/>
    <w:rsid w:val="002F023E"/>
    <w:rsid w:val="002F0797"/>
    <w:rsid w:val="002F1BA5"/>
    <w:rsid w:val="002F2FEC"/>
    <w:rsid w:val="002F3B4A"/>
    <w:rsid w:val="002F4EA4"/>
    <w:rsid w:val="002F7698"/>
    <w:rsid w:val="002F7A17"/>
    <w:rsid w:val="00300633"/>
    <w:rsid w:val="00301B05"/>
    <w:rsid w:val="00302292"/>
    <w:rsid w:val="003037BA"/>
    <w:rsid w:val="0030420B"/>
    <w:rsid w:val="003051EA"/>
    <w:rsid w:val="00305EE0"/>
    <w:rsid w:val="0030614D"/>
    <w:rsid w:val="00307543"/>
    <w:rsid w:val="003112A5"/>
    <w:rsid w:val="003118C0"/>
    <w:rsid w:val="00311AAC"/>
    <w:rsid w:val="0031230E"/>
    <w:rsid w:val="00312FDA"/>
    <w:rsid w:val="0031419B"/>
    <w:rsid w:val="00314B04"/>
    <w:rsid w:val="00314D85"/>
    <w:rsid w:val="003158A2"/>
    <w:rsid w:val="00315FE3"/>
    <w:rsid w:val="00316776"/>
    <w:rsid w:val="00317140"/>
    <w:rsid w:val="003171E3"/>
    <w:rsid w:val="00317AD9"/>
    <w:rsid w:val="00317D8F"/>
    <w:rsid w:val="003202BC"/>
    <w:rsid w:val="00320F29"/>
    <w:rsid w:val="00321F2B"/>
    <w:rsid w:val="00322628"/>
    <w:rsid w:val="003236C6"/>
    <w:rsid w:val="00324209"/>
    <w:rsid w:val="003242EC"/>
    <w:rsid w:val="003243BF"/>
    <w:rsid w:val="00325357"/>
    <w:rsid w:val="00325568"/>
    <w:rsid w:val="003257FA"/>
    <w:rsid w:val="003258E4"/>
    <w:rsid w:val="00326C93"/>
    <w:rsid w:val="00330F44"/>
    <w:rsid w:val="00330FB1"/>
    <w:rsid w:val="0033171F"/>
    <w:rsid w:val="0033178E"/>
    <w:rsid w:val="00332B91"/>
    <w:rsid w:val="00333D2D"/>
    <w:rsid w:val="003341C8"/>
    <w:rsid w:val="00334765"/>
    <w:rsid w:val="0033611B"/>
    <w:rsid w:val="00336197"/>
    <w:rsid w:val="00336E48"/>
    <w:rsid w:val="00337352"/>
    <w:rsid w:val="00340067"/>
    <w:rsid w:val="00342914"/>
    <w:rsid w:val="00342C92"/>
    <w:rsid w:val="00342CB4"/>
    <w:rsid w:val="003432B7"/>
    <w:rsid w:val="003435E6"/>
    <w:rsid w:val="0034370D"/>
    <w:rsid w:val="003438E2"/>
    <w:rsid w:val="00345E55"/>
    <w:rsid w:val="00346172"/>
    <w:rsid w:val="003462BD"/>
    <w:rsid w:val="00346C6C"/>
    <w:rsid w:val="00347219"/>
    <w:rsid w:val="00347799"/>
    <w:rsid w:val="003503BB"/>
    <w:rsid w:val="00351307"/>
    <w:rsid w:val="00351F73"/>
    <w:rsid w:val="003527B1"/>
    <w:rsid w:val="00353838"/>
    <w:rsid w:val="00354CC2"/>
    <w:rsid w:val="003553D8"/>
    <w:rsid w:val="00355AE1"/>
    <w:rsid w:val="00356AA0"/>
    <w:rsid w:val="00356C64"/>
    <w:rsid w:val="003572F1"/>
    <w:rsid w:val="0035787F"/>
    <w:rsid w:val="00357E23"/>
    <w:rsid w:val="003604D7"/>
    <w:rsid w:val="00361CE5"/>
    <w:rsid w:val="00362917"/>
    <w:rsid w:val="00363082"/>
    <w:rsid w:val="00363DFB"/>
    <w:rsid w:val="003647A4"/>
    <w:rsid w:val="003656E3"/>
    <w:rsid w:val="00366AFC"/>
    <w:rsid w:val="00366D3C"/>
    <w:rsid w:val="003672C8"/>
    <w:rsid w:val="003672EC"/>
    <w:rsid w:val="0036793B"/>
    <w:rsid w:val="003712C0"/>
    <w:rsid w:val="00372CC7"/>
    <w:rsid w:val="00372F55"/>
    <w:rsid w:val="00374123"/>
    <w:rsid w:val="00374526"/>
    <w:rsid w:val="00374595"/>
    <w:rsid w:val="00374ABB"/>
    <w:rsid w:val="00375C67"/>
    <w:rsid w:val="003762EC"/>
    <w:rsid w:val="00377E0C"/>
    <w:rsid w:val="00380742"/>
    <w:rsid w:val="00380B04"/>
    <w:rsid w:val="003812CB"/>
    <w:rsid w:val="00381EBD"/>
    <w:rsid w:val="003829BD"/>
    <w:rsid w:val="00383295"/>
    <w:rsid w:val="00383C5A"/>
    <w:rsid w:val="0038463C"/>
    <w:rsid w:val="003879F4"/>
    <w:rsid w:val="003907EE"/>
    <w:rsid w:val="003914AE"/>
    <w:rsid w:val="00391AE9"/>
    <w:rsid w:val="0039276B"/>
    <w:rsid w:val="0039453A"/>
    <w:rsid w:val="00394779"/>
    <w:rsid w:val="00394C50"/>
    <w:rsid w:val="00395027"/>
    <w:rsid w:val="003950B4"/>
    <w:rsid w:val="003959F9"/>
    <w:rsid w:val="00395D17"/>
    <w:rsid w:val="00395FDB"/>
    <w:rsid w:val="003961BD"/>
    <w:rsid w:val="00397854"/>
    <w:rsid w:val="003978B6"/>
    <w:rsid w:val="003A1A48"/>
    <w:rsid w:val="003A46AD"/>
    <w:rsid w:val="003A4F64"/>
    <w:rsid w:val="003A5672"/>
    <w:rsid w:val="003A5AB5"/>
    <w:rsid w:val="003A5AE9"/>
    <w:rsid w:val="003A65D2"/>
    <w:rsid w:val="003A6B88"/>
    <w:rsid w:val="003B0D20"/>
    <w:rsid w:val="003B0FF7"/>
    <w:rsid w:val="003B189F"/>
    <w:rsid w:val="003B195B"/>
    <w:rsid w:val="003B1A50"/>
    <w:rsid w:val="003B2BE4"/>
    <w:rsid w:val="003B3251"/>
    <w:rsid w:val="003B3BF8"/>
    <w:rsid w:val="003B4597"/>
    <w:rsid w:val="003B49E7"/>
    <w:rsid w:val="003B543F"/>
    <w:rsid w:val="003B562C"/>
    <w:rsid w:val="003C0EC5"/>
    <w:rsid w:val="003C1F2D"/>
    <w:rsid w:val="003C25FF"/>
    <w:rsid w:val="003C2E7C"/>
    <w:rsid w:val="003C431F"/>
    <w:rsid w:val="003C4FB5"/>
    <w:rsid w:val="003C5DC5"/>
    <w:rsid w:val="003C6491"/>
    <w:rsid w:val="003C6CE8"/>
    <w:rsid w:val="003C6F8F"/>
    <w:rsid w:val="003C783B"/>
    <w:rsid w:val="003D05C6"/>
    <w:rsid w:val="003D23B0"/>
    <w:rsid w:val="003D2578"/>
    <w:rsid w:val="003D4368"/>
    <w:rsid w:val="003D44DF"/>
    <w:rsid w:val="003D44EF"/>
    <w:rsid w:val="003D49C8"/>
    <w:rsid w:val="003D5335"/>
    <w:rsid w:val="003D582B"/>
    <w:rsid w:val="003D5B67"/>
    <w:rsid w:val="003D5F49"/>
    <w:rsid w:val="003D6853"/>
    <w:rsid w:val="003D6AF3"/>
    <w:rsid w:val="003D7F3A"/>
    <w:rsid w:val="003E0028"/>
    <w:rsid w:val="003E08A7"/>
    <w:rsid w:val="003E156D"/>
    <w:rsid w:val="003E17CD"/>
    <w:rsid w:val="003E2307"/>
    <w:rsid w:val="003E27A5"/>
    <w:rsid w:val="003E412C"/>
    <w:rsid w:val="003E5AC0"/>
    <w:rsid w:val="003E79D7"/>
    <w:rsid w:val="003F0459"/>
    <w:rsid w:val="003F097B"/>
    <w:rsid w:val="003F09E6"/>
    <w:rsid w:val="003F1121"/>
    <w:rsid w:val="003F236C"/>
    <w:rsid w:val="003F2CCB"/>
    <w:rsid w:val="003F36B4"/>
    <w:rsid w:val="003F435D"/>
    <w:rsid w:val="003F514A"/>
    <w:rsid w:val="003F7037"/>
    <w:rsid w:val="003F737A"/>
    <w:rsid w:val="003F7C26"/>
    <w:rsid w:val="00400E97"/>
    <w:rsid w:val="004014BD"/>
    <w:rsid w:val="00401F9F"/>
    <w:rsid w:val="0040223E"/>
    <w:rsid w:val="00402422"/>
    <w:rsid w:val="00402467"/>
    <w:rsid w:val="00402A57"/>
    <w:rsid w:val="00402DE9"/>
    <w:rsid w:val="00403514"/>
    <w:rsid w:val="0040458B"/>
    <w:rsid w:val="0040540F"/>
    <w:rsid w:val="00405950"/>
    <w:rsid w:val="0040642D"/>
    <w:rsid w:val="004077BF"/>
    <w:rsid w:val="00407D5F"/>
    <w:rsid w:val="0041005B"/>
    <w:rsid w:val="0041064C"/>
    <w:rsid w:val="00412229"/>
    <w:rsid w:val="00412817"/>
    <w:rsid w:val="00412D9B"/>
    <w:rsid w:val="004130F8"/>
    <w:rsid w:val="004131E2"/>
    <w:rsid w:val="004134A9"/>
    <w:rsid w:val="00413997"/>
    <w:rsid w:val="00413ED0"/>
    <w:rsid w:val="004141E1"/>
    <w:rsid w:val="00414E68"/>
    <w:rsid w:val="004159D0"/>
    <w:rsid w:val="0041646B"/>
    <w:rsid w:val="00417D12"/>
    <w:rsid w:val="004204E6"/>
    <w:rsid w:val="00421252"/>
    <w:rsid w:val="00422707"/>
    <w:rsid w:val="004239AF"/>
    <w:rsid w:val="004241BE"/>
    <w:rsid w:val="0042441E"/>
    <w:rsid w:val="00424BF3"/>
    <w:rsid w:val="00424FC6"/>
    <w:rsid w:val="004250A6"/>
    <w:rsid w:val="00426A71"/>
    <w:rsid w:val="004278E1"/>
    <w:rsid w:val="00427D3F"/>
    <w:rsid w:val="00430122"/>
    <w:rsid w:val="004305DA"/>
    <w:rsid w:val="004306EA"/>
    <w:rsid w:val="00430A78"/>
    <w:rsid w:val="0043103D"/>
    <w:rsid w:val="00434F47"/>
    <w:rsid w:val="0043585B"/>
    <w:rsid w:val="00436E11"/>
    <w:rsid w:val="00437102"/>
    <w:rsid w:val="00437754"/>
    <w:rsid w:val="004377F5"/>
    <w:rsid w:val="00437F19"/>
    <w:rsid w:val="00440880"/>
    <w:rsid w:val="00440A02"/>
    <w:rsid w:val="004411CD"/>
    <w:rsid w:val="004418D3"/>
    <w:rsid w:val="00441AD3"/>
    <w:rsid w:val="004420C1"/>
    <w:rsid w:val="004428AE"/>
    <w:rsid w:val="00443059"/>
    <w:rsid w:val="004439E0"/>
    <w:rsid w:val="00443FFF"/>
    <w:rsid w:val="00446049"/>
    <w:rsid w:val="00446B12"/>
    <w:rsid w:val="00447858"/>
    <w:rsid w:val="004478F6"/>
    <w:rsid w:val="0044794A"/>
    <w:rsid w:val="00453A09"/>
    <w:rsid w:val="00454433"/>
    <w:rsid w:val="0045604C"/>
    <w:rsid w:val="004567FC"/>
    <w:rsid w:val="00456B46"/>
    <w:rsid w:val="004576B7"/>
    <w:rsid w:val="00457CF0"/>
    <w:rsid w:val="00457F0E"/>
    <w:rsid w:val="00460331"/>
    <w:rsid w:val="00460792"/>
    <w:rsid w:val="00460C76"/>
    <w:rsid w:val="0046117C"/>
    <w:rsid w:val="00461EEF"/>
    <w:rsid w:val="0046270A"/>
    <w:rsid w:val="00463421"/>
    <w:rsid w:val="004639CF"/>
    <w:rsid w:val="0046521B"/>
    <w:rsid w:val="00465CD8"/>
    <w:rsid w:val="00466B9D"/>
    <w:rsid w:val="00466EAE"/>
    <w:rsid w:val="00466FC2"/>
    <w:rsid w:val="004673CF"/>
    <w:rsid w:val="00467CF5"/>
    <w:rsid w:val="004700C5"/>
    <w:rsid w:val="00470E5E"/>
    <w:rsid w:val="00471F38"/>
    <w:rsid w:val="00472267"/>
    <w:rsid w:val="00473CF0"/>
    <w:rsid w:val="00473D6F"/>
    <w:rsid w:val="00475A68"/>
    <w:rsid w:val="004768D8"/>
    <w:rsid w:val="00476A68"/>
    <w:rsid w:val="00476D1A"/>
    <w:rsid w:val="00476DE2"/>
    <w:rsid w:val="004770D4"/>
    <w:rsid w:val="0047758D"/>
    <w:rsid w:val="00477E9A"/>
    <w:rsid w:val="00477ECA"/>
    <w:rsid w:val="00480297"/>
    <w:rsid w:val="00480B0F"/>
    <w:rsid w:val="00480FAF"/>
    <w:rsid w:val="0048112F"/>
    <w:rsid w:val="004826D0"/>
    <w:rsid w:val="00482CEC"/>
    <w:rsid w:val="00484139"/>
    <w:rsid w:val="0048643D"/>
    <w:rsid w:val="004901DF"/>
    <w:rsid w:val="00490AE4"/>
    <w:rsid w:val="00491AF5"/>
    <w:rsid w:val="00492556"/>
    <w:rsid w:val="00492D00"/>
    <w:rsid w:val="0049317C"/>
    <w:rsid w:val="004937D7"/>
    <w:rsid w:val="00493A7E"/>
    <w:rsid w:val="00495D54"/>
    <w:rsid w:val="0049670A"/>
    <w:rsid w:val="00496AC6"/>
    <w:rsid w:val="004A1091"/>
    <w:rsid w:val="004A14AC"/>
    <w:rsid w:val="004A1B8F"/>
    <w:rsid w:val="004A2B54"/>
    <w:rsid w:val="004A3D82"/>
    <w:rsid w:val="004A3F7E"/>
    <w:rsid w:val="004A407C"/>
    <w:rsid w:val="004A5234"/>
    <w:rsid w:val="004A63F4"/>
    <w:rsid w:val="004A66BD"/>
    <w:rsid w:val="004A74D6"/>
    <w:rsid w:val="004A77AC"/>
    <w:rsid w:val="004A7B89"/>
    <w:rsid w:val="004A7D40"/>
    <w:rsid w:val="004B2A5C"/>
    <w:rsid w:val="004B3373"/>
    <w:rsid w:val="004B4CB8"/>
    <w:rsid w:val="004B59D5"/>
    <w:rsid w:val="004B607D"/>
    <w:rsid w:val="004B6D5E"/>
    <w:rsid w:val="004B7281"/>
    <w:rsid w:val="004B73E1"/>
    <w:rsid w:val="004B7538"/>
    <w:rsid w:val="004B7645"/>
    <w:rsid w:val="004B769E"/>
    <w:rsid w:val="004C1799"/>
    <w:rsid w:val="004C2914"/>
    <w:rsid w:val="004C3867"/>
    <w:rsid w:val="004C3AB2"/>
    <w:rsid w:val="004C51EA"/>
    <w:rsid w:val="004C51FD"/>
    <w:rsid w:val="004C62F9"/>
    <w:rsid w:val="004C69D5"/>
    <w:rsid w:val="004C7240"/>
    <w:rsid w:val="004C7BC8"/>
    <w:rsid w:val="004D0785"/>
    <w:rsid w:val="004D1A75"/>
    <w:rsid w:val="004D2530"/>
    <w:rsid w:val="004D2A0C"/>
    <w:rsid w:val="004D391D"/>
    <w:rsid w:val="004D51B5"/>
    <w:rsid w:val="004D6DE5"/>
    <w:rsid w:val="004E026F"/>
    <w:rsid w:val="004E1D1D"/>
    <w:rsid w:val="004E1D84"/>
    <w:rsid w:val="004E2889"/>
    <w:rsid w:val="004E351C"/>
    <w:rsid w:val="004E3784"/>
    <w:rsid w:val="004E444E"/>
    <w:rsid w:val="004E47BE"/>
    <w:rsid w:val="004E4D21"/>
    <w:rsid w:val="004E5684"/>
    <w:rsid w:val="004F07D0"/>
    <w:rsid w:val="004F0E3A"/>
    <w:rsid w:val="004F0EAE"/>
    <w:rsid w:val="004F1DE8"/>
    <w:rsid w:val="004F2567"/>
    <w:rsid w:val="004F271B"/>
    <w:rsid w:val="004F2D3D"/>
    <w:rsid w:val="004F365E"/>
    <w:rsid w:val="004F38D6"/>
    <w:rsid w:val="004F38F7"/>
    <w:rsid w:val="004F3E6C"/>
    <w:rsid w:val="004F4737"/>
    <w:rsid w:val="004F5D83"/>
    <w:rsid w:val="004F67A4"/>
    <w:rsid w:val="004F7631"/>
    <w:rsid w:val="004F7BC8"/>
    <w:rsid w:val="00500782"/>
    <w:rsid w:val="005008A5"/>
    <w:rsid w:val="00500C1B"/>
    <w:rsid w:val="00500ED2"/>
    <w:rsid w:val="00501717"/>
    <w:rsid w:val="00501B9E"/>
    <w:rsid w:val="00502744"/>
    <w:rsid w:val="00502973"/>
    <w:rsid w:val="005030D2"/>
    <w:rsid w:val="00503329"/>
    <w:rsid w:val="00503BAE"/>
    <w:rsid w:val="00503EB0"/>
    <w:rsid w:val="00504188"/>
    <w:rsid w:val="0050468F"/>
    <w:rsid w:val="00504FA5"/>
    <w:rsid w:val="00505C46"/>
    <w:rsid w:val="005060CB"/>
    <w:rsid w:val="0051012C"/>
    <w:rsid w:val="00510451"/>
    <w:rsid w:val="00510707"/>
    <w:rsid w:val="00511623"/>
    <w:rsid w:val="00511B72"/>
    <w:rsid w:val="005134D4"/>
    <w:rsid w:val="00513753"/>
    <w:rsid w:val="005140A9"/>
    <w:rsid w:val="0051449D"/>
    <w:rsid w:val="0051533C"/>
    <w:rsid w:val="00515DEF"/>
    <w:rsid w:val="0051682C"/>
    <w:rsid w:val="00516D35"/>
    <w:rsid w:val="005204A0"/>
    <w:rsid w:val="00520DD4"/>
    <w:rsid w:val="00522105"/>
    <w:rsid w:val="005224AB"/>
    <w:rsid w:val="0052369E"/>
    <w:rsid w:val="00523CBB"/>
    <w:rsid w:val="00523D99"/>
    <w:rsid w:val="00523EB4"/>
    <w:rsid w:val="00524CF9"/>
    <w:rsid w:val="00524D02"/>
    <w:rsid w:val="00527938"/>
    <w:rsid w:val="00527CA3"/>
    <w:rsid w:val="005301FB"/>
    <w:rsid w:val="0053024C"/>
    <w:rsid w:val="00531074"/>
    <w:rsid w:val="0053209F"/>
    <w:rsid w:val="005323EC"/>
    <w:rsid w:val="00534ECC"/>
    <w:rsid w:val="00537DCD"/>
    <w:rsid w:val="00537E43"/>
    <w:rsid w:val="00537F7A"/>
    <w:rsid w:val="0054113F"/>
    <w:rsid w:val="005425A3"/>
    <w:rsid w:val="005437C8"/>
    <w:rsid w:val="0054436B"/>
    <w:rsid w:val="00544729"/>
    <w:rsid w:val="005452B5"/>
    <w:rsid w:val="00545AEB"/>
    <w:rsid w:val="00550BB8"/>
    <w:rsid w:val="00551E62"/>
    <w:rsid w:val="005526F3"/>
    <w:rsid w:val="00553617"/>
    <w:rsid w:val="0055424F"/>
    <w:rsid w:val="00554AF7"/>
    <w:rsid w:val="0055536D"/>
    <w:rsid w:val="00555382"/>
    <w:rsid w:val="005563B9"/>
    <w:rsid w:val="005576D0"/>
    <w:rsid w:val="00557759"/>
    <w:rsid w:val="0056023A"/>
    <w:rsid w:val="00560BA3"/>
    <w:rsid w:val="005625C8"/>
    <w:rsid w:val="00562843"/>
    <w:rsid w:val="005640EA"/>
    <w:rsid w:val="00564285"/>
    <w:rsid w:val="005646CB"/>
    <w:rsid w:val="00565431"/>
    <w:rsid w:val="00565F91"/>
    <w:rsid w:val="00566733"/>
    <w:rsid w:val="005671FA"/>
    <w:rsid w:val="00567270"/>
    <w:rsid w:val="005703C2"/>
    <w:rsid w:val="00571EC1"/>
    <w:rsid w:val="00572229"/>
    <w:rsid w:val="005736B6"/>
    <w:rsid w:val="00574445"/>
    <w:rsid w:val="005746B9"/>
    <w:rsid w:val="00574A40"/>
    <w:rsid w:val="0057541A"/>
    <w:rsid w:val="005759C8"/>
    <w:rsid w:val="00577AAA"/>
    <w:rsid w:val="00580034"/>
    <w:rsid w:val="0058140E"/>
    <w:rsid w:val="00581FD7"/>
    <w:rsid w:val="00583CA2"/>
    <w:rsid w:val="00585782"/>
    <w:rsid w:val="00585B48"/>
    <w:rsid w:val="00585B57"/>
    <w:rsid w:val="005868C7"/>
    <w:rsid w:val="00586FFD"/>
    <w:rsid w:val="00587D5C"/>
    <w:rsid w:val="00591574"/>
    <w:rsid w:val="005916B8"/>
    <w:rsid w:val="00592765"/>
    <w:rsid w:val="00593613"/>
    <w:rsid w:val="00593672"/>
    <w:rsid w:val="00593FCD"/>
    <w:rsid w:val="0059591C"/>
    <w:rsid w:val="00595D83"/>
    <w:rsid w:val="00596212"/>
    <w:rsid w:val="005966A4"/>
    <w:rsid w:val="00596B59"/>
    <w:rsid w:val="005A23AE"/>
    <w:rsid w:val="005A2BE5"/>
    <w:rsid w:val="005A32B3"/>
    <w:rsid w:val="005A3DCF"/>
    <w:rsid w:val="005A533F"/>
    <w:rsid w:val="005A66EC"/>
    <w:rsid w:val="005A6D1B"/>
    <w:rsid w:val="005A72A4"/>
    <w:rsid w:val="005A761E"/>
    <w:rsid w:val="005A76A4"/>
    <w:rsid w:val="005B023C"/>
    <w:rsid w:val="005B0605"/>
    <w:rsid w:val="005B116C"/>
    <w:rsid w:val="005B29CA"/>
    <w:rsid w:val="005B2B54"/>
    <w:rsid w:val="005B2CC3"/>
    <w:rsid w:val="005B35DE"/>
    <w:rsid w:val="005B3C43"/>
    <w:rsid w:val="005B4B8F"/>
    <w:rsid w:val="005B554D"/>
    <w:rsid w:val="005B5655"/>
    <w:rsid w:val="005B590E"/>
    <w:rsid w:val="005B5E70"/>
    <w:rsid w:val="005B6508"/>
    <w:rsid w:val="005B77EA"/>
    <w:rsid w:val="005B7856"/>
    <w:rsid w:val="005B7A28"/>
    <w:rsid w:val="005B7CD0"/>
    <w:rsid w:val="005C2BCE"/>
    <w:rsid w:val="005C3AE4"/>
    <w:rsid w:val="005C48FA"/>
    <w:rsid w:val="005C517E"/>
    <w:rsid w:val="005C73F4"/>
    <w:rsid w:val="005C7691"/>
    <w:rsid w:val="005D1471"/>
    <w:rsid w:val="005D1B73"/>
    <w:rsid w:val="005D2C3D"/>
    <w:rsid w:val="005D37E8"/>
    <w:rsid w:val="005D3924"/>
    <w:rsid w:val="005D427A"/>
    <w:rsid w:val="005D49A2"/>
    <w:rsid w:val="005D4A7C"/>
    <w:rsid w:val="005D4FFD"/>
    <w:rsid w:val="005D57B6"/>
    <w:rsid w:val="005D657E"/>
    <w:rsid w:val="005D6DFD"/>
    <w:rsid w:val="005D7546"/>
    <w:rsid w:val="005D7A3C"/>
    <w:rsid w:val="005E0019"/>
    <w:rsid w:val="005E078C"/>
    <w:rsid w:val="005E0C1A"/>
    <w:rsid w:val="005E135A"/>
    <w:rsid w:val="005E1C88"/>
    <w:rsid w:val="005E3A3D"/>
    <w:rsid w:val="005E45B5"/>
    <w:rsid w:val="005E4D48"/>
    <w:rsid w:val="005E5A17"/>
    <w:rsid w:val="005E6267"/>
    <w:rsid w:val="005E6A09"/>
    <w:rsid w:val="005E6A86"/>
    <w:rsid w:val="005E6AC9"/>
    <w:rsid w:val="005E6D2D"/>
    <w:rsid w:val="005E6D99"/>
    <w:rsid w:val="005F01DE"/>
    <w:rsid w:val="005F0632"/>
    <w:rsid w:val="005F155A"/>
    <w:rsid w:val="005F15B1"/>
    <w:rsid w:val="005F1831"/>
    <w:rsid w:val="005F268B"/>
    <w:rsid w:val="005F26A8"/>
    <w:rsid w:val="005F411A"/>
    <w:rsid w:val="005F537C"/>
    <w:rsid w:val="005F69E8"/>
    <w:rsid w:val="005F74FC"/>
    <w:rsid w:val="0060153A"/>
    <w:rsid w:val="006017D5"/>
    <w:rsid w:val="00601DF4"/>
    <w:rsid w:val="006022A5"/>
    <w:rsid w:val="00603CBE"/>
    <w:rsid w:val="0060421E"/>
    <w:rsid w:val="00604561"/>
    <w:rsid w:val="00604EB4"/>
    <w:rsid w:val="00604FEF"/>
    <w:rsid w:val="006062A2"/>
    <w:rsid w:val="00607500"/>
    <w:rsid w:val="00607530"/>
    <w:rsid w:val="006075ED"/>
    <w:rsid w:val="00607CB8"/>
    <w:rsid w:val="006104FD"/>
    <w:rsid w:val="00611605"/>
    <w:rsid w:val="0061175B"/>
    <w:rsid w:val="006117AD"/>
    <w:rsid w:val="0061212B"/>
    <w:rsid w:val="00613CDE"/>
    <w:rsid w:val="00614D82"/>
    <w:rsid w:val="00615164"/>
    <w:rsid w:val="0061581E"/>
    <w:rsid w:val="00615E98"/>
    <w:rsid w:val="006167B6"/>
    <w:rsid w:val="006174DD"/>
    <w:rsid w:val="0061781D"/>
    <w:rsid w:val="00617955"/>
    <w:rsid w:val="00620033"/>
    <w:rsid w:val="006206C3"/>
    <w:rsid w:val="00621931"/>
    <w:rsid w:val="006226D5"/>
    <w:rsid w:val="00622A10"/>
    <w:rsid w:val="00623DA6"/>
    <w:rsid w:val="00624414"/>
    <w:rsid w:val="00626A22"/>
    <w:rsid w:val="006271AC"/>
    <w:rsid w:val="00630065"/>
    <w:rsid w:val="0063266A"/>
    <w:rsid w:val="00633024"/>
    <w:rsid w:val="0063329E"/>
    <w:rsid w:val="00635C63"/>
    <w:rsid w:val="00636C68"/>
    <w:rsid w:val="00636CF7"/>
    <w:rsid w:val="00637732"/>
    <w:rsid w:val="0064140B"/>
    <w:rsid w:val="00641B91"/>
    <w:rsid w:val="006434C2"/>
    <w:rsid w:val="00645BA8"/>
    <w:rsid w:val="00645FE2"/>
    <w:rsid w:val="006465A3"/>
    <w:rsid w:val="00646716"/>
    <w:rsid w:val="0065017A"/>
    <w:rsid w:val="00650621"/>
    <w:rsid w:val="00652604"/>
    <w:rsid w:val="006537BD"/>
    <w:rsid w:val="00653BF5"/>
    <w:rsid w:val="00653C75"/>
    <w:rsid w:val="00653E07"/>
    <w:rsid w:val="006554F9"/>
    <w:rsid w:val="00655DE2"/>
    <w:rsid w:val="00656664"/>
    <w:rsid w:val="00656EC8"/>
    <w:rsid w:val="00657249"/>
    <w:rsid w:val="00657CD7"/>
    <w:rsid w:val="0066099C"/>
    <w:rsid w:val="00661026"/>
    <w:rsid w:val="0066130C"/>
    <w:rsid w:val="00661F08"/>
    <w:rsid w:val="00661F69"/>
    <w:rsid w:val="00662518"/>
    <w:rsid w:val="00662B4D"/>
    <w:rsid w:val="00662BBE"/>
    <w:rsid w:val="0066371C"/>
    <w:rsid w:val="00663726"/>
    <w:rsid w:val="00664943"/>
    <w:rsid w:val="0066514A"/>
    <w:rsid w:val="00665FBA"/>
    <w:rsid w:val="00666384"/>
    <w:rsid w:val="006668F0"/>
    <w:rsid w:val="006674B3"/>
    <w:rsid w:val="00667FB1"/>
    <w:rsid w:val="00673BEA"/>
    <w:rsid w:val="00673C54"/>
    <w:rsid w:val="0067433B"/>
    <w:rsid w:val="006746BE"/>
    <w:rsid w:val="00674793"/>
    <w:rsid w:val="0067506B"/>
    <w:rsid w:val="006752C6"/>
    <w:rsid w:val="00675343"/>
    <w:rsid w:val="00676336"/>
    <w:rsid w:val="00676AF1"/>
    <w:rsid w:val="0067781D"/>
    <w:rsid w:val="00680755"/>
    <w:rsid w:val="00681299"/>
    <w:rsid w:val="00681352"/>
    <w:rsid w:val="0068189F"/>
    <w:rsid w:val="006819C3"/>
    <w:rsid w:val="00681A2B"/>
    <w:rsid w:val="0068256C"/>
    <w:rsid w:val="00682603"/>
    <w:rsid w:val="006830BE"/>
    <w:rsid w:val="00683805"/>
    <w:rsid w:val="00683F52"/>
    <w:rsid w:val="006843B7"/>
    <w:rsid w:val="00684B89"/>
    <w:rsid w:val="006853D2"/>
    <w:rsid w:val="0068638E"/>
    <w:rsid w:val="0068714A"/>
    <w:rsid w:val="006877A1"/>
    <w:rsid w:val="00687A19"/>
    <w:rsid w:val="006912BE"/>
    <w:rsid w:val="006919E8"/>
    <w:rsid w:val="00692215"/>
    <w:rsid w:val="00692F99"/>
    <w:rsid w:val="00693118"/>
    <w:rsid w:val="0069387D"/>
    <w:rsid w:val="006941F0"/>
    <w:rsid w:val="00694A1B"/>
    <w:rsid w:val="00694C81"/>
    <w:rsid w:val="006953A1"/>
    <w:rsid w:val="00695579"/>
    <w:rsid w:val="00695704"/>
    <w:rsid w:val="006966A5"/>
    <w:rsid w:val="006967C1"/>
    <w:rsid w:val="00696857"/>
    <w:rsid w:val="00696A6C"/>
    <w:rsid w:val="00696CB1"/>
    <w:rsid w:val="00697B0F"/>
    <w:rsid w:val="006A0560"/>
    <w:rsid w:val="006A0BFD"/>
    <w:rsid w:val="006A1775"/>
    <w:rsid w:val="006A2FF6"/>
    <w:rsid w:val="006A37AA"/>
    <w:rsid w:val="006A511E"/>
    <w:rsid w:val="006A5694"/>
    <w:rsid w:val="006A5E3C"/>
    <w:rsid w:val="006A6F5C"/>
    <w:rsid w:val="006A7159"/>
    <w:rsid w:val="006A769E"/>
    <w:rsid w:val="006A7B4D"/>
    <w:rsid w:val="006A7EBE"/>
    <w:rsid w:val="006B2656"/>
    <w:rsid w:val="006B3A7D"/>
    <w:rsid w:val="006B3E03"/>
    <w:rsid w:val="006B3F31"/>
    <w:rsid w:val="006B4414"/>
    <w:rsid w:val="006B6060"/>
    <w:rsid w:val="006B6174"/>
    <w:rsid w:val="006B66A4"/>
    <w:rsid w:val="006B7AE6"/>
    <w:rsid w:val="006B7FA1"/>
    <w:rsid w:val="006C0069"/>
    <w:rsid w:val="006C02EE"/>
    <w:rsid w:val="006C0B85"/>
    <w:rsid w:val="006C14C6"/>
    <w:rsid w:val="006C14D4"/>
    <w:rsid w:val="006C1534"/>
    <w:rsid w:val="006C1783"/>
    <w:rsid w:val="006C1E6A"/>
    <w:rsid w:val="006C225E"/>
    <w:rsid w:val="006C33DC"/>
    <w:rsid w:val="006C403E"/>
    <w:rsid w:val="006C4BD5"/>
    <w:rsid w:val="006C5FCA"/>
    <w:rsid w:val="006C63F2"/>
    <w:rsid w:val="006D0B2C"/>
    <w:rsid w:val="006D0FEA"/>
    <w:rsid w:val="006D135A"/>
    <w:rsid w:val="006D1A2C"/>
    <w:rsid w:val="006D20FE"/>
    <w:rsid w:val="006D21C5"/>
    <w:rsid w:val="006D336A"/>
    <w:rsid w:val="006D3DA5"/>
    <w:rsid w:val="006D482F"/>
    <w:rsid w:val="006D6585"/>
    <w:rsid w:val="006E0C23"/>
    <w:rsid w:val="006E0CD2"/>
    <w:rsid w:val="006E1648"/>
    <w:rsid w:val="006E187D"/>
    <w:rsid w:val="006E1EB5"/>
    <w:rsid w:val="006E368A"/>
    <w:rsid w:val="006E4614"/>
    <w:rsid w:val="006E58FD"/>
    <w:rsid w:val="006E5F44"/>
    <w:rsid w:val="006E6AD3"/>
    <w:rsid w:val="006E6BC5"/>
    <w:rsid w:val="006E7270"/>
    <w:rsid w:val="006E7BCA"/>
    <w:rsid w:val="006F00DD"/>
    <w:rsid w:val="006F0560"/>
    <w:rsid w:val="006F0E18"/>
    <w:rsid w:val="006F13DC"/>
    <w:rsid w:val="006F154A"/>
    <w:rsid w:val="006F1B99"/>
    <w:rsid w:val="006F1ED8"/>
    <w:rsid w:val="006F3A67"/>
    <w:rsid w:val="006F3CA1"/>
    <w:rsid w:val="006F5146"/>
    <w:rsid w:val="006F5E73"/>
    <w:rsid w:val="006F7A72"/>
    <w:rsid w:val="0070076E"/>
    <w:rsid w:val="0070082C"/>
    <w:rsid w:val="00700913"/>
    <w:rsid w:val="00700D41"/>
    <w:rsid w:val="00700E66"/>
    <w:rsid w:val="00701725"/>
    <w:rsid w:val="00702548"/>
    <w:rsid w:val="00702716"/>
    <w:rsid w:val="00702E39"/>
    <w:rsid w:val="007032E4"/>
    <w:rsid w:val="00703E9E"/>
    <w:rsid w:val="007046AC"/>
    <w:rsid w:val="0070496D"/>
    <w:rsid w:val="00704EEC"/>
    <w:rsid w:val="007051ED"/>
    <w:rsid w:val="007055F9"/>
    <w:rsid w:val="00705A99"/>
    <w:rsid w:val="00706141"/>
    <w:rsid w:val="0070620A"/>
    <w:rsid w:val="00707306"/>
    <w:rsid w:val="00710B92"/>
    <w:rsid w:val="007117B0"/>
    <w:rsid w:val="00711C4B"/>
    <w:rsid w:val="00713429"/>
    <w:rsid w:val="00713612"/>
    <w:rsid w:val="00714E32"/>
    <w:rsid w:val="0071523E"/>
    <w:rsid w:val="007152B3"/>
    <w:rsid w:val="00715650"/>
    <w:rsid w:val="00716436"/>
    <w:rsid w:val="0071685F"/>
    <w:rsid w:val="00716915"/>
    <w:rsid w:val="007174F2"/>
    <w:rsid w:val="00717A3E"/>
    <w:rsid w:val="00720A7C"/>
    <w:rsid w:val="00721FE1"/>
    <w:rsid w:val="007225ED"/>
    <w:rsid w:val="00725B92"/>
    <w:rsid w:val="007272EF"/>
    <w:rsid w:val="007303D6"/>
    <w:rsid w:val="00731D71"/>
    <w:rsid w:val="00732283"/>
    <w:rsid w:val="00732351"/>
    <w:rsid w:val="00732893"/>
    <w:rsid w:val="00732DAB"/>
    <w:rsid w:val="00733351"/>
    <w:rsid w:val="00733447"/>
    <w:rsid w:val="00733EC8"/>
    <w:rsid w:val="00733FAA"/>
    <w:rsid w:val="00734C7F"/>
    <w:rsid w:val="007355B0"/>
    <w:rsid w:val="007357E8"/>
    <w:rsid w:val="007359BB"/>
    <w:rsid w:val="007363CD"/>
    <w:rsid w:val="00736845"/>
    <w:rsid w:val="007374D4"/>
    <w:rsid w:val="00737523"/>
    <w:rsid w:val="00742336"/>
    <w:rsid w:val="0074368F"/>
    <w:rsid w:val="00743D1A"/>
    <w:rsid w:val="00745244"/>
    <w:rsid w:val="0074546E"/>
    <w:rsid w:val="007458AE"/>
    <w:rsid w:val="007463D4"/>
    <w:rsid w:val="00746D55"/>
    <w:rsid w:val="00747BF5"/>
    <w:rsid w:val="00747FC7"/>
    <w:rsid w:val="0075036B"/>
    <w:rsid w:val="0075051F"/>
    <w:rsid w:val="00750524"/>
    <w:rsid w:val="00752193"/>
    <w:rsid w:val="0075243C"/>
    <w:rsid w:val="00753055"/>
    <w:rsid w:val="007555D8"/>
    <w:rsid w:val="00755708"/>
    <w:rsid w:val="00755803"/>
    <w:rsid w:val="00755CD0"/>
    <w:rsid w:val="00755ED2"/>
    <w:rsid w:val="00760867"/>
    <w:rsid w:val="00760FE0"/>
    <w:rsid w:val="007614E7"/>
    <w:rsid w:val="00761742"/>
    <w:rsid w:val="00762C05"/>
    <w:rsid w:val="00763001"/>
    <w:rsid w:val="00763777"/>
    <w:rsid w:val="007637A3"/>
    <w:rsid w:val="0076391F"/>
    <w:rsid w:val="00763A68"/>
    <w:rsid w:val="007640A9"/>
    <w:rsid w:val="0076505A"/>
    <w:rsid w:val="0076599F"/>
    <w:rsid w:val="00766552"/>
    <w:rsid w:val="00766C56"/>
    <w:rsid w:val="00766DBA"/>
    <w:rsid w:val="00766E14"/>
    <w:rsid w:val="0076750B"/>
    <w:rsid w:val="00767AFD"/>
    <w:rsid w:val="00770590"/>
    <w:rsid w:val="00771949"/>
    <w:rsid w:val="00771E01"/>
    <w:rsid w:val="007726CF"/>
    <w:rsid w:val="0077393D"/>
    <w:rsid w:val="00774BA5"/>
    <w:rsid w:val="00774E6C"/>
    <w:rsid w:val="00774F96"/>
    <w:rsid w:val="00775DED"/>
    <w:rsid w:val="0077645D"/>
    <w:rsid w:val="007765B1"/>
    <w:rsid w:val="007778A1"/>
    <w:rsid w:val="00777EFB"/>
    <w:rsid w:val="00780872"/>
    <w:rsid w:val="00780C78"/>
    <w:rsid w:val="007813EE"/>
    <w:rsid w:val="007819F7"/>
    <w:rsid w:val="00783423"/>
    <w:rsid w:val="0078426F"/>
    <w:rsid w:val="0078471B"/>
    <w:rsid w:val="00785AF7"/>
    <w:rsid w:val="007870BD"/>
    <w:rsid w:val="00787804"/>
    <w:rsid w:val="00787B12"/>
    <w:rsid w:val="0079069F"/>
    <w:rsid w:val="00792C79"/>
    <w:rsid w:val="007936EC"/>
    <w:rsid w:val="00794DC6"/>
    <w:rsid w:val="0079585B"/>
    <w:rsid w:val="00795D8B"/>
    <w:rsid w:val="0079752E"/>
    <w:rsid w:val="00797598"/>
    <w:rsid w:val="007A2888"/>
    <w:rsid w:val="007A2BB9"/>
    <w:rsid w:val="007A609D"/>
    <w:rsid w:val="007A6B21"/>
    <w:rsid w:val="007A6BAD"/>
    <w:rsid w:val="007A6DB7"/>
    <w:rsid w:val="007A706D"/>
    <w:rsid w:val="007A7233"/>
    <w:rsid w:val="007A7B6B"/>
    <w:rsid w:val="007B071B"/>
    <w:rsid w:val="007B1BB8"/>
    <w:rsid w:val="007B1D55"/>
    <w:rsid w:val="007B5DC2"/>
    <w:rsid w:val="007B6BAA"/>
    <w:rsid w:val="007C03D1"/>
    <w:rsid w:val="007C0C50"/>
    <w:rsid w:val="007C0E4E"/>
    <w:rsid w:val="007C18C8"/>
    <w:rsid w:val="007C1B5F"/>
    <w:rsid w:val="007C3296"/>
    <w:rsid w:val="007C44B6"/>
    <w:rsid w:val="007C515F"/>
    <w:rsid w:val="007C5532"/>
    <w:rsid w:val="007C58FF"/>
    <w:rsid w:val="007C7EC2"/>
    <w:rsid w:val="007D02B6"/>
    <w:rsid w:val="007D05D0"/>
    <w:rsid w:val="007D09E5"/>
    <w:rsid w:val="007D0E4A"/>
    <w:rsid w:val="007D206B"/>
    <w:rsid w:val="007D2F8B"/>
    <w:rsid w:val="007D3084"/>
    <w:rsid w:val="007D3FCE"/>
    <w:rsid w:val="007D4D68"/>
    <w:rsid w:val="007D5E57"/>
    <w:rsid w:val="007D5F4B"/>
    <w:rsid w:val="007D61D5"/>
    <w:rsid w:val="007D6369"/>
    <w:rsid w:val="007D6BAC"/>
    <w:rsid w:val="007D7200"/>
    <w:rsid w:val="007D7C7B"/>
    <w:rsid w:val="007E0336"/>
    <w:rsid w:val="007E1AB2"/>
    <w:rsid w:val="007E3421"/>
    <w:rsid w:val="007E4272"/>
    <w:rsid w:val="007E6366"/>
    <w:rsid w:val="007E66A9"/>
    <w:rsid w:val="007E7F4B"/>
    <w:rsid w:val="007E7F6E"/>
    <w:rsid w:val="007F06EF"/>
    <w:rsid w:val="007F07AB"/>
    <w:rsid w:val="007F1DE8"/>
    <w:rsid w:val="007F2282"/>
    <w:rsid w:val="007F332A"/>
    <w:rsid w:val="007F3D72"/>
    <w:rsid w:val="007F3EDB"/>
    <w:rsid w:val="007F5396"/>
    <w:rsid w:val="007F54EB"/>
    <w:rsid w:val="007F6BAB"/>
    <w:rsid w:val="007F786D"/>
    <w:rsid w:val="00800B50"/>
    <w:rsid w:val="00800DF0"/>
    <w:rsid w:val="008013DA"/>
    <w:rsid w:val="0080242D"/>
    <w:rsid w:val="00802E84"/>
    <w:rsid w:val="00802FA2"/>
    <w:rsid w:val="008034C0"/>
    <w:rsid w:val="0080395B"/>
    <w:rsid w:val="0080589F"/>
    <w:rsid w:val="00805C5B"/>
    <w:rsid w:val="00805D65"/>
    <w:rsid w:val="00805FBA"/>
    <w:rsid w:val="0080605E"/>
    <w:rsid w:val="00806EB5"/>
    <w:rsid w:val="008071B0"/>
    <w:rsid w:val="008076DB"/>
    <w:rsid w:val="0080783E"/>
    <w:rsid w:val="00811804"/>
    <w:rsid w:val="0081192D"/>
    <w:rsid w:val="00811ED2"/>
    <w:rsid w:val="008132A0"/>
    <w:rsid w:val="00814464"/>
    <w:rsid w:val="00814B1A"/>
    <w:rsid w:val="00816087"/>
    <w:rsid w:val="008165DC"/>
    <w:rsid w:val="0082022C"/>
    <w:rsid w:val="008206B8"/>
    <w:rsid w:val="00821451"/>
    <w:rsid w:val="0082160D"/>
    <w:rsid w:val="00822B23"/>
    <w:rsid w:val="0082393E"/>
    <w:rsid w:val="0082408F"/>
    <w:rsid w:val="0082440B"/>
    <w:rsid w:val="008247A2"/>
    <w:rsid w:val="00824BB3"/>
    <w:rsid w:val="008261FC"/>
    <w:rsid w:val="00827857"/>
    <w:rsid w:val="00827F71"/>
    <w:rsid w:val="008313E4"/>
    <w:rsid w:val="008316F8"/>
    <w:rsid w:val="00831A4C"/>
    <w:rsid w:val="00832403"/>
    <w:rsid w:val="00832C82"/>
    <w:rsid w:val="00832DEE"/>
    <w:rsid w:val="00833018"/>
    <w:rsid w:val="00834D11"/>
    <w:rsid w:val="0083591D"/>
    <w:rsid w:val="008361E3"/>
    <w:rsid w:val="00836DB3"/>
    <w:rsid w:val="00837C41"/>
    <w:rsid w:val="00840AF7"/>
    <w:rsid w:val="00840CB9"/>
    <w:rsid w:val="008410B8"/>
    <w:rsid w:val="00841601"/>
    <w:rsid w:val="008426B0"/>
    <w:rsid w:val="008442E9"/>
    <w:rsid w:val="00845364"/>
    <w:rsid w:val="00845745"/>
    <w:rsid w:val="008457AA"/>
    <w:rsid w:val="00845F94"/>
    <w:rsid w:val="0084758B"/>
    <w:rsid w:val="00847872"/>
    <w:rsid w:val="00847FD1"/>
    <w:rsid w:val="008505A0"/>
    <w:rsid w:val="00850870"/>
    <w:rsid w:val="00850E51"/>
    <w:rsid w:val="00851006"/>
    <w:rsid w:val="0085240E"/>
    <w:rsid w:val="00852A0C"/>
    <w:rsid w:val="00853329"/>
    <w:rsid w:val="00853696"/>
    <w:rsid w:val="008538F1"/>
    <w:rsid w:val="00853A6B"/>
    <w:rsid w:val="00853B48"/>
    <w:rsid w:val="00853B7A"/>
    <w:rsid w:val="00853BBD"/>
    <w:rsid w:val="00854DCB"/>
    <w:rsid w:val="00855A1A"/>
    <w:rsid w:val="00855A7C"/>
    <w:rsid w:val="008567C9"/>
    <w:rsid w:val="00856A0E"/>
    <w:rsid w:val="00856E93"/>
    <w:rsid w:val="008570C1"/>
    <w:rsid w:val="00857263"/>
    <w:rsid w:val="008621C5"/>
    <w:rsid w:val="00862714"/>
    <w:rsid w:val="00862AA6"/>
    <w:rsid w:val="00863032"/>
    <w:rsid w:val="00863404"/>
    <w:rsid w:val="00863710"/>
    <w:rsid w:val="0086385B"/>
    <w:rsid w:val="00863DD4"/>
    <w:rsid w:val="008645A1"/>
    <w:rsid w:val="00864B8E"/>
    <w:rsid w:val="00865C58"/>
    <w:rsid w:val="00865CDF"/>
    <w:rsid w:val="008676A0"/>
    <w:rsid w:val="00867AD8"/>
    <w:rsid w:val="00867D3F"/>
    <w:rsid w:val="0087008D"/>
    <w:rsid w:val="0087197A"/>
    <w:rsid w:val="00873187"/>
    <w:rsid w:val="00873B5C"/>
    <w:rsid w:val="00874F52"/>
    <w:rsid w:val="00875602"/>
    <w:rsid w:val="0087698E"/>
    <w:rsid w:val="00877139"/>
    <w:rsid w:val="00877D13"/>
    <w:rsid w:val="0088150D"/>
    <w:rsid w:val="00881695"/>
    <w:rsid w:val="008834BC"/>
    <w:rsid w:val="00883C8B"/>
    <w:rsid w:val="0088404C"/>
    <w:rsid w:val="00884BF6"/>
    <w:rsid w:val="00885118"/>
    <w:rsid w:val="00885BA8"/>
    <w:rsid w:val="00885CAA"/>
    <w:rsid w:val="00887398"/>
    <w:rsid w:val="0088787E"/>
    <w:rsid w:val="008878B2"/>
    <w:rsid w:val="008901F7"/>
    <w:rsid w:val="00891C3B"/>
    <w:rsid w:val="00892812"/>
    <w:rsid w:val="00892BF9"/>
    <w:rsid w:val="008930AF"/>
    <w:rsid w:val="00893B69"/>
    <w:rsid w:val="00894813"/>
    <w:rsid w:val="0089493C"/>
    <w:rsid w:val="008952BE"/>
    <w:rsid w:val="00895877"/>
    <w:rsid w:val="008961B2"/>
    <w:rsid w:val="008A0120"/>
    <w:rsid w:val="008A06BD"/>
    <w:rsid w:val="008A0CCA"/>
    <w:rsid w:val="008A1563"/>
    <w:rsid w:val="008A1BCB"/>
    <w:rsid w:val="008A1F6D"/>
    <w:rsid w:val="008A27B8"/>
    <w:rsid w:val="008A3AC2"/>
    <w:rsid w:val="008A3CF2"/>
    <w:rsid w:val="008A596C"/>
    <w:rsid w:val="008A5FCA"/>
    <w:rsid w:val="008A6007"/>
    <w:rsid w:val="008A6466"/>
    <w:rsid w:val="008A7C2A"/>
    <w:rsid w:val="008B01B0"/>
    <w:rsid w:val="008B0A34"/>
    <w:rsid w:val="008B0B5E"/>
    <w:rsid w:val="008B0F53"/>
    <w:rsid w:val="008B0FB4"/>
    <w:rsid w:val="008B142B"/>
    <w:rsid w:val="008B1E18"/>
    <w:rsid w:val="008B2549"/>
    <w:rsid w:val="008B2FCA"/>
    <w:rsid w:val="008B3971"/>
    <w:rsid w:val="008B464A"/>
    <w:rsid w:val="008B4AE8"/>
    <w:rsid w:val="008B4B4F"/>
    <w:rsid w:val="008B5216"/>
    <w:rsid w:val="008B534F"/>
    <w:rsid w:val="008B58C3"/>
    <w:rsid w:val="008B6CC2"/>
    <w:rsid w:val="008B7F3D"/>
    <w:rsid w:val="008C085B"/>
    <w:rsid w:val="008C2F1B"/>
    <w:rsid w:val="008C3A8D"/>
    <w:rsid w:val="008C3B2F"/>
    <w:rsid w:val="008C3FC9"/>
    <w:rsid w:val="008C4107"/>
    <w:rsid w:val="008C4C77"/>
    <w:rsid w:val="008C4E61"/>
    <w:rsid w:val="008C4F3C"/>
    <w:rsid w:val="008C51DD"/>
    <w:rsid w:val="008C57CB"/>
    <w:rsid w:val="008C7B52"/>
    <w:rsid w:val="008D012A"/>
    <w:rsid w:val="008D03DE"/>
    <w:rsid w:val="008D239E"/>
    <w:rsid w:val="008D3475"/>
    <w:rsid w:val="008D3953"/>
    <w:rsid w:val="008D3D05"/>
    <w:rsid w:val="008D3F6B"/>
    <w:rsid w:val="008D461F"/>
    <w:rsid w:val="008D4E07"/>
    <w:rsid w:val="008D559E"/>
    <w:rsid w:val="008D61CF"/>
    <w:rsid w:val="008D624B"/>
    <w:rsid w:val="008D7A58"/>
    <w:rsid w:val="008D7E24"/>
    <w:rsid w:val="008E0C5A"/>
    <w:rsid w:val="008E1180"/>
    <w:rsid w:val="008E2B0C"/>
    <w:rsid w:val="008E398C"/>
    <w:rsid w:val="008E458A"/>
    <w:rsid w:val="008E5024"/>
    <w:rsid w:val="008E53CB"/>
    <w:rsid w:val="008E59C4"/>
    <w:rsid w:val="008E5EE2"/>
    <w:rsid w:val="008E61BF"/>
    <w:rsid w:val="008E65CA"/>
    <w:rsid w:val="008E6D9E"/>
    <w:rsid w:val="008E7EA8"/>
    <w:rsid w:val="008F0731"/>
    <w:rsid w:val="008F192B"/>
    <w:rsid w:val="008F1969"/>
    <w:rsid w:val="008F319D"/>
    <w:rsid w:val="008F3A98"/>
    <w:rsid w:val="008F3F7E"/>
    <w:rsid w:val="008F4280"/>
    <w:rsid w:val="008F518F"/>
    <w:rsid w:val="008F56F9"/>
    <w:rsid w:val="008F6F11"/>
    <w:rsid w:val="008F70C3"/>
    <w:rsid w:val="008F721B"/>
    <w:rsid w:val="008F7375"/>
    <w:rsid w:val="008F7591"/>
    <w:rsid w:val="008F7FBF"/>
    <w:rsid w:val="0090027A"/>
    <w:rsid w:val="00900855"/>
    <w:rsid w:val="00902B0F"/>
    <w:rsid w:val="00903AF4"/>
    <w:rsid w:val="00903F13"/>
    <w:rsid w:val="00904770"/>
    <w:rsid w:val="00905EC4"/>
    <w:rsid w:val="0090752A"/>
    <w:rsid w:val="00910110"/>
    <w:rsid w:val="0091031D"/>
    <w:rsid w:val="00911D0D"/>
    <w:rsid w:val="00912324"/>
    <w:rsid w:val="00912432"/>
    <w:rsid w:val="0091601B"/>
    <w:rsid w:val="009163E6"/>
    <w:rsid w:val="0091769D"/>
    <w:rsid w:val="009178DA"/>
    <w:rsid w:val="00917A16"/>
    <w:rsid w:val="00920729"/>
    <w:rsid w:val="00921D44"/>
    <w:rsid w:val="00922A62"/>
    <w:rsid w:val="00922C02"/>
    <w:rsid w:val="00924F84"/>
    <w:rsid w:val="009261B0"/>
    <w:rsid w:val="009264D7"/>
    <w:rsid w:val="00927734"/>
    <w:rsid w:val="00927807"/>
    <w:rsid w:val="00930087"/>
    <w:rsid w:val="00930495"/>
    <w:rsid w:val="009306B7"/>
    <w:rsid w:val="009324F0"/>
    <w:rsid w:val="00933919"/>
    <w:rsid w:val="009356A3"/>
    <w:rsid w:val="00936208"/>
    <w:rsid w:val="00936415"/>
    <w:rsid w:val="00936FAD"/>
    <w:rsid w:val="00937FF3"/>
    <w:rsid w:val="00940421"/>
    <w:rsid w:val="00942C20"/>
    <w:rsid w:val="00943490"/>
    <w:rsid w:val="00943ED1"/>
    <w:rsid w:val="009446AF"/>
    <w:rsid w:val="00945032"/>
    <w:rsid w:val="009456B4"/>
    <w:rsid w:val="0094614B"/>
    <w:rsid w:val="009463E4"/>
    <w:rsid w:val="00946A1E"/>
    <w:rsid w:val="00946F94"/>
    <w:rsid w:val="00947EC9"/>
    <w:rsid w:val="00950DBB"/>
    <w:rsid w:val="00950E28"/>
    <w:rsid w:val="00950F6A"/>
    <w:rsid w:val="009517C5"/>
    <w:rsid w:val="00951A86"/>
    <w:rsid w:val="009520C7"/>
    <w:rsid w:val="00952458"/>
    <w:rsid w:val="009540DC"/>
    <w:rsid w:val="00954398"/>
    <w:rsid w:val="009550C1"/>
    <w:rsid w:val="00955FA9"/>
    <w:rsid w:val="009570DC"/>
    <w:rsid w:val="00957444"/>
    <w:rsid w:val="0096075E"/>
    <w:rsid w:val="00960FE3"/>
    <w:rsid w:val="009611E5"/>
    <w:rsid w:val="009623A6"/>
    <w:rsid w:val="00962749"/>
    <w:rsid w:val="009634D9"/>
    <w:rsid w:val="009637B0"/>
    <w:rsid w:val="0096400F"/>
    <w:rsid w:val="009641F5"/>
    <w:rsid w:val="00964B32"/>
    <w:rsid w:val="00965380"/>
    <w:rsid w:val="00965EAD"/>
    <w:rsid w:val="009666B4"/>
    <w:rsid w:val="00966B46"/>
    <w:rsid w:val="00967A27"/>
    <w:rsid w:val="00970045"/>
    <w:rsid w:val="0097049B"/>
    <w:rsid w:val="009718B9"/>
    <w:rsid w:val="00971F82"/>
    <w:rsid w:val="0097239E"/>
    <w:rsid w:val="00972735"/>
    <w:rsid w:val="009734E1"/>
    <w:rsid w:val="00973D07"/>
    <w:rsid w:val="009770BF"/>
    <w:rsid w:val="00977BD8"/>
    <w:rsid w:val="00980280"/>
    <w:rsid w:val="00981858"/>
    <w:rsid w:val="00981E3C"/>
    <w:rsid w:val="009852C3"/>
    <w:rsid w:val="00986882"/>
    <w:rsid w:val="00986D49"/>
    <w:rsid w:val="00987440"/>
    <w:rsid w:val="00987652"/>
    <w:rsid w:val="00991FBF"/>
    <w:rsid w:val="00992A07"/>
    <w:rsid w:val="00992EA3"/>
    <w:rsid w:val="009935EF"/>
    <w:rsid w:val="0099383F"/>
    <w:rsid w:val="00993AB4"/>
    <w:rsid w:val="009944F3"/>
    <w:rsid w:val="00994FFC"/>
    <w:rsid w:val="00995AFA"/>
    <w:rsid w:val="00995C2F"/>
    <w:rsid w:val="00996B96"/>
    <w:rsid w:val="00996BBD"/>
    <w:rsid w:val="009A03D3"/>
    <w:rsid w:val="009A0ABE"/>
    <w:rsid w:val="009A160D"/>
    <w:rsid w:val="009A1B22"/>
    <w:rsid w:val="009A2AC0"/>
    <w:rsid w:val="009A3321"/>
    <w:rsid w:val="009A4FA3"/>
    <w:rsid w:val="009A59BC"/>
    <w:rsid w:val="009A6EDA"/>
    <w:rsid w:val="009B0CFE"/>
    <w:rsid w:val="009B1635"/>
    <w:rsid w:val="009B47CB"/>
    <w:rsid w:val="009B4B6D"/>
    <w:rsid w:val="009B4C31"/>
    <w:rsid w:val="009B5B1B"/>
    <w:rsid w:val="009B6D0F"/>
    <w:rsid w:val="009B7A3A"/>
    <w:rsid w:val="009C0614"/>
    <w:rsid w:val="009C1C85"/>
    <w:rsid w:val="009C1F6F"/>
    <w:rsid w:val="009C3D63"/>
    <w:rsid w:val="009C3EEA"/>
    <w:rsid w:val="009C47EA"/>
    <w:rsid w:val="009C498C"/>
    <w:rsid w:val="009C519A"/>
    <w:rsid w:val="009C54D6"/>
    <w:rsid w:val="009C5A04"/>
    <w:rsid w:val="009C6127"/>
    <w:rsid w:val="009C67FD"/>
    <w:rsid w:val="009C70C5"/>
    <w:rsid w:val="009C7259"/>
    <w:rsid w:val="009C7D20"/>
    <w:rsid w:val="009D05A4"/>
    <w:rsid w:val="009D0E9A"/>
    <w:rsid w:val="009D1360"/>
    <w:rsid w:val="009D1AB7"/>
    <w:rsid w:val="009D1AB8"/>
    <w:rsid w:val="009D2C54"/>
    <w:rsid w:val="009D3077"/>
    <w:rsid w:val="009D412F"/>
    <w:rsid w:val="009D644F"/>
    <w:rsid w:val="009D6823"/>
    <w:rsid w:val="009D6F04"/>
    <w:rsid w:val="009E07F2"/>
    <w:rsid w:val="009E1A9B"/>
    <w:rsid w:val="009E1CD8"/>
    <w:rsid w:val="009E23C4"/>
    <w:rsid w:val="009E286F"/>
    <w:rsid w:val="009E3389"/>
    <w:rsid w:val="009E3C01"/>
    <w:rsid w:val="009E4606"/>
    <w:rsid w:val="009E5191"/>
    <w:rsid w:val="009E6C3E"/>
    <w:rsid w:val="009E70D6"/>
    <w:rsid w:val="009E7981"/>
    <w:rsid w:val="009F05A6"/>
    <w:rsid w:val="009F16C8"/>
    <w:rsid w:val="009F1D77"/>
    <w:rsid w:val="009F2379"/>
    <w:rsid w:val="009F2FA6"/>
    <w:rsid w:val="009F3593"/>
    <w:rsid w:val="009F3C2E"/>
    <w:rsid w:val="009F48C7"/>
    <w:rsid w:val="009F4EE0"/>
    <w:rsid w:val="009F62DA"/>
    <w:rsid w:val="009F632C"/>
    <w:rsid w:val="009F6812"/>
    <w:rsid w:val="009F6E39"/>
    <w:rsid w:val="00A00171"/>
    <w:rsid w:val="00A00AC1"/>
    <w:rsid w:val="00A00EBE"/>
    <w:rsid w:val="00A022FE"/>
    <w:rsid w:val="00A02C8C"/>
    <w:rsid w:val="00A03E4D"/>
    <w:rsid w:val="00A04866"/>
    <w:rsid w:val="00A04885"/>
    <w:rsid w:val="00A04FEC"/>
    <w:rsid w:val="00A05B63"/>
    <w:rsid w:val="00A07E7B"/>
    <w:rsid w:val="00A10017"/>
    <w:rsid w:val="00A10D92"/>
    <w:rsid w:val="00A1193C"/>
    <w:rsid w:val="00A119AD"/>
    <w:rsid w:val="00A12B61"/>
    <w:rsid w:val="00A138C8"/>
    <w:rsid w:val="00A1495E"/>
    <w:rsid w:val="00A14A6B"/>
    <w:rsid w:val="00A15A77"/>
    <w:rsid w:val="00A16957"/>
    <w:rsid w:val="00A16C14"/>
    <w:rsid w:val="00A174DF"/>
    <w:rsid w:val="00A17B1C"/>
    <w:rsid w:val="00A20F25"/>
    <w:rsid w:val="00A2131C"/>
    <w:rsid w:val="00A21554"/>
    <w:rsid w:val="00A217BD"/>
    <w:rsid w:val="00A2181C"/>
    <w:rsid w:val="00A21AE9"/>
    <w:rsid w:val="00A225F0"/>
    <w:rsid w:val="00A231A6"/>
    <w:rsid w:val="00A25415"/>
    <w:rsid w:val="00A25CB9"/>
    <w:rsid w:val="00A26447"/>
    <w:rsid w:val="00A27C1E"/>
    <w:rsid w:val="00A30B13"/>
    <w:rsid w:val="00A310DE"/>
    <w:rsid w:val="00A314BF"/>
    <w:rsid w:val="00A31B38"/>
    <w:rsid w:val="00A33063"/>
    <w:rsid w:val="00A33D1D"/>
    <w:rsid w:val="00A35564"/>
    <w:rsid w:val="00A3581F"/>
    <w:rsid w:val="00A35B12"/>
    <w:rsid w:val="00A36211"/>
    <w:rsid w:val="00A36BB9"/>
    <w:rsid w:val="00A37FA5"/>
    <w:rsid w:val="00A400F5"/>
    <w:rsid w:val="00A403F3"/>
    <w:rsid w:val="00A41733"/>
    <w:rsid w:val="00A429A6"/>
    <w:rsid w:val="00A433B2"/>
    <w:rsid w:val="00A44966"/>
    <w:rsid w:val="00A477B8"/>
    <w:rsid w:val="00A47829"/>
    <w:rsid w:val="00A50627"/>
    <w:rsid w:val="00A50797"/>
    <w:rsid w:val="00A507DF"/>
    <w:rsid w:val="00A50D1F"/>
    <w:rsid w:val="00A51AAF"/>
    <w:rsid w:val="00A534DC"/>
    <w:rsid w:val="00A53A88"/>
    <w:rsid w:val="00A54483"/>
    <w:rsid w:val="00A54598"/>
    <w:rsid w:val="00A54710"/>
    <w:rsid w:val="00A560A5"/>
    <w:rsid w:val="00A56C00"/>
    <w:rsid w:val="00A57C89"/>
    <w:rsid w:val="00A57E91"/>
    <w:rsid w:val="00A62621"/>
    <w:rsid w:val="00A635C2"/>
    <w:rsid w:val="00A637E6"/>
    <w:rsid w:val="00A63F7A"/>
    <w:rsid w:val="00A65355"/>
    <w:rsid w:val="00A65DD3"/>
    <w:rsid w:val="00A66371"/>
    <w:rsid w:val="00A66B1E"/>
    <w:rsid w:val="00A671EC"/>
    <w:rsid w:val="00A70A88"/>
    <w:rsid w:val="00A710C0"/>
    <w:rsid w:val="00A717B9"/>
    <w:rsid w:val="00A717D0"/>
    <w:rsid w:val="00A71EEA"/>
    <w:rsid w:val="00A727A8"/>
    <w:rsid w:val="00A72E53"/>
    <w:rsid w:val="00A72FB0"/>
    <w:rsid w:val="00A73723"/>
    <w:rsid w:val="00A73F72"/>
    <w:rsid w:val="00A7603C"/>
    <w:rsid w:val="00A767FB"/>
    <w:rsid w:val="00A80029"/>
    <w:rsid w:val="00A8227D"/>
    <w:rsid w:val="00A82992"/>
    <w:rsid w:val="00A839B7"/>
    <w:rsid w:val="00A83E81"/>
    <w:rsid w:val="00A8429A"/>
    <w:rsid w:val="00A84512"/>
    <w:rsid w:val="00A84EA4"/>
    <w:rsid w:val="00A8613D"/>
    <w:rsid w:val="00A86430"/>
    <w:rsid w:val="00A87492"/>
    <w:rsid w:val="00A87853"/>
    <w:rsid w:val="00A911D6"/>
    <w:rsid w:val="00A91D34"/>
    <w:rsid w:val="00A92FFD"/>
    <w:rsid w:val="00A943E3"/>
    <w:rsid w:val="00A965E6"/>
    <w:rsid w:val="00A96AF0"/>
    <w:rsid w:val="00A97DF3"/>
    <w:rsid w:val="00AA03EB"/>
    <w:rsid w:val="00AA13B2"/>
    <w:rsid w:val="00AA148C"/>
    <w:rsid w:val="00AA18AD"/>
    <w:rsid w:val="00AA1D09"/>
    <w:rsid w:val="00AA1FAF"/>
    <w:rsid w:val="00AA3451"/>
    <w:rsid w:val="00AA3506"/>
    <w:rsid w:val="00AA545B"/>
    <w:rsid w:val="00AA63D3"/>
    <w:rsid w:val="00AA7221"/>
    <w:rsid w:val="00AB0112"/>
    <w:rsid w:val="00AB09BC"/>
    <w:rsid w:val="00AB1D2B"/>
    <w:rsid w:val="00AB23D2"/>
    <w:rsid w:val="00AB2828"/>
    <w:rsid w:val="00AB3AAF"/>
    <w:rsid w:val="00AB5039"/>
    <w:rsid w:val="00AB5608"/>
    <w:rsid w:val="00AB5DB8"/>
    <w:rsid w:val="00AB678F"/>
    <w:rsid w:val="00AB6F52"/>
    <w:rsid w:val="00AC01E8"/>
    <w:rsid w:val="00AC169D"/>
    <w:rsid w:val="00AC2ABB"/>
    <w:rsid w:val="00AC3205"/>
    <w:rsid w:val="00AC3EFE"/>
    <w:rsid w:val="00AC44A7"/>
    <w:rsid w:val="00AC498F"/>
    <w:rsid w:val="00AC4A36"/>
    <w:rsid w:val="00AC61A9"/>
    <w:rsid w:val="00AC73B4"/>
    <w:rsid w:val="00AC73C3"/>
    <w:rsid w:val="00AC74B2"/>
    <w:rsid w:val="00AC78B2"/>
    <w:rsid w:val="00AC791F"/>
    <w:rsid w:val="00AD0184"/>
    <w:rsid w:val="00AD0938"/>
    <w:rsid w:val="00AD2280"/>
    <w:rsid w:val="00AD48D2"/>
    <w:rsid w:val="00AD4CF4"/>
    <w:rsid w:val="00AD5ACB"/>
    <w:rsid w:val="00AD626F"/>
    <w:rsid w:val="00AD6DF5"/>
    <w:rsid w:val="00AD7937"/>
    <w:rsid w:val="00AE007C"/>
    <w:rsid w:val="00AE1272"/>
    <w:rsid w:val="00AE1A34"/>
    <w:rsid w:val="00AE1B3D"/>
    <w:rsid w:val="00AE1D4A"/>
    <w:rsid w:val="00AE3BE0"/>
    <w:rsid w:val="00AE40B7"/>
    <w:rsid w:val="00AE4C77"/>
    <w:rsid w:val="00AE5003"/>
    <w:rsid w:val="00AE6A4F"/>
    <w:rsid w:val="00AE71B8"/>
    <w:rsid w:val="00AE7681"/>
    <w:rsid w:val="00AE7EE9"/>
    <w:rsid w:val="00AE7F63"/>
    <w:rsid w:val="00AF007D"/>
    <w:rsid w:val="00AF2075"/>
    <w:rsid w:val="00AF2145"/>
    <w:rsid w:val="00AF2B7A"/>
    <w:rsid w:val="00AF30FE"/>
    <w:rsid w:val="00AF3779"/>
    <w:rsid w:val="00AF62B1"/>
    <w:rsid w:val="00AF6CF7"/>
    <w:rsid w:val="00AF791D"/>
    <w:rsid w:val="00AF7D77"/>
    <w:rsid w:val="00AF7E6E"/>
    <w:rsid w:val="00B00DDD"/>
    <w:rsid w:val="00B01916"/>
    <w:rsid w:val="00B01D71"/>
    <w:rsid w:val="00B01DEF"/>
    <w:rsid w:val="00B01E0C"/>
    <w:rsid w:val="00B01F67"/>
    <w:rsid w:val="00B028E1"/>
    <w:rsid w:val="00B03092"/>
    <w:rsid w:val="00B03DD9"/>
    <w:rsid w:val="00B0461A"/>
    <w:rsid w:val="00B04AF9"/>
    <w:rsid w:val="00B05015"/>
    <w:rsid w:val="00B05CC9"/>
    <w:rsid w:val="00B0605E"/>
    <w:rsid w:val="00B06966"/>
    <w:rsid w:val="00B0697B"/>
    <w:rsid w:val="00B1005A"/>
    <w:rsid w:val="00B10DC0"/>
    <w:rsid w:val="00B112B4"/>
    <w:rsid w:val="00B130CA"/>
    <w:rsid w:val="00B13CD7"/>
    <w:rsid w:val="00B1476C"/>
    <w:rsid w:val="00B15656"/>
    <w:rsid w:val="00B15F13"/>
    <w:rsid w:val="00B16651"/>
    <w:rsid w:val="00B174E5"/>
    <w:rsid w:val="00B20021"/>
    <w:rsid w:val="00B2105C"/>
    <w:rsid w:val="00B218E7"/>
    <w:rsid w:val="00B219EF"/>
    <w:rsid w:val="00B219F1"/>
    <w:rsid w:val="00B21CD1"/>
    <w:rsid w:val="00B2345A"/>
    <w:rsid w:val="00B23849"/>
    <w:rsid w:val="00B23A9A"/>
    <w:rsid w:val="00B23E24"/>
    <w:rsid w:val="00B2523C"/>
    <w:rsid w:val="00B25AEE"/>
    <w:rsid w:val="00B274A7"/>
    <w:rsid w:val="00B27B86"/>
    <w:rsid w:val="00B30C7F"/>
    <w:rsid w:val="00B31A03"/>
    <w:rsid w:val="00B31D12"/>
    <w:rsid w:val="00B32566"/>
    <w:rsid w:val="00B33632"/>
    <w:rsid w:val="00B33C2C"/>
    <w:rsid w:val="00B33E98"/>
    <w:rsid w:val="00B3432A"/>
    <w:rsid w:val="00B3496E"/>
    <w:rsid w:val="00B361BA"/>
    <w:rsid w:val="00B3628C"/>
    <w:rsid w:val="00B3648E"/>
    <w:rsid w:val="00B40A0B"/>
    <w:rsid w:val="00B40B65"/>
    <w:rsid w:val="00B42159"/>
    <w:rsid w:val="00B42DC4"/>
    <w:rsid w:val="00B43009"/>
    <w:rsid w:val="00B434E3"/>
    <w:rsid w:val="00B43562"/>
    <w:rsid w:val="00B4400D"/>
    <w:rsid w:val="00B44A26"/>
    <w:rsid w:val="00B451AF"/>
    <w:rsid w:val="00B461A2"/>
    <w:rsid w:val="00B462B2"/>
    <w:rsid w:val="00B46B7C"/>
    <w:rsid w:val="00B46DCD"/>
    <w:rsid w:val="00B47CE4"/>
    <w:rsid w:val="00B5028D"/>
    <w:rsid w:val="00B51A47"/>
    <w:rsid w:val="00B52765"/>
    <w:rsid w:val="00B53407"/>
    <w:rsid w:val="00B54531"/>
    <w:rsid w:val="00B54FA9"/>
    <w:rsid w:val="00B55120"/>
    <w:rsid w:val="00B553CB"/>
    <w:rsid w:val="00B556F4"/>
    <w:rsid w:val="00B56463"/>
    <w:rsid w:val="00B56662"/>
    <w:rsid w:val="00B56AF6"/>
    <w:rsid w:val="00B56E80"/>
    <w:rsid w:val="00B57695"/>
    <w:rsid w:val="00B57A41"/>
    <w:rsid w:val="00B600BE"/>
    <w:rsid w:val="00B614B9"/>
    <w:rsid w:val="00B61BFD"/>
    <w:rsid w:val="00B61DF6"/>
    <w:rsid w:val="00B6211D"/>
    <w:rsid w:val="00B625A1"/>
    <w:rsid w:val="00B62C28"/>
    <w:rsid w:val="00B62F85"/>
    <w:rsid w:val="00B63311"/>
    <w:rsid w:val="00B639E5"/>
    <w:rsid w:val="00B64636"/>
    <w:rsid w:val="00B64C5C"/>
    <w:rsid w:val="00B64F69"/>
    <w:rsid w:val="00B650F6"/>
    <w:rsid w:val="00B65D8E"/>
    <w:rsid w:val="00B67B4E"/>
    <w:rsid w:val="00B67ED5"/>
    <w:rsid w:val="00B70126"/>
    <w:rsid w:val="00B703A3"/>
    <w:rsid w:val="00B707BE"/>
    <w:rsid w:val="00B71288"/>
    <w:rsid w:val="00B71E74"/>
    <w:rsid w:val="00B7212F"/>
    <w:rsid w:val="00B72AF5"/>
    <w:rsid w:val="00B73EB9"/>
    <w:rsid w:val="00B74759"/>
    <w:rsid w:val="00B74A6A"/>
    <w:rsid w:val="00B74D45"/>
    <w:rsid w:val="00B76216"/>
    <w:rsid w:val="00B7630E"/>
    <w:rsid w:val="00B7694F"/>
    <w:rsid w:val="00B76BBB"/>
    <w:rsid w:val="00B76C63"/>
    <w:rsid w:val="00B772A3"/>
    <w:rsid w:val="00B80C41"/>
    <w:rsid w:val="00B8110F"/>
    <w:rsid w:val="00B8127D"/>
    <w:rsid w:val="00B81727"/>
    <w:rsid w:val="00B81C00"/>
    <w:rsid w:val="00B82A43"/>
    <w:rsid w:val="00B82F53"/>
    <w:rsid w:val="00B83D69"/>
    <w:rsid w:val="00B84E83"/>
    <w:rsid w:val="00B85CB0"/>
    <w:rsid w:val="00B86838"/>
    <w:rsid w:val="00B878C2"/>
    <w:rsid w:val="00B90375"/>
    <w:rsid w:val="00B9102B"/>
    <w:rsid w:val="00B9116F"/>
    <w:rsid w:val="00B911A8"/>
    <w:rsid w:val="00B91F86"/>
    <w:rsid w:val="00B92A0D"/>
    <w:rsid w:val="00B9300A"/>
    <w:rsid w:val="00B9434B"/>
    <w:rsid w:val="00B94B30"/>
    <w:rsid w:val="00B94E76"/>
    <w:rsid w:val="00B9524F"/>
    <w:rsid w:val="00B965EE"/>
    <w:rsid w:val="00B9726D"/>
    <w:rsid w:val="00B972F3"/>
    <w:rsid w:val="00B97975"/>
    <w:rsid w:val="00BA0517"/>
    <w:rsid w:val="00BA140E"/>
    <w:rsid w:val="00BA15C3"/>
    <w:rsid w:val="00BA15F0"/>
    <w:rsid w:val="00BA174F"/>
    <w:rsid w:val="00BA1B23"/>
    <w:rsid w:val="00BA242B"/>
    <w:rsid w:val="00BA2672"/>
    <w:rsid w:val="00BA2773"/>
    <w:rsid w:val="00BA27B7"/>
    <w:rsid w:val="00BA2A1B"/>
    <w:rsid w:val="00BA3211"/>
    <w:rsid w:val="00BA3C90"/>
    <w:rsid w:val="00BA4891"/>
    <w:rsid w:val="00BA4E0E"/>
    <w:rsid w:val="00BA56BD"/>
    <w:rsid w:val="00BA574A"/>
    <w:rsid w:val="00BA768E"/>
    <w:rsid w:val="00BA7C38"/>
    <w:rsid w:val="00BB08A7"/>
    <w:rsid w:val="00BB18C7"/>
    <w:rsid w:val="00BB282C"/>
    <w:rsid w:val="00BB2CEB"/>
    <w:rsid w:val="00BB4405"/>
    <w:rsid w:val="00BB4AB1"/>
    <w:rsid w:val="00BB5321"/>
    <w:rsid w:val="00BB6102"/>
    <w:rsid w:val="00BB6123"/>
    <w:rsid w:val="00BB6437"/>
    <w:rsid w:val="00BB777B"/>
    <w:rsid w:val="00BC071F"/>
    <w:rsid w:val="00BC0C2A"/>
    <w:rsid w:val="00BC1D57"/>
    <w:rsid w:val="00BC27B3"/>
    <w:rsid w:val="00BC3D6D"/>
    <w:rsid w:val="00BC5136"/>
    <w:rsid w:val="00BC52A9"/>
    <w:rsid w:val="00BC5A81"/>
    <w:rsid w:val="00BD08D1"/>
    <w:rsid w:val="00BD0E23"/>
    <w:rsid w:val="00BD16F5"/>
    <w:rsid w:val="00BD310B"/>
    <w:rsid w:val="00BD3B0C"/>
    <w:rsid w:val="00BD4E5E"/>
    <w:rsid w:val="00BD5290"/>
    <w:rsid w:val="00BD6A7D"/>
    <w:rsid w:val="00BE084F"/>
    <w:rsid w:val="00BE08A0"/>
    <w:rsid w:val="00BE0BCC"/>
    <w:rsid w:val="00BE0E17"/>
    <w:rsid w:val="00BE2DC8"/>
    <w:rsid w:val="00BE4E9C"/>
    <w:rsid w:val="00BE5142"/>
    <w:rsid w:val="00BE52A5"/>
    <w:rsid w:val="00BE5BC8"/>
    <w:rsid w:val="00BE75B6"/>
    <w:rsid w:val="00BE7D60"/>
    <w:rsid w:val="00BF16E0"/>
    <w:rsid w:val="00BF2423"/>
    <w:rsid w:val="00BF2F2E"/>
    <w:rsid w:val="00BF3F3E"/>
    <w:rsid w:val="00BF3F7E"/>
    <w:rsid w:val="00BF4112"/>
    <w:rsid w:val="00BF55FF"/>
    <w:rsid w:val="00BF62D0"/>
    <w:rsid w:val="00BF65CB"/>
    <w:rsid w:val="00BF6D2E"/>
    <w:rsid w:val="00BF75FC"/>
    <w:rsid w:val="00BF7EE4"/>
    <w:rsid w:val="00C00EB1"/>
    <w:rsid w:val="00C01B3B"/>
    <w:rsid w:val="00C01DAD"/>
    <w:rsid w:val="00C028C3"/>
    <w:rsid w:val="00C03696"/>
    <w:rsid w:val="00C03776"/>
    <w:rsid w:val="00C0482E"/>
    <w:rsid w:val="00C04948"/>
    <w:rsid w:val="00C06FEA"/>
    <w:rsid w:val="00C07222"/>
    <w:rsid w:val="00C07913"/>
    <w:rsid w:val="00C10522"/>
    <w:rsid w:val="00C10FE3"/>
    <w:rsid w:val="00C11134"/>
    <w:rsid w:val="00C12057"/>
    <w:rsid w:val="00C1296A"/>
    <w:rsid w:val="00C13A71"/>
    <w:rsid w:val="00C13EAB"/>
    <w:rsid w:val="00C143E9"/>
    <w:rsid w:val="00C14B56"/>
    <w:rsid w:val="00C14E14"/>
    <w:rsid w:val="00C15E4E"/>
    <w:rsid w:val="00C15F09"/>
    <w:rsid w:val="00C17873"/>
    <w:rsid w:val="00C21A41"/>
    <w:rsid w:val="00C21B3F"/>
    <w:rsid w:val="00C22031"/>
    <w:rsid w:val="00C22889"/>
    <w:rsid w:val="00C22F0D"/>
    <w:rsid w:val="00C23C79"/>
    <w:rsid w:val="00C24233"/>
    <w:rsid w:val="00C24306"/>
    <w:rsid w:val="00C26A4F"/>
    <w:rsid w:val="00C30DAA"/>
    <w:rsid w:val="00C31095"/>
    <w:rsid w:val="00C316F0"/>
    <w:rsid w:val="00C31BEE"/>
    <w:rsid w:val="00C31E1F"/>
    <w:rsid w:val="00C331E5"/>
    <w:rsid w:val="00C33906"/>
    <w:rsid w:val="00C34CF6"/>
    <w:rsid w:val="00C3629C"/>
    <w:rsid w:val="00C364C5"/>
    <w:rsid w:val="00C369E9"/>
    <w:rsid w:val="00C36D94"/>
    <w:rsid w:val="00C36F8D"/>
    <w:rsid w:val="00C376EC"/>
    <w:rsid w:val="00C37AA9"/>
    <w:rsid w:val="00C40FC3"/>
    <w:rsid w:val="00C428AC"/>
    <w:rsid w:val="00C42A52"/>
    <w:rsid w:val="00C4369E"/>
    <w:rsid w:val="00C4439B"/>
    <w:rsid w:val="00C450EC"/>
    <w:rsid w:val="00C46526"/>
    <w:rsid w:val="00C4683E"/>
    <w:rsid w:val="00C46E29"/>
    <w:rsid w:val="00C4784E"/>
    <w:rsid w:val="00C47CAA"/>
    <w:rsid w:val="00C47EE7"/>
    <w:rsid w:val="00C50C41"/>
    <w:rsid w:val="00C50CD1"/>
    <w:rsid w:val="00C522A6"/>
    <w:rsid w:val="00C52AF1"/>
    <w:rsid w:val="00C52F77"/>
    <w:rsid w:val="00C543E2"/>
    <w:rsid w:val="00C54813"/>
    <w:rsid w:val="00C5580D"/>
    <w:rsid w:val="00C55ED7"/>
    <w:rsid w:val="00C55F2E"/>
    <w:rsid w:val="00C55F51"/>
    <w:rsid w:val="00C56222"/>
    <w:rsid w:val="00C563D0"/>
    <w:rsid w:val="00C56FF1"/>
    <w:rsid w:val="00C5766E"/>
    <w:rsid w:val="00C57A81"/>
    <w:rsid w:val="00C60799"/>
    <w:rsid w:val="00C60865"/>
    <w:rsid w:val="00C60A9E"/>
    <w:rsid w:val="00C611D3"/>
    <w:rsid w:val="00C623E2"/>
    <w:rsid w:val="00C63486"/>
    <w:rsid w:val="00C63790"/>
    <w:rsid w:val="00C646F9"/>
    <w:rsid w:val="00C6476C"/>
    <w:rsid w:val="00C650D0"/>
    <w:rsid w:val="00C65E01"/>
    <w:rsid w:val="00C65E0B"/>
    <w:rsid w:val="00C66778"/>
    <w:rsid w:val="00C67338"/>
    <w:rsid w:val="00C70AE8"/>
    <w:rsid w:val="00C70CD4"/>
    <w:rsid w:val="00C72198"/>
    <w:rsid w:val="00C72569"/>
    <w:rsid w:val="00C741A7"/>
    <w:rsid w:val="00C74B1E"/>
    <w:rsid w:val="00C75023"/>
    <w:rsid w:val="00C759F1"/>
    <w:rsid w:val="00C76ADE"/>
    <w:rsid w:val="00C76D9A"/>
    <w:rsid w:val="00C76DB4"/>
    <w:rsid w:val="00C76FEA"/>
    <w:rsid w:val="00C77B3A"/>
    <w:rsid w:val="00C8003F"/>
    <w:rsid w:val="00C80C5B"/>
    <w:rsid w:val="00C80ED6"/>
    <w:rsid w:val="00C819E3"/>
    <w:rsid w:val="00C81BA9"/>
    <w:rsid w:val="00C81E64"/>
    <w:rsid w:val="00C82301"/>
    <w:rsid w:val="00C828F9"/>
    <w:rsid w:val="00C835CA"/>
    <w:rsid w:val="00C83C7F"/>
    <w:rsid w:val="00C86C25"/>
    <w:rsid w:val="00C90F3A"/>
    <w:rsid w:val="00C91B27"/>
    <w:rsid w:val="00C92263"/>
    <w:rsid w:val="00C92DC3"/>
    <w:rsid w:val="00C946CD"/>
    <w:rsid w:val="00C95D20"/>
    <w:rsid w:val="00C9615E"/>
    <w:rsid w:val="00C96A08"/>
    <w:rsid w:val="00C96AE5"/>
    <w:rsid w:val="00CA0174"/>
    <w:rsid w:val="00CA0440"/>
    <w:rsid w:val="00CA1F31"/>
    <w:rsid w:val="00CA2618"/>
    <w:rsid w:val="00CA295F"/>
    <w:rsid w:val="00CA2FF6"/>
    <w:rsid w:val="00CA33B4"/>
    <w:rsid w:val="00CA35B3"/>
    <w:rsid w:val="00CA4030"/>
    <w:rsid w:val="00CA7AED"/>
    <w:rsid w:val="00CB0598"/>
    <w:rsid w:val="00CB0776"/>
    <w:rsid w:val="00CB34E6"/>
    <w:rsid w:val="00CB4839"/>
    <w:rsid w:val="00CB4E40"/>
    <w:rsid w:val="00CB4F36"/>
    <w:rsid w:val="00CB6078"/>
    <w:rsid w:val="00CB6AD1"/>
    <w:rsid w:val="00CB742C"/>
    <w:rsid w:val="00CC0ACE"/>
    <w:rsid w:val="00CC2558"/>
    <w:rsid w:val="00CC32F2"/>
    <w:rsid w:val="00CC3A7B"/>
    <w:rsid w:val="00CC3AD9"/>
    <w:rsid w:val="00CC4620"/>
    <w:rsid w:val="00CC487F"/>
    <w:rsid w:val="00CC4C8E"/>
    <w:rsid w:val="00CC6276"/>
    <w:rsid w:val="00CC64AD"/>
    <w:rsid w:val="00CC69BE"/>
    <w:rsid w:val="00CC6FD3"/>
    <w:rsid w:val="00CC7946"/>
    <w:rsid w:val="00CC7B95"/>
    <w:rsid w:val="00CD1A11"/>
    <w:rsid w:val="00CD21C2"/>
    <w:rsid w:val="00CD3A85"/>
    <w:rsid w:val="00CD4809"/>
    <w:rsid w:val="00CD49A1"/>
    <w:rsid w:val="00CD4B89"/>
    <w:rsid w:val="00CD4BA3"/>
    <w:rsid w:val="00CD4CDE"/>
    <w:rsid w:val="00CD5827"/>
    <w:rsid w:val="00CE00AA"/>
    <w:rsid w:val="00CE030F"/>
    <w:rsid w:val="00CE1431"/>
    <w:rsid w:val="00CE14BD"/>
    <w:rsid w:val="00CE2058"/>
    <w:rsid w:val="00CE20D6"/>
    <w:rsid w:val="00CE237B"/>
    <w:rsid w:val="00CE3DC9"/>
    <w:rsid w:val="00CE4B18"/>
    <w:rsid w:val="00CE4C52"/>
    <w:rsid w:val="00CE5BA3"/>
    <w:rsid w:val="00CE5C17"/>
    <w:rsid w:val="00CE67EA"/>
    <w:rsid w:val="00CE727A"/>
    <w:rsid w:val="00CE7ABA"/>
    <w:rsid w:val="00CE7EB9"/>
    <w:rsid w:val="00CF17A1"/>
    <w:rsid w:val="00CF2B08"/>
    <w:rsid w:val="00CF2C90"/>
    <w:rsid w:val="00CF3197"/>
    <w:rsid w:val="00CF3280"/>
    <w:rsid w:val="00CF3C0B"/>
    <w:rsid w:val="00CF4536"/>
    <w:rsid w:val="00CF59A1"/>
    <w:rsid w:val="00CF59AC"/>
    <w:rsid w:val="00CF6780"/>
    <w:rsid w:val="00CF7670"/>
    <w:rsid w:val="00D007BE"/>
    <w:rsid w:val="00D0093E"/>
    <w:rsid w:val="00D01385"/>
    <w:rsid w:val="00D015E8"/>
    <w:rsid w:val="00D01EBD"/>
    <w:rsid w:val="00D021FD"/>
    <w:rsid w:val="00D029B8"/>
    <w:rsid w:val="00D02B7A"/>
    <w:rsid w:val="00D02C06"/>
    <w:rsid w:val="00D02FE4"/>
    <w:rsid w:val="00D034B4"/>
    <w:rsid w:val="00D03835"/>
    <w:rsid w:val="00D044F7"/>
    <w:rsid w:val="00D04564"/>
    <w:rsid w:val="00D0465C"/>
    <w:rsid w:val="00D060EC"/>
    <w:rsid w:val="00D07DBA"/>
    <w:rsid w:val="00D102E3"/>
    <w:rsid w:val="00D104F5"/>
    <w:rsid w:val="00D10736"/>
    <w:rsid w:val="00D11499"/>
    <w:rsid w:val="00D11731"/>
    <w:rsid w:val="00D12DA4"/>
    <w:rsid w:val="00D13103"/>
    <w:rsid w:val="00D131D0"/>
    <w:rsid w:val="00D13534"/>
    <w:rsid w:val="00D13BFC"/>
    <w:rsid w:val="00D13FDA"/>
    <w:rsid w:val="00D16D09"/>
    <w:rsid w:val="00D17409"/>
    <w:rsid w:val="00D17C86"/>
    <w:rsid w:val="00D20569"/>
    <w:rsid w:val="00D22A7A"/>
    <w:rsid w:val="00D2444B"/>
    <w:rsid w:val="00D24BFE"/>
    <w:rsid w:val="00D2518F"/>
    <w:rsid w:val="00D257E1"/>
    <w:rsid w:val="00D25A5D"/>
    <w:rsid w:val="00D25CF9"/>
    <w:rsid w:val="00D27127"/>
    <w:rsid w:val="00D27316"/>
    <w:rsid w:val="00D27B86"/>
    <w:rsid w:val="00D30389"/>
    <w:rsid w:val="00D30C68"/>
    <w:rsid w:val="00D338DD"/>
    <w:rsid w:val="00D33C41"/>
    <w:rsid w:val="00D34681"/>
    <w:rsid w:val="00D34A75"/>
    <w:rsid w:val="00D34FEA"/>
    <w:rsid w:val="00D3547F"/>
    <w:rsid w:val="00D35A2B"/>
    <w:rsid w:val="00D36B36"/>
    <w:rsid w:val="00D374AC"/>
    <w:rsid w:val="00D40E20"/>
    <w:rsid w:val="00D4127F"/>
    <w:rsid w:val="00D42180"/>
    <w:rsid w:val="00D42875"/>
    <w:rsid w:val="00D433F9"/>
    <w:rsid w:val="00D43C5F"/>
    <w:rsid w:val="00D44184"/>
    <w:rsid w:val="00D45A52"/>
    <w:rsid w:val="00D45C96"/>
    <w:rsid w:val="00D464AB"/>
    <w:rsid w:val="00D478A4"/>
    <w:rsid w:val="00D47B48"/>
    <w:rsid w:val="00D50614"/>
    <w:rsid w:val="00D521FA"/>
    <w:rsid w:val="00D52633"/>
    <w:rsid w:val="00D52D9A"/>
    <w:rsid w:val="00D536BD"/>
    <w:rsid w:val="00D5481A"/>
    <w:rsid w:val="00D54A6B"/>
    <w:rsid w:val="00D5596E"/>
    <w:rsid w:val="00D564C7"/>
    <w:rsid w:val="00D565D5"/>
    <w:rsid w:val="00D567CF"/>
    <w:rsid w:val="00D57E5B"/>
    <w:rsid w:val="00D612E0"/>
    <w:rsid w:val="00D63247"/>
    <w:rsid w:val="00D63E0F"/>
    <w:rsid w:val="00D64A87"/>
    <w:rsid w:val="00D65A66"/>
    <w:rsid w:val="00D66C1B"/>
    <w:rsid w:val="00D7072B"/>
    <w:rsid w:val="00D70FE6"/>
    <w:rsid w:val="00D71993"/>
    <w:rsid w:val="00D7269C"/>
    <w:rsid w:val="00D74184"/>
    <w:rsid w:val="00D75B91"/>
    <w:rsid w:val="00D772DD"/>
    <w:rsid w:val="00D77863"/>
    <w:rsid w:val="00D77D45"/>
    <w:rsid w:val="00D808D5"/>
    <w:rsid w:val="00D80C93"/>
    <w:rsid w:val="00D81313"/>
    <w:rsid w:val="00D81774"/>
    <w:rsid w:val="00D83133"/>
    <w:rsid w:val="00D84FFB"/>
    <w:rsid w:val="00D85C4F"/>
    <w:rsid w:val="00D86CC1"/>
    <w:rsid w:val="00D8782F"/>
    <w:rsid w:val="00D8785C"/>
    <w:rsid w:val="00D87BED"/>
    <w:rsid w:val="00D87FB9"/>
    <w:rsid w:val="00D90E9A"/>
    <w:rsid w:val="00D91A83"/>
    <w:rsid w:val="00D922B0"/>
    <w:rsid w:val="00D93E4A"/>
    <w:rsid w:val="00D93EF1"/>
    <w:rsid w:val="00D94B61"/>
    <w:rsid w:val="00D94E83"/>
    <w:rsid w:val="00D95D37"/>
    <w:rsid w:val="00D9698E"/>
    <w:rsid w:val="00D96D99"/>
    <w:rsid w:val="00D97E8B"/>
    <w:rsid w:val="00DA117C"/>
    <w:rsid w:val="00DA1C8F"/>
    <w:rsid w:val="00DA2482"/>
    <w:rsid w:val="00DA2CCE"/>
    <w:rsid w:val="00DA3A35"/>
    <w:rsid w:val="00DA4F65"/>
    <w:rsid w:val="00DA5117"/>
    <w:rsid w:val="00DA54B8"/>
    <w:rsid w:val="00DA568F"/>
    <w:rsid w:val="00DA5C9E"/>
    <w:rsid w:val="00DA5DB1"/>
    <w:rsid w:val="00DA6028"/>
    <w:rsid w:val="00DA7014"/>
    <w:rsid w:val="00DA78EF"/>
    <w:rsid w:val="00DB015C"/>
    <w:rsid w:val="00DB0A01"/>
    <w:rsid w:val="00DB0AAC"/>
    <w:rsid w:val="00DB0B9C"/>
    <w:rsid w:val="00DB0C76"/>
    <w:rsid w:val="00DB1376"/>
    <w:rsid w:val="00DB1DF8"/>
    <w:rsid w:val="00DB2464"/>
    <w:rsid w:val="00DB28E9"/>
    <w:rsid w:val="00DB2B7D"/>
    <w:rsid w:val="00DB2F01"/>
    <w:rsid w:val="00DB3318"/>
    <w:rsid w:val="00DB44FC"/>
    <w:rsid w:val="00DB4BE6"/>
    <w:rsid w:val="00DB51CE"/>
    <w:rsid w:val="00DB5A45"/>
    <w:rsid w:val="00DB5C1A"/>
    <w:rsid w:val="00DB60D2"/>
    <w:rsid w:val="00DB7835"/>
    <w:rsid w:val="00DC0E3D"/>
    <w:rsid w:val="00DC0E54"/>
    <w:rsid w:val="00DC21F8"/>
    <w:rsid w:val="00DC250B"/>
    <w:rsid w:val="00DC2751"/>
    <w:rsid w:val="00DC282C"/>
    <w:rsid w:val="00DC282E"/>
    <w:rsid w:val="00DC319C"/>
    <w:rsid w:val="00DC3CFE"/>
    <w:rsid w:val="00DC4217"/>
    <w:rsid w:val="00DC429F"/>
    <w:rsid w:val="00DC6629"/>
    <w:rsid w:val="00DC6682"/>
    <w:rsid w:val="00DC6EFC"/>
    <w:rsid w:val="00DC7973"/>
    <w:rsid w:val="00DD05B8"/>
    <w:rsid w:val="00DD09DE"/>
    <w:rsid w:val="00DD0C02"/>
    <w:rsid w:val="00DD1274"/>
    <w:rsid w:val="00DD1F0D"/>
    <w:rsid w:val="00DD29F3"/>
    <w:rsid w:val="00DD3B67"/>
    <w:rsid w:val="00DD3E2A"/>
    <w:rsid w:val="00DD49F7"/>
    <w:rsid w:val="00DD4D4A"/>
    <w:rsid w:val="00DD6097"/>
    <w:rsid w:val="00DD67CC"/>
    <w:rsid w:val="00DD6B8C"/>
    <w:rsid w:val="00DD7FED"/>
    <w:rsid w:val="00DE048E"/>
    <w:rsid w:val="00DE1646"/>
    <w:rsid w:val="00DE19A5"/>
    <w:rsid w:val="00DE341F"/>
    <w:rsid w:val="00DE3AC0"/>
    <w:rsid w:val="00DE43E6"/>
    <w:rsid w:val="00DE4AF1"/>
    <w:rsid w:val="00DE4BDF"/>
    <w:rsid w:val="00DE508A"/>
    <w:rsid w:val="00DE58FD"/>
    <w:rsid w:val="00DE6058"/>
    <w:rsid w:val="00DE6B59"/>
    <w:rsid w:val="00DE7916"/>
    <w:rsid w:val="00DF15FF"/>
    <w:rsid w:val="00DF22AE"/>
    <w:rsid w:val="00DF337A"/>
    <w:rsid w:val="00DF3704"/>
    <w:rsid w:val="00DF38F5"/>
    <w:rsid w:val="00DF3B80"/>
    <w:rsid w:val="00DF3F3A"/>
    <w:rsid w:val="00DF4FDF"/>
    <w:rsid w:val="00DF55DB"/>
    <w:rsid w:val="00DF63AA"/>
    <w:rsid w:val="00DF67B1"/>
    <w:rsid w:val="00DF7C43"/>
    <w:rsid w:val="00DF7F55"/>
    <w:rsid w:val="00E01D56"/>
    <w:rsid w:val="00E03A68"/>
    <w:rsid w:val="00E06270"/>
    <w:rsid w:val="00E07D08"/>
    <w:rsid w:val="00E12831"/>
    <w:rsid w:val="00E129B9"/>
    <w:rsid w:val="00E12C55"/>
    <w:rsid w:val="00E1468E"/>
    <w:rsid w:val="00E151CB"/>
    <w:rsid w:val="00E21870"/>
    <w:rsid w:val="00E2253D"/>
    <w:rsid w:val="00E226DB"/>
    <w:rsid w:val="00E228EC"/>
    <w:rsid w:val="00E22B08"/>
    <w:rsid w:val="00E23AE8"/>
    <w:rsid w:val="00E23CF4"/>
    <w:rsid w:val="00E2499F"/>
    <w:rsid w:val="00E24D13"/>
    <w:rsid w:val="00E255D5"/>
    <w:rsid w:val="00E256C3"/>
    <w:rsid w:val="00E25DB9"/>
    <w:rsid w:val="00E25E6C"/>
    <w:rsid w:val="00E26588"/>
    <w:rsid w:val="00E26ED4"/>
    <w:rsid w:val="00E2751B"/>
    <w:rsid w:val="00E27675"/>
    <w:rsid w:val="00E27828"/>
    <w:rsid w:val="00E30171"/>
    <w:rsid w:val="00E301F4"/>
    <w:rsid w:val="00E32E8A"/>
    <w:rsid w:val="00E33BEF"/>
    <w:rsid w:val="00E33E2F"/>
    <w:rsid w:val="00E347A1"/>
    <w:rsid w:val="00E34867"/>
    <w:rsid w:val="00E3577C"/>
    <w:rsid w:val="00E35FEC"/>
    <w:rsid w:val="00E362B0"/>
    <w:rsid w:val="00E36E46"/>
    <w:rsid w:val="00E4171C"/>
    <w:rsid w:val="00E4222A"/>
    <w:rsid w:val="00E4236B"/>
    <w:rsid w:val="00E42B92"/>
    <w:rsid w:val="00E42E19"/>
    <w:rsid w:val="00E42F21"/>
    <w:rsid w:val="00E4300C"/>
    <w:rsid w:val="00E44E84"/>
    <w:rsid w:val="00E45087"/>
    <w:rsid w:val="00E45A7A"/>
    <w:rsid w:val="00E45D89"/>
    <w:rsid w:val="00E466A6"/>
    <w:rsid w:val="00E4729C"/>
    <w:rsid w:val="00E502A3"/>
    <w:rsid w:val="00E5055F"/>
    <w:rsid w:val="00E50C16"/>
    <w:rsid w:val="00E5185C"/>
    <w:rsid w:val="00E54923"/>
    <w:rsid w:val="00E54EAD"/>
    <w:rsid w:val="00E5551C"/>
    <w:rsid w:val="00E55BA7"/>
    <w:rsid w:val="00E5618C"/>
    <w:rsid w:val="00E565A5"/>
    <w:rsid w:val="00E56BC2"/>
    <w:rsid w:val="00E5719A"/>
    <w:rsid w:val="00E57950"/>
    <w:rsid w:val="00E6085C"/>
    <w:rsid w:val="00E60AF7"/>
    <w:rsid w:val="00E60BDD"/>
    <w:rsid w:val="00E6142D"/>
    <w:rsid w:val="00E61E47"/>
    <w:rsid w:val="00E61F9F"/>
    <w:rsid w:val="00E62036"/>
    <w:rsid w:val="00E62BFE"/>
    <w:rsid w:val="00E637D8"/>
    <w:rsid w:val="00E63909"/>
    <w:rsid w:val="00E63A43"/>
    <w:rsid w:val="00E63AE1"/>
    <w:rsid w:val="00E63C5F"/>
    <w:rsid w:val="00E63E76"/>
    <w:rsid w:val="00E645C7"/>
    <w:rsid w:val="00E648A9"/>
    <w:rsid w:val="00E679B9"/>
    <w:rsid w:val="00E67B4A"/>
    <w:rsid w:val="00E67F8D"/>
    <w:rsid w:val="00E7075D"/>
    <w:rsid w:val="00E70CF7"/>
    <w:rsid w:val="00E71160"/>
    <w:rsid w:val="00E72247"/>
    <w:rsid w:val="00E72685"/>
    <w:rsid w:val="00E747F0"/>
    <w:rsid w:val="00E74AD4"/>
    <w:rsid w:val="00E751C8"/>
    <w:rsid w:val="00E75572"/>
    <w:rsid w:val="00E75661"/>
    <w:rsid w:val="00E765C0"/>
    <w:rsid w:val="00E76A11"/>
    <w:rsid w:val="00E773C5"/>
    <w:rsid w:val="00E77660"/>
    <w:rsid w:val="00E77FAF"/>
    <w:rsid w:val="00E80E18"/>
    <w:rsid w:val="00E825B5"/>
    <w:rsid w:val="00E82A9B"/>
    <w:rsid w:val="00E82C0A"/>
    <w:rsid w:val="00E82E6A"/>
    <w:rsid w:val="00E83750"/>
    <w:rsid w:val="00E838CC"/>
    <w:rsid w:val="00E83FAB"/>
    <w:rsid w:val="00E84620"/>
    <w:rsid w:val="00E84AA1"/>
    <w:rsid w:val="00E8598A"/>
    <w:rsid w:val="00E87EF5"/>
    <w:rsid w:val="00E908E2"/>
    <w:rsid w:val="00E91540"/>
    <w:rsid w:val="00E91A9F"/>
    <w:rsid w:val="00E922D6"/>
    <w:rsid w:val="00E925EA"/>
    <w:rsid w:val="00E92D11"/>
    <w:rsid w:val="00E92E51"/>
    <w:rsid w:val="00E92F98"/>
    <w:rsid w:val="00E94121"/>
    <w:rsid w:val="00E94472"/>
    <w:rsid w:val="00E9467E"/>
    <w:rsid w:val="00E94BD0"/>
    <w:rsid w:val="00E960ED"/>
    <w:rsid w:val="00E961F2"/>
    <w:rsid w:val="00E96998"/>
    <w:rsid w:val="00EA0C0F"/>
    <w:rsid w:val="00EA0D39"/>
    <w:rsid w:val="00EA1A3E"/>
    <w:rsid w:val="00EA1AFF"/>
    <w:rsid w:val="00EA2662"/>
    <w:rsid w:val="00EA2FED"/>
    <w:rsid w:val="00EA62AD"/>
    <w:rsid w:val="00EA6F58"/>
    <w:rsid w:val="00EA78E7"/>
    <w:rsid w:val="00EA7C05"/>
    <w:rsid w:val="00EA7E47"/>
    <w:rsid w:val="00EB12DE"/>
    <w:rsid w:val="00EB137D"/>
    <w:rsid w:val="00EB15A1"/>
    <w:rsid w:val="00EB15D6"/>
    <w:rsid w:val="00EB1EDE"/>
    <w:rsid w:val="00EB29EC"/>
    <w:rsid w:val="00EB38E2"/>
    <w:rsid w:val="00EB477F"/>
    <w:rsid w:val="00EB4EE0"/>
    <w:rsid w:val="00EB68D2"/>
    <w:rsid w:val="00EB6D6B"/>
    <w:rsid w:val="00EB78D2"/>
    <w:rsid w:val="00EC01AF"/>
    <w:rsid w:val="00EC055D"/>
    <w:rsid w:val="00EC0705"/>
    <w:rsid w:val="00EC0B32"/>
    <w:rsid w:val="00EC0D8B"/>
    <w:rsid w:val="00EC1356"/>
    <w:rsid w:val="00EC3CC6"/>
    <w:rsid w:val="00EC482E"/>
    <w:rsid w:val="00EC4894"/>
    <w:rsid w:val="00EC610D"/>
    <w:rsid w:val="00EC7643"/>
    <w:rsid w:val="00EC7BC2"/>
    <w:rsid w:val="00EC7C3C"/>
    <w:rsid w:val="00ED0346"/>
    <w:rsid w:val="00ED04D4"/>
    <w:rsid w:val="00ED0C6E"/>
    <w:rsid w:val="00ED111B"/>
    <w:rsid w:val="00ED12DB"/>
    <w:rsid w:val="00ED188D"/>
    <w:rsid w:val="00ED1C33"/>
    <w:rsid w:val="00ED1DA0"/>
    <w:rsid w:val="00ED26AF"/>
    <w:rsid w:val="00ED2DCD"/>
    <w:rsid w:val="00ED3A08"/>
    <w:rsid w:val="00ED420A"/>
    <w:rsid w:val="00ED50C2"/>
    <w:rsid w:val="00ED6D82"/>
    <w:rsid w:val="00ED72C8"/>
    <w:rsid w:val="00ED733B"/>
    <w:rsid w:val="00EE011D"/>
    <w:rsid w:val="00EE0694"/>
    <w:rsid w:val="00EE0C07"/>
    <w:rsid w:val="00EE0CF9"/>
    <w:rsid w:val="00EE132D"/>
    <w:rsid w:val="00EE1457"/>
    <w:rsid w:val="00EE3305"/>
    <w:rsid w:val="00EE4599"/>
    <w:rsid w:val="00EE472C"/>
    <w:rsid w:val="00EE7BC2"/>
    <w:rsid w:val="00EE7D9E"/>
    <w:rsid w:val="00EF0BE2"/>
    <w:rsid w:val="00EF1C53"/>
    <w:rsid w:val="00EF29FF"/>
    <w:rsid w:val="00EF436D"/>
    <w:rsid w:val="00EF4CFF"/>
    <w:rsid w:val="00EF50C1"/>
    <w:rsid w:val="00EF5BE1"/>
    <w:rsid w:val="00EF5CC8"/>
    <w:rsid w:val="00EF79C3"/>
    <w:rsid w:val="00EF7D36"/>
    <w:rsid w:val="00F00022"/>
    <w:rsid w:val="00F00AC3"/>
    <w:rsid w:val="00F00B8A"/>
    <w:rsid w:val="00F00D89"/>
    <w:rsid w:val="00F0107F"/>
    <w:rsid w:val="00F01458"/>
    <w:rsid w:val="00F01EFD"/>
    <w:rsid w:val="00F02403"/>
    <w:rsid w:val="00F0263D"/>
    <w:rsid w:val="00F026BB"/>
    <w:rsid w:val="00F02C0C"/>
    <w:rsid w:val="00F02DB6"/>
    <w:rsid w:val="00F03FF6"/>
    <w:rsid w:val="00F05910"/>
    <w:rsid w:val="00F05BE4"/>
    <w:rsid w:val="00F06CA1"/>
    <w:rsid w:val="00F07D31"/>
    <w:rsid w:val="00F10ADC"/>
    <w:rsid w:val="00F11992"/>
    <w:rsid w:val="00F148B5"/>
    <w:rsid w:val="00F15378"/>
    <w:rsid w:val="00F15566"/>
    <w:rsid w:val="00F15EDE"/>
    <w:rsid w:val="00F15EFB"/>
    <w:rsid w:val="00F167AB"/>
    <w:rsid w:val="00F16CFE"/>
    <w:rsid w:val="00F17729"/>
    <w:rsid w:val="00F20B20"/>
    <w:rsid w:val="00F20F7D"/>
    <w:rsid w:val="00F2210D"/>
    <w:rsid w:val="00F2245D"/>
    <w:rsid w:val="00F23038"/>
    <w:rsid w:val="00F2353E"/>
    <w:rsid w:val="00F252A5"/>
    <w:rsid w:val="00F25534"/>
    <w:rsid w:val="00F25D51"/>
    <w:rsid w:val="00F2694C"/>
    <w:rsid w:val="00F277F4"/>
    <w:rsid w:val="00F305A2"/>
    <w:rsid w:val="00F31662"/>
    <w:rsid w:val="00F331F3"/>
    <w:rsid w:val="00F34B35"/>
    <w:rsid w:val="00F352EC"/>
    <w:rsid w:val="00F35CE4"/>
    <w:rsid w:val="00F36044"/>
    <w:rsid w:val="00F36062"/>
    <w:rsid w:val="00F36412"/>
    <w:rsid w:val="00F36B8D"/>
    <w:rsid w:val="00F37431"/>
    <w:rsid w:val="00F37F68"/>
    <w:rsid w:val="00F419D6"/>
    <w:rsid w:val="00F4232D"/>
    <w:rsid w:val="00F445D2"/>
    <w:rsid w:val="00F4499B"/>
    <w:rsid w:val="00F44D59"/>
    <w:rsid w:val="00F47694"/>
    <w:rsid w:val="00F504EE"/>
    <w:rsid w:val="00F509BE"/>
    <w:rsid w:val="00F514E1"/>
    <w:rsid w:val="00F51F7F"/>
    <w:rsid w:val="00F5267D"/>
    <w:rsid w:val="00F53E9D"/>
    <w:rsid w:val="00F55A1B"/>
    <w:rsid w:val="00F56014"/>
    <w:rsid w:val="00F56ACD"/>
    <w:rsid w:val="00F56DAE"/>
    <w:rsid w:val="00F56E78"/>
    <w:rsid w:val="00F57980"/>
    <w:rsid w:val="00F57FB6"/>
    <w:rsid w:val="00F6067D"/>
    <w:rsid w:val="00F60808"/>
    <w:rsid w:val="00F61718"/>
    <w:rsid w:val="00F61BBF"/>
    <w:rsid w:val="00F6270B"/>
    <w:rsid w:val="00F62891"/>
    <w:rsid w:val="00F636B7"/>
    <w:rsid w:val="00F63761"/>
    <w:rsid w:val="00F67570"/>
    <w:rsid w:val="00F700A0"/>
    <w:rsid w:val="00F70585"/>
    <w:rsid w:val="00F710D1"/>
    <w:rsid w:val="00F71E13"/>
    <w:rsid w:val="00F73D58"/>
    <w:rsid w:val="00F73E22"/>
    <w:rsid w:val="00F7505D"/>
    <w:rsid w:val="00F758AB"/>
    <w:rsid w:val="00F75F65"/>
    <w:rsid w:val="00F7669C"/>
    <w:rsid w:val="00F774B9"/>
    <w:rsid w:val="00F80187"/>
    <w:rsid w:val="00F81037"/>
    <w:rsid w:val="00F8135B"/>
    <w:rsid w:val="00F813A5"/>
    <w:rsid w:val="00F81B04"/>
    <w:rsid w:val="00F81CD1"/>
    <w:rsid w:val="00F839BC"/>
    <w:rsid w:val="00F84751"/>
    <w:rsid w:val="00F849DB"/>
    <w:rsid w:val="00F84B2A"/>
    <w:rsid w:val="00F857EA"/>
    <w:rsid w:val="00F8649D"/>
    <w:rsid w:val="00F86E97"/>
    <w:rsid w:val="00F87011"/>
    <w:rsid w:val="00F87339"/>
    <w:rsid w:val="00F876F6"/>
    <w:rsid w:val="00F90FF4"/>
    <w:rsid w:val="00F91B8B"/>
    <w:rsid w:val="00F92E91"/>
    <w:rsid w:val="00F9314B"/>
    <w:rsid w:val="00F94CB2"/>
    <w:rsid w:val="00F950D1"/>
    <w:rsid w:val="00F96794"/>
    <w:rsid w:val="00F96F1E"/>
    <w:rsid w:val="00FA1141"/>
    <w:rsid w:val="00FA1AEF"/>
    <w:rsid w:val="00FA2619"/>
    <w:rsid w:val="00FA27E2"/>
    <w:rsid w:val="00FA2AA7"/>
    <w:rsid w:val="00FA4FD4"/>
    <w:rsid w:val="00FA548A"/>
    <w:rsid w:val="00FA56D1"/>
    <w:rsid w:val="00FA56D3"/>
    <w:rsid w:val="00FA6B44"/>
    <w:rsid w:val="00FA7282"/>
    <w:rsid w:val="00FB0256"/>
    <w:rsid w:val="00FB06A9"/>
    <w:rsid w:val="00FB3719"/>
    <w:rsid w:val="00FB4C1F"/>
    <w:rsid w:val="00FB509B"/>
    <w:rsid w:val="00FB5930"/>
    <w:rsid w:val="00FB7232"/>
    <w:rsid w:val="00FB7854"/>
    <w:rsid w:val="00FB7AD2"/>
    <w:rsid w:val="00FC0136"/>
    <w:rsid w:val="00FC0EE7"/>
    <w:rsid w:val="00FC3A47"/>
    <w:rsid w:val="00FC3E8E"/>
    <w:rsid w:val="00FC588E"/>
    <w:rsid w:val="00FC5BDB"/>
    <w:rsid w:val="00FC5CD9"/>
    <w:rsid w:val="00FC6296"/>
    <w:rsid w:val="00FC6D16"/>
    <w:rsid w:val="00FD04C1"/>
    <w:rsid w:val="00FD1FCB"/>
    <w:rsid w:val="00FD2A6B"/>
    <w:rsid w:val="00FD35F6"/>
    <w:rsid w:val="00FD43F3"/>
    <w:rsid w:val="00FD4D1A"/>
    <w:rsid w:val="00FD4FD2"/>
    <w:rsid w:val="00FD54A0"/>
    <w:rsid w:val="00FD6D71"/>
    <w:rsid w:val="00FE0011"/>
    <w:rsid w:val="00FE12CB"/>
    <w:rsid w:val="00FE205E"/>
    <w:rsid w:val="00FE2EE8"/>
    <w:rsid w:val="00FE2F7F"/>
    <w:rsid w:val="00FE36E7"/>
    <w:rsid w:val="00FE4BB2"/>
    <w:rsid w:val="00FE4C69"/>
    <w:rsid w:val="00FE4ECE"/>
    <w:rsid w:val="00FE7550"/>
    <w:rsid w:val="00FE77FF"/>
    <w:rsid w:val="00FE7A03"/>
    <w:rsid w:val="00FF0726"/>
    <w:rsid w:val="00FF0917"/>
    <w:rsid w:val="00FF1087"/>
    <w:rsid w:val="00FF1139"/>
    <w:rsid w:val="00FF3362"/>
    <w:rsid w:val="00FF49CA"/>
    <w:rsid w:val="00FF4D15"/>
    <w:rsid w:val="00FF53F6"/>
    <w:rsid w:val="00FF5485"/>
    <w:rsid w:val="00FF6382"/>
    <w:rsid w:val="00FF6D32"/>
    <w:rsid w:val="00FF7B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1CA91B-7F65-4F61-8BAE-F4BF8FB4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1CD"/>
    <w:pPr>
      <w:widowControl w:val="0"/>
    </w:pPr>
    <w:rPr>
      <w:rFonts w:ascii="Courier" w:hAnsi="Courier"/>
      <w:snapToGrid w:val="0"/>
      <w:sz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51A47"/>
  </w:style>
  <w:style w:type="paragraph" w:styleId="Header">
    <w:name w:val="header"/>
    <w:basedOn w:val="Normal"/>
    <w:link w:val="HeaderChar"/>
    <w:uiPriority w:val="99"/>
    <w:unhideWhenUsed/>
    <w:rsid w:val="00071BE3"/>
    <w:pPr>
      <w:tabs>
        <w:tab w:val="center" w:pos="4536"/>
        <w:tab w:val="right" w:pos="9072"/>
      </w:tabs>
    </w:pPr>
    <w:rPr>
      <w:lang w:val="en-US"/>
    </w:rPr>
  </w:style>
  <w:style w:type="character" w:customStyle="1" w:styleId="HeaderChar">
    <w:name w:val="Header Char"/>
    <w:link w:val="Header"/>
    <w:uiPriority w:val="99"/>
    <w:rsid w:val="00071BE3"/>
    <w:rPr>
      <w:rFonts w:ascii="Courier" w:hAnsi="Courier"/>
      <w:snapToGrid w:val="0"/>
      <w:sz w:val="24"/>
      <w:lang w:val="en-US"/>
    </w:rPr>
  </w:style>
  <w:style w:type="paragraph" w:styleId="Footer">
    <w:name w:val="footer"/>
    <w:basedOn w:val="Normal"/>
    <w:link w:val="FooterChar"/>
    <w:uiPriority w:val="99"/>
    <w:unhideWhenUsed/>
    <w:rsid w:val="00071BE3"/>
    <w:pPr>
      <w:tabs>
        <w:tab w:val="center" w:pos="4536"/>
        <w:tab w:val="right" w:pos="9072"/>
      </w:tabs>
    </w:pPr>
    <w:rPr>
      <w:lang w:val="en-US"/>
    </w:rPr>
  </w:style>
  <w:style w:type="character" w:customStyle="1" w:styleId="FooterChar">
    <w:name w:val="Footer Char"/>
    <w:link w:val="Footer"/>
    <w:uiPriority w:val="99"/>
    <w:rsid w:val="00071BE3"/>
    <w:rPr>
      <w:rFonts w:ascii="Courier" w:hAnsi="Courier"/>
      <w:snapToGrid w:val="0"/>
      <w:sz w:val="24"/>
      <w:lang w:val="en-US"/>
    </w:rPr>
  </w:style>
  <w:style w:type="paragraph" w:styleId="BalloonText">
    <w:name w:val="Balloon Text"/>
    <w:basedOn w:val="Normal"/>
    <w:link w:val="BalloonTextChar"/>
    <w:uiPriority w:val="99"/>
    <w:semiHidden/>
    <w:unhideWhenUsed/>
    <w:rsid w:val="000204A9"/>
    <w:rPr>
      <w:rFonts w:ascii="Tahoma" w:hAnsi="Tahoma"/>
      <w:sz w:val="16"/>
      <w:szCs w:val="16"/>
    </w:rPr>
  </w:style>
  <w:style w:type="character" w:customStyle="1" w:styleId="BalloonTextChar">
    <w:name w:val="Balloon Text Char"/>
    <w:link w:val="BalloonText"/>
    <w:uiPriority w:val="99"/>
    <w:semiHidden/>
    <w:rsid w:val="000204A9"/>
    <w:rPr>
      <w:rFonts w:ascii="Tahoma" w:hAnsi="Tahoma" w:cs="Tahoma"/>
      <w:snapToGrid/>
      <w:sz w:val="16"/>
      <w:szCs w:val="16"/>
      <w:lang w:eastAsia="fr-FR"/>
    </w:rPr>
  </w:style>
  <w:style w:type="paragraph" w:styleId="NoSpacing">
    <w:name w:val="No Spacing"/>
    <w:uiPriority w:val="1"/>
    <w:qFormat/>
    <w:rsid w:val="008F319D"/>
    <w:pPr>
      <w:widowControl w:val="0"/>
    </w:pPr>
    <w:rPr>
      <w:rFonts w:ascii="Courier" w:hAnsi="Courier"/>
      <w:snapToGrid w:val="0"/>
      <w:sz w:val="24"/>
      <w:lang w:eastAsia="fr-FR"/>
    </w:rPr>
  </w:style>
  <w:style w:type="paragraph" w:styleId="Subtitle">
    <w:name w:val="Subtitle"/>
    <w:basedOn w:val="Normal"/>
    <w:next w:val="Normal"/>
    <w:link w:val="SubtitleChar"/>
    <w:qFormat/>
    <w:rsid w:val="00797598"/>
    <w:pPr>
      <w:spacing w:after="60"/>
      <w:jc w:val="center"/>
      <w:outlineLvl w:val="1"/>
    </w:pPr>
    <w:rPr>
      <w:rFonts w:ascii="Cambria" w:hAnsi="Cambria"/>
      <w:szCs w:val="24"/>
    </w:rPr>
  </w:style>
  <w:style w:type="character" w:customStyle="1" w:styleId="SubtitleChar">
    <w:name w:val="Subtitle Char"/>
    <w:link w:val="Subtitle"/>
    <w:rsid w:val="00797598"/>
    <w:rPr>
      <w:rFonts w:ascii="Cambria" w:eastAsia="Times New Roman" w:hAnsi="Cambria" w:cs="Times New Roman"/>
      <w:snapToGrid w:val="0"/>
      <w:sz w:val="24"/>
      <w:szCs w:val="24"/>
      <w:lang w:val="fr-FR" w:eastAsia="fr-FR"/>
    </w:rPr>
  </w:style>
  <w:style w:type="paragraph" w:styleId="ListParagraph">
    <w:name w:val="List Paragraph"/>
    <w:basedOn w:val="Normal"/>
    <w:uiPriority w:val="34"/>
    <w:qFormat/>
    <w:rsid w:val="00B74D45"/>
    <w:pPr>
      <w:widowControl/>
      <w:ind w:left="720"/>
      <w:contextualSpacing/>
    </w:pPr>
    <w:rPr>
      <w:rFonts w:ascii="Times New Roman" w:eastAsia="SimSun" w:hAnsi="Times New Roman"/>
      <w:snapToGrid/>
      <w:szCs w:val="24"/>
    </w:rPr>
  </w:style>
  <w:style w:type="character" w:styleId="CommentReference">
    <w:name w:val="annotation reference"/>
    <w:basedOn w:val="DefaultParagraphFont"/>
    <w:uiPriority w:val="99"/>
    <w:semiHidden/>
    <w:unhideWhenUsed/>
    <w:rsid w:val="00CC7946"/>
    <w:rPr>
      <w:sz w:val="16"/>
      <w:szCs w:val="16"/>
    </w:rPr>
  </w:style>
  <w:style w:type="paragraph" w:styleId="CommentText">
    <w:name w:val="annotation text"/>
    <w:basedOn w:val="Normal"/>
    <w:link w:val="CommentTextChar"/>
    <w:uiPriority w:val="99"/>
    <w:semiHidden/>
    <w:unhideWhenUsed/>
    <w:rsid w:val="00CC7946"/>
    <w:rPr>
      <w:sz w:val="20"/>
    </w:rPr>
  </w:style>
  <w:style w:type="character" w:customStyle="1" w:styleId="CommentTextChar">
    <w:name w:val="Comment Text Char"/>
    <w:basedOn w:val="DefaultParagraphFont"/>
    <w:link w:val="CommentText"/>
    <w:uiPriority w:val="99"/>
    <w:semiHidden/>
    <w:rsid w:val="00CC7946"/>
    <w:rPr>
      <w:rFonts w:ascii="Courier" w:hAnsi="Courier"/>
      <w:snapToGrid w:val="0"/>
      <w:lang w:val="fr-FR" w:eastAsia="fr-FR"/>
    </w:rPr>
  </w:style>
  <w:style w:type="paragraph" w:styleId="CommentSubject">
    <w:name w:val="annotation subject"/>
    <w:basedOn w:val="CommentText"/>
    <w:next w:val="CommentText"/>
    <w:link w:val="CommentSubjectChar"/>
    <w:uiPriority w:val="99"/>
    <w:semiHidden/>
    <w:unhideWhenUsed/>
    <w:rsid w:val="00CC7946"/>
    <w:rPr>
      <w:b/>
      <w:bCs/>
    </w:rPr>
  </w:style>
  <w:style w:type="character" w:customStyle="1" w:styleId="CommentSubjectChar">
    <w:name w:val="Comment Subject Char"/>
    <w:basedOn w:val="CommentTextChar"/>
    <w:link w:val="CommentSubject"/>
    <w:uiPriority w:val="99"/>
    <w:semiHidden/>
    <w:rsid w:val="00CC7946"/>
    <w:rPr>
      <w:rFonts w:ascii="Courier" w:hAnsi="Courier"/>
      <w:b/>
      <w:bCs/>
      <w:snapToGrid w:val="0"/>
      <w:lang w:val="fr-FR" w:eastAsia="fr-FR"/>
    </w:rPr>
  </w:style>
  <w:style w:type="paragraph" w:styleId="Revision">
    <w:name w:val="Revision"/>
    <w:hidden/>
    <w:uiPriority w:val="99"/>
    <w:semiHidden/>
    <w:rsid w:val="007051ED"/>
    <w:rPr>
      <w:rFonts w:ascii="Courier" w:hAnsi="Courier"/>
      <w:snapToGrid w:val="0"/>
      <w:sz w:val="24"/>
      <w:lang w:val="fr-FR" w:eastAsia="fr-FR"/>
    </w:rPr>
  </w:style>
  <w:style w:type="table" w:styleId="TableGrid">
    <w:name w:val="Table Grid"/>
    <w:basedOn w:val="TableNormal"/>
    <w:uiPriority w:val="39"/>
    <w:rsid w:val="00DE164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31D71"/>
    <w:rPr>
      <w:color w:val="808080"/>
    </w:rPr>
  </w:style>
  <w:style w:type="paragraph" w:styleId="BodyText2">
    <w:name w:val="Body Text 2"/>
    <w:basedOn w:val="Normal"/>
    <w:link w:val="BodyText2Char"/>
    <w:rsid w:val="00657249"/>
    <w:pPr>
      <w:widowControl/>
    </w:pPr>
    <w:rPr>
      <w:rFonts w:ascii="Century Schoolbook" w:hAnsi="Century Schoolbook"/>
      <w:snapToGrid/>
      <w:sz w:val="20"/>
      <w:lang w:val="fr-CD"/>
    </w:rPr>
  </w:style>
  <w:style w:type="character" w:customStyle="1" w:styleId="BodyText2Char">
    <w:name w:val="Body Text 2 Char"/>
    <w:basedOn w:val="DefaultParagraphFont"/>
    <w:link w:val="BodyText2"/>
    <w:rsid w:val="00657249"/>
    <w:rPr>
      <w:rFonts w:ascii="Century Schoolbook" w:hAnsi="Century Schoolbook"/>
      <w:lang w:val="fr-CD"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5941">
      <w:bodyDiv w:val="1"/>
      <w:marLeft w:val="0"/>
      <w:marRight w:val="0"/>
      <w:marTop w:val="0"/>
      <w:marBottom w:val="0"/>
      <w:divBdr>
        <w:top w:val="none" w:sz="0" w:space="0" w:color="auto"/>
        <w:left w:val="none" w:sz="0" w:space="0" w:color="auto"/>
        <w:bottom w:val="none" w:sz="0" w:space="0" w:color="auto"/>
        <w:right w:val="none" w:sz="0" w:space="0" w:color="auto"/>
      </w:divBdr>
    </w:div>
    <w:div w:id="392312262">
      <w:bodyDiv w:val="1"/>
      <w:marLeft w:val="0"/>
      <w:marRight w:val="0"/>
      <w:marTop w:val="0"/>
      <w:marBottom w:val="0"/>
      <w:divBdr>
        <w:top w:val="none" w:sz="0" w:space="0" w:color="auto"/>
        <w:left w:val="none" w:sz="0" w:space="0" w:color="auto"/>
        <w:bottom w:val="none" w:sz="0" w:space="0" w:color="auto"/>
        <w:right w:val="none" w:sz="0" w:space="0" w:color="auto"/>
      </w:divBdr>
    </w:div>
    <w:div w:id="1150176163">
      <w:bodyDiv w:val="1"/>
      <w:marLeft w:val="0"/>
      <w:marRight w:val="0"/>
      <w:marTop w:val="0"/>
      <w:marBottom w:val="0"/>
      <w:divBdr>
        <w:top w:val="none" w:sz="0" w:space="0" w:color="auto"/>
        <w:left w:val="none" w:sz="0" w:space="0" w:color="auto"/>
        <w:bottom w:val="none" w:sz="0" w:space="0" w:color="auto"/>
        <w:right w:val="none" w:sz="0" w:space="0" w:color="auto"/>
      </w:divBdr>
    </w:div>
    <w:div w:id="123628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A1C7C-5B18-41B3-9526-415FCEE40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29710</Words>
  <Characters>169351</Characters>
  <Application>Microsoft Office Word</Application>
  <DocSecurity>0</DocSecurity>
  <PresentationFormat/>
  <Lines>1411</Lines>
  <Paragraphs>397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Avant-Projet de Loi Miniere_rev JW 31 JUILL 14 (00048596).DOCX</vt:lpstr>
      <vt:lpstr>DRAFT PROJET LOI MINIERE du 10 decembre 2013 (00043536).DOCX</vt:lpstr>
    </vt:vector>
  </TitlesOfParts>
  <Company>Ministère de l' Environnement</Company>
  <LinksUpToDate>false</LinksUpToDate>
  <CharactersWithSpaces>198664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Avant-Projet de Loi Miniere_rev JW 31 JUILL 14 (00048596).DOCX</dc:title>
  <dc:creator>Wilfrid Saint Jean</dc:creator>
  <cp:lastModifiedBy>KatharineOswald</cp:lastModifiedBy>
  <cp:revision>2</cp:revision>
  <cp:lastPrinted>2014-11-17T20:52:00Z</cp:lastPrinted>
  <dcterms:created xsi:type="dcterms:W3CDTF">2015-02-11T19:00:00Z</dcterms:created>
  <dcterms:modified xsi:type="dcterms:W3CDTF">2015-02-11T19:00:00Z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1842332391</vt:i4>
  </property>
</Properties>
</file>